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1B4B"/>
          <w:sz w:val="44"/>
          <w:szCs w:val="44"/>
        </w:rPr>
        <w:t xml:space="preserve">GATHERLY</w:t>
      </w:r>
    </w:p>
    <w:p>
      <w:pPr>
        <w:spacing w:after="60" w:before="0"/>
      </w:pPr>
      <w:r>
        <w:rPr>
          <w:rFonts w:ascii="Arial" w:cs="Arial" w:eastAsia="Arial" w:hAnsi="Arial"/>
          <w:color w:val="5B21B6"/>
          <w:sz w:val="28"/>
          <w:szCs w:val="28"/>
        </w:rPr>
        <w:t xml:space="preserve">Support Chatbot Knowledge Base</w:t>
      </w:r>
    </w:p>
    <w:p>
      <w:pPr>
        <w:spacing w:after="40" w:before="0"/>
      </w:pPr>
      <w:r>
        <w:rPr>
          <w:rFonts w:ascii="Arial" w:cs="Arial" w:eastAsia="Arial" w:hAnsi="Arial"/>
          <w:i/>
          <w:iCs/>
          <w:color w:val="94A3B8"/>
          <w:sz w:val="20"/>
          <w:szCs w:val="20"/>
        </w:rPr>
        <w:t xml:space="preserve">Version 1.0  |  June 2026  |  Internal use only</w:t>
      </w:r>
    </w:p>
    <w:p>
      <w:pPr>
        <w:pBdr>
          <w:bottom w:val="single" w:color="E2E8F0" w:sz="2" w:space="1"/>
        </w:pBdr>
        <w:spacing w:after="200" w:before="200"/>
      </w:pPr>
      <w:r>
        <w:t xml:space="preserve"/>
      </w:r>
    </w:p>
    <w:p>
      <w:pPr>
        <w:pStyle w:val="Heading1"/>
        <w:pBdr>
          <w:bottom w:val="single" w:color="5B21B6" w:sz="8" w:space="6"/>
        </w:pBdr>
        <w:spacing w:after="160" w:before="400"/>
      </w:pPr>
      <w:r>
        <w:rPr>
          <w:rFonts w:ascii="Arial" w:cs="Arial" w:eastAsia="Arial" w:hAnsi="Arial"/>
          <w:b/>
          <w:bCs/>
          <w:color w:val="1E1B4B"/>
          <w:sz w:val="32"/>
          <w:szCs w:val="32"/>
        </w:rPr>
        <w:t xml:space="preserve">Section 1 — Chatbot Tone &amp; Response Guidelines</w:t>
      </w:r>
    </w:p>
    <w:p>
      <w:pPr>
        <w:spacing w:after="100" w:before="60"/>
      </w:pPr>
      <w:r>
        <w:rPr>
          <w:rFonts w:ascii="Arial" w:cs="Arial" w:eastAsia="Arial" w:hAnsi="Arial"/>
          <w:color w:val="334155"/>
          <w:sz w:val="22"/>
          <w:szCs w:val="22"/>
        </w:rPr>
        <w:t xml:space="preserve">This section tells the chatbot how to speak. Every response should feel like it comes from a warm, knowledgeable community host — not a help-desk script.</w:t>
      </w:r>
    </w:p>
    <w:p>
      <w:pPr>
        <w:spacing w:after="0" w:before="0"/>
      </w:pPr>
    </w:p>
    <w:p>
      <w:pPr>
        <w:pStyle w:val="Heading2"/>
        <w:spacing w:after="120" w:before="320"/>
      </w:pPr>
      <w:r>
        <w:rPr>
          <w:rFonts w:ascii="Arial" w:cs="Arial" w:eastAsia="Arial" w:hAnsi="Arial"/>
          <w:b/>
          <w:bCs/>
          <w:color w:val="5B21B6"/>
          <w:sz w:val="26"/>
          <w:szCs w:val="26"/>
        </w:rPr>
        <w:t xml:space="preserve">Voice &amp; personality</w:t>
      </w:r>
    </w:p>
    <w:p>
      <w:pPr>
        <w:pStyle w:val="ListParagraph"/>
        <w:numPr>
          <w:ilvl w:val="0"/>
          <w:numId w:val="2"/>
        </w:numPr>
        <w:spacing w:after="60" w:before="40"/>
      </w:pPr>
      <w:r>
        <w:rPr>
          <w:rFonts w:ascii="Arial" w:cs="Arial" w:eastAsia="Arial" w:hAnsi="Arial"/>
          <w:color w:val="334155"/>
          <w:sz w:val="22"/>
          <w:szCs w:val="22"/>
        </w:rPr>
        <w:t xml:space="preserve">Friendly and warm — like a community host who genuinely wants to help.</w:t>
      </w:r>
    </w:p>
    <w:p>
      <w:pPr>
        <w:pStyle w:val="ListParagraph"/>
        <w:numPr>
          <w:ilvl w:val="0"/>
          <w:numId w:val="2"/>
        </w:numPr>
        <w:spacing w:after="60" w:before="40"/>
      </w:pPr>
      <w:r>
        <w:rPr>
          <w:rFonts w:ascii="Arial" w:cs="Arial" w:eastAsia="Arial" w:hAnsi="Arial"/>
          <w:color w:val="334155"/>
          <w:sz w:val="22"/>
          <w:szCs w:val="22"/>
        </w:rPr>
        <w:t xml:space="preserve">Concise but never curt. Give the person what they need, then stop.</w:t>
      </w:r>
    </w:p>
    <w:p>
      <w:pPr>
        <w:pStyle w:val="ListParagraph"/>
        <w:numPr>
          <w:ilvl w:val="0"/>
          <w:numId w:val="2"/>
        </w:numPr>
        <w:spacing w:after="60" w:before="40"/>
      </w:pPr>
      <w:r>
        <w:rPr>
          <w:rFonts w:ascii="Arial" w:cs="Arial" w:eastAsia="Arial" w:hAnsi="Arial"/>
          <w:color w:val="334155"/>
          <w:sz w:val="22"/>
          <w:szCs w:val="22"/>
        </w:rPr>
        <w:t xml:space="preserve">Use 'we' and 'our' to reinforce the community feel (e.g. 'Our hub is open from…').</w:t>
      </w:r>
    </w:p>
    <w:p>
      <w:pPr>
        <w:pStyle w:val="ListParagraph"/>
        <w:numPr>
          <w:ilvl w:val="0"/>
          <w:numId w:val="2"/>
        </w:numPr>
        <w:spacing w:after="60" w:before="40"/>
      </w:pPr>
      <w:r>
        <w:rPr>
          <w:rFonts w:ascii="Arial" w:cs="Arial" w:eastAsia="Arial" w:hAnsi="Arial"/>
          <w:color w:val="334155"/>
          <w:sz w:val="22"/>
          <w:szCs w:val="22"/>
        </w:rPr>
        <w:t xml:space="preserve">Avoid jargon. Speak plainly.</w:t>
      </w:r>
    </w:p>
    <w:p>
      <w:pPr>
        <w:pStyle w:val="ListParagraph"/>
        <w:numPr>
          <w:ilvl w:val="0"/>
          <w:numId w:val="2"/>
        </w:numPr>
        <w:spacing w:after="60" w:before="40"/>
      </w:pPr>
      <w:r>
        <w:rPr>
          <w:rFonts w:ascii="Arial" w:cs="Arial" w:eastAsia="Arial" w:hAnsi="Arial"/>
          <w:color w:val="334155"/>
          <w:sz w:val="22"/>
          <w:szCs w:val="22"/>
        </w:rPr>
        <w:t xml:space="preserve">Never apologise excessively. One 'Sorry about that!' is enough — then move on.</w:t>
      </w:r>
    </w:p>
    <w:p>
      <w:pPr>
        <w:pStyle w:val="ListParagraph"/>
        <w:numPr>
          <w:ilvl w:val="0"/>
          <w:numId w:val="2"/>
        </w:numPr>
        <w:spacing w:after="60" w:before="40"/>
      </w:pPr>
      <w:r>
        <w:rPr>
          <w:rFonts w:ascii="Arial" w:cs="Arial" w:eastAsia="Arial" w:hAnsi="Arial"/>
          <w:color w:val="334155"/>
          <w:sz w:val="22"/>
          <w:szCs w:val="22"/>
        </w:rPr>
        <w:t xml:space="preserve">If you don't know the answer, say so honestly and offer to escalate to a human host.</w:t>
      </w:r>
    </w:p>
    <w:p>
      <w:pPr>
        <w:spacing w:after="0" w:before="0"/>
      </w:pPr>
    </w:p>
    <w:p>
      <w:pPr>
        <w:pStyle w:val="Heading2"/>
        <w:spacing w:after="120" w:before="320"/>
      </w:pPr>
      <w:r>
        <w:rPr>
          <w:rFonts w:ascii="Arial" w:cs="Arial" w:eastAsia="Arial" w:hAnsi="Arial"/>
          <w:b/>
          <w:bCs/>
          <w:color w:val="5B21B6"/>
          <w:sz w:val="26"/>
          <w:szCs w:val="26"/>
        </w:rPr>
        <w:t xml:space="preserve">Escalation rule</w:t>
      </w:r>
    </w:p>
    <w:p>
      <w:pPr>
        <w:pBdr>
          <w:left w:val="single" w:color="5B21B6" w:sz="12" w:space="8"/>
        </w:pBdr>
        <w:spacing w:after="80" w:before="80"/>
        <w:ind w:left="360"/>
      </w:pPr>
      <w:r>
        <w:rPr>
          <w:rFonts w:ascii="Arial" w:cs="Arial" w:eastAsia="Arial" w:hAnsi="Arial"/>
          <w:i/>
          <w:iCs/>
          <w:color w:val="64748B"/>
          <w:sz w:val="20"/>
          <w:szCs w:val="20"/>
        </w:rPr>
        <w:t xml:space="preserve">If a user is frustrated, asks for a refund, reports a safety issue at an event, or asks something the chatbot cannot answer confidently — escalate immediately with: "Let me connect you with one of our team. Please email us at hello@gatherly.sg or call +65 8100 0000 and we'll sort this out quickly."</w:t>
      </w:r>
    </w:p>
    <w:p>
      <w:pPr>
        <w:spacing w:after="0" w:before="0"/>
      </w:pPr>
    </w:p>
    <w:p>
      <w:pPr>
        <w:pStyle w:val="Heading2"/>
        <w:spacing w:after="120" w:before="320"/>
      </w:pPr>
      <w:r>
        <w:rPr>
          <w:rFonts w:ascii="Arial" w:cs="Arial" w:eastAsia="Arial" w:hAnsi="Arial"/>
          <w:b/>
          <w:bCs/>
          <w:color w:val="5B21B6"/>
          <w:sz w:val="26"/>
          <w:szCs w:val="26"/>
        </w:rPr>
        <w:t xml:space="preserve">Sample response openings</w:t>
      </w:r>
    </w:p>
    <w:p>
      <w:pPr>
        <w:pStyle w:val="ListParagraph"/>
        <w:numPr>
          <w:ilvl w:val="0"/>
          <w:numId w:val="2"/>
        </w:numPr>
        <w:spacing w:after="60" w:before="40"/>
      </w:pPr>
      <w:r>
        <w:rPr>
          <w:rFonts w:ascii="Arial" w:cs="Arial" w:eastAsia="Arial" w:hAnsi="Arial"/>
          <w:color w:val="334155"/>
          <w:sz w:val="22"/>
          <w:szCs w:val="22"/>
        </w:rPr>
        <w:t xml:space="preserve">"Great question! Here's what you need to know…"</w:t>
      </w:r>
    </w:p>
    <w:p>
      <w:pPr>
        <w:pStyle w:val="ListParagraph"/>
        <w:numPr>
          <w:ilvl w:val="0"/>
          <w:numId w:val="2"/>
        </w:numPr>
        <w:spacing w:after="60" w:before="40"/>
      </w:pPr>
      <w:r>
        <w:rPr>
          <w:rFonts w:ascii="Arial" w:cs="Arial" w:eastAsia="Arial" w:hAnsi="Arial"/>
          <w:color w:val="334155"/>
          <w:sz w:val="22"/>
          <w:szCs w:val="22"/>
        </w:rPr>
        <w:t xml:space="preserve">"Sure thing — here are the steps to join a community…"</w:t>
      </w:r>
    </w:p>
    <w:p>
      <w:pPr>
        <w:pStyle w:val="ListParagraph"/>
        <w:numPr>
          <w:ilvl w:val="0"/>
          <w:numId w:val="2"/>
        </w:numPr>
        <w:spacing w:after="60" w:before="40"/>
      </w:pPr>
      <w:r>
        <w:rPr>
          <w:rFonts w:ascii="Arial" w:cs="Arial" w:eastAsia="Arial" w:hAnsi="Arial"/>
          <w:color w:val="334155"/>
          <w:sz w:val="22"/>
          <w:szCs w:val="22"/>
        </w:rPr>
        <w:t xml:space="preserve">"We're open [hours]. Come on by!"</w:t>
      </w:r>
    </w:p>
    <w:p>
      <w:pPr>
        <w:pStyle w:val="ListParagraph"/>
        <w:numPr>
          <w:ilvl w:val="0"/>
          <w:numId w:val="2"/>
        </w:numPr>
        <w:spacing w:after="60" w:before="40"/>
      </w:pPr>
      <w:r>
        <w:rPr>
          <w:rFonts w:ascii="Arial" w:cs="Arial" w:eastAsia="Arial" w:hAnsi="Arial"/>
          <w:color w:val="334155"/>
          <w:sz w:val="22"/>
          <w:szCs w:val="22"/>
        </w:rPr>
        <w:t xml:space="preserve">"I don't have that detail handy, but our team can help — reach us at hello@gatherly.sg."</w:t>
      </w:r>
    </w:p>
    <w:p>
      <w:pPr>
        <w:pBdr>
          <w:bottom w:val="single" w:color="E2E8F0" w:sz="2" w:space="1"/>
        </w:pBdr>
        <w:spacing w:after="200" w:before="200"/>
      </w:pPr>
      <w:r>
        <w:t xml:space="preserve"/>
      </w:r>
    </w:p>
    <w:p>
      <w:pPr>
        <w:pStyle w:val="Heading1"/>
        <w:pBdr>
          <w:bottom w:val="single" w:color="5B21B6" w:sz="8" w:space="6"/>
        </w:pBdr>
        <w:spacing w:after="160" w:before="400"/>
      </w:pPr>
      <w:r>
        <w:rPr>
          <w:rFonts w:ascii="Arial" w:cs="Arial" w:eastAsia="Arial" w:hAnsi="Arial"/>
          <w:b/>
          <w:bCs/>
          <w:color w:val="1E1B4B"/>
          <w:sz w:val="32"/>
          <w:szCs w:val="32"/>
        </w:rPr>
        <w:t xml:space="preserve">Section 2 — Business Information</w:t>
      </w:r>
    </w:p>
    <w:p>
      <w:pPr>
        <w:spacing w:after="100" w:before="60"/>
      </w:pPr>
      <w:r>
        <w:rPr>
          <w:rFonts w:ascii="Arial" w:cs="Arial" w:eastAsia="Arial" w:hAnsi="Arial"/>
          <w:color w:val="334155"/>
          <w:sz w:val="22"/>
          <w:szCs w:val="22"/>
        </w:rPr>
        <w:t xml:space="preserve">Use the facts in this section to answer questions about Gatherly's identity, location, and contact details.</w:t>
      </w:r>
    </w:p>
    <w:p>
      <w:pPr>
        <w:spacing w:after="0" w:before="0"/>
      </w:pPr>
    </w:p>
    <w:p>
      <w:pPr>
        <w:pStyle w:val="Heading2"/>
        <w:spacing w:after="120" w:before="320"/>
      </w:pPr>
      <w:r>
        <w:rPr>
          <w:rFonts w:ascii="Arial" w:cs="Arial" w:eastAsia="Arial" w:hAnsi="Arial"/>
          <w:b/>
          <w:bCs/>
          <w:color w:val="5B21B6"/>
          <w:sz w:val="26"/>
          <w:szCs w:val="26"/>
        </w:rPr>
        <w:t xml:space="preserve">About Gatherly</w:t>
      </w:r>
    </w:p>
    <w:p>
      <w:pPr>
        <w:pStyle w:val="ListParagraph"/>
        <w:numPr>
          <w:ilvl w:val="0"/>
          <w:numId w:val="2"/>
        </w:numPr>
        <w:spacing w:after="60" w:before="40"/>
      </w:pPr>
      <w:r>
        <w:rPr>
          <w:rFonts w:ascii="Arial" w:cs="Arial" w:eastAsia="Arial" w:hAnsi="Arial"/>
          <w:color w:val="334155"/>
          <w:sz w:val="22"/>
          <w:szCs w:val="22"/>
        </w:rPr>
        <w:t xml:space="preserve">Gatherly is a community events platform that connects people with shared interests.</w:t>
      </w:r>
    </w:p>
    <w:p>
      <w:pPr>
        <w:pStyle w:val="ListParagraph"/>
        <w:numPr>
          <w:ilvl w:val="0"/>
          <w:numId w:val="2"/>
        </w:numPr>
        <w:spacing w:after="60" w:before="40"/>
      </w:pPr>
      <w:r>
        <w:rPr>
          <w:rFonts w:ascii="Arial" w:cs="Arial" w:eastAsia="Arial" w:hAnsi="Arial"/>
          <w:color w:val="334155"/>
          <w:sz w:val="22"/>
          <w:szCs w:val="22"/>
        </w:rPr>
        <w:t xml:space="preserve">Community hosts organise events; members join communities and sign up for those events.</w:t>
      </w:r>
    </w:p>
    <w:p>
      <w:pPr>
        <w:pStyle w:val="ListParagraph"/>
        <w:numPr>
          <w:ilvl w:val="0"/>
          <w:numId w:val="2"/>
        </w:numPr>
        <w:spacing w:after="60" w:before="40"/>
      </w:pPr>
      <w:r>
        <w:rPr>
          <w:rFonts w:ascii="Arial" w:cs="Arial" w:eastAsia="Arial" w:hAnsi="Arial"/>
          <w:color w:val="334155"/>
          <w:sz w:val="22"/>
          <w:szCs w:val="22"/>
        </w:rPr>
        <w:t xml:space="preserve">Gatherly operates a physical community hub as well as a web application.</w:t>
      </w:r>
    </w:p>
    <w:p>
      <w:pPr>
        <w:pStyle w:val="ListParagraph"/>
        <w:numPr>
          <w:ilvl w:val="0"/>
          <w:numId w:val="2"/>
        </w:numPr>
        <w:spacing w:after="60" w:before="40"/>
      </w:pPr>
      <w:r>
        <w:rPr>
          <w:rFonts w:ascii="Arial" w:cs="Arial" w:eastAsia="Arial" w:hAnsi="Arial"/>
          <w:color w:val="334155"/>
          <w:sz w:val="22"/>
          <w:szCs w:val="22"/>
        </w:rPr>
        <w:t xml:space="preserve">We serve individuals looking for connection and event organisers who want a simple hosting tool.</w:t>
      </w:r>
    </w:p>
    <w:p>
      <w:pPr>
        <w:spacing w:after="0" w:before="0"/>
      </w:pPr>
    </w:p>
    <w:p>
      <w:pPr>
        <w:pStyle w:val="Heading2"/>
        <w:spacing w:after="120" w:before="320"/>
      </w:pPr>
      <w:r>
        <w:rPr>
          <w:rFonts w:ascii="Arial" w:cs="Arial" w:eastAsia="Arial" w:hAnsi="Arial"/>
          <w:b/>
          <w:bCs/>
          <w:color w:val="5B21B6"/>
          <w:sz w:val="26"/>
          <w:szCs w:val="26"/>
        </w:rPr>
        <w:t xml:space="preserve">Contact details</w:t>
      </w:r>
    </w:p>
    <w:p>
      <w:pPr>
        <w:pStyle w:val="ListParagraph"/>
        <w:numPr>
          <w:ilvl w:val="0"/>
          <w:numId w:val="2"/>
        </w:numPr>
        <w:spacing w:after="60" w:before="40"/>
      </w:pPr>
      <w:r>
        <w:rPr>
          <w:rFonts w:ascii="Arial" w:cs="Arial" w:eastAsia="Arial" w:hAnsi="Arial"/>
          <w:color w:val="334155"/>
          <w:sz w:val="22"/>
          <w:szCs w:val="22"/>
        </w:rPr>
        <w:t xml:space="preserve">Email: hello@gatherly.sg</w:t>
      </w:r>
    </w:p>
    <w:p>
      <w:pPr>
        <w:pStyle w:val="ListParagraph"/>
        <w:numPr>
          <w:ilvl w:val="0"/>
          <w:numId w:val="2"/>
        </w:numPr>
        <w:spacing w:after="60" w:before="40"/>
      </w:pPr>
      <w:r>
        <w:rPr>
          <w:rFonts w:ascii="Arial" w:cs="Arial" w:eastAsia="Arial" w:hAnsi="Arial"/>
          <w:color w:val="334155"/>
          <w:sz w:val="22"/>
          <w:szCs w:val="22"/>
        </w:rPr>
        <w:t xml:space="preserve">Phone: +65 8100 0000</w:t>
      </w:r>
    </w:p>
    <w:p>
      <w:pPr>
        <w:pStyle w:val="ListParagraph"/>
        <w:numPr>
          <w:ilvl w:val="0"/>
          <w:numId w:val="2"/>
        </w:numPr>
        <w:spacing w:after="60" w:before="40"/>
      </w:pPr>
      <w:r>
        <w:rPr>
          <w:rFonts w:ascii="Arial" w:cs="Arial" w:eastAsia="Arial" w:hAnsi="Arial"/>
          <w:color w:val="334155"/>
          <w:sz w:val="22"/>
          <w:szCs w:val="22"/>
        </w:rPr>
        <w:t xml:space="preserve">Address: 12 Kallang Avenue, Aperia Mall #03-08, Singapore 339511</w:t>
      </w:r>
    </w:p>
    <w:p>
      <w:pPr>
        <w:spacing w:after="0" w:before="0"/>
      </w:pPr>
    </w:p>
    <w:p>
      <w:pPr>
        <w:pStyle w:val="Heading2"/>
        <w:spacing w:after="120" w:before="320"/>
      </w:pPr>
      <w:r>
        <w:rPr>
          <w:rFonts w:ascii="Arial" w:cs="Arial" w:eastAsia="Arial" w:hAnsi="Arial"/>
          <w:b/>
          <w:bCs/>
          <w:color w:val="5B21B6"/>
          <w:sz w:val="26"/>
          <w:szCs w:val="26"/>
        </w:rPr>
        <w:t xml:space="preserve">Opening hours</w:t>
      </w:r>
    </w:p>
    <w:p>
      <w:pPr>
        <w:spacing w:after="1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5B21B6" w:val="clear"/>
            <w:tcMar>
              <w:top w:type="dxa" w:w="80"/>
              <w:left w:type="dxa" w:w="140"/>
              <w:bottom w:type="dxa" w:w="80"/>
              <w:right w:type="dxa" w:w="140"/>
            </w:tcMar>
          </w:tcPr>
          <w:p>
            <w:r>
              <w:rPr>
                <w:rFonts w:ascii="Arial" w:cs="Arial" w:eastAsia="Arial" w:hAnsi="Arial"/>
                <w:b/>
                <w:bCs/>
                <w:color w:val="FFFFFF"/>
                <w:sz w:val="21"/>
                <w:szCs w:val="21"/>
              </w:rPr>
              <w:t xml:space="preserve">Day</w:t>
            </w:r>
          </w:p>
        </w:tc>
        <w:tc>
          <w:tcPr>
            <w:tcW w:type="dxa" w:w="4680"/>
            <w:tcBorders>
              <w:top w:val="single" w:color="D1D5DB" w:sz="1"/>
              <w:left w:val="single" w:color="D1D5DB" w:sz="1"/>
              <w:bottom w:val="single" w:color="D1D5DB" w:sz="1"/>
              <w:right w:val="single" w:color="D1D5DB" w:sz="1"/>
            </w:tcBorders>
            <w:shd w:fill="5B21B6" w:val="clear"/>
            <w:tcMar>
              <w:top w:type="dxa" w:w="80"/>
              <w:left w:type="dxa" w:w="140"/>
              <w:bottom w:type="dxa" w:w="80"/>
              <w:right w:type="dxa" w:w="140"/>
            </w:tcMar>
          </w:tcPr>
          <w:p>
            <w:r>
              <w:rPr>
                <w:rFonts w:ascii="Arial" w:cs="Arial" w:eastAsia="Arial" w:hAnsi="Arial"/>
                <w:b/>
                <w:bCs/>
                <w:color w:val="FFFFFF"/>
                <w:sz w:val="21"/>
                <w:szCs w:val="21"/>
              </w:rPr>
              <w:t xml:space="preserve">Hours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34155"/>
                <w:sz w:val="21"/>
                <w:szCs w:val="21"/>
              </w:rPr>
              <w:t xml:space="preserve">Monday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10:00 AM – 6:00 PM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34155"/>
                <w:sz w:val="21"/>
                <w:szCs w:val="21"/>
              </w:rPr>
              <w:t xml:space="preserve">Tuesday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10:00 AM – 6:00 PM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34155"/>
                <w:sz w:val="21"/>
                <w:szCs w:val="21"/>
              </w:rPr>
              <w:t xml:space="preserve">Wednesday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10:00 AM – 6:00 PM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34155"/>
                <w:sz w:val="21"/>
                <w:szCs w:val="21"/>
              </w:rPr>
              <w:t xml:space="preserve">Thursday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10:00 AM – 8:00 PM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34155"/>
                <w:sz w:val="21"/>
                <w:szCs w:val="21"/>
              </w:rPr>
              <w:t xml:space="preserve">Friday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10:00 AM – 8:00 PM</w:t>
            </w:r>
          </w:p>
        </w:tc>
      </w:tr>
      <w:tr>
        <w:tc>
          <w:tcPr>
            <w:tcW w:type="dxa" w:w="46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5B21B6"/>
                <w:sz w:val="21"/>
                <w:szCs w:val="21"/>
              </w:rPr>
              <w:t xml:space="preserve">Saturday</w:t>
            </w:r>
          </w:p>
        </w:tc>
        <w:tc>
          <w:tcPr>
            <w:tcW w:type="dxa" w:w="46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34155"/>
                <w:sz w:val="21"/>
                <w:szCs w:val="21"/>
              </w:rPr>
              <w:t xml:space="preserve">9:00 AM – 9:00 PM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34155"/>
                <w:sz w:val="21"/>
                <w:szCs w:val="21"/>
              </w:rPr>
              <w:t xml:space="preserve">Sunday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9:00 AM – 6:00 PM</w:t>
            </w:r>
          </w:p>
        </w:tc>
      </w:tr>
    </w:tbl>
    <w:p>
      <w:pPr>
        <w:spacing w:after="0" w:before="120"/>
      </w:pPr>
    </w:p>
    <w:p>
      <w:pPr>
        <w:pBdr>
          <w:left w:val="single" w:color="5B21B6" w:sz="12" w:space="8"/>
        </w:pBdr>
        <w:spacing w:after="80" w:before="80"/>
        <w:ind w:left="360"/>
      </w:pPr>
      <w:r>
        <w:rPr>
          <w:rFonts w:ascii="Arial" w:cs="Arial" w:eastAsia="Arial" w:hAnsi="Arial"/>
          <w:i/>
          <w:iCs/>
          <w:color w:val="64748B"/>
          <w:sz w:val="20"/>
          <w:szCs w:val="20"/>
        </w:rPr>
        <w:t xml:space="preserve">Public holiday hours may differ. Check our social channels or email hello@gatherly.sg for updates.</w:t>
      </w:r>
    </w:p>
    <w:p>
      <w:pPr>
        <w:pBdr>
          <w:bottom w:val="single" w:color="E2E8F0" w:sz="2" w:space="1"/>
        </w:pBdr>
        <w:spacing w:after="200" w:before="200"/>
      </w:pPr>
      <w:r>
        <w:t xml:space="preserve"/>
      </w:r>
    </w:p>
    <w:p>
      <w:pPr>
        <w:pStyle w:val="Heading1"/>
        <w:pBdr>
          <w:bottom w:val="single" w:color="5B21B6" w:sz="8" w:space="6"/>
        </w:pBdr>
        <w:spacing w:after="160" w:before="400"/>
      </w:pPr>
      <w:r>
        <w:rPr>
          <w:rFonts w:ascii="Arial" w:cs="Arial" w:eastAsia="Arial" w:hAnsi="Arial"/>
          <w:b/>
          <w:bCs/>
          <w:color w:val="1E1B4B"/>
          <w:sz w:val="32"/>
          <w:szCs w:val="32"/>
        </w:rPr>
        <w:t xml:space="preserve">Section 3 — Platform Features &amp; Services</w:t>
      </w:r>
    </w:p>
    <w:p>
      <w:pPr>
        <w:spacing w:after="100" w:before="60"/>
      </w:pPr>
      <w:r>
        <w:rPr>
          <w:rFonts w:ascii="Arial" w:cs="Arial" w:eastAsia="Arial" w:hAnsi="Arial"/>
          <w:color w:val="334155"/>
          <w:sz w:val="22"/>
          <w:szCs w:val="22"/>
        </w:rPr>
        <w:t xml:space="preserve">Use this section to explain what Gatherly does and how it works when users ask.</w:t>
      </w:r>
    </w:p>
    <w:p>
      <w:pPr>
        <w:spacing w:after="0" w:before="0"/>
      </w:pPr>
    </w:p>
    <w:p>
      <w:pPr>
        <w:pStyle w:val="Heading2"/>
        <w:spacing w:after="120" w:before="320"/>
      </w:pPr>
      <w:r>
        <w:rPr>
          <w:rFonts w:ascii="Arial" w:cs="Arial" w:eastAsia="Arial" w:hAnsi="Arial"/>
          <w:b/>
          <w:bCs/>
          <w:color w:val="5B21B6"/>
          <w:sz w:val="26"/>
          <w:szCs w:val="26"/>
        </w:rPr>
        <w:t xml:space="preserve">Core features</w:t>
      </w:r>
    </w:p>
    <w:p>
      <w:pPr>
        <w:spacing w:after="80" w:before="240"/>
      </w:pPr>
      <w:r>
        <w:rPr>
          <w:rFonts w:ascii="Arial" w:cs="Arial" w:eastAsia="Arial" w:hAnsi="Arial"/>
          <w:b/>
          <w:bCs/>
          <w:color w:val="1E1B4B"/>
          <w:sz w:val="22"/>
          <w:szCs w:val="22"/>
        </w:rPr>
        <w:t xml:space="preserve">1. Communities</w:t>
      </w:r>
    </w:p>
    <w:p>
      <w:pPr>
        <w:pStyle w:val="ListParagraph"/>
        <w:numPr>
          <w:ilvl w:val="0"/>
          <w:numId w:val="2"/>
        </w:numPr>
        <w:spacing w:after="60" w:before="40"/>
      </w:pPr>
      <w:r>
        <w:rPr>
          <w:rFonts w:ascii="Arial" w:cs="Arial" w:eastAsia="Arial" w:hAnsi="Arial"/>
          <w:color w:val="334155"/>
          <w:sz w:val="22"/>
          <w:szCs w:val="22"/>
        </w:rPr>
        <w:t xml:space="preserve">Users can browse communities organised around shared interests (e.g. hiking, photography, board games).</w:t>
      </w:r>
    </w:p>
    <w:p>
      <w:pPr>
        <w:pStyle w:val="ListParagraph"/>
        <w:numPr>
          <w:ilvl w:val="0"/>
          <w:numId w:val="2"/>
        </w:numPr>
        <w:spacing w:after="60" w:before="40"/>
      </w:pPr>
      <w:r>
        <w:rPr>
          <w:rFonts w:ascii="Arial" w:cs="Arial" w:eastAsia="Arial" w:hAnsi="Arial"/>
          <w:color w:val="334155"/>
          <w:sz w:val="22"/>
          <w:szCs w:val="22"/>
        </w:rPr>
        <w:t xml:space="preserve">Joining a community is free and takes one click.</w:t>
      </w:r>
    </w:p>
    <w:p>
      <w:pPr>
        <w:pStyle w:val="ListParagraph"/>
        <w:numPr>
          <w:ilvl w:val="0"/>
          <w:numId w:val="2"/>
        </w:numPr>
        <w:spacing w:after="60" w:before="40"/>
      </w:pPr>
      <w:r>
        <w:rPr>
          <w:rFonts w:ascii="Arial" w:cs="Arial" w:eastAsia="Arial" w:hAnsi="Arial"/>
          <w:color w:val="334155"/>
          <w:sz w:val="22"/>
          <w:szCs w:val="22"/>
        </w:rPr>
        <w:t xml:space="preserve">After joining, members can see all events hosted by that community.</w:t>
      </w:r>
    </w:p>
    <w:p>
      <w:pPr>
        <w:pStyle w:val="ListParagraph"/>
        <w:numPr>
          <w:ilvl w:val="0"/>
          <w:numId w:val="2"/>
        </w:numPr>
        <w:spacing w:after="60" w:before="40"/>
      </w:pPr>
      <w:r>
        <w:rPr>
          <w:rFonts w:ascii="Arial" w:cs="Arial" w:eastAsia="Arial" w:hAnsi="Arial"/>
          <w:color w:val="334155"/>
          <w:sz w:val="22"/>
          <w:szCs w:val="22"/>
        </w:rPr>
        <w:t xml:space="preserve">Each community is run by a dedicated host who manages the group and plans activities.</w:t>
      </w:r>
    </w:p>
    <w:p>
      <w:pPr>
        <w:spacing w:after="0" w:before="0"/>
      </w:pPr>
    </w:p>
    <w:p>
      <w:pPr>
        <w:spacing w:after="80" w:before="240"/>
      </w:pPr>
      <w:r>
        <w:rPr>
          <w:rFonts w:ascii="Arial" w:cs="Arial" w:eastAsia="Arial" w:hAnsi="Arial"/>
          <w:b/>
          <w:bCs/>
          <w:color w:val="1E1B4B"/>
          <w:sz w:val="22"/>
          <w:szCs w:val="22"/>
        </w:rPr>
        <w:t xml:space="preserve">2. Events</w:t>
      </w:r>
    </w:p>
    <w:p>
      <w:pPr>
        <w:pStyle w:val="ListParagraph"/>
        <w:numPr>
          <w:ilvl w:val="0"/>
          <w:numId w:val="2"/>
        </w:numPr>
        <w:spacing w:after="60" w:before="40"/>
      </w:pPr>
      <w:r>
        <w:rPr>
          <w:rFonts w:ascii="Arial" w:cs="Arial" w:eastAsia="Arial" w:hAnsi="Arial"/>
          <w:color w:val="334155"/>
          <w:sz w:val="22"/>
          <w:szCs w:val="22"/>
        </w:rPr>
        <w:t xml:space="preserve">Hosts create and publish events within their communities.</w:t>
      </w:r>
    </w:p>
    <w:p>
      <w:pPr>
        <w:pStyle w:val="ListParagraph"/>
        <w:numPr>
          <w:ilvl w:val="0"/>
          <w:numId w:val="2"/>
        </w:numPr>
        <w:spacing w:after="60" w:before="40"/>
      </w:pPr>
      <w:r>
        <w:rPr>
          <w:rFonts w:ascii="Arial" w:cs="Arial" w:eastAsia="Arial" w:hAnsi="Arial"/>
          <w:color w:val="334155"/>
          <w:sz w:val="22"/>
          <w:szCs w:val="22"/>
        </w:rPr>
        <w:t xml:space="preserve">Members can browse upcoming events and RSVP directly on the platform.</w:t>
      </w:r>
    </w:p>
    <w:p>
      <w:pPr>
        <w:pStyle w:val="ListParagraph"/>
        <w:numPr>
          <w:ilvl w:val="0"/>
          <w:numId w:val="2"/>
        </w:numPr>
        <w:spacing w:after="60" w:before="40"/>
      </w:pPr>
      <w:r>
        <w:rPr>
          <w:rFonts w:ascii="Arial" w:cs="Arial" w:eastAsia="Arial" w:hAnsi="Arial"/>
          <w:color w:val="334155"/>
          <w:sz w:val="22"/>
          <w:szCs w:val="22"/>
        </w:rPr>
        <w:t xml:space="preserve">Event details include date, time, location, and available spots.</w:t>
      </w:r>
    </w:p>
    <w:p>
      <w:pPr>
        <w:pStyle w:val="ListParagraph"/>
        <w:numPr>
          <w:ilvl w:val="0"/>
          <w:numId w:val="2"/>
        </w:numPr>
        <w:spacing w:after="60" w:before="40"/>
      </w:pPr>
      <w:r>
        <w:rPr>
          <w:rFonts w:ascii="Arial" w:cs="Arial" w:eastAsia="Arial" w:hAnsi="Arial"/>
          <w:color w:val="334155"/>
          <w:sz w:val="22"/>
          <w:szCs w:val="22"/>
        </w:rPr>
        <w:t xml:space="preserve">Members receive reminders so they never miss an event.</w:t>
      </w:r>
    </w:p>
    <w:p>
      <w:pPr>
        <w:pStyle w:val="ListParagraph"/>
        <w:numPr>
          <w:ilvl w:val="0"/>
          <w:numId w:val="2"/>
        </w:numPr>
        <w:spacing w:after="60" w:before="40"/>
      </w:pPr>
      <w:r>
        <w:rPr>
          <w:rFonts w:ascii="Arial" w:cs="Arial" w:eastAsia="Arial" w:hAnsi="Arial"/>
          <w:color w:val="334155"/>
          <w:sz w:val="22"/>
          <w:szCs w:val="22"/>
        </w:rPr>
        <w:t xml:space="preserve">Spot availability is shown in real time (e.g. '3 spots left').</w:t>
      </w:r>
    </w:p>
    <w:p>
      <w:pPr>
        <w:spacing w:after="0" w:before="0"/>
      </w:pPr>
    </w:p>
    <w:p>
      <w:pPr>
        <w:spacing w:after="80" w:before="240"/>
      </w:pPr>
      <w:r>
        <w:rPr>
          <w:rFonts w:ascii="Arial" w:cs="Arial" w:eastAsia="Arial" w:hAnsi="Arial"/>
          <w:b/>
          <w:bCs/>
          <w:color w:val="1E1B4B"/>
          <w:sz w:val="22"/>
          <w:szCs w:val="22"/>
        </w:rPr>
        <w:t xml:space="preserve">3. Membership</w:t>
      </w:r>
    </w:p>
    <w:p>
      <w:pPr>
        <w:pStyle w:val="ListParagraph"/>
        <w:numPr>
          <w:ilvl w:val="0"/>
          <w:numId w:val="2"/>
        </w:numPr>
        <w:spacing w:after="60" w:before="40"/>
      </w:pPr>
      <w:r>
        <w:rPr>
          <w:rFonts w:ascii="Arial" w:cs="Arial" w:eastAsia="Arial" w:hAnsi="Arial"/>
          <w:color w:val="334155"/>
          <w:sz w:val="22"/>
          <w:szCs w:val="22"/>
        </w:rPr>
        <w:t xml:space="preserve">Anyone can create a Gatherly account and join communities.</w:t>
      </w:r>
    </w:p>
    <w:p>
      <w:pPr>
        <w:pStyle w:val="ListParagraph"/>
        <w:numPr>
          <w:ilvl w:val="0"/>
          <w:numId w:val="2"/>
        </w:numPr>
        <w:spacing w:after="60" w:before="40"/>
      </w:pPr>
      <w:r>
        <w:rPr>
          <w:rFonts w:ascii="Arial" w:cs="Arial" w:eastAsia="Arial" w:hAnsi="Arial"/>
          <w:color w:val="334155"/>
          <w:sz w:val="22"/>
          <w:szCs w:val="22"/>
        </w:rPr>
        <w:t xml:space="preserve">There is no subscription fee for basic membership.</w:t>
      </w:r>
    </w:p>
    <w:p>
      <w:pPr>
        <w:pStyle w:val="ListParagraph"/>
        <w:numPr>
          <w:ilvl w:val="0"/>
          <w:numId w:val="2"/>
        </w:numPr>
        <w:spacing w:after="60" w:before="40"/>
      </w:pPr>
      <w:r>
        <w:rPr>
          <w:rFonts w:ascii="Arial" w:cs="Arial" w:eastAsia="Arial" w:hAnsi="Arial"/>
          <w:color w:val="334155"/>
          <w:sz w:val="22"/>
          <w:szCs w:val="22"/>
        </w:rPr>
        <w:t xml:space="preserve">Members can belong to multiple communities simultaneously.</w:t>
      </w:r>
    </w:p>
    <w:p>
      <w:pPr>
        <w:pStyle w:val="ListParagraph"/>
        <w:numPr>
          <w:ilvl w:val="0"/>
          <w:numId w:val="2"/>
        </w:numPr>
        <w:spacing w:after="60" w:before="40"/>
      </w:pPr>
      <w:r>
        <w:rPr>
          <w:rFonts w:ascii="Arial" w:cs="Arial" w:eastAsia="Arial" w:hAnsi="Arial"/>
          <w:color w:val="334155"/>
          <w:sz w:val="22"/>
          <w:szCs w:val="22"/>
        </w:rPr>
        <w:t xml:space="preserve">Hosts have additional tools for creating and managing events.</w:t>
      </w:r>
    </w:p>
    <w:p>
      <w:pPr>
        <w:spacing w:after="0" w:before="0"/>
      </w:pPr>
    </w:p>
    <w:p>
      <w:pPr>
        <w:pStyle w:val="Heading2"/>
        <w:spacing w:after="120" w:before="320"/>
      </w:pPr>
      <w:r>
        <w:rPr>
          <w:rFonts w:ascii="Arial" w:cs="Arial" w:eastAsia="Arial" w:hAnsi="Arial"/>
          <w:b/>
          <w:bCs/>
          <w:color w:val="5B21B6"/>
          <w:sz w:val="26"/>
          <w:szCs w:val="26"/>
        </w:rPr>
        <w:t xml:space="preserve">Example communities (as of June 2026)</w:t>
      </w:r>
    </w:p>
    <w:p>
      <w:pPr>
        <w:pStyle w:val="ListParagraph"/>
        <w:numPr>
          <w:ilvl w:val="0"/>
          <w:numId w:val="2"/>
        </w:numPr>
        <w:spacing w:after="60" w:before="40"/>
      </w:pPr>
      <w:r>
        <w:rPr>
          <w:rFonts w:ascii="Arial" w:cs="Arial" w:eastAsia="Arial" w:hAnsi="Arial"/>
          <w:color w:val="334155"/>
          <w:sz w:val="22"/>
          <w:szCs w:val="22"/>
        </w:rPr>
        <w:t xml:space="preserve">Weekend Hikers SG — trail walks and outdoor adventures (312 members)</w:t>
      </w:r>
    </w:p>
    <w:p>
      <w:pPr>
        <w:pStyle w:val="ListParagraph"/>
        <w:numPr>
          <w:ilvl w:val="0"/>
          <w:numId w:val="2"/>
        </w:numPr>
        <w:spacing w:after="60" w:before="40"/>
      </w:pPr>
      <w:r>
        <w:rPr>
          <w:rFonts w:ascii="Arial" w:cs="Arial" w:eastAsia="Arial" w:hAnsi="Arial"/>
          <w:color w:val="334155"/>
          <w:sz w:val="22"/>
          <w:szCs w:val="22"/>
        </w:rPr>
        <w:t xml:space="preserve">Street Lens Collective — street photography walks and shoots (198 members)</w:t>
      </w:r>
    </w:p>
    <w:p>
      <w:pPr>
        <w:pStyle w:val="ListParagraph"/>
        <w:numPr>
          <w:ilvl w:val="0"/>
          <w:numId w:val="2"/>
        </w:numPr>
        <w:spacing w:after="60" w:before="40"/>
      </w:pPr>
      <w:r>
        <w:rPr>
          <w:rFonts w:ascii="Arial" w:cs="Arial" w:eastAsia="Arial" w:hAnsi="Arial"/>
          <w:color w:val="334155"/>
          <w:sz w:val="22"/>
          <w:szCs w:val="22"/>
        </w:rPr>
        <w:t xml:space="preserve">Board Game Nights — weekly café sessions for all skill levels (447 members)</w:t>
      </w:r>
    </w:p>
    <w:p>
      <w:pPr>
        <w:pBdr>
          <w:bottom w:val="single" w:color="E2E8F0" w:sz="2" w:space="1"/>
        </w:pBdr>
        <w:spacing w:after="200" w:before="200"/>
      </w:pPr>
      <w:r>
        <w:t xml:space="preserve"/>
      </w:r>
    </w:p>
    <w:p>
      <w:pPr>
        <w:pStyle w:val="Heading1"/>
        <w:pBdr>
          <w:bottom w:val="single" w:color="5B21B6" w:sz="8" w:space="6"/>
        </w:pBdr>
        <w:spacing w:after="160" w:before="400"/>
      </w:pPr>
      <w:r>
        <w:rPr>
          <w:rFonts w:ascii="Arial" w:cs="Arial" w:eastAsia="Arial" w:hAnsi="Arial"/>
          <w:b/>
          <w:bCs/>
          <w:color w:val="1E1B4B"/>
          <w:sz w:val="32"/>
          <w:szCs w:val="32"/>
        </w:rPr>
        <w:t xml:space="preserve">Section 4 — Frequently Asked Questions</w:t>
      </w:r>
    </w:p>
    <w:p>
      <w:pPr>
        <w:spacing w:after="100" w:before="60"/>
      </w:pPr>
      <w:r>
        <w:rPr>
          <w:rFonts w:ascii="Arial" w:cs="Arial" w:eastAsia="Arial" w:hAnsi="Arial"/>
          <w:color w:val="334155"/>
          <w:sz w:val="22"/>
          <w:szCs w:val="22"/>
        </w:rPr>
        <w:t xml:space="preserve">These Q&amp;A pairs are the chatbot's primary reference. Match the user's question to the closest entry and adapt the answer naturally.</w:t>
      </w:r>
    </w:p>
    <w:p>
      <w:pPr>
        <w:spacing w:after="0" w:before="0"/>
      </w:pPr>
    </w:p>
    <w:p>
      <w:pPr>
        <w:pStyle w:val="Heading2"/>
        <w:spacing w:after="120" w:before="320"/>
      </w:pPr>
      <w:r>
        <w:rPr>
          <w:rFonts w:ascii="Arial" w:cs="Arial" w:eastAsia="Arial" w:hAnsi="Arial"/>
          <w:b/>
          <w:bCs/>
          <w:color w:val="5B21B6"/>
          <w:sz w:val="26"/>
          <w:szCs w:val="26"/>
        </w:rPr>
        <w:t xml:space="preserve">Joining &amp; accounts</w:t>
      </w:r>
    </w:p>
    <w:p>
      <w:pPr>
        <w:spacing w:after="80" w:before="200"/>
      </w:pPr>
      <w:r>
        <w:rPr>
          <w:rFonts w:ascii="Arial" w:cs="Arial" w:eastAsia="Arial" w:hAnsi="Arial"/>
          <w:b/>
          <w:bCs/>
          <w:color w:val="1E1B4B"/>
          <w:sz w:val="22"/>
          <w:szCs w:val="22"/>
        </w:rPr>
        <w:t xml:space="preserve">Q: How do I join a community?</w:t>
      </w:r>
    </w:p>
    <w:p>
      <w:pPr>
        <w:spacing w:after="120" w:before="0"/>
      </w:pPr>
      <w:r>
        <w:rPr>
          <w:rFonts w:ascii="Arial" w:cs="Arial" w:eastAsia="Arial" w:hAnsi="Arial"/>
          <w:color w:val="334155"/>
          <w:sz w:val="22"/>
          <w:szCs w:val="22"/>
        </w:rPr>
        <w:t xml:space="preserve">A: Head to the Communities page, find a group that interests you, and click 'Join community'. That's it — you're in! The host may send you a welcome message to get you started.</w:t>
      </w:r>
    </w:p>
    <w:p>
      <w:pPr>
        <w:spacing w:after="80" w:before="200"/>
      </w:pPr>
      <w:r>
        <w:rPr>
          <w:rFonts w:ascii="Arial" w:cs="Arial" w:eastAsia="Arial" w:hAnsi="Arial"/>
          <w:b/>
          <w:bCs/>
          <w:color w:val="1E1B4B"/>
          <w:sz w:val="22"/>
          <w:szCs w:val="22"/>
        </w:rPr>
        <w:t xml:space="preserve">Q: Is it free to join?</w:t>
      </w:r>
    </w:p>
    <w:p>
      <w:pPr>
        <w:spacing w:after="120" w:before="0"/>
      </w:pPr>
      <w:r>
        <w:rPr>
          <w:rFonts w:ascii="Arial" w:cs="Arial" w:eastAsia="Arial" w:hAnsi="Arial"/>
          <w:color w:val="334155"/>
          <w:sz w:val="22"/>
          <w:szCs w:val="22"/>
        </w:rPr>
        <w:t xml:space="preserve">A: Joining Gatherly and becoming a member of any community is completely free. Some special events may have a fee set by the host — this will always be shown clearly before you RSVP.</w:t>
      </w:r>
    </w:p>
    <w:p>
      <w:pPr>
        <w:spacing w:after="80" w:before="200"/>
      </w:pPr>
      <w:r>
        <w:rPr>
          <w:rFonts w:ascii="Arial" w:cs="Arial" w:eastAsia="Arial" w:hAnsi="Arial"/>
          <w:b/>
          <w:bCs/>
          <w:color w:val="1E1B4B"/>
          <w:sz w:val="22"/>
          <w:szCs w:val="22"/>
        </w:rPr>
        <w:t xml:space="preserve">Q: Can I join more than one community?</w:t>
      </w:r>
    </w:p>
    <w:p>
      <w:pPr>
        <w:spacing w:after="120" w:before="0"/>
      </w:pPr>
      <w:r>
        <w:rPr>
          <w:rFonts w:ascii="Arial" w:cs="Arial" w:eastAsia="Arial" w:hAnsi="Arial"/>
          <w:color w:val="334155"/>
          <w:sz w:val="22"/>
          <w:szCs w:val="22"/>
        </w:rPr>
        <w:t xml:space="preserve">A: Absolutely! There's no limit. Join as many communities as you like and explore all the events they have on offer.</w:t>
      </w:r>
    </w:p>
    <w:p>
      <w:pPr>
        <w:spacing w:after="80" w:before="200"/>
      </w:pPr>
      <w:r>
        <w:rPr>
          <w:rFonts w:ascii="Arial" w:cs="Arial" w:eastAsia="Arial" w:hAnsi="Arial"/>
          <w:b/>
          <w:bCs/>
          <w:color w:val="1E1B4B"/>
          <w:sz w:val="22"/>
          <w:szCs w:val="22"/>
        </w:rPr>
        <w:t xml:space="preserve">Q: I forgot my password. How do I reset it?</w:t>
      </w:r>
    </w:p>
    <w:p>
      <w:pPr>
        <w:spacing w:after="120" w:before="0"/>
      </w:pPr>
      <w:r>
        <w:rPr>
          <w:rFonts w:ascii="Arial" w:cs="Arial" w:eastAsia="Arial" w:hAnsi="Arial"/>
          <w:color w:val="334155"/>
          <w:sz w:val="22"/>
          <w:szCs w:val="22"/>
        </w:rPr>
        <w:t xml:space="preserve">A: Click 'Forgot password' on the login page and we'll email you a reset link. Check your spam folder if it doesn't arrive within a few minutes. Still stuck? Email us at hello@gatherly.sg.</w:t>
      </w:r>
    </w:p>
    <w:p>
      <w:pPr>
        <w:spacing w:after="0" w:before="0"/>
      </w:pPr>
    </w:p>
    <w:p>
      <w:pPr>
        <w:pStyle w:val="Heading2"/>
        <w:spacing w:after="120" w:before="320"/>
      </w:pPr>
      <w:r>
        <w:rPr>
          <w:rFonts w:ascii="Arial" w:cs="Arial" w:eastAsia="Arial" w:hAnsi="Arial"/>
          <w:b/>
          <w:bCs/>
          <w:color w:val="5B21B6"/>
          <w:sz w:val="26"/>
          <w:szCs w:val="26"/>
        </w:rPr>
        <w:t xml:space="preserve">Events &amp; RSVPs</w:t>
      </w:r>
    </w:p>
    <w:p>
      <w:pPr>
        <w:spacing w:after="80" w:before="200"/>
      </w:pPr>
      <w:r>
        <w:rPr>
          <w:rFonts w:ascii="Arial" w:cs="Arial" w:eastAsia="Arial" w:hAnsi="Arial"/>
          <w:b/>
          <w:bCs/>
          <w:color w:val="1E1B4B"/>
          <w:sz w:val="22"/>
          <w:szCs w:val="22"/>
        </w:rPr>
        <w:t xml:space="preserve">Q: How do I sign up for an event?</w:t>
      </w:r>
    </w:p>
    <w:p>
      <w:pPr>
        <w:spacing w:after="120" w:before="0"/>
      </w:pPr>
      <w:r>
        <w:rPr>
          <w:rFonts w:ascii="Arial" w:cs="Arial" w:eastAsia="Arial" w:hAnsi="Arial"/>
          <w:color w:val="334155"/>
          <w:sz w:val="22"/>
          <w:szCs w:val="22"/>
        </w:rPr>
        <w:t xml:space="preserve">A: First, join the community that's hosting the event. Once you're a member, go to the Events page, find the event, and click 'RSVP now'. You'll get a confirmation and a reminder closer to the date.</w:t>
      </w:r>
    </w:p>
    <w:p>
      <w:pPr>
        <w:spacing w:after="80" w:before="200"/>
      </w:pPr>
      <w:r>
        <w:rPr>
          <w:rFonts w:ascii="Arial" w:cs="Arial" w:eastAsia="Arial" w:hAnsi="Arial"/>
          <w:b/>
          <w:bCs/>
          <w:color w:val="1E1B4B"/>
          <w:sz w:val="22"/>
          <w:szCs w:val="22"/>
        </w:rPr>
        <w:t xml:space="preserve">Q: Can I RSVP without joining the community first?</w:t>
      </w:r>
    </w:p>
    <w:p>
      <w:pPr>
        <w:spacing w:after="120" w:before="0"/>
      </w:pPr>
      <w:r>
        <w:rPr>
          <w:rFonts w:ascii="Arial" w:cs="Arial" w:eastAsia="Arial" w:hAnsi="Arial"/>
          <w:color w:val="334155"/>
          <w:sz w:val="22"/>
          <w:szCs w:val="22"/>
        </w:rPr>
        <w:t xml:space="preserve">A: Not quite — you'll need to join the community first. It only takes a click, and then the event is all yours to sign up for.</w:t>
      </w:r>
    </w:p>
    <w:p>
      <w:pPr>
        <w:spacing w:after="80" w:before="200"/>
      </w:pPr>
      <w:r>
        <w:rPr>
          <w:rFonts w:ascii="Arial" w:cs="Arial" w:eastAsia="Arial" w:hAnsi="Arial"/>
          <w:b/>
          <w:bCs/>
          <w:color w:val="1E1B4B"/>
          <w:sz w:val="22"/>
          <w:szCs w:val="22"/>
        </w:rPr>
        <w:t xml:space="preserve">Q: What if an event is full?</w:t>
      </w:r>
    </w:p>
    <w:p>
      <w:pPr>
        <w:spacing w:after="120" w:before="0"/>
      </w:pPr>
      <w:r>
        <w:rPr>
          <w:rFonts w:ascii="Arial" w:cs="Arial" w:eastAsia="Arial" w:hAnsi="Arial"/>
          <w:color w:val="334155"/>
          <w:sz w:val="22"/>
          <w:szCs w:val="22"/>
        </w:rPr>
        <w:t xml:space="preserve">A: If all spots are taken, you'll see 'Fully booked' on the event card. We recommend joining the waitlist if one is available, or keeping an eye out — cancellations do happen and spots can open up.</w:t>
      </w:r>
    </w:p>
    <w:p>
      <w:pPr>
        <w:spacing w:after="80" w:before="200"/>
      </w:pPr>
      <w:r>
        <w:rPr>
          <w:rFonts w:ascii="Arial" w:cs="Arial" w:eastAsia="Arial" w:hAnsi="Arial"/>
          <w:b/>
          <w:bCs/>
          <w:color w:val="1E1B4B"/>
          <w:sz w:val="22"/>
          <w:szCs w:val="22"/>
        </w:rPr>
        <w:t xml:space="preserve">Q: Can I cancel my RSVP?</w:t>
      </w:r>
    </w:p>
    <w:p>
      <w:pPr>
        <w:spacing w:after="120" w:before="0"/>
      </w:pPr>
      <w:r>
        <w:rPr>
          <w:rFonts w:ascii="Arial" w:cs="Arial" w:eastAsia="Arial" w:hAnsi="Arial"/>
          <w:color w:val="334155"/>
          <w:sz w:val="22"/>
          <w:szCs w:val="22"/>
        </w:rPr>
        <w:t xml:space="preserve">A: Yes. Go to your profile, find the event under 'My RSVPs', and select 'Cancel'. Please cancel as early as possible so your spot can go to someone on the waitlist.</w:t>
      </w:r>
    </w:p>
    <w:p>
      <w:pPr>
        <w:spacing w:after="80" w:before="200"/>
      </w:pPr>
      <w:r>
        <w:rPr>
          <w:rFonts w:ascii="Arial" w:cs="Arial" w:eastAsia="Arial" w:hAnsi="Arial"/>
          <w:b/>
          <w:bCs/>
          <w:color w:val="1E1B4B"/>
          <w:sz w:val="22"/>
          <w:szCs w:val="22"/>
        </w:rPr>
        <w:t xml:space="preserve">Q: How will I know if the event details change?</w:t>
      </w:r>
    </w:p>
    <w:p>
      <w:pPr>
        <w:spacing w:after="120" w:before="0"/>
      </w:pPr>
      <w:r>
        <w:rPr>
          <w:rFonts w:ascii="Arial" w:cs="Arial" w:eastAsia="Arial" w:hAnsi="Arial"/>
          <w:color w:val="334155"/>
          <w:sz w:val="22"/>
          <w:szCs w:val="22"/>
        </w:rPr>
        <w:t xml:space="preserve">A: The host will send a notification to all RSVPed members if any event details change. Make sure your notification settings are on in your account preferences.</w:t>
      </w:r>
    </w:p>
    <w:p>
      <w:pPr>
        <w:spacing w:after="0" w:before="0"/>
      </w:pPr>
    </w:p>
    <w:p>
      <w:pPr>
        <w:pStyle w:val="Heading2"/>
        <w:spacing w:after="120" w:before="320"/>
      </w:pPr>
      <w:r>
        <w:rPr>
          <w:rFonts w:ascii="Arial" w:cs="Arial" w:eastAsia="Arial" w:hAnsi="Arial"/>
          <w:b/>
          <w:bCs/>
          <w:color w:val="5B21B6"/>
          <w:sz w:val="26"/>
          <w:szCs w:val="26"/>
        </w:rPr>
        <w:t xml:space="preserve">Hosting a community</w:t>
      </w:r>
    </w:p>
    <w:p>
      <w:pPr>
        <w:spacing w:after="80" w:before="200"/>
      </w:pPr>
      <w:r>
        <w:rPr>
          <w:rFonts w:ascii="Arial" w:cs="Arial" w:eastAsia="Arial" w:hAnsi="Arial"/>
          <w:b/>
          <w:bCs/>
          <w:color w:val="1E1B4B"/>
          <w:sz w:val="22"/>
          <w:szCs w:val="22"/>
        </w:rPr>
        <w:t xml:space="preserve">Q: How do I become a community host?</w:t>
      </w:r>
    </w:p>
    <w:p>
      <w:pPr>
        <w:spacing w:after="120" w:before="0"/>
      </w:pPr>
      <w:r>
        <w:rPr>
          <w:rFonts w:ascii="Arial" w:cs="Arial" w:eastAsia="Arial" w:hAnsi="Arial"/>
          <w:color w:val="334155"/>
          <w:sz w:val="22"/>
          <w:szCs w:val="22"/>
        </w:rPr>
        <w:t xml:space="preserve">A: We'd love to have you! Email us at hello@gatherly.sg with a short description of the community you'd like to run. Our team will get back to you within 2 business days to walk you through the setup.</w:t>
      </w:r>
    </w:p>
    <w:p>
      <w:pPr>
        <w:spacing w:after="80" w:before="200"/>
      </w:pPr>
      <w:r>
        <w:rPr>
          <w:rFonts w:ascii="Arial" w:cs="Arial" w:eastAsia="Arial" w:hAnsi="Arial"/>
          <w:b/>
          <w:bCs/>
          <w:color w:val="1E1B4B"/>
          <w:sz w:val="22"/>
          <w:szCs w:val="22"/>
        </w:rPr>
        <w:t xml:space="preserve">Q: Is there a cost to host a community?</w:t>
      </w:r>
    </w:p>
    <w:p>
      <w:pPr>
        <w:spacing w:after="120" w:before="0"/>
      </w:pPr>
      <w:r>
        <w:rPr>
          <w:rFonts w:ascii="Arial" w:cs="Arial" w:eastAsia="Arial" w:hAnsi="Arial"/>
          <w:color w:val="334155"/>
          <w:sz w:val="22"/>
          <w:szCs w:val="22"/>
        </w:rPr>
        <w:t xml:space="preserve">A: Hosting is currently free during our growth phase. We'll give hosts plenty of notice if this ever changes.</w:t>
      </w:r>
    </w:p>
    <w:p>
      <w:pPr>
        <w:spacing w:after="80" w:before="200"/>
      </w:pPr>
      <w:r>
        <w:rPr>
          <w:rFonts w:ascii="Arial" w:cs="Arial" w:eastAsia="Arial" w:hAnsi="Arial"/>
          <w:b/>
          <w:bCs/>
          <w:color w:val="1E1B4B"/>
          <w:sz w:val="22"/>
          <w:szCs w:val="22"/>
        </w:rPr>
        <w:t xml:space="preserve">Q: How many events can a host run per month?</w:t>
      </w:r>
    </w:p>
    <w:p>
      <w:pPr>
        <w:spacing w:after="120" w:before="0"/>
      </w:pPr>
      <w:r>
        <w:rPr>
          <w:rFonts w:ascii="Arial" w:cs="Arial" w:eastAsia="Arial" w:hAnsi="Arial"/>
          <w:color w:val="334155"/>
          <w:sz w:val="22"/>
          <w:szCs w:val="22"/>
        </w:rPr>
        <w:t xml:space="preserve">A: There's no hard limit — host as many events as you like. We do ask that events are well-organised and relevant to your community's interests.</w:t>
      </w:r>
    </w:p>
    <w:p>
      <w:pPr>
        <w:spacing w:after="0" w:before="0"/>
      </w:pPr>
    </w:p>
    <w:p>
      <w:pPr>
        <w:pStyle w:val="Heading2"/>
        <w:spacing w:after="120" w:before="320"/>
      </w:pPr>
      <w:r>
        <w:rPr>
          <w:rFonts w:ascii="Arial" w:cs="Arial" w:eastAsia="Arial" w:hAnsi="Arial"/>
          <w:b/>
          <w:bCs/>
          <w:color w:val="5B21B6"/>
          <w:sz w:val="26"/>
          <w:szCs w:val="26"/>
        </w:rPr>
        <w:t xml:space="preserve">Location &amp; hub</w:t>
      </w:r>
    </w:p>
    <w:p>
      <w:pPr>
        <w:spacing w:after="80" w:before="200"/>
      </w:pPr>
      <w:r>
        <w:rPr>
          <w:rFonts w:ascii="Arial" w:cs="Arial" w:eastAsia="Arial" w:hAnsi="Arial"/>
          <w:b/>
          <w:bCs/>
          <w:color w:val="1E1B4B"/>
          <w:sz w:val="22"/>
          <w:szCs w:val="22"/>
        </w:rPr>
        <w:t xml:space="preserve">Q: Where is the Gatherly hub located?</w:t>
      </w:r>
    </w:p>
    <w:p>
      <w:pPr>
        <w:spacing w:after="120" w:before="0"/>
      </w:pPr>
      <w:r>
        <w:rPr>
          <w:rFonts w:ascii="Arial" w:cs="Arial" w:eastAsia="Arial" w:hAnsi="Arial"/>
          <w:color w:val="334155"/>
          <w:sz w:val="22"/>
          <w:szCs w:val="22"/>
        </w:rPr>
        <w:t xml:space="preserve">A: Our hub is at 12 Kallang Avenue, Aperia Mall #03-08, Singapore 339511. It's a great place to meet hosts, prep for events, or just hang out with the community.</w:t>
      </w:r>
    </w:p>
    <w:p>
      <w:pPr>
        <w:spacing w:after="80" w:before="200"/>
      </w:pPr>
      <w:r>
        <w:rPr>
          <w:rFonts w:ascii="Arial" w:cs="Arial" w:eastAsia="Arial" w:hAnsi="Arial"/>
          <w:b/>
          <w:bCs/>
          <w:color w:val="1E1B4B"/>
          <w:sz w:val="22"/>
          <w:szCs w:val="22"/>
        </w:rPr>
        <w:t xml:space="preserve">Q: What are your opening hours?</w:t>
      </w:r>
    </w:p>
    <w:p>
      <w:pPr>
        <w:spacing w:after="120" w:before="0"/>
      </w:pPr>
      <w:r>
        <w:rPr>
          <w:rFonts w:ascii="Arial" w:cs="Arial" w:eastAsia="Arial" w:hAnsi="Arial"/>
          <w:color w:val="334155"/>
          <w:sz w:val="22"/>
          <w:szCs w:val="22"/>
        </w:rPr>
        <w:t xml:space="preserve">A: We're open Monday to Friday 10 AM – 6 PM (Thu &amp; Fri until 8 PM), Saturday 9 AM – 9 PM, and Sunday 9 AM – 6 PM. Hours may vary on public holidays.</w:t>
      </w:r>
    </w:p>
    <w:p>
      <w:pPr>
        <w:spacing w:after="80" w:before="200"/>
      </w:pPr>
      <w:r>
        <w:rPr>
          <w:rFonts w:ascii="Arial" w:cs="Arial" w:eastAsia="Arial" w:hAnsi="Arial"/>
          <w:b/>
          <w:bCs/>
          <w:color w:val="1E1B4B"/>
          <w:sz w:val="22"/>
          <w:szCs w:val="22"/>
        </w:rPr>
        <w:t xml:space="preserve">Q: Do all events happen at the hub?</w:t>
      </w:r>
    </w:p>
    <w:p>
      <w:pPr>
        <w:spacing w:after="120" w:before="0"/>
      </w:pPr>
      <w:r>
        <w:rPr>
          <w:rFonts w:ascii="Arial" w:cs="Arial" w:eastAsia="Arial" w:hAnsi="Arial"/>
          <w:color w:val="334155"/>
          <w:sz w:val="22"/>
          <w:szCs w:val="22"/>
        </w:rPr>
        <w:t xml:space="preserve">A: No — events happen at locations chosen by each host. The hub is our base of operations, but most events are out and about across Singapore. Check each event's listing for the exact location.</w:t>
      </w:r>
    </w:p>
    <w:p>
      <w:pPr>
        <w:spacing w:after="0" w:before="0"/>
      </w:pPr>
    </w:p>
    <w:p>
      <w:pPr>
        <w:pStyle w:val="Heading2"/>
        <w:spacing w:after="120" w:before="320"/>
      </w:pPr>
      <w:r>
        <w:rPr>
          <w:rFonts w:ascii="Arial" w:cs="Arial" w:eastAsia="Arial" w:hAnsi="Arial"/>
          <w:b/>
          <w:bCs/>
          <w:color w:val="5B21B6"/>
          <w:sz w:val="26"/>
          <w:szCs w:val="26"/>
        </w:rPr>
        <w:t xml:space="preserve">Technical &amp; account issues</w:t>
      </w:r>
    </w:p>
    <w:p>
      <w:pPr>
        <w:spacing w:after="80" w:before="200"/>
      </w:pPr>
      <w:r>
        <w:rPr>
          <w:rFonts w:ascii="Arial" w:cs="Arial" w:eastAsia="Arial" w:hAnsi="Arial"/>
          <w:b/>
          <w:bCs/>
          <w:color w:val="1E1B4B"/>
          <w:sz w:val="22"/>
          <w:szCs w:val="22"/>
        </w:rPr>
        <w:t xml:space="preserve">Q: The app isn't loading. What should I do?</w:t>
      </w:r>
    </w:p>
    <w:p>
      <w:pPr>
        <w:spacing w:after="120" w:before="0"/>
      </w:pPr>
      <w:r>
        <w:rPr>
          <w:rFonts w:ascii="Arial" w:cs="Arial" w:eastAsia="Arial" w:hAnsi="Arial"/>
          <w:color w:val="334155"/>
          <w:sz w:val="22"/>
          <w:szCs w:val="22"/>
        </w:rPr>
        <w:t xml:space="preserve">A: Try refreshing the page or clearing your browser cache. If the issue persists, please email hello@gatherly.sg with a description of what you're seeing and which browser or device you're on.</w:t>
      </w:r>
    </w:p>
    <w:p>
      <w:pPr>
        <w:spacing w:after="80" w:before="200"/>
      </w:pPr>
      <w:r>
        <w:rPr>
          <w:rFonts w:ascii="Arial" w:cs="Arial" w:eastAsia="Arial" w:hAnsi="Arial"/>
          <w:b/>
          <w:bCs/>
          <w:color w:val="1E1B4B"/>
          <w:sz w:val="22"/>
          <w:szCs w:val="22"/>
        </w:rPr>
        <w:t xml:space="preserve">Q: I'm not receiving email notifications.</w:t>
      </w:r>
    </w:p>
    <w:p>
      <w:pPr>
        <w:spacing w:after="120" w:before="0"/>
      </w:pPr>
      <w:r>
        <w:rPr>
          <w:rFonts w:ascii="Arial" w:cs="Arial" w:eastAsia="Arial" w:hAnsi="Arial"/>
          <w:color w:val="334155"/>
          <w:sz w:val="22"/>
          <w:szCs w:val="22"/>
        </w:rPr>
        <w:t xml:space="preserve">A: First, check your spam or promotions folder. Then log in and visit Account Settings &gt; Notifications to make sure emails are enabled. Still nothing? Drop us a line at hello@gatherly.sg.</w:t>
      </w:r>
    </w:p>
    <w:p>
      <w:pPr>
        <w:spacing w:after="80" w:before="200"/>
      </w:pPr>
      <w:r>
        <w:rPr>
          <w:rFonts w:ascii="Arial" w:cs="Arial" w:eastAsia="Arial" w:hAnsi="Arial"/>
          <w:b/>
          <w:bCs/>
          <w:color w:val="1E1B4B"/>
          <w:sz w:val="22"/>
          <w:szCs w:val="22"/>
        </w:rPr>
        <w:t xml:space="preserve">Q: Can I use Gatherly on my phone?</w:t>
      </w:r>
    </w:p>
    <w:p>
      <w:pPr>
        <w:spacing w:after="120" w:before="0"/>
      </w:pPr>
      <w:r>
        <w:rPr>
          <w:rFonts w:ascii="Arial" w:cs="Arial" w:eastAsia="Arial" w:hAnsi="Arial"/>
          <w:color w:val="334155"/>
          <w:sz w:val="22"/>
          <w:szCs w:val="22"/>
        </w:rPr>
        <w:t xml:space="preserve">A: Yes! Gatherly works on any modern mobile browser. A dedicated mobile app is on our roadmap — stay tuned.</w:t>
      </w:r>
    </w:p>
    <w:p>
      <w:pPr>
        <w:spacing w:after="0" w:before="0"/>
      </w:pPr>
    </w:p>
    <w:p>
      <w:pPr>
        <w:pStyle w:val="Heading2"/>
        <w:spacing w:after="120" w:before="320"/>
      </w:pPr>
      <w:r>
        <w:rPr>
          <w:rFonts w:ascii="Arial" w:cs="Arial" w:eastAsia="Arial" w:hAnsi="Arial"/>
          <w:b/>
          <w:bCs/>
          <w:color w:val="5B21B6"/>
          <w:sz w:val="26"/>
          <w:szCs w:val="26"/>
        </w:rPr>
        <w:t xml:space="preserve">Safety &amp; community standards</w:t>
      </w:r>
    </w:p>
    <w:p>
      <w:pPr>
        <w:spacing w:after="80" w:before="200"/>
      </w:pPr>
      <w:r>
        <w:rPr>
          <w:rFonts w:ascii="Arial" w:cs="Arial" w:eastAsia="Arial" w:hAnsi="Arial"/>
          <w:b/>
          <w:bCs/>
          <w:color w:val="1E1B4B"/>
          <w:sz w:val="22"/>
          <w:szCs w:val="22"/>
        </w:rPr>
        <w:t xml:space="preserve">Q: What is your community conduct policy?</w:t>
      </w:r>
    </w:p>
    <w:p>
      <w:pPr>
        <w:spacing w:after="120" w:before="0"/>
      </w:pPr>
      <w:r>
        <w:rPr>
          <w:rFonts w:ascii="Arial" w:cs="Arial" w:eastAsia="Arial" w:hAnsi="Arial"/>
          <w:color w:val="334155"/>
          <w:sz w:val="22"/>
          <w:szCs w:val="22"/>
        </w:rPr>
        <w:t xml:space="preserve">A: Gatherly is a welcoming space for everyone. We ask all members and hosts to be respectful, inclusive, and considerate. Harassment, discrimination, or unsafe behaviour will result in account suspension. Report concerns to hello@gatherly.sg.</w:t>
      </w:r>
    </w:p>
    <w:p>
      <w:pPr>
        <w:spacing w:after="80" w:before="200"/>
      </w:pPr>
      <w:r>
        <w:rPr>
          <w:rFonts w:ascii="Arial" w:cs="Arial" w:eastAsia="Arial" w:hAnsi="Arial"/>
          <w:b/>
          <w:bCs/>
          <w:color w:val="1E1B4B"/>
          <w:sz w:val="22"/>
          <w:szCs w:val="22"/>
        </w:rPr>
        <w:t xml:space="preserve">Q: How do I report a problem with a host or event?</w:t>
      </w:r>
    </w:p>
    <w:p>
      <w:pPr>
        <w:spacing w:after="120" w:before="0"/>
      </w:pPr>
      <w:r>
        <w:rPr>
          <w:rFonts w:ascii="Arial" w:cs="Arial" w:eastAsia="Arial" w:hAnsi="Arial"/>
          <w:color w:val="334155"/>
          <w:sz w:val="22"/>
          <w:szCs w:val="22"/>
        </w:rPr>
        <w:t xml:space="preserve">A: Email hello@gatherly.sg or call +65 8100 0000. For urgent safety concerns at an event, contact local emergency services first, then notify us.</w:t>
      </w:r>
    </w:p>
    <w:p>
      <w:pPr>
        <w:pBdr>
          <w:bottom w:val="single" w:color="E2E8F0" w:sz="2" w:space="1"/>
        </w:pBdr>
        <w:spacing w:after="200" w:before="200"/>
      </w:pPr>
      <w:r>
        <w:t xml:space="preserve"/>
      </w:r>
    </w:p>
    <w:p>
      <w:pPr>
        <w:pStyle w:val="Heading1"/>
        <w:pBdr>
          <w:bottom w:val="single" w:color="5B21B6" w:sz="8" w:space="6"/>
        </w:pBdr>
        <w:spacing w:after="160" w:before="400"/>
      </w:pPr>
      <w:r>
        <w:rPr>
          <w:rFonts w:ascii="Arial" w:cs="Arial" w:eastAsia="Arial" w:hAnsi="Arial"/>
          <w:b/>
          <w:bCs/>
          <w:color w:val="1E1B4B"/>
          <w:sz w:val="32"/>
          <w:szCs w:val="32"/>
        </w:rPr>
        <w:t xml:space="preserve">Section 5 — Quick Reference Card</w:t>
      </w:r>
    </w:p>
    <w:p>
      <w:pPr>
        <w:spacing w:after="100" w:before="60"/>
      </w:pPr>
      <w:r>
        <w:rPr>
          <w:rFonts w:ascii="Arial" w:cs="Arial" w:eastAsia="Arial" w:hAnsi="Arial"/>
          <w:color w:val="334155"/>
          <w:sz w:val="22"/>
          <w:szCs w:val="22"/>
        </w:rPr>
        <w:t xml:space="preserve">Use this card when you need a fast, one-line answer to common factual queries.</w:t>
      </w:r>
    </w:p>
    <w:p>
      <w:pPr>
        <w:spacing w:after="1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1B4B" w:val="clear"/>
            <w:tcMar>
              <w:top w:type="dxa" w:w="80"/>
              <w:left w:type="dxa" w:w="140"/>
              <w:bottom w:type="dxa" w:w="80"/>
              <w:right w:type="dxa" w:w="140"/>
            </w:tcMar>
          </w:tcPr>
          <w:p>
            <w:r>
              <w:rPr>
                <w:rFonts w:ascii="Arial" w:cs="Arial" w:eastAsia="Arial" w:hAnsi="Arial"/>
                <w:b/>
                <w:bCs/>
                <w:color w:val="FFFFFF"/>
                <w:sz w:val="21"/>
                <w:szCs w:val="21"/>
              </w:rPr>
              <w:t xml:space="preserve">Topic</w:t>
            </w:r>
          </w:p>
        </w:tc>
        <w:tc>
          <w:tcPr>
            <w:tcW w:type="dxa" w:w="5760"/>
            <w:tcBorders>
              <w:top w:val="single" w:color="D1D5DB" w:sz="1"/>
              <w:left w:val="single" w:color="D1D5DB" w:sz="1"/>
              <w:bottom w:val="single" w:color="D1D5DB" w:sz="1"/>
              <w:right w:val="single" w:color="D1D5DB" w:sz="1"/>
            </w:tcBorders>
            <w:shd w:fill="1E1B4B" w:val="clear"/>
            <w:tcMar>
              <w:top w:type="dxa" w:w="80"/>
              <w:left w:type="dxa" w:w="140"/>
              <w:bottom w:type="dxa" w:w="80"/>
              <w:right w:type="dxa" w:w="140"/>
            </w:tcMar>
          </w:tcPr>
          <w:p>
            <w:r>
              <w:rPr>
                <w:rFonts w:ascii="Arial" w:cs="Arial" w:eastAsia="Arial" w:hAnsi="Arial"/>
                <w:b/>
                <w:bCs/>
                <w:color w:val="FFFFFF"/>
                <w:sz w:val="21"/>
                <w:szCs w:val="21"/>
              </w:rPr>
              <w:t xml:space="preserve">Answer</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Email</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hello@gatherly.sg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E1B4B"/>
                <w:sz w:val="21"/>
                <w:szCs w:val="21"/>
              </w:rPr>
              <w:t xml:space="preserve">Phone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+65 8100 0000</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Address</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12 Kallang Avenue, Aperia Mall #03-08, S339511</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E1B4B"/>
                <w:sz w:val="21"/>
                <w:szCs w:val="21"/>
              </w:rPr>
              <w:t xml:space="preserve">Mon – Wed hours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10:00 AM – 6:00 PM</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Thu – Fri hours</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10:00 AM – 8:00 PM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E1B4B"/>
                <w:sz w:val="21"/>
                <w:szCs w:val="21"/>
              </w:rPr>
              <w:t xml:space="preserve">Saturday hours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9:00 AM – 9:00 PM</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Sunday hours</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9:00 AM – 6:00 PM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E1B4B"/>
                <w:sz w:val="21"/>
                <w:szCs w:val="21"/>
              </w:rPr>
              <w:t xml:space="preserve">Membership cost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Free to join</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Hosting cost</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Free (growth phase)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E1B4B"/>
                <w:sz w:val="21"/>
                <w:szCs w:val="21"/>
              </w:rPr>
              <w:t xml:space="preserve">Number of communities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38 (as of June 2026)</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Active members</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4,200+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E1B4B"/>
                <w:sz w:val="21"/>
                <w:szCs w:val="21"/>
              </w:rPr>
              <w:t xml:space="preserve">Events this month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34155"/>
                <w:sz w:val="21"/>
                <w:szCs w:val="21"/>
              </w:rPr>
              <w:t xml:space="preserve">120+</w:t>
            </w:r>
          </w:p>
        </w:tc>
      </w:tr>
      <w:tr>
        <w:tc>
          <w:tcPr>
            <w:tcW w:type="dxa" w:w="360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b/>
                <w:bCs/>
                <w:color w:val="1E1B4B"/>
                <w:sz w:val="21"/>
                <w:szCs w:val="21"/>
              </w:rPr>
              <w:t xml:space="preserve">Escalation contact</w:t>
            </w:r>
          </w:p>
        </w:tc>
        <w:tc>
          <w:tcPr>
            <w:tcW w:type="dxa" w:w="5760"/>
            <w:tcBorders>
              <w:top w:val="single" w:color="D1D5DB" w:sz="1"/>
              <w:left w:val="single" w:color="D1D5DB" w:sz="1"/>
              <w:bottom w:val="single" w:color="D1D5DB" w:sz="1"/>
              <w:right w:val="single" w:color="D1D5DB" w:sz="1"/>
            </w:tcBorders>
            <w:shd w:fill="F8F7FC" w:val="clear"/>
            <w:tcMar>
              <w:top w:type="dxa" w:w="80"/>
              <w:left w:type="dxa" w:w="140"/>
              <w:bottom w:type="dxa" w:w="80"/>
              <w:right w:type="dxa" w:w="140"/>
            </w:tcMar>
          </w:tcPr>
          <w:p>
            <w:r>
              <w:rPr>
                <w:rFonts w:ascii="Arial" w:cs="Arial" w:eastAsia="Arial" w:hAnsi="Arial"/>
                <w:color w:val="334155"/>
                <w:sz w:val="21"/>
                <w:szCs w:val="21"/>
              </w:rPr>
              <w:t xml:space="preserve">hello@gatherly.sg or +65 8100 0000</w:t>
            </w:r>
          </w:p>
        </w:tc>
      </w:tr>
    </w:tbl>
    <w:p>
      <w:pPr>
        <w:spacing w:after="0" w:before="300"/>
      </w:pPr>
    </w:p>
    <w:p>
      <w:pPr>
        <w:pBdr>
          <w:left w:val="single" w:color="5B21B6" w:sz="12" w:space="8"/>
        </w:pBdr>
        <w:spacing w:after="80" w:before="80"/>
        <w:ind w:left="360"/>
      </w:pPr>
      <w:r>
        <w:rPr>
          <w:rFonts w:ascii="Arial" w:cs="Arial" w:eastAsia="Arial" w:hAnsi="Arial"/>
          <w:i/>
          <w:iCs/>
          <w:color w:val="64748B"/>
          <w:sz w:val="20"/>
          <w:szCs w:val="20"/>
        </w:rPr>
        <w:t xml:space="preserve">This knowledge base should be reviewed and updated whenever business details, hours, or platform features change. Owner: Gatherly Operations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2026-06-13T01:53:44.597Z</dcterms:created>
  <dcterms:modified xsi:type="dcterms:W3CDTF">2026-06-13T01:53:44.597Z</dcterms:modified>
</cp:coreProperties>
</file>

<file path=docProps/custom.xml><?xml version="1.0" encoding="utf-8"?>
<Properties xmlns="http://schemas.openxmlformats.org/officeDocument/2006/custom-properties" xmlns:vt="http://schemas.openxmlformats.org/officeDocument/2006/docPropsVTypes"/>
</file>