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335CB" w14:textId="4D359941" w:rsidR="00E55B28" w:rsidRPr="00764FC5" w:rsidRDefault="00E55B28" w:rsidP="00E55B28">
      <w:pPr>
        <w:pStyle w:val="Heading1"/>
        <w:spacing w:before="83"/>
        <w:ind w:left="0" w:right="60"/>
        <w:rPr>
          <w:rFonts w:ascii="Times New Roman" w:hAnsi="Times New Roman" w:cs="Times New Roman"/>
        </w:rPr>
      </w:pPr>
      <w:r>
        <w:rPr>
          <w:rFonts w:ascii="Times New Roman" w:hAnsi="Times New Roman" w:cs="Times New Roman"/>
        </w:rPr>
        <w:t>January</w:t>
      </w:r>
      <w:r w:rsidRPr="00764FC5">
        <w:rPr>
          <w:rFonts w:ascii="Times New Roman" w:hAnsi="Times New Roman" w:cs="Times New Roman"/>
        </w:rPr>
        <w:t xml:space="preserve"> </w:t>
      </w:r>
      <w:r w:rsidR="00A0768C">
        <w:rPr>
          <w:rFonts w:ascii="Times New Roman" w:hAnsi="Times New Roman" w:cs="Times New Roman"/>
        </w:rPr>
        <w:t>2</w:t>
      </w:r>
      <w:r w:rsidR="00A0768C" w:rsidRPr="00A0768C">
        <w:rPr>
          <w:rFonts w:ascii="Times New Roman" w:hAnsi="Times New Roman" w:cs="Times New Roman"/>
          <w:vertAlign w:val="superscript"/>
        </w:rPr>
        <w:t>nd</w:t>
      </w:r>
      <w:r w:rsidR="00A0768C">
        <w:rPr>
          <w:rFonts w:ascii="Times New Roman" w:hAnsi="Times New Roman" w:cs="Times New Roman"/>
        </w:rPr>
        <w:t>,</w:t>
      </w:r>
      <w:r w:rsidRPr="00764FC5">
        <w:rPr>
          <w:rFonts w:ascii="Times New Roman" w:hAnsi="Times New Roman" w:cs="Times New Roman"/>
        </w:rPr>
        <w:t xml:space="preserve"> 202</w:t>
      </w:r>
      <w:r w:rsidR="00A0768C">
        <w:rPr>
          <w:rFonts w:ascii="Times New Roman" w:hAnsi="Times New Roman" w:cs="Times New Roman"/>
        </w:rPr>
        <w:t>4</w:t>
      </w:r>
      <w:r w:rsidRPr="00764FC5">
        <w:rPr>
          <w:rFonts w:ascii="Times New Roman" w:hAnsi="Times New Roman" w:cs="Times New Roman"/>
        </w:rPr>
        <w:t xml:space="preserve"> Meeting </w:t>
      </w:r>
      <w:r>
        <w:rPr>
          <w:rFonts w:ascii="Times New Roman" w:hAnsi="Times New Roman" w:cs="Times New Roman"/>
        </w:rPr>
        <w:t>Agenda</w:t>
      </w:r>
    </w:p>
    <w:p w14:paraId="14A5B8D1" w14:textId="77777777" w:rsidR="00E55B28" w:rsidRPr="00764FC5" w:rsidRDefault="00E55B28" w:rsidP="00E55B28">
      <w:pPr>
        <w:pStyle w:val="Heading1"/>
        <w:spacing w:before="83"/>
        <w:ind w:left="0" w:right="60"/>
        <w:rPr>
          <w:rFonts w:ascii="Times New Roman" w:hAnsi="Times New Roman" w:cs="Times New Roman"/>
        </w:rPr>
      </w:pPr>
      <w:r w:rsidRPr="00764FC5">
        <w:rPr>
          <w:rFonts w:ascii="Times New Roman" w:hAnsi="Times New Roman" w:cs="Times New Roman"/>
        </w:rPr>
        <w:t xml:space="preserve">CCSC: Central Plains Conference  </w:t>
      </w:r>
    </w:p>
    <w:p w14:paraId="34AFEEA3" w14:textId="7F8F4CBB" w:rsidR="00E55B28" w:rsidRDefault="00E55B28" w:rsidP="00E55B28">
      <w:pPr>
        <w:pStyle w:val="Heading1"/>
        <w:spacing w:before="83"/>
        <w:ind w:left="0" w:right="60"/>
        <w:rPr>
          <w:rFonts w:ascii="Times New Roman" w:hAnsi="Times New Roman" w:cs="Times New Roman"/>
        </w:rPr>
      </w:pPr>
      <w:r w:rsidRPr="00764FC5">
        <w:rPr>
          <w:rFonts w:ascii="Times New Roman" w:hAnsi="Times New Roman" w:cs="Times New Roman"/>
        </w:rPr>
        <w:t xml:space="preserve">11 A.M. </w:t>
      </w:r>
      <w:r w:rsidR="00A0768C">
        <w:rPr>
          <w:rFonts w:ascii="Times New Roman" w:hAnsi="Times New Roman" w:cs="Times New Roman"/>
        </w:rPr>
        <w:t>CETL Newcom Student Union</w:t>
      </w:r>
    </w:p>
    <w:p w14:paraId="086EF1D8" w14:textId="04A05D70" w:rsidR="008C5DA1" w:rsidRDefault="008C5DA1" w:rsidP="008C5DA1">
      <w:pPr>
        <w:pStyle w:val="Heading1"/>
        <w:spacing w:before="83"/>
        <w:ind w:left="0" w:right="60"/>
        <w:rPr>
          <w:rFonts w:ascii="Times New Roman" w:hAnsi="Times New Roman" w:cs="Times New Roman"/>
        </w:rPr>
      </w:pPr>
      <w:r w:rsidRPr="00764FC5">
        <w:rPr>
          <w:rFonts w:ascii="Times New Roman" w:hAnsi="Times New Roman" w:cs="Times New Roman"/>
        </w:rPr>
        <w:t xml:space="preserve">Host: </w:t>
      </w:r>
      <w:r w:rsidR="00A0768C">
        <w:rPr>
          <w:rFonts w:ascii="Times New Roman" w:hAnsi="Times New Roman" w:cs="Times New Roman"/>
        </w:rPr>
        <w:t>Graceland University</w:t>
      </w:r>
    </w:p>
    <w:p w14:paraId="7314E73A" w14:textId="4C2BF4F4" w:rsidR="009B7ED7" w:rsidRDefault="009B7ED7" w:rsidP="009B7ED7">
      <w:pPr>
        <w:pStyle w:val="Heading1"/>
        <w:spacing w:before="83"/>
        <w:ind w:left="0" w:right="60"/>
        <w:jc w:val="left"/>
      </w:pPr>
      <w:r w:rsidRPr="007D07F7">
        <w:br/>
        <w:t xml:space="preserve">Attendance: </w:t>
      </w:r>
      <w:r>
        <w:t>Ron McCleary, Diana Linville, Scott Sigman, Kevin Brunner, Charles Riedesel, Mahmoud Yousef, Christopher Porter, Deepika Jagmohan,  Brian Hare, Bill Siever, Judy Mullins, Joan Gladbach,</w:t>
      </w:r>
      <w:r w:rsidR="00932CB0">
        <w:t xml:space="preserve"> Joseph Kendall-Morwick</w:t>
      </w:r>
      <w:r w:rsidR="000351D6">
        <w:t>, Ajay Bandi</w:t>
      </w:r>
    </w:p>
    <w:p w14:paraId="5E6AAE30" w14:textId="77777777" w:rsidR="009D369C" w:rsidRDefault="009D369C">
      <w:pPr>
        <w:rPr>
          <w:rFonts w:hint="eastAsia"/>
          <w:b/>
          <w:bCs/>
        </w:rPr>
      </w:pPr>
    </w:p>
    <w:p w14:paraId="5F8A43CC" w14:textId="4D30464C" w:rsidR="00E55B28" w:rsidRPr="00E55B28" w:rsidRDefault="00000000" w:rsidP="00E55B28">
      <w:pPr>
        <w:numPr>
          <w:ilvl w:val="0"/>
          <w:numId w:val="1"/>
        </w:numPr>
        <w:rPr>
          <w:rFonts w:hint="eastAsia"/>
        </w:rPr>
      </w:pPr>
      <w:r>
        <w:t xml:space="preserve">Welcome and Introductions – </w:t>
      </w:r>
      <w:r w:rsidR="009A492B">
        <w:rPr>
          <w:rFonts w:ascii="Times New Roman" w:hAnsi="Times New Roman" w:cs="Times New Roman"/>
        </w:rPr>
        <w:t>Kevin</w:t>
      </w:r>
      <w:r w:rsidR="00E55B28" w:rsidRPr="00764FC5">
        <w:rPr>
          <w:rFonts w:ascii="Times New Roman" w:hAnsi="Times New Roman" w:cs="Times New Roman"/>
        </w:rPr>
        <w:t xml:space="preserve"> </w:t>
      </w:r>
    </w:p>
    <w:p w14:paraId="22D7FFD8" w14:textId="3A220A5B" w:rsidR="009D369C" w:rsidRDefault="00000000" w:rsidP="00E55B28">
      <w:pPr>
        <w:numPr>
          <w:ilvl w:val="0"/>
          <w:numId w:val="1"/>
        </w:numPr>
        <w:rPr>
          <w:rFonts w:hint="eastAsia"/>
        </w:rPr>
      </w:pPr>
      <w:r>
        <w:t>Approval of Minutes from August Meeting – Dia</w:t>
      </w:r>
      <w:r w:rsidR="009A492B">
        <w:t>na</w:t>
      </w:r>
    </w:p>
    <w:p w14:paraId="63C2902D" w14:textId="70D83138" w:rsidR="000351D6" w:rsidRDefault="000351D6" w:rsidP="000351D6">
      <w:pPr>
        <w:ind w:left="720"/>
        <w:rPr>
          <w:rFonts w:hint="eastAsia"/>
        </w:rPr>
      </w:pPr>
      <w:r>
        <w:t>Minutes approved</w:t>
      </w:r>
    </w:p>
    <w:p w14:paraId="537EC8E0" w14:textId="30E5355E" w:rsidR="009D369C" w:rsidRDefault="00000000">
      <w:pPr>
        <w:numPr>
          <w:ilvl w:val="0"/>
          <w:numId w:val="1"/>
        </w:numPr>
        <w:rPr>
          <w:rFonts w:hint="eastAsia"/>
        </w:rPr>
      </w:pPr>
      <w:r>
        <w:t xml:space="preserve">Regional Board/National Board Report – Judy </w:t>
      </w:r>
    </w:p>
    <w:p w14:paraId="643D3315" w14:textId="424D6E9C" w:rsidR="000351D6" w:rsidRDefault="000351D6" w:rsidP="000351D6">
      <w:pPr>
        <w:pStyle w:val="ListParagraph"/>
        <w:numPr>
          <w:ilvl w:val="0"/>
          <w:numId w:val="5"/>
        </w:numPr>
        <w:rPr>
          <w:rFonts w:hint="eastAsia"/>
        </w:rPr>
      </w:pPr>
      <w:r>
        <w:t>Judy - Nothing to report from Regional</w:t>
      </w:r>
    </w:p>
    <w:p w14:paraId="651432D5" w14:textId="52EF0013" w:rsidR="000351D6" w:rsidRDefault="000351D6" w:rsidP="000351D6">
      <w:pPr>
        <w:pStyle w:val="ListParagraph"/>
        <w:numPr>
          <w:ilvl w:val="0"/>
          <w:numId w:val="5"/>
        </w:numPr>
        <w:rPr>
          <w:rFonts w:hint="eastAsia"/>
        </w:rPr>
      </w:pPr>
      <w:r>
        <w:t xml:space="preserve">Scott - sending email regarding conferences need to stay on budget, if not national treasurer need to be made aware. Food and add-on costs seem to be an area that can increase dramatically. </w:t>
      </w:r>
    </w:p>
    <w:p w14:paraId="249B9A60" w14:textId="22D1C8E1" w:rsidR="000351D6" w:rsidRDefault="000351D6" w:rsidP="000351D6">
      <w:pPr>
        <w:pStyle w:val="ListParagraph"/>
        <w:numPr>
          <w:ilvl w:val="0"/>
          <w:numId w:val="5"/>
        </w:numPr>
        <w:rPr>
          <w:rFonts w:hint="eastAsia"/>
        </w:rPr>
      </w:pPr>
      <w:r>
        <w:t xml:space="preserve">Brian – read the fine print and make sure everything is nailed down, so that no additional charges are added on. Catering and Hotel costs are up and need to be careful. </w:t>
      </w:r>
    </w:p>
    <w:p w14:paraId="41ED172F" w14:textId="77777777" w:rsidR="009D369C" w:rsidRDefault="00000000">
      <w:pPr>
        <w:numPr>
          <w:ilvl w:val="0"/>
          <w:numId w:val="1"/>
        </w:numPr>
        <w:rPr>
          <w:rFonts w:hint="eastAsia"/>
        </w:rPr>
      </w:pPr>
      <w:r>
        <w:t>Committee Reports</w:t>
      </w:r>
    </w:p>
    <w:p w14:paraId="3F9F4FCC" w14:textId="4D612196" w:rsidR="009D369C" w:rsidRDefault="00000000">
      <w:pPr>
        <w:numPr>
          <w:ilvl w:val="1"/>
          <w:numId w:val="2"/>
        </w:numPr>
        <w:rPr>
          <w:rFonts w:hint="eastAsia"/>
        </w:rPr>
      </w:pPr>
      <w:r>
        <w:t xml:space="preserve">Conference Chair – </w:t>
      </w:r>
      <w:r w:rsidR="009A492B">
        <w:t>Kevin</w:t>
      </w:r>
    </w:p>
    <w:p w14:paraId="22525561" w14:textId="3BFCB567" w:rsidR="000351D6" w:rsidRDefault="000351D6" w:rsidP="000351D6">
      <w:pPr>
        <w:numPr>
          <w:ilvl w:val="2"/>
          <w:numId w:val="2"/>
        </w:numPr>
        <w:rPr>
          <w:rFonts w:hint="eastAsia"/>
        </w:rPr>
      </w:pPr>
      <w:r>
        <w:t xml:space="preserve">Bill helped with getting the </w:t>
      </w:r>
      <w:r w:rsidR="00A476B2">
        <w:t xml:space="preserve">keynote </w:t>
      </w:r>
      <w:r>
        <w:t>speaker. Still working on a banquet speaker. Please let Kevin know if you have any ideas. Facilities are setup</w:t>
      </w:r>
      <w:r w:rsidR="005E31F5">
        <w:t>. Will double check food to make sure budgeted appropriately.</w:t>
      </w:r>
    </w:p>
    <w:p w14:paraId="6FF32E6B" w14:textId="174FF6E4" w:rsidR="009D369C" w:rsidRDefault="00000000">
      <w:pPr>
        <w:numPr>
          <w:ilvl w:val="1"/>
          <w:numId w:val="2"/>
        </w:numPr>
        <w:rPr>
          <w:rFonts w:hint="eastAsia"/>
        </w:rPr>
      </w:pPr>
      <w:r>
        <w:t>K-12 –</w:t>
      </w:r>
      <w:r w:rsidR="00FC007C">
        <w:t xml:space="preserve"> </w:t>
      </w:r>
      <w:r w:rsidR="00A54FAA">
        <w:t>Bill</w:t>
      </w:r>
    </w:p>
    <w:p w14:paraId="71BF37A8" w14:textId="63F8798F" w:rsidR="005E31F5" w:rsidRDefault="005E31F5" w:rsidP="005E31F5">
      <w:pPr>
        <w:numPr>
          <w:ilvl w:val="2"/>
          <w:numId w:val="2"/>
        </w:numPr>
        <w:rPr>
          <w:rFonts w:hint="eastAsia"/>
        </w:rPr>
      </w:pPr>
      <w:r>
        <w:t>Advertising – expanded list to include Iowa schools, CSTA chapters. Is open to ideas for reaching others. Ron – reach out to the education department within the university.  Diana – reach out to Crystal C</w:t>
      </w:r>
      <w:r>
        <w:rPr>
          <w:rFonts w:hint="eastAsia"/>
        </w:rPr>
        <w:t>o</w:t>
      </w:r>
      <w:r>
        <w:t xml:space="preserve">mbs at Northwest for NW Missouri area. </w:t>
      </w:r>
    </w:p>
    <w:p w14:paraId="5F48B628" w14:textId="4E5C4135" w:rsidR="009D369C" w:rsidRDefault="00000000">
      <w:pPr>
        <w:numPr>
          <w:ilvl w:val="1"/>
          <w:numId w:val="2"/>
        </w:numPr>
        <w:rPr>
          <w:rFonts w:hint="eastAsia"/>
        </w:rPr>
      </w:pPr>
      <w:r>
        <w:t>Student Poster – Joseph</w:t>
      </w:r>
    </w:p>
    <w:p w14:paraId="443E7B6D" w14:textId="0F0A7845" w:rsidR="005E31F5" w:rsidRDefault="005E31F5" w:rsidP="005E31F5">
      <w:pPr>
        <w:numPr>
          <w:ilvl w:val="2"/>
          <w:numId w:val="2"/>
        </w:numPr>
        <w:rPr>
          <w:rFonts w:hint="eastAsia"/>
        </w:rPr>
      </w:pPr>
      <w:r>
        <w:t>No updates</w:t>
      </w:r>
    </w:p>
    <w:p w14:paraId="0380FCF8" w14:textId="1FB49AAD" w:rsidR="009D369C" w:rsidRDefault="00000000">
      <w:pPr>
        <w:numPr>
          <w:ilvl w:val="1"/>
          <w:numId w:val="2"/>
        </w:numPr>
        <w:rPr>
          <w:rFonts w:hint="eastAsia"/>
        </w:rPr>
      </w:pPr>
      <w:r>
        <w:t>Student Paper – Scott</w:t>
      </w:r>
      <w:r w:rsidR="00C356CC">
        <w:t xml:space="preserve"> &amp; Joseph</w:t>
      </w:r>
    </w:p>
    <w:p w14:paraId="6E9EADBF" w14:textId="597F55D7" w:rsidR="005E31F5" w:rsidRDefault="005E31F5" w:rsidP="005E31F5">
      <w:pPr>
        <w:numPr>
          <w:ilvl w:val="2"/>
          <w:numId w:val="2"/>
        </w:numPr>
        <w:rPr>
          <w:rFonts w:hint="eastAsia"/>
        </w:rPr>
      </w:pPr>
      <w:r>
        <w:t xml:space="preserve">No papers submitted yet, still too early. </w:t>
      </w:r>
    </w:p>
    <w:p w14:paraId="067560CF" w14:textId="050D0A8D" w:rsidR="009D369C" w:rsidRDefault="009F5BD3">
      <w:pPr>
        <w:numPr>
          <w:ilvl w:val="1"/>
          <w:numId w:val="2"/>
        </w:numPr>
        <w:rPr>
          <w:rFonts w:hint="eastAsia"/>
        </w:rPr>
      </w:pPr>
      <w:r>
        <w:t xml:space="preserve">Hack-a-thon – </w:t>
      </w:r>
      <w:r w:rsidR="00C356CC">
        <w:t>Scott</w:t>
      </w:r>
    </w:p>
    <w:p w14:paraId="605A76D9" w14:textId="42FA32B2" w:rsidR="005E31F5" w:rsidRDefault="005E31F5" w:rsidP="005E31F5">
      <w:pPr>
        <w:numPr>
          <w:ilvl w:val="2"/>
          <w:numId w:val="2"/>
        </w:numPr>
        <w:rPr>
          <w:rFonts w:hint="eastAsia"/>
        </w:rPr>
      </w:pPr>
      <w:r>
        <w:t>Kicks off on February 29</w:t>
      </w:r>
      <w:r w:rsidRPr="005E31F5">
        <w:rPr>
          <w:vertAlign w:val="superscript"/>
        </w:rPr>
        <w:t>th</w:t>
      </w:r>
      <w:r>
        <w:t xml:space="preserve"> at 6pm through Sunday, March 3, 6:00pm. They will work at their home institution and then submit. </w:t>
      </w:r>
      <w:r w:rsidR="00DA71FF">
        <w:t xml:space="preserve">Need to stagger times for students to present due to students being involved in posters and papers. </w:t>
      </w:r>
    </w:p>
    <w:p w14:paraId="6A02A6F0" w14:textId="1C9914D4" w:rsidR="00C356CC" w:rsidRDefault="00C356CC">
      <w:pPr>
        <w:numPr>
          <w:ilvl w:val="1"/>
          <w:numId w:val="2"/>
        </w:numPr>
        <w:rPr>
          <w:rFonts w:hint="eastAsia"/>
        </w:rPr>
      </w:pPr>
      <w:r>
        <w:t>Programming Contest – Chuck, Brian, &amp; Kevin</w:t>
      </w:r>
    </w:p>
    <w:p w14:paraId="37C0C02A" w14:textId="76A55834" w:rsidR="00DA71FF" w:rsidRDefault="00DA71FF" w:rsidP="00DA71FF">
      <w:pPr>
        <w:numPr>
          <w:ilvl w:val="2"/>
          <w:numId w:val="2"/>
        </w:numPr>
        <w:rPr>
          <w:rFonts w:hint="eastAsia"/>
        </w:rPr>
      </w:pPr>
      <w:r>
        <w:t xml:space="preserve">Getting some ideas from others, but if anyone has any recommendations of those who would like to be involved in problem sets, let him know. </w:t>
      </w:r>
    </w:p>
    <w:p w14:paraId="4035C651" w14:textId="05C1FECC" w:rsidR="00DA71FF" w:rsidRDefault="00DA71FF" w:rsidP="00DA71FF">
      <w:pPr>
        <w:numPr>
          <w:ilvl w:val="2"/>
          <w:numId w:val="2"/>
        </w:numPr>
        <w:rPr>
          <w:rFonts w:hint="eastAsia"/>
        </w:rPr>
      </w:pPr>
      <w:r>
        <w:t>Copy of previous contest that could be put on website so students know what the contest looks like.</w:t>
      </w:r>
    </w:p>
    <w:p w14:paraId="7E589014" w14:textId="7E14472D" w:rsidR="00DA71FF" w:rsidRDefault="00DA71FF" w:rsidP="00DA71FF">
      <w:pPr>
        <w:numPr>
          <w:ilvl w:val="2"/>
          <w:numId w:val="2"/>
        </w:numPr>
        <w:rPr>
          <w:rFonts w:hint="eastAsia"/>
        </w:rPr>
      </w:pPr>
      <w:r>
        <w:t xml:space="preserve">Schedule – assuming on Saturday, students are more available on Friday. How long do we make the contest? Details need to be worked out. Watch for conflicts in schedule. </w:t>
      </w:r>
      <w:r>
        <w:rPr>
          <w:rFonts w:hint="eastAsia"/>
        </w:rPr>
        <w:t>T</w:t>
      </w:r>
      <w:r>
        <w:t xml:space="preserve">his will be a collegiate contest. We do not turn away HS teams that show up and want to compete. Will plan on a </w:t>
      </w:r>
      <w:r w:rsidR="002A33A1">
        <w:t>3-hour</w:t>
      </w:r>
      <w:r>
        <w:t xml:space="preserve"> contest. ½ hour before hand to get comfortable with hardware. Lunch before. </w:t>
      </w:r>
    </w:p>
    <w:p w14:paraId="006FAD4F" w14:textId="58ED8A0C" w:rsidR="00692BE2" w:rsidRDefault="00692BE2" w:rsidP="00DA71FF">
      <w:pPr>
        <w:numPr>
          <w:ilvl w:val="2"/>
          <w:numId w:val="2"/>
        </w:numPr>
        <w:rPr>
          <w:rFonts w:hint="eastAsia"/>
        </w:rPr>
      </w:pPr>
      <w:r>
        <w:lastRenderedPageBreak/>
        <w:t>Registration</w:t>
      </w:r>
      <w:r w:rsidR="002A33A1">
        <w:t xml:space="preserve"> – will go through conf tool. Ron works with treasurer for any switches to participants.  If we charge a programming contest registration fee, prize money could come from fee. Not in the current budget, only covers meals. Cerner used to cover prize money, but since they got bought out has become difficult. UPE funds the prize money. Any additional funds needed comes from the budget that is not used. </w:t>
      </w:r>
      <w:r w:rsidR="002A33A1">
        <w:rPr>
          <w:rFonts w:hint="eastAsia"/>
        </w:rPr>
        <w:t>W</w:t>
      </w:r>
      <w:r w:rsidR="002A33A1">
        <w:t xml:space="preserve">ith both the Hack-a-thon and programming contest, so these will need to be accounted for in the budget. </w:t>
      </w:r>
    </w:p>
    <w:p w14:paraId="26CED3A2" w14:textId="47700709" w:rsidR="002A33A1" w:rsidRDefault="00D704EE" w:rsidP="00DA71FF">
      <w:pPr>
        <w:numPr>
          <w:ilvl w:val="2"/>
          <w:numId w:val="2"/>
        </w:numPr>
        <w:rPr>
          <w:rFonts w:hint="eastAsia"/>
        </w:rPr>
      </w:pPr>
      <w:r>
        <w:t>Website – have some updates he will take care of</w:t>
      </w:r>
    </w:p>
    <w:p w14:paraId="2FCABC3D" w14:textId="51063612" w:rsidR="00D704EE" w:rsidRDefault="00D704EE" w:rsidP="00DA71FF">
      <w:pPr>
        <w:numPr>
          <w:ilvl w:val="2"/>
          <w:numId w:val="2"/>
        </w:numPr>
        <w:rPr>
          <w:rFonts w:hint="eastAsia"/>
        </w:rPr>
      </w:pPr>
      <w:r>
        <w:rPr>
          <w:rFonts w:hint="eastAsia"/>
        </w:rPr>
        <w:t>R</w:t>
      </w:r>
      <w:r>
        <w:t xml:space="preserve">ules – Don’t take any second teams until each school has a first team entered by the deadline. </w:t>
      </w:r>
    </w:p>
    <w:p w14:paraId="76553D7B" w14:textId="032903FE" w:rsidR="00D704EE" w:rsidRDefault="009A54A2" w:rsidP="00DA71FF">
      <w:pPr>
        <w:numPr>
          <w:ilvl w:val="2"/>
          <w:numId w:val="2"/>
        </w:numPr>
        <w:rPr>
          <w:rFonts w:hint="eastAsia"/>
        </w:rPr>
      </w:pPr>
      <w:r>
        <w:t xml:space="preserve">Gift Cards – will be given to one person the team who oversees distributing to the team members. Ajay will get the signature to verify that they received the gift card. </w:t>
      </w:r>
    </w:p>
    <w:p w14:paraId="7036025F" w14:textId="32FA82C1" w:rsidR="00D704EE" w:rsidRDefault="00000000" w:rsidP="00D704EE">
      <w:pPr>
        <w:numPr>
          <w:ilvl w:val="0"/>
          <w:numId w:val="1"/>
        </w:numPr>
        <w:rPr>
          <w:rFonts w:hint="eastAsia"/>
        </w:rPr>
      </w:pPr>
      <w:r>
        <w:t>Registration – Ron</w:t>
      </w:r>
    </w:p>
    <w:p w14:paraId="76C00099" w14:textId="77777777" w:rsidR="009A54A2" w:rsidRDefault="009A54A2" w:rsidP="00D704EE">
      <w:pPr>
        <w:numPr>
          <w:ilvl w:val="2"/>
          <w:numId w:val="1"/>
        </w:numPr>
        <w:rPr>
          <w:rFonts w:hint="eastAsia"/>
        </w:rPr>
      </w:pPr>
      <w:r>
        <w:t xml:space="preserve">New version of conf tool keeps all past data which makes it easier. Extras to track – extra meals is the only thing right now. Should open up later this week. </w:t>
      </w:r>
    </w:p>
    <w:p w14:paraId="4F76E25B" w14:textId="3BEEE95E" w:rsidR="00D704EE" w:rsidRDefault="009A54A2" w:rsidP="00D704EE">
      <w:pPr>
        <w:numPr>
          <w:ilvl w:val="2"/>
          <w:numId w:val="1"/>
        </w:numPr>
        <w:rPr>
          <w:rFonts w:hint="eastAsia"/>
        </w:rPr>
      </w:pPr>
      <w:r>
        <w:t xml:space="preserve">Will discuss rubrics after going over the categories. </w:t>
      </w:r>
      <w:r w:rsidR="009F6A05">
        <w:rPr>
          <w:rFonts w:ascii="Times New Roman" w:eastAsia="Times New Roman" w:hAnsi="Times New Roman" w:cs="Times New Roman"/>
        </w:rPr>
        <w:t>Currently, workshops, tutorials, and panels are group into one category in the submission system and would like to split into the separate categories to make easier to track and to allow each to have its own rubric if needed.</w:t>
      </w:r>
    </w:p>
    <w:p w14:paraId="4EB4D54C" w14:textId="140569C7" w:rsidR="009D369C" w:rsidRDefault="00000000">
      <w:pPr>
        <w:numPr>
          <w:ilvl w:val="0"/>
          <w:numId w:val="1"/>
        </w:numPr>
        <w:rPr>
          <w:rFonts w:hint="eastAsia"/>
        </w:rPr>
      </w:pPr>
      <w:r>
        <w:t>Pre-Conference Workshop – Wen</w:t>
      </w:r>
    </w:p>
    <w:p w14:paraId="2EB7BC3A" w14:textId="5C082C0F" w:rsidR="009A54A2" w:rsidRDefault="009A54A2" w:rsidP="009A54A2">
      <w:pPr>
        <w:numPr>
          <w:ilvl w:val="2"/>
          <w:numId w:val="1"/>
        </w:numPr>
        <w:rPr>
          <w:rFonts w:hint="eastAsia"/>
        </w:rPr>
      </w:pPr>
      <w:r>
        <w:t>Wen contacted SIGCSE for sponsorship, which will not be decided until Jan 20</w:t>
      </w:r>
      <w:r w:rsidRPr="009A54A2">
        <w:rPr>
          <w:vertAlign w:val="superscript"/>
        </w:rPr>
        <w:t>th</w:t>
      </w:r>
      <w:r>
        <w:t xml:space="preserve">. Judy doesn’t anticipate that they will not support. </w:t>
      </w:r>
    </w:p>
    <w:p w14:paraId="0A67B3BB" w14:textId="408F25FF" w:rsidR="009D369C" w:rsidRDefault="00000000">
      <w:pPr>
        <w:numPr>
          <w:ilvl w:val="0"/>
          <w:numId w:val="1"/>
        </w:numPr>
        <w:rPr>
          <w:rFonts w:hint="eastAsia"/>
        </w:rPr>
      </w:pPr>
      <w:r>
        <w:t xml:space="preserve">Keynote Speakers – </w:t>
      </w:r>
      <w:r w:rsidR="00971670">
        <w:t>Kevin</w:t>
      </w:r>
    </w:p>
    <w:p w14:paraId="4EB18CB7" w14:textId="754FDC32" w:rsidR="009A54A2" w:rsidRDefault="009A54A2" w:rsidP="009A54A2">
      <w:pPr>
        <w:numPr>
          <w:ilvl w:val="2"/>
          <w:numId w:val="1"/>
        </w:numPr>
        <w:rPr>
          <w:rFonts w:hint="eastAsia"/>
        </w:rPr>
      </w:pPr>
      <w:r>
        <w:t>Update above</w:t>
      </w:r>
    </w:p>
    <w:p w14:paraId="4766CEB8" w14:textId="77777777" w:rsidR="009D369C" w:rsidRDefault="00000000">
      <w:pPr>
        <w:numPr>
          <w:ilvl w:val="0"/>
          <w:numId w:val="1"/>
        </w:numPr>
        <w:rPr>
          <w:rFonts w:hint="eastAsia"/>
        </w:rPr>
      </w:pPr>
      <w:r>
        <w:t>Lunch – Break</w:t>
      </w:r>
    </w:p>
    <w:p w14:paraId="4E15551D" w14:textId="146AB60A" w:rsidR="009D369C" w:rsidRDefault="00000000">
      <w:pPr>
        <w:numPr>
          <w:ilvl w:val="0"/>
          <w:numId w:val="1"/>
        </w:numPr>
        <w:rPr>
          <w:rFonts w:hint="eastAsia"/>
        </w:rPr>
      </w:pPr>
      <w:r>
        <w:t>Select Conference Presentations</w:t>
      </w:r>
    </w:p>
    <w:p w14:paraId="236F256F" w14:textId="4FC76967" w:rsidR="009D369C" w:rsidRDefault="00000000">
      <w:pPr>
        <w:numPr>
          <w:ilvl w:val="1"/>
          <w:numId w:val="3"/>
        </w:numPr>
        <w:rPr>
          <w:rFonts w:hint="eastAsia"/>
        </w:rPr>
      </w:pPr>
      <w:r>
        <w:t>Papers</w:t>
      </w:r>
      <w:r w:rsidR="00331CDC">
        <w:t xml:space="preserve"> </w:t>
      </w:r>
      <w:r w:rsidR="00F4425D">
        <w:t>–</w:t>
      </w:r>
      <w:r w:rsidR="00331CDC">
        <w:t xml:space="preserve"> Ron</w:t>
      </w:r>
    </w:p>
    <w:p w14:paraId="7A2FFE5D" w14:textId="076C22BE" w:rsidR="00F4425D" w:rsidRDefault="00F4425D" w:rsidP="00F4425D">
      <w:pPr>
        <w:numPr>
          <w:ilvl w:val="2"/>
          <w:numId w:val="3"/>
        </w:numPr>
        <w:rPr>
          <w:rFonts w:hint="eastAsia"/>
        </w:rPr>
      </w:pPr>
      <w:r>
        <w:t>Acceptance Rate: 9/16</w:t>
      </w:r>
    </w:p>
    <w:p w14:paraId="79FBDC60" w14:textId="3C9A1741" w:rsidR="009D369C" w:rsidRDefault="00000000">
      <w:pPr>
        <w:numPr>
          <w:ilvl w:val="1"/>
          <w:numId w:val="3"/>
        </w:numPr>
        <w:rPr>
          <w:rFonts w:hint="eastAsia"/>
        </w:rPr>
      </w:pPr>
      <w:r>
        <w:t>Panels/Tutorials/Workshops</w:t>
      </w:r>
      <w:r w:rsidR="00331CDC">
        <w:t xml:space="preserve"> </w:t>
      </w:r>
      <w:r w:rsidR="00F4425D">
        <w:t>–</w:t>
      </w:r>
      <w:r w:rsidR="00331CDC">
        <w:t xml:space="preserve"> </w:t>
      </w:r>
      <w:r w:rsidR="00A802F6">
        <w:t>Mahmoud</w:t>
      </w:r>
    </w:p>
    <w:p w14:paraId="1D3BC710" w14:textId="2CF2EA23" w:rsidR="00F4425D" w:rsidRDefault="00F4425D" w:rsidP="00F4425D">
      <w:pPr>
        <w:numPr>
          <w:ilvl w:val="2"/>
          <w:numId w:val="3"/>
        </w:numPr>
        <w:rPr>
          <w:rFonts w:hint="eastAsia"/>
        </w:rPr>
      </w:pPr>
      <w:r>
        <w:t xml:space="preserve">Acceptance Rate: </w:t>
      </w:r>
      <w:r w:rsidR="003E4E57">
        <w:t>3/3</w:t>
      </w:r>
    </w:p>
    <w:p w14:paraId="4E4252E6" w14:textId="78B5B0DD" w:rsidR="009D369C" w:rsidRDefault="00000000">
      <w:pPr>
        <w:numPr>
          <w:ilvl w:val="1"/>
          <w:numId w:val="3"/>
        </w:numPr>
        <w:rPr>
          <w:rFonts w:hint="eastAsia"/>
        </w:rPr>
      </w:pPr>
      <w:r>
        <w:t>Nifty Assignments</w:t>
      </w:r>
      <w:r w:rsidR="00A802F6">
        <w:t xml:space="preserve"> </w:t>
      </w:r>
      <w:r w:rsidR="00F4425D">
        <w:t>–</w:t>
      </w:r>
      <w:r w:rsidR="00A802F6">
        <w:t xml:space="preserve"> Brian</w:t>
      </w:r>
    </w:p>
    <w:p w14:paraId="737355F1" w14:textId="7E0D0891" w:rsidR="00F4425D" w:rsidRDefault="00F4425D" w:rsidP="00F4425D">
      <w:pPr>
        <w:numPr>
          <w:ilvl w:val="2"/>
          <w:numId w:val="3"/>
        </w:numPr>
        <w:rPr>
          <w:rFonts w:hint="eastAsia"/>
        </w:rPr>
      </w:pPr>
      <w:r>
        <w:t>Acceptance Rate: 3/3</w:t>
      </w:r>
    </w:p>
    <w:p w14:paraId="550EAA4C" w14:textId="7FCD861B" w:rsidR="003E4E57" w:rsidRDefault="003E4E57" w:rsidP="003E4E57">
      <w:pPr>
        <w:numPr>
          <w:ilvl w:val="1"/>
          <w:numId w:val="3"/>
        </w:numPr>
        <w:rPr>
          <w:rFonts w:hint="eastAsia"/>
        </w:rPr>
      </w:pPr>
      <w:r>
        <w:t>Need to form a group to look at the review process:</w:t>
      </w:r>
    </w:p>
    <w:p w14:paraId="0A9EC122" w14:textId="2C2EE57D" w:rsidR="003E4E57" w:rsidRDefault="003E4E57" w:rsidP="003E4E57">
      <w:pPr>
        <w:numPr>
          <w:ilvl w:val="2"/>
          <w:numId w:val="3"/>
        </w:numPr>
        <w:rPr>
          <w:rFonts w:hint="eastAsia"/>
        </w:rPr>
      </w:pPr>
      <w:r>
        <w:rPr>
          <w:rFonts w:hint="eastAsia"/>
        </w:rPr>
        <w:t>R</w:t>
      </w:r>
      <w:r>
        <w:t xml:space="preserve">eview of the Rubrics – would like to split these up in </w:t>
      </w:r>
      <w:r w:rsidR="008C7D56">
        <w:t>categories</w:t>
      </w:r>
      <w:r w:rsidR="009F6A05">
        <w:t xml:space="preserve"> as noted above.</w:t>
      </w:r>
    </w:p>
    <w:p w14:paraId="27E5B65B" w14:textId="3A6F4F85" w:rsidR="003E4E57" w:rsidRDefault="003E4E57" w:rsidP="003E4E57">
      <w:pPr>
        <w:numPr>
          <w:ilvl w:val="2"/>
          <w:numId w:val="3"/>
        </w:numPr>
        <w:rPr>
          <w:rFonts w:hint="eastAsia"/>
        </w:rPr>
      </w:pPr>
      <w:r>
        <w:t>Quality of submissions</w:t>
      </w:r>
    </w:p>
    <w:p w14:paraId="5B4A784F" w14:textId="603DF54E" w:rsidR="003E4E57" w:rsidRDefault="003E4E57" w:rsidP="003E4E57">
      <w:pPr>
        <w:numPr>
          <w:ilvl w:val="2"/>
          <w:numId w:val="3"/>
        </w:numPr>
        <w:rPr>
          <w:rFonts w:hint="eastAsia"/>
        </w:rPr>
      </w:pPr>
      <w:r>
        <w:t>Students submitting for peer review – the system does ask if work was done</w:t>
      </w:r>
      <w:r w:rsidR="008C7D56">
        <w:t>.</w:t>
      </w:r>
    </w:p>
    <w:p w14:paraId="24310A70" w14:textId="43F8AC25" w:rsidR="003E4E57" w:rsidRDefault="003E4E57" w:rsidP="003E4E57">
      <w:pPr>
        <w:numPr>
          <w:ilvl w:val="2"/>
          <w:numId w:val="3"/>
        </w:numPr>
        <w:rPr>
          <w:rFonts w:hint="eastAsia"/>
        </w:rPr>
      </w:pPr>
      <w:r>
        <w:t>Workshop Tutorial Panel category is messy – going to split into three</w:t>
      </w:r>
      <w:r w:rsidR="008C7D56">
        <w:t>.</w:t>
      </w:r>
    </w:p>
    <w:p w14:paraId="1631CDCA" w14:textId="58AF45C9" w:rsidR="003E4E57" w:rsidRDefault="003E4E57" w:rsidP="003E4E57">
      <w:pPr>
        <w:numPr>
          <w:ilvl w:val="2"/>
          <w:numId w:val="3"/>
        </w:numPr>
        <w:rPr>
          <w:rFonts w:hint="eastAsia"/>
        </w:rPr>
      </w:pPr>
      <w:r>
        <w:t xml:space="preserve">If you submit a </w:t>
      </w:r>
      <w:r w:rsidR="008C7D56">
        <w:t>paper</w:t>
      </w:r>
      <w:r w:rsidR="008C7D56">
        <w:rPr>
          <w:rFonts w:hint="eastAsia"/>
        </w:rPr>
        <w:t>,</w:t>
      </w:r>
      <w:r>
        <w:t xml:space="preserve"> are you automatically disqualified to review submissions?</w:t>
      </w:r>
    </w:p>
    <w:p w14:paraId="2D89EADB" w14:textId="64C4CADC" w:rsidR="003E4E57" w:rsidRDefault="003E4E57" w:rsidP="003E4E57">
      <w:pPr>
        <w:numPr>
          <w:ilvl w:val="3"/>
          <w:numId w:val="3"/>
        </w:numPr>
        <w:rPr>
          <w:rFonts w:hint="eastAsia"/>
        </w:rPr>
      </w:pPr>
      <w:r>
        <w:t xml:space="preserve">Concern about conflict of interest/bias by allowing them, concern it would hurt our submissions if we do not. </w:t>
      </w:r>
      <w:r w:rsidR="008C7D56">
        <w:t xml:space="preserve">Would make it harder to find reviewers. </w:t>
      </w:r>
    </w:p>
    <w:p w14:paraId="5D5803AE" w14:textId="1B180EE0" w:rsidR="003E4E57" w:rsidRDefault="003E4E57" w:rsidP="003E4E57">
      <w:pPr>
        <w:numPr>
          <w:ilvl w:val="3"/>
          <w:numId w:val="3"/>
        </w:numPr>
        <w:rPr>
          <w:rFonts w:hint="eastAsia"/>
        </w:rPr>
      </w:pPr>
      <w:r>
        <w:t>Ron feels comfortable with the process</w:t>
      </w:r>
      <w:r w:rsidR="008C7D56">
        <w:t xml:space="preserve">. There was not a strong feeling either way, will just keep an eye on it. </w:t>
      </w:r>
    </w:p>
    <w:p w14:paraId="04FF73F5" w14:textId="180F69F2" w:rsidR="008C7D56" w:rsidRDefault="00723C6F" w:rsidP="008C7D56">
      <w:pPr>
        <w:numPr>
          <w:ilvl w:val="2"/>
          <w:numId w:val="3"/>
        </w:numPr>
        <w:rPr>
          <w:rFonts w:hint="eastAsia"/>
        </w:rPr>
      </w:pPr>
      <w:r>
        <w:t>Remote Presentations – we may get requests for a virtual presentation. National has talked about the need to preserve our relevance in changing times. Have emphasized coming to the conference in the past. H</w:t>
      </w:r>
      <w:r>
        <w:rPr>
          <w:rFonts w:hint="eastAsia"/>
        </w:rPr>
        <w:t>a</w:t>
      </w:r>
      <w:r>
        <w:t xml:space="preserve">ve 10 regionals so people didn’t have to drive far. National Partners are not seeing the return from coming to conferences compared to the cost of them to come. </w:t>
      </w:r>
      <w:r w:rsidR="0055165D">
        <w:t xml:space="preserve">Do not have a lot of national vendors because they are wanting </w:t>
      </w:r>
      <w:r w:rsidR="0055165D">
        <w:lastRenderedPageBreak/>
        <w:t xml:space="preserve">vendor presentations that are remote. We do not have a social media presence that we need to think about.  </w:t>
      </w:r>
    </w:p>
    <w:p w14:paraId="67B6D1CB" w14:textId="48ECF18B" w:rsidR="00723C6F" w:rsidRDefault="00723C6F" w:rsidP="008C7D56">
      <w:pPr>
        <w:numPr>
          <w:ilvl w:val="2"/>
          <w:numId w:val="3"/>
        </w:numPr>
        <w:rPr>
          <w:rFonts w:hint="eastAsia"/>
        </w:rPr>
      </w:pPr>
      <w:r>
        <w:t>Better Website Maintenance</w:t>
      </w:r>
      <w:r w:rsidR="0012024A">
        <w:t xml:space="preserve"> – </w:t>
      </w:r>
    </w:p>
    <w:p w14:paraId="5E7A8A7E" w14:textId="54A19FD6" w:rsidR="0012024A" w:rsidRDefault="0012024A" w:rsidP="0012024A">
      <w:pPr>
        <w:numPr>
          <w:ilvl w:val="3"/>
          <w:numId w:val="3"/>
        </w:numPr>
        <w:rPr>
          <w:rFonts w:hint="eastAsia"/>
        </w:rPr>
      </w:pPr>
      <w:r>
        <w:t xml:space="preserve">Not all changes that Judy sent have been completed. Needing text checked on the activities to make sure info is correct. Judy is still trying to get it all done. </w:t>
      </w:r>
    </w:p>
    <w:p w14:paraId="61731D7D" w14:textId="577DB8D8" w:rsidR="009D369C" w:rsidRDefault="00000000">
      <w:pPr>
        <w:numPr>
          <w:ilvl w:val="0"/>
          <w:numId w:val="1"/>
        </w:numPr>
        <w:rPr>
          <w:rFonts w:hint="eastAsia"/>
        </w:rPr>
      </w:pPr>
      <w:r>
        <w:t>Program Construction</w:t>
      </w:r>
    </w:p>
    <w:p w14:paraId="0D292A16" w14:textId="284C73FA" w:rsidR="0012024A" w:rsidRDefault="00A476B2" w:rsidP="0012024A">
      <w:pPr>
        <w:numPr>
          <w:ilvl w:val="1"/>
          <w:numId w:val="1"/>
        </w:numPr>
        <w:rPr>
          <w:rFonts w:hint="eastAsia"/>
        </w:rPr>
      </w:pPr>
      <w:r>
        <w:t xml:space="preserve">Group papers by topics, make sure not to overlap same authors. Workshops get a session by themselves. </w:t>
      </w:r>
    </w:p>
    <w:p w14:paraId="180A0348" w14:textId="36804B39" w:rsidR="00DC03FD" w:rsidRDefault="00DC03FD" w:rsidP="0012024A">
      <w:pPr>
        <w:numPr>
          <w:ilvl w:val="1"/>
          <w:numId w:val="1"/>
        </w:numPr>
        <w:rPr>
          <w:rFonts w:hint="eastAsia"/>
        </w:rPr>
      </w:pPr>
      <w:r>
        <w:t xml:space="preserve">Moderators – check with the committee once the program is set for volunteers. </w:t>
      </w:r>
    </w:p>
    <w:p w14:paraId="72D2A950" w14:textId="2DC1D988" w:rsidR="00DC03FD" w:rsidRDefault="00184C22" w:rsidP="0012024A">
      <w:pPr>
        <w:numPr>
          <w:ilvl w:val="1"/>
          <w:numId w:val="1"/>
        </w:numPr>
        <w:rPr>
          <w:rFonts w:hint="eastAsia"/>
        </w:rPr>
      </w:pPr>
      <w:r>
        <w:t xml:space="preserve">Programming Contest will be Saturday afternoon like in years past. </w:t>
      </w:r>
    </w:p>
    <w:p w14:paraId="00C2FD71" w14:textId="2B915B5A" w:rsidR="00170F98" w:rsidRDefault="00170F98" w:rsidP="0012024A">
      <w:pPr>
        <w:numPr>
          <w:ilvl w:val="1"/>
          <w:numId w:val="1"/>
        </w:numPr>
        <w:rPr>
          <w:rFonts w:hint="eastAsia"/>
        </w:rPr>
      </w:pPr>
      <w:r>
        <w:t xml:space="preserve">Hack-a-thon presentations – need to have variance since unsure how many will come. Need to stagger presentations so not in two different places. </w:t>
      </w:r>
    </w:p>
    <w:p w14:paraId="0259C056" w14:textId="0BECFBEB" w:rsidR="00332879" w:rsidRDefault="00BB7968">
      <w:pPr>
        <w:numPr>
          <w:ilvl w:val="0"/>
          <w:numId w:val="1"/>
        </w:numPr>
        <w:rPr>
          <w:rFonts w:hint="eastAsia"/>
        </w:rPr>
      </w:pPr>
      <w:r>
        <w:t xml:space="preserve">2025 Conference Chair </w:t>
      </w:r>
      <w:r w:rsidR="00D856B1">
        <w:t>–</w:t>
      </w:r>
      <w:r>
        <w:t xml:space="preserve"> </w:t>
      </w:r>
      <w:r w:rsidR="00D856B1">
        <w:t>Eric Manley, Drake University</w:t>
      </w:r>
    </w:p>
    <w:p w14:paraId="1D89204B" w14:textId="62405972" w:rsidR="00A5688F" w:rsidRDefault="00A5688F" w:rsidP="00A5688F">
      <w:pPr>
        <w:numPr>
          <w:ilvl w:val="1"/>
          <w:numId w:val="1"/>
        </w:numPr>
        <w:rPr>
          <w:rFonts w:hint="eastAsia"/>
        </w:rPr>
      </w:pPr>
      <w:r>
        <w:t>Tentativ</w:t>
      </w:r>
      <w:r>
        <w:rPr>
          <w:rFonts w:hint="eastAsia"/>
        </w:rPr>
        <w:t>e</w:t>
      </w:r>
      <w:r>
        <w:t xml:space="preserve"> Dates</w:t>
      </w:r>
      <w:r w:rsidR="00DC03FD">
        <w:t>:</w:t>
      </w:r>
      <w:r>
        <w:t xml:space="preserve"> April 4 and 5, 2025 at Drake University. </w:t>
      </w:r>
    </w:p>
    <w:p w14:paraId="183F3FBF" w14:textId="163FB9C3" w:rsidR="009D369C" w:rsidRDefault="008C5DA1">
      <w:pPr>
        <w:numPr>
          <w:ilvl w:val="0"/>
          <w:numId w:val="1"/>
        </w:numPr>
        <w:rPr>
          <w:rFonts w:hint="eastAsia"/>
        </w:rPr>
      </w:pPr>
      <w:r>
        <w:t xml:space="preserve">As May arise </w:t>
      </w:r>
    </w:p>
    <w:p w14:paraId="4D7D351D" w14:textId="5D25087F" w:rsidR="009D369C" w:rsidRDefault="009D369C">
      <w:pPr>
        <w:rPr>
          <w:rFonts w:hint="eastAsia"/>
        </w:rPr>
      </w:pPr>
    </w:p>
    <w:p w14:paraId="70C3DE77" w14:textId="371F0054" w:rsidR="00170F98" w:rsidRDefault="00170F98" w:rsidP="00170F98">
      <w:pPr>
        <w:ind w:left="360"/>
        <w:rPr>
          <w:rFonts w:hint="eastAsia"/>
        </w:rPr>
      </w:pPr>
      <w:r>
        <w:t>Dismissed</w:t>
      </w:r>
      <w:r w:rsidR="00604625">
        <w:t>: 3:30pm</w:t>
      </w:r>
    </w:p>
    <w:p w14:paraId="576B7240" w14:textId="77777777" w:rsidR="009D369C" w:rsidRDefault="009D369C">
      <w:pPr>
        <w:rPr>
          <w:rFonts w:hint="eastAsia"/>
        </w:rPr>
      </w:pPr>
    </w:p>
    <w:sectPr w:rsidR="009D369C">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Songti SC">
    <w:charset w:val="86"/>
    <w:family w:val="auto"/>
    <w:pitch w:val="variable"/>
    <w:sig w:usb0="00000287" w:usb1="080F0000" w:usb2="00000010" w:usb3="00000000" w:csb0="000400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PingFang SC">
    <w:charset w:val="86"/>
    <w:family w:val="swiss"/>
    <w:pitch w:val="variable"/>
    <w:sig w:usb0="A00002FF" w:usb1="7ACFFDFB" w:usb2="00000017"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04BD"/>
    <w:multiLevelType w:val="multilevel"/>
    <w:tmpl w:val="DF22DE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429727D"/>
    <w:multiLevelType w:val="multilevel"/>
    <w:tmpl w:val="5804F08A"/>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33F6A57"/>
    <w:multiLevelType w:val="multilevel"/>
    <w:tmpl w:val="8E62D0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D244913"/>
    <w:multiLevelType w:val="multilevel"/>
    <w:tmpl w:val="DFEE30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72C340D"/>
    <w:multiLevelType w:val="hybridMultilevel"/>
    <w:tmpl w:val="D67AA6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23256426">
    <w:abstractNumId w:val="1"/>
  </w:num>
  <w:num w:numId="2" w16cid:durableId="1643541703">
    <w:abstractNumId w:val="0"/>
  </w:num>
  <w:num w:numId="3" w16cid:durableId="1083145298">
    <w:abstractNumId w:val="3"/>
  </w:num>
  <w:num w:numId="4" w16cid:durableId="894580759">
    <w:abstractNumId w:val="2"/>
  </w:num>
  <w:num w:numId="5" w16cid:durableId="110712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69C"/>
    <w:rsid w:val="000351D6"/>
    <w:rsid w:val="0012024A"/>
    <w:rsid w:val="00170F98"/>
    <w:rsid w:val="00184C22"/>
    <w:rsid w:val="002A33A1"/>
    <w:rsid w:val="002E3DCA"/>
    <w:rsid w:val="00331CDC"/>
    <w:rsid w:val="00332879"/>
    <w:rsid w:val="00381504"/>
    <w:rsid w:val="003E4E57"/>
    <w:rsid w:val="0051615B"/>
    <w:rsid w:val="0055165D"/>
    <w:rsid w:val="005D27E8"/>
    <w:rsid w:val="005E31F5"/>
    <w:rsid w:val="00604625"/>
    <w:rsid w:val="00692BE2"/>
    <w:rsid w:val="00723C6F"/>
    <w:rsid w:val="008C5DA1"/>
    <w:rsid w:val="008C7D56"/>
    <w:rsid w:val="00932CB0"/>
    <w:rsid w:val="009501B1"/>
    <w:rsid w:val="00971670"/>
    <w:rsid w:val="009A492B"/>
    <w:rsid w:val="009A54A2"/>
    <w:rsid w:val="009B7ED7"/>
    <w:rsid w:val="009D369C"/>
    <w:rsid w:val="009F5BD3"/>
    <w:rsid w:val="009F6A05"/>
    <w:rsid w:val="00A0768C"/>
    <w:rsid w:val="00A476B2"/>
    <w:rsid w:val="00A54FAA"/>
    <w:rsid w:val="00A5688F"/>
    <w:rsid w:val="00A802F6"/>
    <w:rsid w:val="00AE2A1B"/>
    <w:rsid w:val="00BB7968"/>
    <w:rsid w:val="00BD724F"/>
    <w:rsid w:val="00C17742"/>
    <w:rsid w:val="00C356CC"/>
    <w:rsid w:val="00D704EE"/>
    <w:rsid w:val="00D856B1"/>
    <w:rsid w:val="00DA71FF"/>
    <w:rsid w:val="00DC03FD"/>
    <w:rsid w:val="00E55B28"/>
    <w:rsid w:val="00F4425D"/>
    <w:rsid w:val="00F563C9"/>
    <w:rsid w:val="00FC0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CEE3"/>
  <w15:docId w15:val="{11340864-E98E-774B-A853-D07861CC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5B28"/>
    <w:pPr>
      <w:spacing w:before="1"/>
      <w:ind w:left="1954" w:right="2298"/>
      <w:jc w:val="center"/>
      <w:outlineLvl w:val="0"/>
    </w:pPr>
    <w:rPr>
      <w:rFonts w:ascii="Calibri" w:eastAsia="Calibri" w:hAnsi="Calibri" w:cs="Calibri"/>
      <w:b/>
      <w:bCs/>
      <w:kern w:val="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E55B28"/>
    <w:rPr>
      <w:rFonts w:ascii="Calibri" w:eastAsia="Calibri" w:hAnsi="Calibri" w:cs="Calibri"/>
      <w:b/>
      <w:bCs/>
      <w:kern w:val="0"/>
      <w:lang w:eastAsia="en-US" w:bidi="ar-SA"/>
    </w:rPr>
  </w:style>
  <w:style w:type="character" w:styleId="Hyperlink">
    <w:name w:val="Hyperlink"/>
    <w:basedOn w:val="DefaultParagraphFont"/>
    <w:uiPriority w:val="99"/>
    <w:semiHidden/>
    <w:unhideWhenUsed/>
    <w:rsid w:val="00FC007C"/>
    <w:rPr>
      <w:color w:val="0000FF"/>
      <w:u w:val="single"/>
    </w:rPr>
  </w:style>
  <w:style w:type="paragraph" w:styleId="ListParagraph">
    <w:name w:val="List Paragraph"/>
    <w:basedOn w:val="Normal"/>
    <w:uiPriority w:val="34"/>
    <w:qFormat/>
    <w:rsid w:val="000351D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995834">
      <w:bodyDiv w:val="1"/>
      <w:marLeft w:val="0"/>
      <w:marRight w:val="0"/>
      <w:marTop w:val="0"/>
      <w:marBottom w:val="0"/>
      <w:divBdr>
        <w:top w:val="none" w:sz="0" w:space="0" w:color="auto"/>
        <w:left w:val="none" w:sz="0" w:space="0" w:color="auto"/>
        <w:bottom w:val="none" w:sz="0" w:space="0" w:color="auto"/>
        <w:right w:val="none" w:sz="0" w:space="0" w:color="auto"/>
      </w:divBdr>
    </w:div>
    <w:div w:id="1495494219">
      <w:bodyDiv w:val="1"/>
      <w:marLeft w:val="0"/>
      <w:marRight w:val="0"/>
      <w:marTop w:val="0"/>
      <w:marBottom w:val="0"/>
      <w:divBdr>
        <w:top w:val="none" w:sz="0" w:space="0" w:color="auto"/>
        <w:left w:val="none" w:sz="0" w:space="0" w:color="auto"/>
        <w:bottom w:val="none" w:sz="0" w:space="0" w:color="auto"/>
        <w:right w:val="none" w:sz="0" w:space="0" w:color="auto"/>
      </w:divBdr>
    </w:div>
    <w:div w:id="1817843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Linville,Diana</cp:lastModifiedBy>
  <cp:revision>15</cp:revision>
  <dcterms:created xsi:type="dcterms:W3CDTF">2024-01-02T16:56:00Z</dcterms:created>
  <dcterms:modified xsi:type="dcterms:W3CDTF">2024-01-03T16:27:00Z</dcterms:modified>
  <dc:language>en-US</dc:language>
</cp:coreProperties>
</file>