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19" w:rsidRPr="008E01C8" w:rsidRDefault="007F3811" w:rsidP="008E01C8">
      <w:pPr>
        <w:pStyle w:val="Title"/>
      </w:pPr>
      <w:r>
        <w:t xml:space="preserve">Install and configure </w:t>
      </w:r>
      <w:r w:rsidR="00320EAC">
        <w:t>a Raspberry PI and your working environment for web development</w:t>
      </w:r>
    </w:p>
    <w:tbl>
      <w:tblPr>
        <w:tblStyle w:val="ListTable1Light-Accent3"/>
        <w:tblW w:w="0" w:type="auto"/>
        <w:jc w:val="center"/>
        <w:tblLook w:val="06A0" w:firstRow="1" w:lastRow="0" w:firstColumn="1" w:lastColumn="0" w:noHBand="1" w:noVBand="1"/>
      </w:tblPr>
      <w:tblGrid>
        <w:gridCol w:w="2765"/>
        <w:gridCol w:w="2765"/>
        <w:gridCol w:w="2766"/>
      </w:tblGrid>
      <w:tr w:rsidR="00473D19" w:rsidRPr="00473D19" w:rsidTr="0056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rPr>
                <w:rStyle w:val="SubtleReference"/>
                <w:b/>
                <w:i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Version</w:t>
            </w:r>
          </w:p>
        </w:tc>
        <w:tc>
          <w:tcPr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Revision date</w:t>
            </w:r>
          </w:p>
        </w:tc>
      </w:tr>
      <w:tr w:rsidR="00473D19" w:rsidRPr="00473D19" w:rsidTr="00561B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473D19" w:rsidP="008E01C8">
            <w:pPr>
              <w:pStyle w:val="Subtitle"/>
              <w:rPr>
                <w:rStyle w:val="SubtleReference"/>
                <w:i/>
                <w:sz w:val="20"/>
              </w:rPr>
            </w:pPr>
            <w:r w:rsidRPr="00146C7E">
              <w:rPr>
                <w:rStyle w:val="SubtleReference"/>
                <w:sz w:val="20"/>
              </w:rPr>
              <w:t>1.0</w:t>
            </w:r>
          </w:p>
        </w:tc>
        <w:tc>
          <w:tcPr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7F3811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Ian Lachance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7F3811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16-10-2016</w:t>
            </w:r>
          </w:p>
        </w:tc>
      </w:tr>
      <w:tr w:rsidR="009523EF" w:rsidRPr="00473D19" w:rsidTr="00561B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523EF" w:rsidRPr="00146C7E" w:rsidRDefault="009523EF" w:rsidP="008E01C8">
            <w:pPr>
              <w:pStyle w:val="Subtitle"/>
              <w:rPr>
                <w:rStyle w:val="SubtleReference"/>
                <w:sz w:val="20"/>
              </w:rPr>
            </w:pPr>
            <w:r>
              <w:rPr>
                <w:rStyle w:val="SubtleReference"/>
                <w:sz w:val="20"/>
              </w:rPr>
              <w:t>1.1</w:t>
            </w:r>
          </w:p>
        </w:tc>
        <w:tc>
          <w:tcPr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523EF" w:rsidRDefault="009523EF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Ian Lachance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523EF" w:rsidRDefault="009523EF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20-10-2016</w:t>
            </w:r>
          </w:p>
        </w:tc>
      </w:tr>
    </w:tbl>
    <w:p w:rsidR="00561BD3" w:rsidRDefault="00561BD3" w:rsidP="008E01C8">
      <w:pPr>
        <w:pStyle w:val="NoSpacing"/>
      </w:pPr>
    </w:p>
    <w:p w:rsidR="00473D19" w:rsidRPr="008E01C8" w:rsidRDefault="00473D19" w:rsidP="008E01C8">
      <w:pPr>
        <w:pStyle w:val="Heading2"/>
      </w:pPr>
      <w:r w:rsidRPr="008E01C8">
        <w:t>Description</w:t>
      </w:r>
    </w:p>
    <w:p w:rsidR="0079479C" w:rsidRDefault="007F3811" w:rsidP="0079479C">
      <w:r>
        <w:t>The guide will explain how to install and configure a Raspberry Pi using Ubuntu or Ubuntu Serve</w:t>
      </w:r>
      <w:r w:rsidR="00320EAC">
        <w:t>r</w:t>
      </w:r>
      <w:r w:rsidR="00D160B4">
        <w:t xml:space="preserve"> with a non-root user (</w:t>
      </w:r>
      <w:proofErr w:type="spellStart"/>
      <w:r w:rsidR="00D160B4">
        <w:t>sudo</w:t>
      </w:r>
      <w:proofErr w:type="spellEnd"/>
      <w:r w:rsidR="00D160B4">
        <w:t xml:space="preserve"> privileges)</w:t>
      </w:r>
      <w:r>
        <w:t>.</w:t>
      </w:r>
      <w:r w:rsidR="00320EAC">
        <w:t xml:space="preserve"> Also, it will give you tools to correctly develop and access PI from your working environment</w:t>
      </w:r>
      <w:r w:rsidR="0043618E">
        <w:t xml:space="preserve"> (Windows).</w:t>
      </w:r>
    </w:p>
    <w:p w:rsidR="008141EB" w:rsidRDefault="008141EB" w:rsidP="008141EB">
      <w:pPr>
        <w:pStyle w:val="Heading2"/>
      </w:pPr>
      <w:r>
        <w:t>Precision</w:t>
      </w:r>
    </w:p>
    <w:p w:rsidR="008141EB" w:rsidRDefault="008141EB" w:rsidP="0079479C">
      <w:r>
        <w:t>For the project, the only port that can be access remotely is the port for the SSH connection</w:t>
      </w:r>
      <w:r w:rsidR="009E4A54">
        <w:t xml:space="preserve"> and for the API</w:t>
      </w:r>
      <w:r>
        <w:t xml:space="preserve">. We will use </w:t>
      </w:r>
      <w:proofErr w:type="spellStart"/>
      <w:r>
        <w:t>Bitvise</w:t>
      </w:r>
      <w:proofErr w:type="spellEnd"/>
      <w:r>
        <w:t xml:space="preserve"> to connect to the other ports.</w:t>
      </w:r>
      <w:r w:rsidR="003E1183">
        <w:t xml:space="preserve"> We assume that the Raspberry PI is connected to your home network.</w:t>
      </w:r>
    </w:p>
    <w:p w:rsidR="00936068" w:rsidRDefault="00936068" w:rsidP="00936068">
      <w:pPr>
        <w:pStyle w:val="Heading2"/>
      </w:pPr>
      <w:r>
        <w:t xml:space="preserve">List of </w:t>
      </w:r>
      <w:r w:rsidR="008C723C">
        <w:t>used ports</w:t>
      </w:r>
      <w:r>
        <w:t xml:space="preserve"> on Raspberry PI </w:t>
      </w:r>
      <w:r w:rsidR="008C723C">
        <w:t xml:space="preserve">for the project </w:t>
      </w:r>
      <w:r>
        <w:t>(RP)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6068" w:rsidTr="005A2C10">
        <w:tc>
          <w:tcPr>
            <w:tcW w:w="5228" w:type="dxa"/>
          </w:tcPr>
          <w:p w:rsidR="00936068" w:rsidRDefault="00936068" w:rsidP="00936068">
            <w:r>
              <w:t>SSH</w:t>
            </w:r>
          </w:p>
        </w:tc>
        <w:tc>
          <w:tcPr>
            <w:tcW w:w="5228" w:type="dxa"/>
          </w:tcPr>
          <w:p w:rsidR="00936068" w:rsidRDefault="00936068" w:rsidP="00936068">
            <w:r>
              <w:t>RP-22</w:t>
            </w:r>
          </w:p>
        </w:tc>
      </w:tr>
      <w:tr w:rsidR="00936068" w:rsidTr="005A2C10">
        <w:tc>
          <w:tcPr>
            <w:tcW w:w="5228" w:type="dxa"/>
          </w:tcPr>
          <w:p w:rsidR="00936068" w:rsidRDefault="00936068" w:rsidP="00936068">
            <w:proofErr w:type="spellStart"/>
            <w:r>
              <w:t>mongodb</w:t>
            </w:r>
            <w:proofErr w:type="spellEnd"/>
          </w:p>
        </w:tc>
        <w:tc>
          <w:tcPr>
            <w:tcW w:w="5228" w:type="dxa"/>
          </w:tcPr>
          <w:p w:rsidR="00936068" w:rsidRDefault="00936068" w:rsidP="00936068">
            <w:r>
              <w:t>RP-27017</w:t>
            </w:r>
          </w:p>
        </w:tc>
      </w:tr>
      <w:tr w:rsidR="00936068" w:rsidTr="005A2C10">
        <w:tc>
          <w:tcPr>
            <w:tcW w:w="5228" w:type="dxa"/>
          </w:tcPr>
          <w:p w:rsidR="00936068" w:rsidRDefault="00936068" w:rsidP="00936068">
            <w:proofErr w:type="spellStart"/>
            <w:r>
              <w:t>nginx</w:t>
            </w:r>
            <w:proofErr w:type="spellEnd"/>
          </w:p>
        </w:tc>
        <w:tc>
          <w:tcPr>
            <w:tcW w:w="5228" w:type="dxa"/>
          </w:tcPr>
          <w:p w:rsidR="00936068" w:rsidRDefault="00936068" w:rsidP="00936068">
            <w:r>
              <w:t>RP-80</w:t>
            </w:r>
          </w:p>
        </w:tc>
      </w:tr>
    </w:tbl>
    <w:p w:rsidR="00936068" w:rsidRDefault="009E4A54" w:rsidP="00936068">
      <w:pPr>
        <w:pStyle w:val="Heading2"/>
      </w:pPr>
      <w:r>
        <w:t>Port forwarding on</w:t>
      </w:r>
      <w:r w:rsidR="008C723C">
        <w:t xml:space="preserve"> your route</w:t>
      </w:r>
      <w:r>
        <w:t>r</w:t>
      </w:r>
      <w:r w:rsidR="00936068">
        <w:t xml:space="preserve"> (R)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6068" w:rsidTr="005A2C10">
        <w:tc>
          <w:tcPr>
            <w:tcW w:w="5228" w:type="dxa"/>
          </w:tcPr>
          <w:p w:rsidR="00936068" w:rsidRDefault="00936068" w:rsidP="00936068">
            <w:r>
              <w:t>Endless-API</w:t>
            </w:r>
          </w:p>
        </w:tc>
        <w:tc>
          <w:tcPr>
            <w:tcW w:w="5228" w:type="dxa"/>
          </w:tcPr>
          <w:p w:rsidR="00936068" w:rsidRDefault="00936068" w:rsidP="00936068">
            <w:r>
              <w:t>R-8080 to RP-80</w:t>
            </w:r>
          </w:p>
        </w:tc>
      </w:tr>
      <w:tr w:rsidR="00936068" w:rsidTr="005A2C10">
        <w:tc>
          <w:tcPr>
            <w:tcW w:w="5228" w:type="dxa"/>
          </w:tcPr>
          <w:p w:rsidR="00936068" w:rsidRDefault="00936068" w:rsidP="00936068">
            <w:r>
              <w:t>Endless-SSH</w:t>
            </w:r>
          </w:p>
        </w:tc>
        <w:tc>
          <w:tcPr>
            <w:tcW w:w="5228" w:type="dxa"/>
          </w:tcPr>
          <w:p w:rsidR="00936068" w:rsidRDefault="00936068" w:rsidP="00936068">
            <w:r>
              <w:t>R-22 to RP-22</w:t>
            </w:r>
          </w:p>
        </w:tc>
      </w:tr>
    </w:tbl>
    <w:p w:rsidR="00936068" w:rsidRDefault="00936068" w:rsidP="00936068"/>
    <w:p w:rsidR="00473D19" w:rsidRPr="008E01C8" w:rsidRDefault="00473D19" w:rsidP="008E01C8">
      <w:pPr>
        <w:pStyle w:val="Heading1"/>
      </w:pPr>
      <w:r w:rsidRPr="008E01C8">
        <w:t>Prerequisites</w:t>
      </w:r>
    </w:p>
    <w:p w:rsidR="001A1F63" w:rsidRDefault="007F3811" w:rsidP="0079479C">
      <w:r>
        <w:t>Raspberry Pi with Ubuntu or Ubuntu Server installed</w:t>
      </w:r>
      <w:r w:rsidR="008141EB">
        <w:t>.</w:t>
      </w:r>
    </w:p>
    <w:p w:rsidR="008141EB" w:rsidRDefault="008141EB" w:rsidP="0079479C">
      <w:r>
        <w:t xml:space="preserve">Working </w:t>
      </w:r>
      <w:r w:rsidR="00367C39">
        <w:t>computer</w:t>
      </w:r>
      <w:r>
        <w:t>/laptop with Windows.</w:t>
      </w:r>
    </w:p>
    <w:p w:rsidR="00367C39" w:rsidRDefault="00367C39" w:rsidP="0079479C"/>
    <w:p w:rsidR="00367C39" w:rsidRPr="008141EB" w:rsidRDefault="00367C39" w:rsidP="0079479C"/>
    <w:p w:rsidR="00D160B4" w:rsidRDefault="00320EAC" w:rsidP="008141EB">
      <w:pPr>
        <w:pStyle w:val="Heading1"/>
      </w:pPr>
      <w:r>
        <w:lastRenderedPageBreak/>
        <w:t>Raspberry PI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D160B4" w:rsidTr="0095333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160B4" w:rsidRPr="008E01C8" w:rsidRDefault="00D160B4" w:rsidP="00D160B4">
            <w:pPr>
              <w:spacing w:line="480" w:lineRule="auto"/>
              <w:rPr>
                <w:rStyle w:val="Emphasis"/>
              </w:rPr>
            </w:pPr>
            <w:proofErr w:type="spellStart"/>
            <w:r w:rsidRPr="008E01C8">
              <w:rPr>
                <w:rStyle w:val="Emphasis"/>
              </w:rPr>
              <w:t>sudo</w:t>
            </w:r>
            <w:proofErr w:type="spellEnd"/>
            <w:r w:rsidRPr="008E01C8">
              <w:rPr>
                <w:rStyle w:val="Emphasis"/>
              </w:rPr>
              <w:t xml:space="preserve"> apt-</w:t>
            </w:r>
            <w:r w:rsidRPr="00EF71F4">
              <w:rPr>
                <w:rStyle w:val="Emphasis"/>
              </w:rPr>
              <w:t>get update</w:t>
            </w:r>
          </w:p>
        </w:tc>
      </w:tr>
    </w:tbl>
    <w:p w:rsidR="008141EB" w:rsidRDefault="00320EAC" w:rsidP="008141EB">
      <w:pPr>
        <w:pStyle w:val="Heading2"/>
      </w:pPr>
      <w:r>
        <w:t>Install and c</w:t>
      </w:r>
      <w:r w:rsidR="00DD747A">
        <w:t xml:space="preserve">onfigure </w:t>
      </w:r>
      <w:proofErr w:type="spellStart"/>
      <w:r>
        <w:t>mongodb</w:t>
      </w:r>
      <w:proofErr w:type="spellEnd"/>
    </w:p>
    <w:p w:rsidR="00320EAC" w:rsidRDefault="00320EAC" w:rsidP="008141EB">
      <w:pPr>
        <w:pStyle w:val="Heading3"/>
      </w:pPr>
      <w:r>
        <w:t>Install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320EAC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20EAC" w:rsidRPr="008E01C8" w:rsidRDefault="00320EAC" w:rsidP="00320EAC">
            <w:pPr>
              <w:spacing w:line="480" w:lineRule="auto"/>
              <w:rPr>
                <w:rStyle w:val="Emphasis"/>
              </w:rPr>
            </w:pPr>
            <w:proofErr w:type="spellStart"/>
            <w:r w:rsidRPr="00EF71F4">
              <w:rPr>
                <w:rStyle w:val="Emphasis"/>
              </w:rPr>
              <w:t>sudo</w:t>
            </w:r>
            <w:proofErr w:type="spellEnd"/>
            <w:r w:rsidRPr="00EF71F4">
              <w:rPr>
                <w:rStyle w:val="Emphasis"/>
              </w:rPr>
              <w:t xml:space="preserve"> apt-get install </w:t>
            </w:r>
            <w:proofErr w:type="spellStart"/>
            <w:r>
              <w:rPr>
                <w:rStyle w:val="Emphasis"/>
              </w:rPr>
              <w:t>mongodb</w:t>
            </w:r>
            <w:proofErr w:type="spellEnd"/>
          </w:p>
        </w:tc>
      </w:tr>
    </w:tbl>
    <w:p w:rsidR="00272E69" w:rsidRDefault="008141EB" w:rsidP="00272E69">
      <w:pPr>
        <w:pStyle w:val="Heading3"/>
      </w:pPr>
      <w:r>
        <w:t>Start/S</w:t>
      </w:r>
      <w:r w:rsidR="007E2E8A">
        <w:t>top</w:t>
      </w:r>
      <w:r w:rsidR="00063C18">
        <w:t>/Restart</w:t>
      </w:r>
      <w:r w:rsidR="00272E69">
        <w:t xml:space="preserve"> Commands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7E2E8A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E2E8A" w:rsidRDefault="007E2E8A" w:rsidP="007E2E8A">
            <w:pPr>
              <w:spacing w:line="480" w:lineRule="auto"/>
              <w:rPr>
                <w:rStyle w:val="Emphasis"/>
              </w:rPr>
            </w:pPr>
            <w:proofErr w:type="spellStart"/>
            <w:r w:rsidRPr="00EF71F4">
              <w:rPr>
                <w:rStyle w:val="Emphasis"/>
              </w:rPr>
              <w:t>sudo</w:t>
            </w:r>
            <w:proofErr w:type="spellEnd"/>
            <w:r w:rsidRPr="00EF71F4">
              <w:rPr>
                <w:rStyle w:val="Emphasis"/>
              </w:rPr>
              <w:t xml:space="preserve"> </w:t>
            </w:r>
            <w:r w:rsidR="008A42A8">
              <w:rPr>
                <w:rStyle w:val="Emphasis"/>
              </w:rPr>
              <w:t>service</w:t>
            </w:r>
            <w:r w:rsidR="009278A9">
              <w:rPr>
                <w:rStyle w:val="Emphasis"/>
              </w:rPr>
              <w:t xml:space="preserve"> </w:t>
            </w:r>
            <w:proofErr w:type="spellStart"/>
            <w:r w:rsidR="009278A9">
              <w:rPr>
                <w:rStyle w:val="Emphasis"/>
              </w:rPr>
              <w:t>mongod</w:t>
            </w:r>
            <w:proofErr w:type="spellEnd"/>
            <w:r>
              <w:rPr>
                <w:rStyle w:val="Emphasis"/>
              </w:rPr>
              <w:t xml:space="preserve"> start</w:t>
            </w:r>
          </w:p>
          <w:p w:rsidR="007E2E8A" w:rsidRDefault="007E2E8A" w:rsidP="007E2E8A">
            <w:pPr>
              <w:spacing w:line="480" w:lineRule="auto"/>
              <w:rPr>
                <w:rStyle w:val="Emphasis"/>
              </w:rPr>
            </w:pPr>
            <w:proofErr w:type="spellStart"/>
            <w:r w:rsidRPr="00EF71F4">
              <w:rPr>
                <w:rStyle w:val="Emphasis"/>
              </w:rPr>
              <w:t>sudo</w:t>
            </w:r>
            <w:proofErr w:type="spellEnd"/>
            <w:r w:rsidRPr="00EF71F4">
              <w:rPr>
                <w:rStyle w:val="Emphasis"/>
              </w:rPr>
              <w:t xml:space="preserve"> </w:t>
            </w:r>
            <w:r w:rsidR="008A42A8">
              <w:rPr>
                <w:rStyle w:val="Emphasis"/>
              </w:rPr>
              <w:t>service</w:t>
            </w:r>
            <w:r w:rsidR="009278A9">
              <w:rPr>
                <w:rStyle w:val="Emphasis"/>
              </w:rPr>
              <w:t xml:space="preserve"> </w:t>
            </w:r>
            <w:proofErr w:type="spellStart"/>
            <w:r w:rsidR="009278A9">
              <w:rPr>
                <w:rStyle w:val="Emphasis"/>
              </w:rPr>
              <w:t>mongod</w:t>
            </w:r>
            <w:proofErr w:type="spellEnd"/>
            <w:r>
              <w:rPr>
                <w:rStyle w:val="Emphasis"/>
              </w:rPr>
              <w:t xml:space="preserve"> stop</w:t>
            </w:r>
          </w:p>
          <w:p w:rsidR="00063C18" w:rsidRPr="008E01C8" w:rsidRDefault="00063C18" w:rsidP="007E2E8A">
            <w:pPr>
              <w:spacing w:line="480" w:lineRule="auto"/>
              <w:rPr>
                <w:rStyle w:val="Emphasis"/>
              </w:rPr>
            </w:pPr>
            <w:proofErr w:type="spellStart"/>
            <w:r w:rsidRPr="00063C18">
              <w:rPr>
                <w:rStyle w:val="Emphasis"/>
              </w:rPr>
              <w:t>sudo</w:t>
            </w:r>
            <w:proofErr w:type="spellEnd"/>
            <w:r w:rsidRPr="00063C18">
              <w:rPr>
                <w:rStyle w:val="Emphasis"/>
              </w:rPr>
              <w:t xml:space="preserve"> service </w:t>
            </w:r>
            <w:proofErr w:type="spellStart"/>
            <w:r w:rsidRPr="00063C18">
              <w:rPr>
                <w:rStyle w:val="Emphasis"/>
              </w:rPr>
              <w:t>mongod</w:t>
            </w:r>
            <w:proofErr w:type="spellEnd"/>
            <w:r w:rsidRPr="00063C18">
              <w:rPr>
                <w:rStyle w:val="Emphasis"/>
              </w:rPr>
              <w:t xml:space="preserve"> restart</w:t>
            </w:r>
          </w:p>
        </w:tc>
      </w:tr>
    </w:tbl>
    <w:p w:rsidR="007E2E8A" w:rsidRDefault="007E2E8A" w:rsidP="007E2E8A">
      <w:r>
        <w:t xml:space="preserve">If you encounter this problem </w:t>
      </w:r>
      <w:r w:rsidR="009977A0">
        <w:t>→</w:t>
      </w:r>
      <w:bookmarkStart w:id="0" w:name="_GoBack"/>
      <w:bookmarkEnd w:id="0"/>
      <w:r>
        <w:t xml:space="preserve"> </w:t>
      </w:r>
      <w:r w:rsidRPr="007E2E8A">
        <w:t xml:space="preserve">"MongoDB </w:t>
      </w:r>
      <w:proofErr w:type="spellStart"/>
      <w:r w:rsidRPr="007E2E8A">
        <w:t>dbpath</w:t>
      </w:r>
      <w:proofErr w:type="spellEnd"/>
      <w:r w:rsidRPr="007E2E8A">
        <w:t xml:space="preserve"> (\data\</w:t>
      </w:r>
      <w:proofErr w:type="spellStart"/>
      <w:r w:rsidRPr="007E2E8A">
        <w:t>db</w:t>
      </w:r>
      <w:proofErr w:type="spellEnd"/>
      <w:r w:rsidRPr="007E2E8A">
        <w:t>\) does not exist"</w:t>
      </w:r>
      <w:r>
        <w:t xml:space="preserve">, while starting </w:t>
      </w:r>
      <w:proofErr w:type="spellStart"/>
      <w:r>
        <w:t>mongodb</w:t>
      </w:r>
      <w:proofErr w:type="spellEnd"/>
      <w:r>
        <w:t>, follow these steps: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7E2E8A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E2E8A" w:rsidRPr="007E2E8A" w:rsidRDefault="007E2E8A" w:rsidP="007E2E8A">
            <w:pPr>
              <w:spacing w:line="480" w:lineRule="auto"/>
              <w:rPr>
                <w:rStyle w:val="Emphasis"/>
              </w:rPr>
            </w:pPr>
            <w:proofErr w:type="spellStart"/>
            <w:r w:rsidRPr="007E2E8A">
              <w:rPr>
                <w:rStyle w:val="Emphasis"/>
              </w:rPr>
              <w:t>sudo</w:t>
            </w:r>
            <w:proofErr w:type="spellEnd"/>
            <w:r w:rsidRPr="007E2E8A">
              <w:rPr>
                <w:rStyle w:val="Emphasis"/>
              </w:rPr>
              <w:t xml:space="preserve"> </w:t>
            </w:r>
            <w:proofErr w:type="spellStart"/>
            <w:r w:rsidRPr="007E2E8A">
              <w:rPr>
                <w:rStyle w:val="Emphasis"/>
              </w:rPr>
              <w:t>killall</w:t>
            </w:r>
            <w:proofErr w:type="spellEnd"/>
            <w:r w:rsidRPr="007E2E8A">
              <w:rPr>
                <w:rStyle w:val="Emphasis"/>
              </w:rPr>
              <w:t xml:space="preserve"> -15 </w:t>
            </w:r>
            <w:proofErr w:type="spellStart"/>
            <w:r w:rsidRPr="007E2E8A">
              <w:rPr>
                <w:rStyle w:val="Emphasis"/>
              </w:rPr>
              <w:t>mongod</w:t>
            </w:r>
            <w:proofErr w:type="spellEnd"/>
          </w:p>
          <w:p w:rsidR="007E2E8A" w:rsidRPr="007E2E8A" w:rsidRDefault="007E2E8A" w:rsidP="007E2E8A">
            <w:pPr>
              <w:spacing w:line="480" w:lineRule="auto"/>
              <w:rPr>
                <w:rStyle w:val="Emphasis"/>
              </w:rPr>
            </w:pPr>
            <w:proofErr w:type="spellStart"/>
            <w:r w:rsidRPr="007E2E8A">
              <w:rPr>
                <w:rStyle w:val="Emphasis"/>
              </w:rPr>
              <w:t>sudo</w:t>
            </w:r>
            <w:proofErr w:type="spellEnd"/>
            <w:r w:rsidRPr="007E2E8A">
              <w:rPr>
                <w:rStyle w:val="Emphasis"/>
              </w:rPr>
              <w:t xml:space="preserve"> </w:t>
            </w:r>
            <w:proofErr w:type="spellStart"/>
            <w:r w:rsidRPr="007E2E8A">
              <w:rPr>
                <w:rStyle w:val="Emphasis"/>
              </w:rPr>
              <w:t>mkdir</w:t>
            </w:r>
            <w:proofErr w:type="spellEnd"/>
            <w:r w:rsidRPr="007E2E8A">
              <w:rPr>
                <w:rStyle w:val="Emphasis"/>
              </w:rPr>
              <w:t xml:space="preserve"> -p /data/</w:t>
            </w:r>
            <w:proofErr w:type="spellStart"/>
            <w:r w:rsidRPr="007E2E8A">
              <w:rPr>
                <w:rStyle w:val="Emphasis"/>
              </w:rPr>
              <w:t>db</w:t>
            </w:r>
            <w:proofErr w:type="spellEnd"/>
            <w:r w:rsidRPr="007E2E8A">
              <w:rPr>
                <w:rStyle w:val="Emphasis"/>
              </w:rPr>
              <w:t>/</w:t>
            </w:r>
          </w:p>
          <w:p w:rsidR="007E2E8A" w:rsidRPr="007E2E8A" w:rsidRDefault="007E2E8A" w:rsidP="007E2E8A">
            <w:pPr>
              <w:spacing w:line="480" w:lineRule="auto"/>
              <w:rPr>
                <w:rStyle w:val="Emphasis"/>
                <w:lang w:val="en-US"/>
              </w:rPr>
            </w:pPr>
            <w:proofErr w:type="spellStart"/>
            <w:r w:rsidRPr="007E2E8A">
              <w:rPr>
                <w:rStyle w:val="Emphasis"/>
                <w:lang w:val="en-US"/>
              </w:rPr>
              <w:t>sudo</w:t>
            </w:r>
            <w:proofErr w:type="spellEnd"/>
            <w:r w:rsidRPr="007E2E8A">
              <w:rPr>
                <w:rStyle w:val="Emphasis"/>
                <w:lang w:val="en-US"/>
              </w:rPr>
              <w:t xml:space="preserve"> </w:t>
            </w:r>
            <w:proofErr w:type="spellStart"/>
            <w:r w:rsidRPr="007E2E8A">
              <w:rPr>
                <w:rStyle w:val="Emphasis"/>
                <w:lang w:val="en-US"/>
              </w:rPr>
              <w:t>chown</w:t>
            </w:r>
            <w:proofErr w:type="spellEnd"/>
            <w:r w:rsidRPr="007E2E8A">
              <w:rPr>
                <w:rStyle w:val="Emphasis"/>
                <w:lang w:val="en-US"/>
              </w:rPr>
              <w:t xml:space="preserve"> -R </w:t>
            </w:r>
            <w:r w:rsidRPr="007E2E8A">
              <w:rPr>
                <w:rStyle w:val="Emphasis"/>
                <w:b/>
                <w:lang w:val="en-US"/>
              </w:rPr>
              <w:t>&lt;user&gt;</w:t>
            </w:r>
            <w:r w:rsidRPr="007E2E8A">
              <w:rPr>
                <w:rStyle w:val="Emphasis"/>
                <w:lang w:val="en-US"/>
              </w:rPr>
              <w:t>:</w:t>
            </w:r>
            <w:r w:rsidRPr="007E2E8A">
              <w:rPr>
                <w:rStyle w:val="Emphasis"/>
                <w:b/>
                <w:lang w:val="en-US"/>
              </w:rPr>
              <w:t>&lt;user&gt;</w:t>
            </w:r>
            <w:r w:rsidRPr="007E2E8A">
              <w:rPr>
                <w:rStyle w:val="Emphasis"/>
                <w:lang w:val="en-US"/>
              </w:rPr>
              <w:t xml:space="preserve"> /data/</w:t>
            </w:r>
            <w:proofErr w:type="spellStart"/>
            <w:r w:rsidRPr="007E2E8A">
              <w:rPr>
                <w:rStyle w:val="Emphasis"/>
                <w:lang w:val="en-US"/>
              </w:rPr>
              <w:t>db</w:t>
            </w:r>
            <w:proofErr w:type="spellEnd"/>
          </w:p>
          <w:p w:rsidR="007E2E8A" w:rsidRPr="008E01C8" w:rsidRDefault="007E2E8A" w:rsidP="007E2E8A">
            <w:pPr>
              <w:spacing w:line="480" w:lineRule="auto"/>
              <w:rPr>
                <w:rStyle w:val="Emphasis"/>
              </w:rPr>
            </w:pPr>
            <w:proofErr w:type="spellStart"/>
            <w:r w:rsidRPr="007E2E8A">
              <w:rPr>
                <w:rStyle w:val="Emphasis"/>
              </w:rPr>
              <w:t>sudo</w:t>
            </w:r>
            <w:proofErr w:type="spellEnd"/>
            <w:r w:rsidRPr="007E2E8A">
              <w:rPr>
                <w:rStyle w:val="Emphasis"/>
              </w:rPr>
              <w:t xml:space="preserve"> </w:t>
            </w:r>
            <w:proofErr w:type="spellStart"/>
            <w:r w:rsidRPr="007E2E8A">
              <w:rPr>
                <w:rStyle w:val="Emphasis"/>
              </w:rPr>
              <w:t>mongod</w:t>
            </w:r>
            <w:proofErr w:type="spellEnd"/>
          </w:p>
        </w:tc>
      </w:tr>
    </w:tbl>
    <w:p w:rsidR="007E2E8A" w:rsidRDefault="00063C18" w:rsidP="00063C18">
      <w:pPr>
        <w:pStyle w:val="Heading2"/>
      </w:pPr>
      <w:r>
        <w:t>Utilisation</w:t>
      </w:r>
      <w:r w:rsidR="00D250C7">
        <w:t xml:space="preserve"> of </w:t>
      </w:r>
      <w:proofErr w:type="spellStart"/>
      <w:r w:rsidR="00D250C7">
        <w:t>mongodb</w:t>
      </w:r>
      <w:proofErr w:type="spellEnd"/>
      <w:r w:rsidR="006106D2">
        <w:t xml:space="preserve"> in the console</w:t>
      </w:r>
    </w:p>
    <w:p w:rsidR="00063C18" w:rsidRPr="00063C18" w:rsidRDefault="00063C18" w:rsidP="00063C18">
      <w:pPr>
        <w:rPr>
          <w:lang w:val="en-US"/>
        </w:rPr>
      </w:pPr>
      <w:r>
        <w:rPr>
          <w:lang w:val="en-US"/>
        </w:rPr>
        <w:t xml:space="preserve">Access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console and show actual databases: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063C18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63C18" w:rsidRDefault="00063C18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>mongo</w:t>
            </w:r>
          </w:p>
          <w:p w:rsidR="00063C18" w:rsidRPr="008E01C8" w:rsidRDefault="00063C18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 xml:space="preserve">mongo&gt; show </w:t>
            </w:r>
            <w:proofErr w:type="spellStart"/>
            <w:r>
              <w:rPr>
                <w:rStyle w:val="Emphasis"/>
              </w:rPr>
              <w:t>dbs</w:t>
            </w:r>
            <w:proofErr w:type="spellEnd"/>
            <w:r>
              <w:rPr>
                <w:rStyle w:val="Emphasis"/>
              </w:rPr>
              <w:tab/>
            </w:r>
          </w:p>
        </w:tc>
      </w:tr>
    </w:tbl>
    <w:p w:rsidR="00A264EF" w:rsidRDefault="00A264EF" w:rsidP="00A264EF">
      <w:pPr>
        <w:rPr>
          <w:lang w:val="en-US"/>
        </w:rPr>
      </w:pPr>
      <w:r>
        <w:rPr>
          <w:lang w:val="en-US"/>
        </w:rPr>
        <w:t xml:space="preserve">For other usage, refer to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cheat sheet in the server documentation (/server/mongodb</w:t>
      </w:r>
      <w:r w:rsidR="00AC18D3">
        <w:rPr>
          <w:lang w:val="en-US"/>
        </w:rPr>
        <w:t>-cheat</w:t>
      </w:r>
      <w:r>
        <w:rPr>
          <w:lang w:val="en-US"/>
        </w:rPr>
        <w:t>sheet.pdf)</w:t>
      </w:r>
    </w:p>
    <w:p w:rsidR="006106D2" w:rsidRDefault="006106D2" w:rsidP="00A264EF">
      <w:pPr>
        <w:rPr>
          <w:lang w:val="en-US"/>
        </w:rPr>
      </w:pPr>
    </w:p>
    <w:p w:rsidR="006106D2" w:rsidRDefault="006106D2" w:rsidP="00A264EF">
      <w:pPr>
        <w:rPr>
          <w:lang w:val="en-US"/>
        </w:rPr>
      </w:pPr>
    </w:p>
    <w:p w:rsidR="006106D2" w:rsidRDefault="006106D2" w:rsidP="00A264EF">
      <w:pPr>
        <w:rPr>
          <w:lang w:val="en-US"/>
        </w:rPr>
      </w:pPr>
    </w:p>
    <w:p w:rsidR="003651F4" w:rsidRPr="00063C18" w:rsidRDefault="003651F4" w:rsidP="003651F4">
      <w:pPr>
        <w:pStyle w:val="Heading2"/>
        <w:rPr>
          <w:lang w:val="en-US"/>
        </w:rPr>
      </w:pPr>
      <w:r>
        <w:rPr>
          <w:lang w:val="en-US"/>
        </w:rPr>
        <w:lastRenderedPageBreak/>
        <w:t>Uninstall</w:t>
      </w:r>
      <w:r w:rsidR="00DB209E">
        <w:rPr>
          <w:lang w:val="en-US"/>
        </w:rPr>
        <w:t xml:space="preserve"> </w:t>
      </w:r>
      <w:proofErr w:type="spellStart"/>
      <w:r w:rsidR="00D250C7">
        <w:rPr>
          <w:lang w:val="en-US"/>
        </w:rPr>
        <w:t>mongodb</w:t>
      </w:r>
      <w:proofErr w:type="spellEnd"/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3651F4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651F4" w:rsidRDefault="003651F4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proofErr w:type="spellStart"/>
            <w:r w:rsidRPr="003651F4">
              <w:rPr>
                <w:rStyle w:val="Emphasis"/>
              </w:rPr>
              <w:t>sudo</w:t>
            </w:r>
            <w:proofErr w:type="spellEnd"/>
            <w:r w:rsidRPr="003651F4">
              <w:rPr>
                <w:rStyle w:val="Emphasis"/>
              </w:rPr>
              <w:t xml:space="preserve"> service </w:t>
            </w:r>
            <w:proofErr w:type="spellStart"/>
            <w:r w:rsidRPr="003651F4">
              <w:rPr>
                <w:rStyle w:val="Emphasis"/>
              </w:rPr>
              <w:t>mongod</w:t>
            </w:r>
            <w:proofErr w:type="spellEnd"/>
            <w:r w:rsidRPr="003651F4">
              <w:rPr>
                <w:rStyle w:val="Emphasis"/>
              </w:rPr>
              <w:t xml:space="preserve"> stop</w:t>
            </w:r>
          </w:p>
          <w:p w:rsidR="003651F4" w:rsidRDefault="003651F4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proofErr w:type="spellStart"/>
            <w:r w:rsidRPr="003651F4">
              <w:rPr>
                <w:rStyle w:val="Emphasis"/>
              </w:rPr>
              <w:t>sudo</w:t>
            </w:r>
            <w:proofErr w:type="spellEnd"/>
            <w:r w:rsidRPr="003651F4">
              <w:rPr>
                <w:rStyle w:val="Emphasis"/>
              </w:rPr>
              <w:t xml:space="preserve"> apt-get purge </w:t>
            </w:r>
            <w:proofErr w:type="spellStart"/>
            <w:r w:rsidRPr="003651F4">
              <w:rPr>
                <w:rStyle w:val="Emphasis"/>
              </w:rPr>
              <w:t>mongodb</w:t>
            </w:r>
            <w:proofErr w:type="spellEnd"/>
            <w:r w:rsidRPr="003651F4">
              <w:rPr>
                <w:rStyle w:val="Emphasis"/>
              </w:rPr>
              <w:t>-org*</w:t>
            </w:r>
          </w:p>
          <w:p w:rsidR="003651F4" w:rsidRPr="003651F4" w:rsidRDefault="003651F4" w:rsidP="003651F4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proofErr w:type="spellStart"/>
            <w:r w:rsidRPr="003651F4">
              <w:rPr>
                <w:rStyle w:val="Emphasis"/>
              </w:rPr>
              <w:t>sudo</w:t>
            </w:r>
            <w:proofErr w:type="spellEnd"/>
            <w:r w:rsidRPr="003651F4">
              <w:rPr>
                <w:rStyle w:val="Emphasis"/>
              </w:rPr>
              <w:t xml:space="preserve"> </w:t>
            </w:r>
            <w:proofErr w:type="spellStart"/>
            <w:r w:rsidRPr="003651F4">
              <w:rPr>
                <w:rStyle w:val="Emphasis"/>
              </w:rPr>
              <w:t>rm</w:t>
            </w:r>
            <w:proofErr w:type="spellEnd"/>
            <w:r w:rsidRPr="003651F4">
              <w:rPr>
                <w:rStyle w:val="Emphasis"/>
              </w:rPr>
              <w:t xml:space="preserve"> -r /</w:t>
            </w:r>
            <w:proofErr w:type="spellStart"/>
            <w:r w:rsidRPr="003651F4">
              <w:rPr>
                <w:rStyle w:val="Emphasis"/>
              </w:rPr>
              <w:t>var</w:t>
            </w:r>
            <w:proofErr w:type="spellEnd"/>
            <w:r w:rsidRPr="003651F4">
              <w:rPr>
                <w:rStyle w:val="Emphasis"/>
              </w:rPr>
              <w:t>/log/</w:t>
            </w:r>
            <w:proofErr w:type="spellStart"/>
            <w:r w:rsidRPr="003651F4">
              <w:rPr>
                <w:rStyle w:val="Emphasis"/>
              </w:rPr>
              <w:t>mongodb</w:t>
            </w:r>
            <w:proofErr w:type="spellEnd"/>
          </w:p>
          <w:p w:rsidR="003651F4" w:rsidRPr="008E01C8" w:rsidRDefault="003651F4" w:rsidP="003651F4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proofErr w:type="spellStart"/>
            <w:r w:rsidRPr="003651F4">
              <w:rPr>
                <w:rStyle w:val="Emphasis"/>
              </w:rPr>
              <w:t>sudo</w:t>
            </w:r>
            <w:proofErr w:type="spellEnd"/>
            <w:r w:rsidRPr="003651F4">
              <w:rPr>
                <w:rStyle w:val="Emphasis"/>
              </w:rPr>
              <w:t xml:space="preserve"> </w:t>
            </w:r>
            <w:proofErr w:type="spellStart"/>
            <w:r w:rsidRPr="003651F4">
              <w:rPr>
                <w:rStyle w:val="Emphasis"/>
              </w:rPr>
              <w:t>rm</w:t>
            </w:r>
            <w:proofErr w:type="spellEnd"/>
            <w:r w:rsidRPr="003651F4">
              <w:rPr>
                <w:rStyle w:val="Emphasis"/>
              </w:rPr>
              <w:t xml:space="preserve"> -r /</w:t>
            </w:r>
            <w:proofErr w:type="spellStart"/>
            <w:r w:rsidRPr="003651F4">
              <w:rPr>
                <w:rStyle w:val="Emphasis"/>
              </w:rPr>
              <w:t>var</w:t>
            </w:r>
            <w:proofErr w:type="spellEnd"/>
            <w:r w:rsidRPr="003651F4">
              <w:rPr>
                <w:rStyle w:val="Emphasis"/>
              </w:rPr>
              <w:t>/lib/</w:t>
            </w:r>
            <w:proofErr w:type="spellStart"/>
            <w:r w:rsidRPr="003651F4">
              <w:rPr>
                <w:rStyle w:val="Emphasis"/>
              </w:rPr>
              <w:t>mongodb</w:t>
            </w:r>
            <w:proofErr w:type="spellEnd"/>
            <w:r>
              <w:rPr>
                <w:rStyle w:val="Emphasis"/>
              </w:rPr>
              <w:tab/>
            </w:r>
          </w:p>
        </w:tc>
      </w:tr>
    </w:tbl>
    <w:p w:rsidR="003651F4" w:rsidRPr="008141EB" w:rsidRDefault="003651F4" w:rsidP="003651F4">
      <w:pPr>
        <w:rPr>
          <w:lang w:val="en-US"/>
        </w:rPr>
      </w:pPr>
    </w:p>
    <w:p w:rsidR="00E26D20" w:rsidRDefault="00147FD5" w:rsidP="00AC742D">
      <w:pPr>
        <w:pStyle w:val="Heading1"/>
      </w:pPr>
      <w:r>
        <w:t>Working environment</w:t>
      </w:r>
    </w:p>
    <w:p w:rsidR="007A4079" w:rsidRDefault="00AC742D" w:rsidP="007A4079">
      <w:pPr>
        <w:pStyle w:val="Heading2"/>
        <w:rPr>
          <w:rStyle w:val="Emphasis"/>
          <w:rFonts w:ascii="Arial" w:hAnsi="Arial" w:cs="Arial"/>
          <w:color w:val="2D2D2D"/>
          <w:sz w:val="32"/>
          <w:szCs w:val="42"/>
        </w:rPr>
      </w:pPr>
      <w:proofErr w:type="spellStart"/>
      <w:r w:rsidRPr="00AC742D">
        <w:rPr>
          <w:rStyle w:val="Emphasis"/>
          <w:rFonts w:ascii="Arial" w:hAnsi="Arial" w:cs="Arial"/>
          <w:color w:val="2D2D2D"/>
          <w:sz w:val="32"/>
          <w:szCs w:val="42"/>
        </w:rPr>
        <w:t>Bitvise</w:t>
      </w:r>
      <w:proofErr w:type="spellEnd"/>
      <w:r>
        <w:rPr>
          <w:rStyle w:val="Emphasis"/>
          <w:rFonts w:ascii="Arial" w:hAnsi="Arial" w:cs="Arial"/>
          <w:color w:val="2D2D2D"/>
          <w:sz w:val="32"/>
          <w:szCs w:val="42"/>
        </w:rPr>
        <w:t xml:space="preserve"> SSH client</w:t>
      </w:r>
      <w:r w:rsidR="00686140">
        <w:rPr>
          <w:rStyle w:val="Emphasis"/>
          <w:rFonts w:ascii="Arial" w:hAnsi="Arial" w:cs="Arial"/>
          <w:color w:val="2D2D2D"/>
          <w:sz w:val="32"/>
          <w:szCs w:val="42"/>
        </w:rPr>
        <w:t xml:space="preserve"> (Connection to the server)</w:t>
      </w:r>
    </w:p>
    <w:p w:rsidR="007A4079" w:rsidRDefault="007A4079" w:rsidP="007A4079">
      <w:p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Install </w:t>
      </w:r>
      <w:proofErr w:type="spellStart"/>
      <w:r>
        <w:rPr>
          <w:rStyle w:val="Emphasis"/>
          <w:rFonts w:ascii="Arial" w:hAnsi="Arial" w:cs="Arial"/>
          <w:color w:val="2D2D2D"/>
          <w:sz w:val="24"/>
          <w:szCs w:val="24"/>
        </w:rPr>
        <w:t>Bitvise</w:t>
      </w:r>
      <w:proofErr w:type="spellEnd"/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SSH Client installer on </w:t>
      </w:r>
      <w:hyperlink r:id="rId8" w:history="1">
        <w:r w:rsidRPr="00D92C5A">
          <w:rPr>
            <w:rStyle w:val="Hyperlink"/>
          </w:rPr>
          <w:t>https://www.bitvise.com/ssh-client-download</w:t>
        </w:r>
      </w:hyperlink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and install it. After opening </w:t>
      </w:r>
      <w:proofErr w:type="spellStart"/>
      <w:r>
        <w:rPr>
          <w:rStyle w:val="Emphasis"/>
          <w:rFonts w:ascii="Arial" w:hAnsi="Arial" w:cs="Arial"/>
          <w:color w:val="2D2D2D"/>
          <w:sz w:val="24"/>
          <w:szCs w:val="24"/>
        </w:rPr>
        <w:t>Bitvise</w:t>
      </w:r>
      <w:proofErr w:type="spellEnd"/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SSH Client for the first time:</w:t>
      </w:r>
    </w:p>
    <w:p w:rsidR="007A4079" w:rsidRDefault="007A4079" w:rsidP="007A4079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>W</w:t>
      </w:r>
      <w:r w:rsidRPr="007A4079">
        <w:rPr>
          <w:rStyle w:val="Emphasis"/>
          <w:rFonts w:ascii="Arial" w:hAnsi="Arial" w:cs="Arial"/>
          <w:color w:val="2D2D2D"/>
          <w:sz w:val="24"/>
          <w:szCs w:val="24"/>
        </w:rPr>
        <w:t xml:space="preserve">rite the server IP and the port for the SSH connection in </w:t>
      </w:r>
      <w:r w:rsidRPr="007A4079"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>Login &gt; Server</w:t>
      </w:r>
      <w:r>
        <w:rPr>
          <w:rStyle w:val="Emphasis"/>
          <w:rFonts w:ascii="Arial" w:hAnsi="Arial" w:cs="Arial"/>
          <w:color w:val="2D2D2D"/>
          <w:sz w:val="24"/>
          <w:szCs w:val="24"/>
        </w:rPr>
        <w:t>.</w:t>
      </w:r>
    </w:p>
    <w:p w:rsidR="007A4079" w:rsidRDefault="007A4079" w:rsidP="007A4079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Write the username and the password of your Ubuntu account in </w:t>
      </w:r>
      <w:r w:rsidRPr="007A4079"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>Login &gt; Authentication</w:t>
      </w: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. Make sure the Initial method is set to </w:t>
      </w:r>
      <w:r w:rsidRPr="007A4079">
        <w:rPr>
          <w:rStyle w:val="Emphasis"/>
          <w:rFonts w:ascii="Arial" w:hAnsi="Arial" w:cs="Arial"/>
          <w:b/>
          <w:color w:val="2D2D2D"/>
          <w:sz w:val="24"/>
          <w:szCs w:val="24"/>
        </w:rPr>
        <w:t>password</w:t>
      </w:r>
      <w:r>
        <w:rPr>
          <w:rStyle w:val="Emphasis"/>
          <w:rFonts w:ascii="Arial" w:hAnsi="Arial" w:cs="Arial"/>
          <w:color w:val="2D2D2D"/>
          <w:sz w:val="24"/>
          <w:szCs w:val="24"/>
        </w:rPr>
        <w:t>.</w:t>
      </w:r>
    </w:p>
    <w:p w:rsidR="007A4079" w:rsidRDefault="007A4079" w:rsidP="007A4079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For optimal development, go in </w:t>
      </w:r>
      <w:r w:rsidRPr="007A4079"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>Option</w:t>
      </w:r>
      <w:r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>s</w:t>
      </w:r>
      <w:r w:rsidRPr="007A4079"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 xml:space="preserve"> &gt; On Login</w:t>
      </w: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and check the </w:t>
      </w:r>
      <w:r w:rsidRPr="007A4079">
        <w:rPr>
          <w:rStyle w:val="Emphasis"/>
          <w:rFonts w:ascii="Arial" w:hAnsi="Arial" w:cs="Arial"/>
          <w:b/>
          <w:color w:val="2D2D2D"/>
          <w:sz w:val="24"/>
          <w:szCs w:val="24"/>
        </w:rPr>
        <w:t>Open Terminal</w:t>
      </w: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and </w:t>
      </w:r>
      <w:r w:rsidRPr="007A4079">
        <w:rPr>
          <w:rStyle w:val="Emphasis"/>
          <w:rFonts w:ascii="Arial" w:hAnsi="Arial" w:cs="Arial"/>
          <w:b/>
          <w:color w:val="2D2D2D"/>
          <w:sz w:val="24"/>
          <w:szCs w:val="24"/>
        </w:rPr>
        <w:t>Open SFTP</w:t>
      </w: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options. It will open for you a file explorer and a terminal to access and manage your server.</w:t>
      </w:r>
    </w:p>
    <w:p w:rsidR="00792BBD" w:rsidRDefault="007A4079" w:rsidP="00202796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Go in </w:t>
      </w:r>
      <w:r w:rsidRPr="007A4079"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>C2S</w:t>
      </w: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and, for each port not forwarded by your router that you want to use, </w:t>
      </w:r>
      <w:r w:rsidR="00D12A45">
        <w:rPr>
          <w:rStyle w:val="Emphasis"/>
          <w:rFonts w:ascii="Arial" w:hAnsi="Arial" w:cs="Arial"/>
          <w:color w:val="2D2D2D"/>
          <w:sz w:val="24"/>
          <w:szCs w:val="24"/>
        </w:rPr>
        <w:t xml:space="preserve">add a new port forwarding rule (SSH Port </w:t>
      </w:r>
      <w:proofErr w:type="spellStart"/>
      <w:r w:rsidR="00D12A45">
        <w:rPr>
          <w:rStyle w:val="Emphasis"/>
          <w:rFonts w:ascii="Arial" w:hAnsi="Arial" w:cs="Arial"/>
          <w:color w:val="2D2D2D"/>
          <w:sz w:val="24"/>
          <w:szCs w:val="24"/>
        </w:rPr>
        <w:t>fowarding</w:t>
      </w:r>
      <w:proofErr w:type="spellEnd"/>
      <w:r w:rsidR="00D12A45">
        <w:rPr>
          <w:rStyle w:val="Emphasis"/>
          <w:rFonts w:ascii="Arial" w:hAnsi="Arial" w:cs="Arial"/>
          <w:color w:val="2D2D2D"/>
          <w:sz w:val="24"/>
          <w:szCs w:val="24"/>
        </w:rPr>
        <w:t>) and enable it.</w:t>
      </w:r>
      <w:r w:rsidR="00792BBD">
        <w:rPr>
          <w:rStyle w:val="Emphasis"/>
          <w:rFonts w:ascii="Arial" w:hAnsi="Arial" w:cs="Arial"/>
          <w:color w:val="2D2D2D"/>
          <w:sz w:val="24"/>
          <w:szCs w:val="24"/>
        </w:rPr>
        <w:t xml:space="preserve"> Normally, we use the same port in both interface to avoid confusion and conflicts in our program (if we use </w:t>
      </w:r>
      <w:r w:rsidR="00ED3799">
        <w:rPr>
          <w:rStyle w:val="Emphasis"/>
          <w:rFonts w:ascii="Arial" w:hAnsi="Arial" w:cs="Arial"/>
          <w:color w:val="2D2D2D"/>
          <w:sz w:val="24"/>
          <w:szCs w:val="24"/>
        </w:rPr>
        <w:t xml:space="preserve">the port </w:t>
      </w:r>
      <w:r w:rsidR="00792BBD">
        <w:rPr>
          <w:rStyle w:val="Emphasis"/>
          <w:rFonts w:ascii="Arial" w:hAnsi="Arial" w:cs="Arial"/>
          <w:color w:val="2D2D2D"/>
          <w:sz w:val="24"/>
          <w:szCs w:val="24"/>
        </w:rPr>
        <w:t xml:space="preserve">27017 for </w:t>
      </w:r>
      <w:proofErr w:type="spellStart"/>
      <w:r w:rsidR="00792BBD">
        <w:rPr>
          <w:rStyle w:val="Emphasis"/>
          <w:rFonts w:ascii="Arial" w:hAnsi="Arial" w:cs="Arial"/>
          <w:color w:val="2D2D2D"/>
          <w:sz w:val="24"/>
          <w:szCs w:val="24"/>
        </w:rPr>
        <w:t>mongoDB</w:t>
      </w:r>
      <w:proofErr w:type="spellEnd"/>
      <w:r w:rsidR="002A17C6">
        <w:rPr>
          <w:rStyle w:val="Emphasis"/>
          <w:rFonts w:ascii="Arial" w:hAnsi="Arial" w:cs="Arial"/>
          <w:color w:val="2D2D2D"/>
          <w:sz w:val="24"/>
          <w:szCs w:val="24"/>
        </w:rPr>
        <w:t>, we want to use this port wher</w:t>
      </w:r>
      <w:r w:rsidR="00792BBD">
        <w:rPr>
          <w:rStyle w:val="Emphasis"/>
          <w:rFonts w:ascii="Arial" w:hAnsi="Arial" w:cs="Arial"/>
          <w:color w:val="2D2D2D"/>
          <w:sz w:val="24"/>
          <w:szCs w:val="24"/>
        </w:rPr>
        <w:t>ever the program is)</w:t>
      </w:r>
    </w:p>
    <w:p w:rsidR="00202796" w:rsidRPr="00202796" w:rsidRDefault="00202796" w:rsidP="00202796">
      <w:pPr>
        <w:pStyle w:val="ListParagraph"/>
        <w:rPr>
          <w:rStyle w:val="Emphasis"/>
          <w:rFonts w:ascii="Arial" w:hAnsi="Arial" w:cs="Arial"/>
          <w:color w:val="2D2D2D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13"/>
        <w:gridCol w:w="2377"/>
        <w:gridCol w:w="2306"/>
        <w:gridCol w:w="3097"/>
      </w:tblGrid>
      <w:tr w:rsidR="00792BBD" w:rsidTr="005A2C10">
        <w:trPr>
          <w:trHeight w:val="441"/>
        </w:trPr>
        <w:tc>
          <w:tcPr>
            <w:tcW w:w="2613" w:type="dxa"/>
          </w:tcPr>
          <w:p w:rsidR="00792BBD" w:rsidRP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</w:pPr>
            <w:r w:rsidRPr="00792BBD"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  <w:t>Listen Interface</w:t>
            </w:r>
          </w:p>
        </w:tc>
        <w:tc>
          <w:tcPr>
            <w:tcW w:w="2377" w:type="dxa"/>
          </w:tcPr>
          <w:p w:rsidR="00792BBD" w:rsidRP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</w:pPr>
            <w:r w:rsidRPr="00792BBD"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  <w:t>List. Port</w:t>
            </w:r>
          </w:p>
        </w:tc>
        <w:tc>
          <w:tcPr>
            <w:tcW w:w="2306" w:type="dxa"/>
          </w:tcPr>
          <w:p w:rsidR="00792BBD" w:rsidRP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</w:pPr>
            <w:r w:rsidRPr="00792BBD"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  <w:t>Destination Host</w:t>
            </w:r>
          </w:p>
        </w:tc>
        <w:tc>
          <w:tcPr>
            <w:tcW w:w="3097" w:type="dxa"/>
          </w:tcPr>
          <w:p w:rsidR="00792BBD" w:rsidRP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</w:pPr>
            <w:proofErr w:type="spellStart"/>
            <w:r w:rsidRPr="00792BBD"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  <w:t>Dest</w:t>
            </w:r>
            <w:proofErr w:type="spellEnd"/>
            <w:r w:rsidRPr="00792BBD"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  <w:t>. Port</w:t>
            </w:r>
          </w:p>
        </w:tc>
      </w:tr>
      <w:tr w:rsidR="00792BBD" w:rsidTr="005A2C10">
        <w:trPr>
          <w:trHeight w:val="425"/>
        </w:trPr>
        <w:tc>
          <w:tcPr>
            <w:tcW w:w="2613" w:type="dxa"/>
          </w:tcPr>
          <w:p w:rsid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  <w:t>127.0.0.1</w:t>
            </w:r>
          </w:p>
        </w:tc>
        <w:tc>
          <w:tcPr>
            <w:tcW w:w="2377" w:type="dxa"/>
          </w:tcPr>
          <w:p w:rsid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  <w:t>&lt;Port on you PI&gt;</w:t>
            </w:r>
          </w:p>
        </w:tc>
        <w:tc>
          <w:tcPr>
            <w:tcW w:w="2306" w:type="dxa"/>
          </w:tcPr>
          <w:p w:rsid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  <w:t>localhost</w:t>
            </w:r>
          </w:p>
        </w:tc>
        <w:tc>
          <w:tcPr>
            <w:tcW w:w="3097" w:type="dxa"/>
          </w:tcPr>
          <w:p w:rsid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  <w:t>&lt;Port on your router&gt;</w:t>
            </w:r>
          </w:p>
        </w:tc>
      </w:tr>
    </w:tbl>
    <w:p w:rsidR="00202796" w:rsidRDefault="00202796" w:rsidP="00202796">
      <w:pPr>
        <w:pStyle w:val="ListParagraph"/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br/>
      </w:r>
      <w:r w:rsidR="000C3E92">
        <w:rPr>
          <w:rStyle w:val="Emphasis"/>
          <w:rFonts w:ascii="Arial" w:hAnsi="Arial" w:cs="Arial"/>
          <w:color w:val="2D2D2D"/>
          <w:sz w:val="24"/>
          <w:szCs w:val="24"/>
        </w:rPr>
        <w:t xml:space="preserve">With </w:t>
      </w:r>
      <w:proofErr w:type="spellStart"/>
      <w:r w:rsidR="000C3E92">
        <w:rPr>
          <w:rStyle w:val="Emphasis"/>
          <w:rFonts w:ascii="Arial" w:hAnsi="Arial" w:cs="Arial"/>
          <w:color w:val="2D2D2D"/>
          <w:sz w:val="24"/>
          <w:szCs w:val="24"/>
        </w:rPr>
        <w:t>Bitvise</w:t>
      </w:r>
      <w:proofErr w:type="spellEnd"/>
      <w:r w:rsidR="000C3E92">
        <w:rPr>
          <w:rStyle w:val="Emphasis"/>
          <w:rFonts w:ascii="Arial" w:hAnsi="Arial" w:cs="Arial"/>
          <w:color w:val="2D2D2D"/>
          <w:sz w:val="24"/>
          <w:szCs w:val="24"/>
        </w:rPr>
        <w:t xml:space="preserve"> SSH Client, we see our server as 127.0.0.1, so the SSH Port forwarding works like a VPN (the server think we use the port locally, but in reality, we are connected with </w:t>
      </w:r>
      <w:proofErr w:type="spellStart"/>
      <w:r w:rsidR="000C3E92">
        <w:rPr>
          <w:rStyle w:val="Emphasis"/>
          <w:rFonts w:ascii="Arial" w:hAnsi="Arial" w:cs="Arial"/>
          <w:color w:val="2D2D2D"/>
          <w:sz w:val="24"/>
          <w:szCs w:val="24"/>
        </w:rPr>
        <w:t>Bitvise</w:t>
      </w:r>
      <w:proofErr w:type="spellEnd"/>
      <w:r w:rsidR="000C3E92">
        <w:rPr>
          <w:rStyle w:val="Emphasis"/>
          <w:rFonts w:ascii="Arial" w:hAnsi="Arial" w:cs="Arial"/>
          <w:color w:val="2D2D2D"/>
          <w:sz w:val="24"/>
          <w:szCs w:val="24"/>
        </w:rPr>
        <w:t>)</w:t>
      </w:r>
      <w:r>
        <w:rPr>
          <w:rStyle w:val="Emphasis"/>
          <w:rFonts w:ascii="Arial" w:hAnsi="Arial" w:cs="Arial"/>
          <w:color w:val="2D2D2D"/>
          <w:sz w:val="24"/>
          <w:szCs w:val="24"/>
        </w:rPr>
        <w:t>.</w:t>
      </w:r>
    </w:p>
    <w:p w:rsidR="00202796" w:rsidRDefault="00202796" w:rsidP="00202796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Finally, you can login to the server! Each time you will open </w:t>
      </w:r>
      <w:proofErr w:type="spellStart"/>
      <w:r>
        <w:rPr>
          <w:rStyle w:val="Emphasis"/>
          <w:rFonts w:ascii="Arial" w:hAnsi="Arial" w:cs="Arial"/>
          <w:color w:val="2D2D2D"/>
          <w:sz w:val="24"/>
          <w:szCs w:val="24"/>
        </w:rPr>
        <w:t>Bitvise</w:t>
      </w:r>
      <w:proofErr w:type="spellEnd"/>
      <w:r>
        <w:rPr>
          <w:rStyle w:val="Emphasis"/>
          <w:rFonts w:ascii="Arial" w:hAnsi="Arial" w:cs="Arial"/>
          <w:color w:val="2D2D2D"/>
          <w:sz w:val="24"/>
          <w:szCs w:val="24"/>
        </w:rPr>
        <w:t>, the only thing you’ll need to do is to click login!</w:t>
      </w:r>
    </w:p>
    <w:p w:rsidR="009523EF" w:rsidRPr="009523EF" w:rsidRDefault="009523EF" w:rsidP="009523EF">
      <w:pPr>
        <w:ind w:left="360"/>
        <w:rPr>
          <w:rStyle w:val="Emphasis"/>
          <w:rFonts w:ascii="Arial" w:hAnsi="Arial" w:cs="Arial"/>
          <w:color w:val="2D2D2D"/>
          <w:sz w:val="24"/>
          <w:szCs w:val="24"/>
        </w:rPr>
      </w:pPr>
    </w:p>
    <w:p w:rsidR="00AC742D" w:rsidRDefault="00AC742D" w:rsidP="00AC742D">
      <w:pPr>
        <w:pStyle w:val="Heading2"/>
        <w:rPr>
          <w:rStyle w:val="Emphasis"/>
          <w:rFonts w:ascii="Arial" w:hAnsi="Arial" w:cs="Arial"/>
          <w:color w:val="2D2D2D"/>
          <w:sz w:val="32"/>
          <w:szCs w:val="42"/>
        </w:rPr>
      </w:pPr>
      <w:proofErr w:type="spellStart"/>
      <w:r>
        <w:rPr>
          <w:rStyle w:val="Emphasis"/>
          <w:rFonts w:ascii="Arial" w:hAnsi="Arial" w:cs="Arial"/>
          <w:color w:val="2D2D2D"/>
          <w:sz w:val="32"/>
          <w:szCs w:val="42"/>
        </w:rPr>
        <w:lastRenderedPageBreak/>
        <w:t>Pycharm</w:t>
      </w:r>
      <w:proofErr w:type="spellEnd"/>
      <w:r w:rsidR="00B54D39">
        <w:rPr>
          <w:rStyle w:val="Emphasis"/>
          <w:rFonts w:ascii="Arial" w:hAnsi="Arial" w:cs="Arial"/>
          <w:color w:val="2D2D2D"/>
          <w:sz w:val="32"/>
          <w:szCs w:val="42"/>
        </w:rPr>
        <w:t xml:space="preserve"> (API development)</w:t>
      </w:r>
    </w:p>
    <w:p w:rsidR="00AC742D" w:rsidRDefault="00AC742D" w:rsidP="00AC742D">
      <w:pPr>
        <w:pStyle w:val="Heading2"/>
        <w:rPr>
          <w:rStyle w:val="Emphasis"/>
          <w:rFonts w:ascii="Arial" w:hAnsi="Arial" w:cs="Arial"/>
          <w:color w:val="2D2D2D"/>
          <w:sz w:val="32"/>
          <w:szCs w:val="42"/>
        </w:rPr>
      </w:pPr>
      <w:r>
        <w:rPr>
          <w:rStyle w:val="Emphasis"/>
          <w:rFonts w:ascii="Arial" w:hAnsi="Arial" w:cs="Arial"/>
          <w:color w:val="2D2D2D"/>
          <w:sz w:val="32"/>
          <w:szCs w:val="42"/>
        </w:rPr>
        <w:t>Android Studio</w:t>
      </w:r>
      <w:r w:rsidR="00B54D39">
        <w:rPr>
          <w:rStyle w:val="Emphasis"/>
          <w:rFonts w:ascii="Arial" w:hAnsi="Arial" w:cs="Arial"/>
          <w:color w:val="2D2D2D"/>
          <w:sz w:val="32"/>
          <w:szCs w:val="42"/>
        </w:rPr>
        <w:t xml:space="preserve"> (Android development)</w:t>
      </w:r>
    </w:p>
    <w:p w:rsidR="00AC742D" w:rsidRPr="00AC742D" w:rsidRDefault="00AC742D" w:rsidP="00AC742D">
      <w:pPr>
        <w:pStyle w:val="Heading2"/>
        <w:rPr>
          <w:rStyle w:val="Emphasis"/>
          <w:rFonts w:ascii="Arial" w:hAnsi="Arial" w:cs="Arial"/>
          <w:color w:val="2D2D2D"/>
          <w:sz w:val="42"/>
          <w:szCs w:val="42"/>
        </w:rPr>
      </w:pPr>
    </w:p>
    <w:sectPr w:rsidR="00AC742D" w:rsidRPr="00AC742D" w:rsidSect="007E46BC"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6B7" w:rsidRDefault="007216B7" w:rsidP="00EF71F4">
      <w:pPr>
        <w:spacing w:after="0" w:line="240" w:lineRule="auto"/>
      </w:pPr>
      <w:r>
        <w:separator/>
      </w:r>
    </w:p>
  </w:endnote>
  <w:endnote w:type="continuationSeparator" w:id="0">
    <w:p w:rsidR="007216B7" w:rsidRDefault="007216B7" w:rsidP="00E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522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1F4" w:rsidRDefault="00EF71F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032C578" wp14:editId="36CE3103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6FA48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F71F4" w:rsidRDefault="006C659E">
        <w:pPr>
          <w:pStyle w:val="Footer"/>
          <w:jc w:val="center"/>
        </w:pPr>
        <w:r>
          <w:t xml:space="preserve">Page </w:t>
        </w:r>
        <w:r w:rsidR="00EF71F4">
          <w:fldChar w:fldCharType="begin"/>
        </w:r>
        <w:r w:rsidR="00EF71F4">
          <w:instrText xml:space="preserve"> PAGE    \* MERGEFORMAT </w:instrText>
        </w:r>
        <w:r w:rsidR="00EF71F4">
          <w:fldChar w:fldCharType="separate"/>
        </w:r>
        <w:r w:rsidR="009977A0">
          <w:rPr>
            <w:noProof/>
          </w:rPr>
          <w:t>2</w:t>
        </w:r>
        <w:r w:rsidR="00EF71F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6B7" w:rsidRDefault="007216B7" w:rsidP="00EF71F4">
      <w:pPr>
        <w:spacing w:after="0" w:line="240" w:lineRule="auto"/>
      </w:pPr>
      <w:r>
        <w:separator/>
      </w:r>
    </w:p>
  </w:footnote>
  <w:footnote w:type="continuationSeparator" w:id="0">
    <w:p w:rsidR="007216B7" w:rsidRDefault="007216B7" w:rsidP="00EF7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CBF"/>
    <w:multiLevelType w:val="hybridMultilevel"/>
    <w:tmpl w:val="07E2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8F"/>
    <w:rsid w:val="00063C18"/>
    <w:rsid w:val="000C3E92"/>
    <w:rsid w:val="000D0F6D"/>
    <w:rsid w:val="00146C7E"/>
    <w:rsid w:val="00147FD5"/>
    <w:rsid w:val="001A1F63"/>
    <w:rsid w:val="00202796"/>
    <w:rsid w:val="002560FC"/>
    <w:rsid w:val="00272E69"/>
    <w:rsid w:val="002A17C6"/>
    <w:rsid w:val="00320EAC"/>
    <w:rsid w:val="00333535"/>
    <w:rsid w:val="0036169D"/>
    <w:rsid w:val="003651F4"/>
    <w:rsid w:val="00367C39"/>
    <w:rsid w:val="003E1183"/>
    <w:rsid w:val="00435FA2"/>
    <w:rsid w:val="0043618E"/>
    <w:rsid w:val="00473D19"/>
    <w:rsid w:val="005421D6"/>
    <w:rsid w:val="005469C9"/>
    <w:rsid w:val="00561BD3"/>
    <w:rsid w:val="0058223F"/>
    <w:rsid w:val="005A2C10"/>
    <w:rsid w:val="006106D2"/>
    <w:rsid w:val="0062480B"/>
    <w:rsid w:val="00686140"/>
    <w:rsid w:val="006C659E"/>
    <w:rsid w:val="007216B7"/>
    <w:rsid w:val="00792BBD"/>
    <w:rsid w:val="0079479C"/>
    <w:rsid w:val="007A4079"/>
    <w:rsid w:val="007E2E8A"/>
    <w:rsid w:val="007E46BC"/>
    <w:rsid w:val="007F3811"/>
    <w:rsid w:val="007F4BD4"/>
    <w:rsid w:val="008141EB"/>
    <w:rsid w:val="008A42A8"/>
    <w:rsid w:val="008C6A05"/>
    <w:rsid w:val="008C723C"/>
    <w:rsid w:val="008E01C8"/>
    <w:rsid w:val="009278A9"/>
    <w:rsid w:val="00936068"/>
    <w:rsid w:val="0093713B"/>
    <w:rsid w:val="009523EF"/>
    <w:rsid w:val="009977A0"/>
    <w:rsid w:val="009E4A54"/>
    <w:rsid w:val="00A264EF"/>
    <w:rsid w:val="00A52CC1"/>
    <w:rsid w:val="00AC18D3"/>
    <w:rsid w:val="00AC742D"/>
    <w:rsid w:val="00B102C7"/>
    <w:rsid w:val="00B179C6"/>
    <w:rsid w:val="00B54D39"/>
    <w:rsid w:val="00BD26F5"/>
    <w:rsid w:val="00C52FF1"/>
    <w:rsid w:val="00D12A45"/>
    <w:rsid w:val="00D160B4"/>
    <w:rsid w:val="00D250C7"/>
    <w:rsid w:val="00DB209E"/>
    <w:rsid w:val="00DD747A"/>
    <w:rsid w:val="00E26D20"/>
    <w:rsid w:val="00E41A3E"/>
    <w:rsid w:val="00E8548F"/>
    <w:rsid w:val="00E90D36"/>
    <w:rsid w:val="00ED3799"/>
    <w:rsid w:val="00E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8D5B81-494B-4DF5-B6F7-A2265C02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01C8"/>
    <w:pPr>
      <w:spacing w:line="420" w:lineRule="atLeast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Heading1">
    <w:name w:val="heading 1"/>
    <w:basedOn w:val="Heading2"/>
    <w:link w:val="Heading1Char"/>
    <w:uiPriority w:val="9"/>
    <w:qFormat/>
    <w:rsid w:val="008E01C8"/>
    <w:pPr>
      <w:outlineLvl w:val="0"/>
    </w:pPr>
    <w:rPr>
      <w:b w:val="0"/>
      <w:sz w:val="42"/>
    </w:rPr>
  </w:style>
  <w:style w:type="paragraph" w:styleId="Heading2">
    <w:name w:val="heading 2"/>
    <w:basedOn w:val="Normal"/>
    <w:link w:val="Heading2Char"/>
    <w:uiPriority w:val="9"/>
    <w:qFormat/>
    <w:rsid w:val="008141EB"/>
    <w:pPr>
      <w:shd w:val="clear" w:color="auto" w:fill="FFFFFF"/>
      <w:spacing w:before="400" w:after="150" w:line="240" w:lineRule="auto"/>
      <w:outlineLvl w:val="1"/>
    </w:pPr>
    <w:rPr>
      <w:b/>
      <w:color w:val="2D2D2D"/>
      <w:spacing w:val="3"/>
      <w:sz w:val="32"/>
      <w:szCs w:val="42"/>
    </w:rPr>
  </w:style>
  <w:style w:type="paragraph" w:styleId="Heading3">
    <w:name w:val="heading 3"/>
    <w:basedOn w:val="Normal"/>
    <w:link w:val="Heading3Char"/>
    <w:uiPriority w:val="9"/>
    <w:qFormat/>
    <w:rsid w:val="007E2E8A"/>
    <w:pPr>
      <w:spacing w:before="240" w:after="165" w:line="240" w:lineRule="auto"/>
      <w:outlineLvl w:val="2"/>
    </w:pPr>
    <w:rPr>
      <w:b/>
      <w:bCs/>
      <w:color w:val="2D2D2D"/>
      <w:spacing w:val="-8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1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C8"/>
    <w:rPr>
      <w:rFonts w:ascii="Arial" w:eastAsia="Times New Roman" w:hAnsi="Arial" w:cs="Arial"/>
      <w:color w:val="2D2D2D"/>
      <w:spacing w:val="3"/>
      <w:sz w:val="42"/>
      <w:szCs w:val="42"/>
      <w:shd w:val="clear" w:color="auto" w:fill="FFFFFF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141EB"/>
    <w:rPr>
      <w:rFonts w:ascii="Arial" w:eastAsia="Times New Roman" w:hAnsi="Arial" w:cs="Arial"/>
      <w:b/>
      <w:color w:val="2D2D2D"/>
      <w:spacing w:val="3"/>
      <w:sz w:val="32"/>
      <w:szCs w:val="42"/>
      <w:shd w:val="clear" w:color="auto" w:fill="FFFFFF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2E8A"/>
    <w:rPr>
      <w:rFonts w:ascii="Arial" w:eastAsia="Times New Roman" w:hAnsi="Arial" w:cs="Arial"/>
      <w:b/>
      <w:bCs/>
      <w:color w:val="2D2D2D"/>
      <w:spacing w:val="-8"/>
      <w:sz w:val="24"/>
      <w:szCs w:val="33"/>
      <w:lang w:val="en-CA" w:eastAsia="en-CA"/>
    </w:rPr>
  </w:style>
  <w:style w:type="character" w:customStyle="1" w:styleId="meta-section">
    <w:name w:val="meta-section"/>
    <w:basedOn w:val="DefaultParagraphFont"/>
    <w:rsid w:val="00473D19"/>
  </w:style>
  <w:style w:type="character" w:customStyle="1" w:styleId="apple-converted-space">
    <w:name w:val="apple-converted-space"/>
    <w:basedOn w:val="DefaultParagraphFont"/>
    <w:rsid w:val="00473D19"/>
  </w:style>
  <w:style w:type="character" w:customStyle="1" w:styleId="tutorial-date">
    <w:name w:val="tutorial-date"/>
    <w:basedOn w:val="DefaultParagraphFont"/>
    <w:rsid w:val="00473D19"/>
  </w:style>
  <w:style w:type="character" w:customStyle="1" w:styleId="views-count">
    <w:name w:val="views-count"/>
    <w:basedOn w:val="DefaultParagraphFont"/>
    <w:rsid w:val="00473D19"/>
  </w:style>
  <w:style w:type="character" w:customStyle="1" w:styleId="sr-only">
    <w:name w:val="sr-only"/>
    <w:basedOn w:val="DefaultParagraphFont"/>
    <w:rsid w:val="00473D19"/>
  </w:style>
  <w:style w:type="character" w:styleId="Hyperlink">
    <w:name w:val="Hyperlink"/>
    <w:basedOn w:val="DefaultParagraphFont"/>
    <w:uiPriority w:val="99"/>
    <w:unhideWhenUsed/>
    <w:rsid w:val="00473D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3D1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7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473D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C6A05"/>
    <w:pPr>
      <w:spacing w:after="0" w:line="240" w:lineRule="auto"/>
    </w:pPr>
    <w:rPr>
      <w:b/>
      <w:bCs/>
      <w:iCs/>
      <w:color w:val="7B7B7B" w:themeColor="accent3" w:themeShade="BF"/>
    </w:rPr>
  </w:style>
  <w:style w:type="character" w:customStyle="1" w:styleId="SubtitleChar">
    <w:name w:val="Subtitle Char"/>
    <w:basedOn w:val="DefaultParagraphFont"/>
    <w:link w:val="Subtitle"/>
    <w:uiPriority w:val="11"/>
    <w:rsid w:val="008C6A05"/>
    <w:rPr>
      <w:b/>
      <w:bCs/>
      <w:iCs/>
      <w:color w:val="7B7B7B" w:themeColor="accent3" w:themeShade="BF"/>
      <w:lang w:val="en-CA"/>
    </w:rPr>
  </w:style>
  <w:style w:type="character" w:styleId="SubtleReference">
    <w:name w:val="Subtle Reference"/>
    <w:uiPriority w:val="31"/>
    <w:qFormat/>
    <w:rsid w:val="008C6A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13B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9371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EF71F4"/>
    <w:rPr>
      <w:rFonts w:ascii="Courier New" w:hAnsi="Courier New" w:cs="Courier New"/>
      <w:color w:val="4D4D4D"/>
      <w:sz w:val="21"/>
      <w:szCs w:val="21"/>
    </w:rPr>
  </w:style>
  <w:style w:type="table" w:styleId="PlainTable4">
    <w:name w:val="Plain Table 4"/>
    <w:basedOn w:val="TableNormal"/>
    <w:uiPriority w:val="44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561BD3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8E01C8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01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E01C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8E01C8"/>
    <w:pPr>
      <w:spacing w:after="100"/>
      <w:ind w:left="240"/>
    </w:pPr>
  </w:style>
  <w:style w:type="paragraph" w:styleId="Title">
    <w:name w:val="Title"/>
    <w:basedOn w:val="Heading1"/>
    <w:next w:val="Normal"/>
    <w:link w:val="TitleChar"/>
    <w:uiPriority w:val="10"/>
    <w:qFormat/>
    <w:rsid w:val="008E01C8"/>
    <w:pPr>
      <w:spacing w:before="160" w:after="400"/>
      <w:jc w:val="center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8E01C8"/>
    <w:rPr>
      <w:rFonts w:ascii="Arial" w:eastAsia="Times New Roman" w:hAnsi="Arial" w:cs="Arial"/>
      <w:color w:val="2D2D2D"/>
      <w:spacing w:val="3"/>
      <w:sz w:val="48"/>
      <w:szCs w:val="42"/>
      <w:shd w:val="clear" w:color="auto" w:fill="FFFFFF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E01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8E01C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CA" w:eastAsia="en-CA"/>
    </w:rPr>
  </w:style>
  <w:style w:type="character" w:styleId="SubtleEmphasis">
    <w:name w:val="Subtle Emphasis"/>
    <w:basedOn w:val="DefaultParagraphFont"/>
    <w:uiPriority w:val="19"/>
    <w:qFormat/>
    <w:rsid w:val="008E01C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D2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D20"/>
    <w:rPr>
      <w:rFonts w:ascii="Arial" w:eastAsia="Times New Roman" w:hAnsi="Arial" w:cs="Arial"/>
      <w:i/>
      <w:iCs/>
      <w:color w:val="5B9BD5" w:themeColor="accent1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7A407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A2C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2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vise.com/ssh-client-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A03F10-517E-47C5-9404-C9A2AA0B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Matte</dc:creator>
  <cp:keywords/>
  <dc:description/>
  <cp:lastModifiedBy>Eric Matte</cp:lastModifiedBy>
  <cp:revision>35</cp:revision>
  <dcterms:created xsi:type="dcterms:W3CDTF">2016-10-17T02:10:00Z</dcterms:created>
  <dcterms:modified xsi:type="dcterms:W3CDTF">2016-10-30T21:14:00Z</dcterms:modified>
</cp:coreProperties>
</file>