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C21A3E" w14:textId="70443A5A" w:rsidR="00E17E89" w:rsidRPr="003C5A3D" w:rsidRDefault="004C2B98" w:rsidP="00B86A4D">
      <w:pPr>
        <w:pStyle w:val="Title"/>
        <w:spacing w:after="0"/>
        <w:rPr>
          <w:color w:val="auto"/>
        </w:rPr>
      </w:pPr>
      <w:r w:rsidRPr="003C5A3D">
        <w:rPr>
          <w:color w:val="auto"/>
        </w:rPr>
        <w:t>LING57</w:t>
      </w:r>
      <w:r w:rsidR="00612E64" w:rsidRPr="003C5A3D">
        <w:rPr>
          <w:color w:val="auto"/>
        </w:rPr>
        <w:t>1</w:t>
      </w:r>
      <w:r w:rsidRPr="003C5A3D">
        <w:rPr>
          <w:color w:val="auto"/>
        </w:rPr>
        <w:t xml:space="preserve"> </w:t>
      </w:r>
      <w:r w:rsidR="009D2845" w:rsidRPr="003C5A3D">
        <w:rPr>
          <w:color w:val="auto"/>
        </w:rPr>
        <w:t>–</w:t>
      </w:r>
      <w:r w:rsidR="00B86A4D" w:rsidRPr="003C5A3D">
        <w:rPr>
          <w:color w:val="auto"/>
        </w:rPr>
        <w:t xml:space="preserve"> </w:t>
      </w:r>
      <w:r w:rsidRPr="003C5A3D">
        <w:rPr>
          <w:color w:val="auto"/>
        </w:rPr>
        <w:t>Hw</w:t>
      </w:r>
      <w:r w:rsidR="009B0832" w:rsidRPr="003C5A3D">
        <w:rPr>
          <w:color w:val="auto"/>
        </w:rPr>
        <w:t>4</w:t>
      </w:r>
      <w:r w:rsidR="00DB0206">
        <w:rPr>
          <w:color w:val="auto"/>
        </w:rPr>
        <w:t>_ec (Extra Credit)</w:t>
      </w:r>
      <w:bookmarkStart w:id="0" w:name="_GoBack"/>
      <w:bookmarkEnd w:id="0"/>
      <w:r w:rsidRPr="003C5A3D">
        <w:rPr>
          <w:color w:val="auto"/>
        </w:rPr>
        <w:br/>
      </w:r>
      <w:r w:rsidR="00DB0206">
        <w:rPr>
          <w:color w:val="auto"/>
        </w:rPr>
        <w:t>Handling OOV in PCFG</w:t>
      </w:r>
    </w:p>
    <w:p w14:paraId="3E5D4B81" w14:textId="0E399EFF" w:rsidR="00F70714" w:rsidRDefault="00F61FB2" w:rsidP="00F61FB2">
      <w:pPr>
        <w:pStyle w:val="Heading1"/>
        <w:rPr>
          <w:color w:val="auto"/>
        </w:rPr>
      </w:pPr>
      <w:r w:rsidRPr="003C5A3D">
        <w:rPr>
          <w:color w:val="auto"/>
        </w:rPr>
        <w:t>Overview</w:t>
      </w:r>
    </w:p>
    <w:p w14:paraId="53954852" w14:textId="0AF6E840" w:rsidR="00E16AB4" w:rsidRPr="00E16AB4" w:rsidRDefault="00DB0206" w:rsidP="00E16AB4">
      <w:r>
        <w:t xml:space="preserve">I tried to implement a degree of OOV support for Hw4 but in the parser and only with very limited success. I was able to get a parse for all but 2 sentences at that time however this improvement had a negligible effect on accuracy as these parses were all perceived to be erroneous. This time round, I was </w:t>
      </w:r>
      <w:proofErr w:type="gramStart"/>
      <w:r>
        <w:t>really hopefully</w:t>
      </w:r>
      <w:proofErr w:type="gramEnd"/>
      <w:r>
        <w:t xml:space="preserve"> that a more principled approach to handling OOV would result in an improvement in accuracy from the baseline of 99.04%.</w:t>
      </w:r>
    </w:p>
    <w:p w14:paraId="0677EF9E" w14:textId="595A66BC" w:rsidR="003A056B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Challenges</w:t>
      </w:r>
    </w:p>
    <w:p w14:paraId="7C240DFD" w14:textId="77777777" w:rsidR="00E16AB4" w:rsidRPr="00E16AB4" w:rsidRDefault="00E16AB4" w:rsidP="00E16AB4"/>
    <w:p w14:paraId="3F54BB98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Learning Outcomes</w:t>
      </w:r>
    </w:p>
    <w:p w14:paraId="14516E2D" w14:textId="2F31F46E" w:rsidR="00D15D46" w:rsidRPr="003C5A3D" w:rsidRDefault="00650C74" w:rsidP="00D15D46">
      <w:pPr>
        <w:rPr>
          <w:color w:val="auto"/>
        </w:rPr>
      </w:pPr>
      <w:r w:rsidRPr="003C5A3D">
        <w:rPr>
          <w:color w:val="auto"/>
        </w:rPr>
        <w:t>This was an interesting assignment and a good review of condition probabilities. Having already done Ling 572 and Ling 570, I was pleased that the calculation of conditional probability was intuitive and relatively straightforward.</w:t>
      </w:r>
    </w:p>
    <w:p w14:paraId="1313E871" w14:textId="3D777626" w:rsidR="005D16FC" w:rsidRPr="003C5A3D" w:rsidRDefault="005D16FC" w:rsidP="00D15D46">
      <w:pPr>
        <w:rPr>
          <w:color w:val="auto"/>
        </w:rPr>
      </w:pPr>
      <w:r w:rsidRPr="003C5A3D">
        <w:rPr>
          <w:color w:val="auto"/>
        </w:rPr>
        <w:t xml:space="preserve">My base implementation achieved accuracy of 99.04% with a runtime of about 7 seconds. I think that this is pretty good, both in terms of efficiency and accuracy. In part, I believe the high accuracy is because my original CNF implementation relied on a back-trace mechanism that returned </w:t>
      </w:r>
      <w:r w:rsidRPr="003C5A3D">
        <w:rPr>
          <w:i/>
          <w:color w:val="auto"/>
        </w:rPr>
        <w:t>all</w:t>
      </w:r>
      <w:r w:rsidRPr="003C5A3D">
        <w:rPr>
          <w:color w:val="auto"/>
        </w:rPr>
        <w:t xml:space="preserve"> possible parses and it was simple to adapt that algorithm to also return the probability of each parse and select the highest </w:t>
      </w:r>
      <w:r w:rsidRPr="003C5A3D">
        <w:rPr>
          <w:i/>
          <w:color w:val="auto"/>
        </w:rPr>
        <w:t>global</w:t>
      </w:r>
      <w:r w:rsidRPr="003C5A3D">
        <w:rPr>
          <w:color w:val="auto"/>
        </w:rPr>
        <w:t xml:space="preserve"> parse, as opposed to making a greedy, local assessments along the way. </w:t>
      </w:r>
    </w:p>
    <w:p w14:paraId="05061D23" w14:textId="69E9E16A" w:rsidR="00D15D46" w:rsidRPr="003C5A3D" w:rsidRDefault="00D15D46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Improvements</w:t>
      </w:r>
    </w:p>
    <w:p w14:paraId="4C798EA0" w14:textId="7F430509" w:rsidR="00D15D46" w:rsidRPr="003C5A3D" w:rsidRDefault="00D15D46" w:rsidP="00D15D46">
      <w:pPr>
        <w:rPr>
          <w:rFonts w:ascii="Helvetica" w:hAnsi="Helvetica" w:cs="Helvetica"/>
          <w:color w:val="auto"/>
          <w:shd w:val="clear" w:color="auto" w:fill="FFFFFF"/>
        </w:rPr>
      </w:pPr>
      <w:r w:rsidRPr="003C5A3D">
        <w:rPr>
          <w:rFonts w:ascii="Helvetica" w:hAnsi="Helvetica" w:cs="Helvetica"/>
          <w:color w:val="auto"/>
          <w:shd w:val="clear" w:color="auto" w:fill="FFFFFF"/>
        </w:rPr>
        <w:t>Make sure to discuss the improvements you implemented and compare your 'improved' results to your baseline results.</w:t>
      </w:r>
    </w:p>
    <w:p w14:paraId="7EB05EE9" w14:textId="77777777" w:rsidR="000B4CC1" w:rsidRPr="003C5A3D" w:rsidRDefault="000B4CC1" w:rsidP="000B4CC1">
      <w:pPr>
        <w:rPr>
          <w:color w:val="auto"/>
        </w:rPr>
      </w:pPr>
      <w:r w:rsidRPr="003C5A3D">
        <w:rPr>
          <w:color w:val="auto"/>
        </w:rPr>
        <w:t>The baseline implementation achieved 99.04% accuracy even without handling out-of-vocabulary (OOV) symbols; so certainly, being able to handle OOV would go a long way to improving the accuracy even further.</w:t>
      </w:r>
    </w:p>
    <w:p w14:paraId="2B15F6FC" w14:textId="4F35FAE4" w:rsidR="000B4CC1" w:rsidRPr="003C5A3D" w:rsidRDefault="000B4CC1" w:rsidP="005D16FC">
      <w:pPr>
        <w:rPr>
          <w:color w:val="auto"/>
        </w:rPr>
      </w:pPr>
      <w:r w:rsidRPr="003C5A3D">
        <w:rPr>
          <w:color w:val="auto"/>
        </w:rPr>
        <w:t>I decided to make improvements to my parser and did so in the following ways:</w:t>
      </w:r>
    </w:p>
    <w:p w14:paraId="29CD3532" w14:textId="195DC33C" w:rsidR="00BE4D33" w:rsidRPr="003C5A3D" w:rsidRDefault="00BE4D33" w:rsidP="000B4CC1">
      <w:pPr>
        <w:pStyle w:val="ListParagraph"/>
        <w:numPr>
          <w:ilvl w:val="0"/>
          <w:numId w:val="24"/>
        </w:numPr>
      </w:pPr>
      <w:r w:rsidRPr="003C5A3D">
        <w:t>Using log probabilities rather than simple probabilities.</w:t>
      </w:r>
    </w:p>
    <w:p w14:paraId="5A526B1B" w14:textId="26E3C46D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 xml:space="preserve">This really didn’t have nearly as much of an effect as I expected. This didn’t appear to affect tagging accuracy at all with both versions reporting 99.04%. </w:t>
      </w:r>
    </w:p>
    <w:p w14:paraId="12877D65" w14:textId="77777777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 xml:space="preserve">However, a marginal improvement was noticed in Bracketing Recall, Bracketing Precision, and Bracketing </w:t>
      </w:r>
      <w:proofErr w:type="spellStart"/>
      <w:r w:rsidRPr="003C5A3D">
        <w:rPr>
          <w:color w:val="auto"/>
        </w:rPr>
        <w:t>FMeasure</w:t>
      </w:r>
      <w:proofErr w:type="spellEnd"/>
      <w:r w:rsidRPr="003C5A3D">
        <w:rPr>
          <w:color w:val="auto"/>
        </w:rPr>
        <w:t xml:space="preserve">, which all improved equivalently from 87.74 to 88.05. </w:t>
      </w:r>
    </w:p>
    <w:p w14:paraId="2D497579" w14:textId="01BED2DF" w:rsidR="000B4CC1" w:rsidRPr="003C5A3D" w:rsidRDefault="000B4CC1" w:rsidP="000B4CC1">
      <w:pPr>
        <w:ind w:left="360"/>
        <w:rPr>
          <w:color w:val="auto"/>
        </w:rPr>
      </w:pPr>
      <w:r w:rsidRPr="003C5A3D">
        <w:rPr>
          <w:color w:val="auto"/>
        </w:rPr>
        <w:t>Average crossing, however, seemed to degrade from 0.53 to 0.49.</w:t>
      </w:r>
    </w:p>
    <w:p w14:paraId="10AC6B43" w14:textId="67B088FB" w:rsidR="008C1E60" w:rsidRPr="003C5A3D" w:rsidRDefault="008C1E60" w:rsidP="008C1E60">
      <w:pPr>
        <w:pStyle w:val="ListParagraph"/>
        <w:numPr>
          <w:ilvl w:val="0"/>
          <w:numId w:val="24"/>
        </w:numPr>
      </w:pPr>
      <w:r w:rsidRPr="003C5A3D">
        <w:t>Attempted to handle out-of-vocabulary (OOV) words:</w:t>
      </w:r>
    </w:p>
    <w:p w14:paraId="3262E942" w14:textId="779ECABE" w:rsidR="008C1E60" w:rsidRPr="003C5A3D" w:rsidRDefault="008C1E60" w:rsidP="008C1E60">
      <w:pPr>
        <w:pStyle w:val="ListParagraph"/>
        <w:numPr>
          <w:ilvl w:val="0"/>
          <w:numId w:val="0"/>
        </w:numPr>
        <w:ind w:left="360"/>
      </w:pPr>
      <w:r w:rsidRPr="003C5A3D">
        <w:t xml:space="preserve">Unfortunately, this was not as successful as I had hoped. The solution was able to produce parses for all-but-two of the input </w:t>
      </w:r>
      <w:proofErr w:type="gramStart"/>
      <w:r w:rsidRPr="003C5A3D">
        <w:t>sentences,</w:t>
      </w:r>
      <w:proofErr w:type="gramEnd"/>
      <w:r w:rsidRPr="003C5A3D">
        <w:t xml:space="preserve"> however these sentences were flagged as errors by the </w:t>
      </w:r>
      <w:proofErr w:type="spellStart"/>
      <w:r w:rsidRPr="003C5A3D">
        <w:t>evalb</w:t>
      </w:r>
      <w:proofErr w:type="spellEnd"/>
      <w:r w:rsidRPr="003C5A3D">
        <w:t xml:space="preserve"> assessment.  </w:t>
      </w:r>
      <w:r w:rsidR="003C5A3D" w:rsidRPr="003C5A3D">
        <w:t>This was indicated by a decrease in the reported ‘Skip sentences’ (which decreased from 6 to 4) and a corresponding increase in the reported ‘Error sentences’ (which increased from 0 to 4).</w:t>
      </w:r>
    </w:p>
    <w:p w14:paraId="3FF6D46A" w14:textId="77777777" w:rsidR="008C1E60" w:rsidRPr="003C5A3D" w:rsidRDefault="008C1E60" w:rsidP="008C1E60">
      <w:pPr>
        <w:pStyle w:val="ListParagraph"/>
        <w:numPr>
          <w:ilvl w:val="0"/>
          <w:numId w:val="0"/>
        </w:numPr>
        <w:ind w:left="360"/>
      </w:pPr>
    </w:p>
    <w:p w14:paraId="0B52651B" w14:textId="0E53145A" w:rsidR="008C1E60" w:rsidRPr="003C5A3D" w:rsidRDefault="008C1E60" w:rsidP="008C1E60">
      <w:pPr>
        <w:pStyle w:val="ListParagraph"/>
        <w:numPr>
          <w:ilvl w:val="0"/>
          <w:numId w:val="0"/>
        </w:numPr>
        <w:ind w:left="360"/>
        <w:rPr>
          <w:i/>
        </w:rPr>
      </w:pPr>
      <w:r w:rsidRPr="003C5A3D">
        <w:t xml:space="preserve">The mechanism I employed to handle OOV words relied on recognizing an OOV word when building up a parse and populating the table with all possible </w:t>
      </w:r>
      <w:r w:rsidR="003C5A3D" w:rsidRPr="003C5A3D">
        <w:t xml:space="preserve">transitions at that point; </w:t>
      </w:r>
      <w:proofErr w:type="gramStart"/>
      <w:r w:rsidR="003C5A3D" w:rsidRPr="003C5A3D">
        <w:t>however</w:t>
      </w:r>
      <w:proofErr w:type="gramEnd"/>
      <w:r w:rsidR="003C5A3D" w:rsidRPr="003C5A3D">
        <w:t xml:space="preserve"> with a reduced probability in comparison to the other productions. (More exactly, a probability of half the lowest probability was assigned to each such production.) In other words, any OOV was assumed to be a valid token for </w:t>
      </w:r>
      <w:r w:rsidR="003C5A3D" w:rsidRPr="003C5A3D">
        <w:rPr>
          <w:i/>
        </w:rPr>
        <w:t>every</w:t>
      </w:r>
      <w:r w:rsidR="003C5A3D" w:rsidRPr="003C5A3D">
        <w:t xml:space="preserve"> word type. Then, the highest probability sentence was selected from those successful parses.</w:t>
      </w:r>
    </w:p>
    <w:p w14:paraId="223CEFF3" w14:textId="77777777" w:rsidR="00660F41" w:rsidRPr="003C5A3D" w:rsidRDefault="00660F41" w:rsidP="005D16FC">
      <w:pPr>
        <w:rPr>
          <w:color w:val="auto"/>
        </w:rPr>
      </w:pPr>
    </w:p>
    <w:p w14:paraId="305AE821" w14:textId="7F915210" w:rsidR="003A056B" w:rsidRPr="003C5A3D" w:rsidRDefault="002C0F5A" w:rsidP="002C0F5A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Closing Comments</w:t>
      </w:r>
    </w:p>
    <w:p w14:paraId="30AF7980" w14:textId="489D995C" w:rsidR="00D15D46" w:rsidRPr="003C5A3D" w:rsidRDefault="003C5A3D" w:rsidP="00D15D46">
      <w:pPr>
        <w:rPr>
          <w:color w:val="auto"/>
        </w:rPr>
      </w:pPr>
      <w:r w:rsidRPr="003C5A3D">
        <w:rPr>
          <w:color w:val="auto"/>
        </w:rPr>
        <w:t>A very interesting assignment. I would have liked to have been able to spend more time attempting to improve my algorithm, but this was deemed infeasible by management (i.e. my wife).</w:t>
      </w:r>
    </w:p>
    <w:p w14:paraId="756524D6" w14:textId="77777777" w:rsidR="003A056B" w:rsidRPr="003C5A3D" w:rsidRDefault="003A056B" w:rsidP="003A056B">
      <w:pPr>
        <w:pStyle w:val="Heading1"/>
        <w:ind w:left="374"/>
        <w:rPr>
          <w:color w:val="auto"/>
        </w:rPr>
      </w:pPr>
      <w:r w:rsidRPr="003C5A3D">
        <w:rPr>
          <w:color w:val="auto"/>
        </w:rPr>
        <w:t>Completeness</w:t>
      </w:r>
    </w:p>
    <w:p w14:paraId="56A8C28D" w14:textId="0C2F5A51" w:rsidR="00612D36" w:rsidRPr="003C5A3D" w:rsidRDefault="00612D36" w:rsidP="00612D36">
      <w:pPr>
        <w:tabs>
          <w:tab w:val="clear" w:pos="10800"/>
          <w:tab w:val="left" w:pos="4808"/>
        </w:tabs>
        <w:rPr>
          <w:color w:val="auto"/>
        </w:rPr>
      </w:pPr>
      <w:r w:rsidRPr="003C5A3D">
        <w:rPr>
          <w:color w:val="auto"/>
        </w:rPr>
        <w:t>I was able to complete the assignment.</w:t>
      </w:r>
      <w:r w:rsidRPr="003C5A3D">
        <w:rPr>
          <w:color w:val="auto"/>
        </w:rPr>
        <w:tab/>
      </w:r>
    </w:p>
    <w:p w14:paraId="2164E142" w14:textId="69B8BABC" w:rsidR="006C79EC" w:rsidRPr="003C5A3D" w:rsidRDefault="006C79EC" w:rsidP="003A056B">
      <w:pPr>
        <w:rPr>
          <w:color w:val="auto"/>
        </w:rPr>
      </w:pPr>
    </w:p>
    <w:sectPr w:rsidR="006C79EC" w:rsidRPr="003C5A3D" w:rsidSect="00E3393D">
      <w:headerReference w:type="default" r:id="rId7"/>
      <w:footerReference w:type="default" r:id="rId8"/>
      <w:pgSz w:w="12240" w:h="15840"/>
      <w:pgMar w:top="720" w:right="720" w:bottom="720" w:left="720" w:header="432" w:footer="43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1B612F8" w14:textId="77777777" w:rsidR="004F2EEC" w:rsidRDefault="004F2EEC" w:rsidP="00E3393D">
      <w:pPr>
        <w:spacing w:after="0" w:line="240" w:lineRule="auto"/>
      </w:pPr>
      <w:r>
        <w:separator/>
      </w:r>
    </w:p>
  </w:endnote>
  <w:endnote w:type="continuationSeparator" w:id="0">
    <w:p w14:paraId="4A569822" w14:textId="77777777" w:rsidR="004F2EEC" w:rsidRDefault="004F2EEC" w:rsidP="00E339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E8C1AA" w14:textId="77777777" w:rsidR="00E3393D" w:rsidRPr="00E3393D" w:rsidRDefault="00E3393D" w:rsidP="00E3393D">
    <w:pPr>
      <w:pStyle w:val="Footer"/>
      <w:ind w:left="394" w:hanging="10"/>
      <w:jc w:val="right"/>
      <w:rPr>
        <w:color w:val="D9D9D9" w:themeColor="background1" w:themeShade="D9"/>
      </w:rPr>
    </w:pPr>
    <w:r>
      <w:rPr>
        <w:color w:val="D9D9D9" w:themeColor="background1" w:themeShade="D9"/>
      </w:rPr>
      <w:t xml:space="preserve">Page </w:t>
    </w:r>
    <w:sdt>
      <w:sdtPr>
        <w:rPr>
          <w:noProof/>
          <w:color w:val="D9D9D9" w:themeColor="background1" w:themeShade="D9"/>
        </w:rPr>
        <w:id w:val="250873086"/>
        <w:docPartObj>
          <w:docPartGallery w:val="Page Numbers (Bottom of Page)"/>
          <w:docPartUnique/>
        </w:docPartObj>
      </w:sdtPr>
      <w:sdtEndPr/>
      <w:sdtContent>
        <w:r>
          <w:rPr>
            <w:color w:val="D9D9D9" w:themeColor="background1" w:themeShade="D9"/>
          </w:rPr>
          <w:fldChar w:fldCharType="begin"/>
        </w:r>
        <w:r>
          <w:rPr>
            <w:color w:val="D9D9D9" w:themeColor="background1" w:themeShade="D9"/>
          </w:rPr>
          <w:instrText xml:space="preserve"> PAGE   \* MERGEFORMAT </w:instrText>
        </w:r>
        <w:r>
          <w:rPr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  <w:r>
          <w:rPr>
            <w:noProof/>
            <w:color w:val="D9D9D9" w:themeColor="background1" w:themeShade="D9"/>
          </w:rPr>
          <w:t xml:space="preserve"> / </w:t>
        </w:r>
        <w:r>
          <w:rPr>
            <w:noProof/>
            <w:color w:val="D9D9D9" w:themeColor="background1" w:themeShade="D9"/>
          </w:rPr>
          <w:fldChar w:fldCharType="begin"/>
        </w:r>
        <w:r>
          <w:rPr>
            <w:noProof/>
            <w:color w:val="D9D9D9" w:themeColor="background1" w:themeShade="D9"/>
          </w:rPr>
          <w:instrText xml:space="preserve"> NUMPAGES   \* MERGEFORMAT </w:instrText>
        </w:r>
        <w:r>
          <w:rPr>
            <w:noProof/>
            <w:color w:val="D9D9D9" w:themeColor="background1" w:themeShade="D9"/>
          </w:rPr>
          <w:fldChar w:fldCharType="separate"/>
        </w:r>
        <w:r w:rsidR="003D7082">
          <w:rPr>
            <w:noProof/>
            <w:color w:val="D9D9D9" w:themeColor="background1" w:themeShade="D9"/>
          </w:rPr>
          <w:t>1</w:t>
        </w:r>
        <w:r>
          <w:rPr>
            <w:noProof/>
            <w:color w:val="D9D9D9" w:themeColor="background1" w:themeShade="D9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8A442B" w14:textId="77777777" w:rsidR="004F2EEC" w:rsidRDefault="004F2EEC" w:rsidP="00E3393D">
      <w:pPr>
        <w:spacing w:after="0" w:line="240" w:lineRule="auto"/>
      </w:pPr>
      <w:r>
        <w:separator/>
      </w:r>
    </w:p>
  </w:footnote>
  <w:footnote w:type="continuationSeparator" w:id="0">
    <w:p w14:paraId="5A0985F0" w14:textId="77777777" w:rsidR="004F2EEC" w:rsidRDefault="004F2EEC" w:rsidP="00E339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5C391" w14:textId="7D913883" w:rsidR="00E3393D" w:rsidRPr="00612E64" w:rsidRDefault="00E3393D" w:rsidP="00E3393D">
    <w:pPr>
      <w:pStyle w:val="Header"/>
      <w:tabs>
        <w:tab w:val="clear" w:pos="4680"/>
        <w:tab w:val="clear" w:pos="9360"/>
      </w:tabs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Eric McLachlan</w:t>
    </w:r>
    <w:r w:rsidRPr="00612E64">
      <w:rPr>
        <w:color w:val="BFBFBF" w:themeColor="background1" w:themeShade="BF"/>
      </w:rPr>
      <w:tab/>
      <w:t>Ling 57</w:t>
    </w:r>
    <w:r w:rsidR="00612E64" w:rsidRPr="00612E64">
      <w:rPr>
        <w:color w:val="BFBFBF" w:themeColor="background1" w:themeShade="BF"/>
      </w:rPr>
      <w:t>1</w:t>
    </w:r>
    <w:r w:rsidR="009B72DA">
      <w:rPr>
        <w:color w:val="BFBFBF" w:themeColor="background1" w:themeShade="BF"/>
      </w:rPr>
      <w:t>: Deep Processing Techniques for NLP</w:t>
    </w:r>
  </w:p>
  <w:p w14:paraId="7F2C5F13" w14:textId="44DD0C3D" w:rsidR="00E3393D" w:rsidRPr="00612E64" w:rsidRDefault="004C2B98" w:rsidP="00E3393D">
    <w:pPr>
      <w:pStyle w:val="Header"/>
      <w:tabs>
        <w:tab w:val="clear" w:pos="4680"/>
        <w:tab w:val="clear" w:pos="9360"/>
      </w:tabs>
      <w:spacing w:line="360" w:lineRule="auto"/>
      <w:ind w:left="14" w:hanging="7"/>
      <w:rPr>
        <w:color w:val="BFBFBF" w:themeColor="background1" w:themeShade="BF"/>
      </w:rPr>
    </w:pPr>
    <w:r w:rsidRPr="00612E64">
      <w:rPr>
        <w:color w:val="BFBFBF" w:themeColor="background1" w:themeShade="BF"/>
      </w:rPr>
      <w:t>Student No.: 1711595</w:t>
    </w:r>
    <w:r w:rsidRPr="00612E64">
      <w:rPr>
        <w:color w:val="BFBFBF" w:themeColor="background1" w:themeShade="BF"/>
      </w:rPr>
      <w:tab/>
      <w:t>Hw</w:t>
    </w:r>
    <w:r w:rsidR="009B0832">
      <w:rPr>
        <w:color w:val="BFBFBF" w:themeColor="background1" w:themeShade="BF"/>
      </w:rPr>
      <w:t>4</w:t>
    </w:r>
    <w:r w:rsidR="00DB0206">
      <w:rPr>
        <w:color w:val="BFBFBF" w:themeColor="background1" w:themeShade="BF"/>
      </w:rPr>
      <w:t>_ec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165F31"/>
    <w:multiLevelType w:val="hybridMultilevel"/>
    <w:tmpl w:val="12EA1C4E"/>
    <w:lvl w:ilvl="0" w:tplc="43768352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4B01449"/>
    <w:multiLevelType w:val="hybridMultilevel"/>
    <w:tmpl w:val="833619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AD2E26"/>
    <w:multiLevelType w:val="multilevel"/>
    <w:tmpl w:val="544AF3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3670978"/>
    <w:multiLevelType w:val="hybridMultilevel"/>
    <w:tmpl w:val="EA08ED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6091EA1"/>
    <w:multiLevelType w:val="hybridMultilevel"/>
    <w:tmpl w:val="5992C1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B90B02"/>
    <w:multiLevelType w:val="hybridMultilevel"/>
    <w:tmpl w:val="7A662A3A"/>
    <w:lvl w:ilvl="0" w:tplc="66F8B33E">
      <w:start w:val="1"/>
      <w:numFmt w:val="bullet"/>
      <w:lvlText w:val="•"/>
      <w:lvlJc w:val="left"/>
      <w:pPr>
        <w:ind w:left="-3004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90003" w:tentative="1">
      <w:start w:val="1"/>
      <w:numFmt w:val="bullet"/>
      <w:lvlText w:val="o"/>
      <w:lvlJc w:val="left"/>
      <w:pPr>
        <w:ind w:left="-215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43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7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4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21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2889" w:hanging="360"/>
      </w:pPr>
      <w:rPr>
        <w:rFonts w:ascii="Wingdings" w:hAnsi="Wingdings" w:hint="default"/>
      </w:rPr>
    </w:lvl>
  </w:abstractNum>
  <w:abstractNum w:abstractNumId="6" w15:restartNumberingAfterBreak="0">
    <w:nsid w:val="2FF163AD"/>
    <w:multiLevelType w:val="multilevel"/>
    <w:tmpl w:val="3C944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A7D0E74"/>
    <w:multiLevelType w:val="hybridMultilevel"/>
    <w:tmpl w:val="70D63D76"/>
    <w:lvl w:ilvl="0" w:tplc="55CE14D2">
      <w:start w:val="1"/>
      <w:numFmt w:val="bullet"/>
      <w:lvlText w:val="•"/>
      <w:lvlJc w:val="left"/>
      <w:pPr>
        <w:ind w:left="586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D2A21CC">
      <w:start w:val="1"/>
      <w:numFmt w:val="bullet"/>
      <w:lvlText w:val="–"/>
      <w:lvlJc w:val="left"/>
      <w:pPr>
        <w:ind w:left="1070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E91C847E">
      <w:start w:val="1"/>
      <w:numFmt w:val="bullet"/>
      <w:lvlText w:val="▪"/>
      <w:lvlJc w:val="left"/>
      <w:pPr>
        <w:ind w:left="19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4DA87E40">
      <w:start w:val="1"/>
      <w:numFmt w:val="bullet"/>
      <w:lvlText w:val="•"/>
      <w:lvlJc w:val="left"/>
      <w:pPr>
        <w:ind w:left="26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3B81C70">
      <w:start w:val="1"/>
      <w:numFmt w:val="bullet"/>
      <w:lvlText w:val="o"/>
      <w:lvlJc w:val="left"/>
      <w:pPr>
        <w:ind w:left="335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04F76C">
      <w:start w:val="1"/>
      <w:numFmt w:val="bullet"/>
      <w:lvlText w:val="▪"/>
      <w:lvlJc w:val="left"/>
      <w:pPr>
        <w:ind w:left="407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8954C4CC">
      <w:start w:val="1"/>
      <w:numFmt w:val="bullet"/>
      <w:lvlText w:val="•"/>
      <w:lvlJc w:val="left"/>
      <w:pPr>
        <w:ind w:left="479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D8250B6">
      <w:start w:val="1"/>
      <w:numFmt w:val="bullet"/>
      <w:lvlText w:val="o"/>
      <w:lvlJc w:val="left"/>
      <w:pPr>
        <w:ind w:left="551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8F86F34">
      <w:start w:val="1"/>
      <w:numFmt w:val="bullet"/>
      <w:lvlText w:val="▪"/>
      <w:lvlJc w:val="left"/>
      <w:pPr>
        <w:ind w:left="6235"/>
      </w:pPr>
      <w:rPr>
        <w:rFonts w:ascii="Cambria" w:eastAsia="Cambria" w:hAnsi="Cambria" w:cs="Cambria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68AE229F"/>
    <w:multiLevelType w:val="hybridMultilevel"/>
    <w:tmpl w:val="E2EE8A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CA417BD"/>
    <w:multiLevelType w:val="hybridMultilevel"/>
    <w:tmpl w:val="8C761428"/>
    <w:lvl w:ilvl="0" w:tplc="B00899B6">
      <w:start w:val="1"/>
      <w:numFmt w:val="decimal"/>
      <w:pStyle w:val="Heading1"/>
      <w:lvlText w:val="%1."/>
      <w:lvlJc w:val="left"/>
      <w:pPr>
        <w:ind w:left="375" w:hanging="360"/>
      </w:pPr>
    </w:lvl>
    <w:lvl w:ilvl="1" w:tplc="04090019" w:tentative="1">
      <w:start w:val="1"/>
      <w:numFmt w:val="lowerLetter"/>
      <w:lvlText w:val="%2."/>
      <w:lvlJc w:val="left"/>
      <w:pPr>
        <w:ind w:left="1095" w:hanging="360"/>
      </w:pPr>
    </w:lvl>
    <w:lvl w:ilvl="2" w:tplc="0409001B" w:tentative="1">
      <w:start w:val="1"/>
      <w:numFmt w:val="lowerRoman"/>
      <w:lvlText w:val="%3."/>
      <w:lvlJc w:val="right"/>
      <w:pPr>
        <w:ind w:left="1815" w:hanging="180"/>
      </w:pPr>
    </w:lvl>
    <w:lvl w:ilvl="3" w:tplc="0409000F" w:tentative="1">
      <w:start w:val="1"/>
      <w:numFmt w:val="decimal"/>
      <w:lvlText w:val="%4."/>
      <w:lvlJc w:val="left"/>
      <w:pPr>
        <w:ind w:left="2535" w:hanging="360"/>
      </w:pPr>
    </w:lvl>
    <w:lvl w:ilvl="4" w:tplc="04090019" w:tentative="1">
      <w:start w:val="1"/>
      <w:numFmt w:val="lowerLetter"/>
      <w:lvlText w:val="%5."/>
      <w:lvlJc w:val="left"/>
      <w:pPr>
        <w:ind w:left="3255" w:hanging="360"/>
      </w:pPr>
    </w:lvl>
    <w:lvl w:ilvl="5" w:tplc="0409001B" w:tentative="1">
      <w:start w:val="1"/>
      <w:numFmt w:val="lowerRoman"/>
      <w:lvlText w:val="%6."/>
      <w:lvlJc w:val="right"/>
      <w:pPr>
        <w:ind w:left="3975" w:hanging="180"/>
      </w:pPr>
    </w:lvl>
    <w:lvl w:ilvl="6" w:tplc="0409000F" w:tentative="1">
      <w:start w:val="1"/>
      <w:numFmt w:val="decimal"/>
      <w:lvlText w:val="%7."/>
      <w:lvlJc w:val="left"/>
      <w:pPr>
        <w:ind w:left="4695" w:hanging="360"/>
      </w:pPr>
    </w:lvl>
    <w:lvl w:ilvl="7" w:tplc="04090019" w:tentative="1">
      <w:start w:val="1"/>
      <w:numFmt w:val="lowerLetter"/>
      <w:lvlText w:val="%8."/>
      <w:lvlJc w:val="left"/>
      <w:pPr>
        <w:ind w:left="5415" w:hanging="360"/>
      </w:pPr>
    </w:lvl>
    <w:lvl w:ilvl="8" w:tplc="0409001B" w:tentative="1">
      <w:start w:val="1"/>
      <w:numFmt w:val="lowerRoman"/>
      <w:lvlText w:val="%9."/>
      <w:lvlJc w:val="right"/>
      <w:pPr>
        <w:ind w:left="6135" w:hanging="180"/>
      </w:pPr>
    </w:lvl>
  </w:abstractNum>
  <w:num w:numId="1">
    <w:abstractNumId w:val="7"/>
  </w:num>
  <w:num w:numId="2">
    <w:abstractNumId w:val="5"/>
  </w:num>
  <w:num w:numId="3">
    <w:abstractNumId w:val="0"/>
  </w:num>
  <w:num w:numId="4">
    <w:abstractNumId w:val="2"/>
  </w:num>
  <w:num w:numId="5">
    <w:abstractNumId w:val="9"/>
  </w:num>
  <w:num w:numId="6">
    <w:abstractNumId w:val="0"/>
  </w:num>
  <w:num w:numId="7">
    <w:abstractNumId w:val="4"/>
  </w:num>
  <w:num w:numId="8">
    <w:abstractNumId w:val="9"/>
  </w:num>
  <w:num w:numId="9">
    <w:abstractNumId w:val="9"/>
  </w:num>
  <w:num w:numId="10">
    <w:abstractNumId w:val="9"/>
  </w:num>
  <w:num w:numId="11">
    <w:abstractNumId w:val="9"/>
  </w:num>
  <w:num w:numId="12">
    <w:abstractNumId w:val="9"/>
  </w:num>
  <w:num w:numId="13">
    <w:abstractNumId w:val="9"/>
  </w:num>
  <w:num w:numId="14">
    <w:abstractNumId w:val="6"/>
  </w:num>
  <w:num w:numId="15">
    <w:abstractNumId w:val="9"/>
  </w:num>
  <w:num w:numId="16">
    <w:abstractNumId w:val="9"/>
  </w:num>
  <w:num w:numId="17">
    <w:abstractNumId w:val="9"/>
  </w:num>
  <w:num w:numId="18">
    <w:abstractNumId w:val="9"/>
  </w:num>
  <w:num w:numId="19">
    <w:abstractNumId w:val="3"/>
  </w:num>
  <w:num w:numId="20">
    <w:abstractNumId w:val="0"/>
  </w:num>
  <w:num w:numId="21">
    <w:abstractNumId w:val="0"/>
  </w:num>
  <w:num w:numId="22">
    <w:abstractNumId w:val="0"/>
  </w:num>
  <w:num w:numId="23">
    <w:abstractNumId w:val="8"/>
  </w:num>
  <w:num w:numId="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LIwMjKwNDIzMDQxNDVT0lEKTi0uzszPAykwNKkFAPaeivAtAAAA"/>
  </w:docVars>
  <w:rsids>
    <w:rsidRoot w:val="000C6C8B"/>
    <w:rsid w:val="00093B40"/>
    <w:rsid w:val="000B4CC1"/>
    <w:rsid w:val="000C243F"/>
    <w:rsid w:val="000C6C8B"/>
    <w:rsid w:val="000F0760"/>
    <w:rsid w:val="00124DBF"/>
    <w:rsid w:val="00166D73"/>
    <w:rsid w:val="001852ED"/>
    <w:rsid w:val="001A0783"/>
    <w:rsid w:val="001A34C2"/>
    <w:rsid w:val="001C5260"/>
    <w:rsid w:val="001E52C5"/>
    <w:rsid w:val="00237D7C"/>
    <w:rsid w:val="002430EC"/>
    <w:rsid w:val="002776A0"/>
    <w:rsid w:val="002953AD"/>
    <w:rsid w:val="002C0F5A"/>
    <w:rsid w:val="003100B2"/>
    <w:rsid w:val="003613E5"/>
    <w:rsid w:val="00385C56"/>
    <w:rsid w:val="003A056B"/>
    <w:rsid w:val="003C5A3D"/>
    <w:rsid w:val="003D7082"/>
    <w:rsid w:val="00450B23"/>
    <w:rsid w:val="00466833"/>
    <w:rsid w:val="0047122F"/>
    <w:rsid w:val="004C2B98"/>
    <w:rsid w:val="004C65A6"/>
    <w:rsid w:val="004F2EEC"/>
    <w:rsid w:val="005412C9"/>
    <w:rsid w:val="00573848"/>
    <w:rsid w:val="00590DA3"/>
    <w:rsid w:val="005C0AB0"/>
    <w:rsid w:val="005D16FC"/>
    <w:rsid w:val="0061281E"/>
    <w:rsid w:val="00612D36"/>
    <w:rsid w:val="00612E64"/>
    <w:rsid w:val="006203EC"/>
    <w:rsid w:val="00620AF7"/>
    <w:rsid w:val="00650C74"/>
    <w:rsid w:val="00660F41"/>
    <w:rsid w:val="006C79EC"/>
    <w:rsid w:val="007216CB"/>
    <w:rsid w:val="00746C81"/>
    <w:rsid w:val="007B3459"/>
    <w:rsid w:val="007C3E35"/>
    <w:rsid w:val="007D2E25"/>
    <w:rsid w:val="0081196E"/>
    <w:rsid w:val="00814B3D"/>
    <w:rsid w:val="008340E0"/>
    <w:rsid w:val="0089126B"/>
    <w:rsid w:val="008A464A"/>
    <w:rsid w:val="008C1E60"/>
    <w:rsid w:val="008E3BFC"/>
    <w:rsid w:val="00900931"/>
    <w:rsid w:val="00921D9D"/>
    <w:rsid w:val="009B0832"/>
    <w:rsid w:val="009B6848"/>
    <w:rsid w:val="009B72DA"/>
    <w:rsid w:val="009C4C90"/>
    <w:rsid w:val="009C592F"/>
    <w:rsid w:val="009D2845"/>
    <w:rsid w:val="00A05445"/>
    <w:rsid w:val="00A80C30"/>
    <w:rsid w:val="00AB466B"/>
    <w:rsid w:val="00B07A7C"/>
    <w:rsid w:val="00B07F41"/>
    <w:rsid w:val="00B22C16"/>
    <w:rsid w:val="00B5788C"/>
    <w:rsid w:val="00B86A4D"/>
    <w:rsid w:val="00BD723F"/>
    <w:rsid w:val="00BE4D33"/>
    <w:rsid w:val="00C62455"/>
    <w:rsid w:val="00CF249F"/>
    <w:rsid w:val="00D15D46"/>
    <w:rsid w:val="00D8552E"/>
    <w:rsid w:val="00D95191"/>
    <w:rsid w:val="00DB0206"/>
    <w:rsid w:val="00E16AB4"/>
    <w:rsid w:val="00E17E89"/>
    <w:rsid w:val="00E3393D"/>
    <w:rsid w:val="00E46CDA"/>
    <w:rsid w:val="00EA31E4"/>
    <w:rsid w:val="00EB3FE7"/>
    <w:rsid w:val="00EE7859"/>
    <w:rsid w:val="00F24CBA"/>
    <w:rsid w:val="00F266B0"/>
    <w:rsid w:val="00F51AB9"/>
    <w:rsid w:val="00F61FB2"/>
    <w:rsid w:val="00F70714"/>
    <w:rsid w:val="00F879C8"/>
    <w:rsid w:val="00FB0FE7"/>
    <w:rsid w:val="00FB4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A42E7E"/>
  <w15:docId w15:val="{4AAC67E1-5E27-472E-999F-AECBF2DEEA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3393D"/>
    <w:pPr>
      <w:tabs>
        <w:tab w:val="right" w:pos="10800"/>
      </w:tabs>
      <w:spacing w:after="120" w:line="264" w:lineRule="auto"/>
      <w:jc w:val="both"/>
    </w:pPr>
    <w:rPr>
      <w:rFonts w:ascii="Cambria" w:eastAsia="Cambria" w:hAnsi="Cambria" w:cs="Cambria"/>
      <w:color w:val="000000"/>
    </w:rPr>
  </w:style>
  <w:style w:type="paragraph" w:styleId="Heading1">
    <w:name w:val="heading 1"/>
    <w:basedOn w:val="ListParagraph"/>
    <w:next w:val="Normal"/>
    <w:link w:val="Heading1Char"/>
    <w:uiPriority w:val="9"/>
    <w:unhideWhenUsed/>
    <w:qFormat/>
    <w:rsid w:val="003100B2"/>
    <w:pPr>
      <w:numPr>
        <w:numId w:val="5"/>
      </w:numPr>
      <w:shd w:val="clear" w:color="auto" w:fill="FFFFFF"/>
      <w:spacing w:before="240"/>
      <w:outlineLvl w:val="0"/>
    </w:pPr>
    <w:rPr>
      <w:rFonts w:ascii="Helvetica" w:eastAsia="Times New Roman" w:hAnsi="Helvetica" w:cs="Helvetica"/>
      <w:color w:val="4472C4" w:themeColor="accent1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80C30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3100B2"/>
    <w:rPr>
      <w:rFonts w:ascii="Helvetica" w:eastAsia="Times New Roman" w:hAnsi="Helvetica" w:cs="Helvetica"/>
      <w:color w:val="4472C4" w:themeColor="accent1"/>
      <w:sz w:val="24"/>
      <w:szCs w:val="24"/>
      <w:shd w:val="clear" w:color="auto" w:fill="FFFFFF"/>
    </w:rPr>
  </w:style>
  <w:style w:type="table" w:customStyle="1" w:styleId="TableGrid">
    <w:name w:val="TableGrid"/>
    <w:rsid w:val="00E3393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FollowedHyperlink">
    <w:name w:val="FollowedHyperlink"/>
    <w:basedOn w:val="DefaultParagraphFont"/>
    <w:uiPriority w:val="99"/>
    <w:semiHidden/>
    <w:unhideWhenUsed/>
    <w:rsid w:val="00E3393D"/>
    <w:rPr>
      <w:color w:val="954F72" w:themeColor="followedHyperlink"/>
      <w:u w:val="single"/>
    </w:rPr>
  </w:style>
  <w:style w:type="paragraph" w:styleId="Footer">
    <w:name w:val="footer"/>
    <w:basedOn w:val="Normal"/>
    <w:link w:val="Foot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393D"/>
    <w:rPr>
      <w:rFonts w:ascii="Cambria" w:eastAsia="Cambria" w:hAnsi="Cambria" w:cs="Cambria"/>
      <w:color w:val="000000"/>
    </w:rPr>
  </w:style>
  <w:style w:type="paragraph" w:styleId="Header">
    <w:name w:val="header"/>
    <w:basedOn w:val="Normal"/>
    <w:link w:val="HeaderChar"/>
    <w:uiPriority w:val="99"/>
    <w:unhideWhenUsed/>
    <w:rsid w:val="00E3393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393D"/>
    <w:rPr>
      <w:rFonts w:ascii="Cambria" w:eastAsia="Cambria" w:hAnsi="Cambria" w:cs="Cambria"/>
      <w:color w:val="000000"/>
    </w:rPr>
  </w:style>
  <w:style w:type="character" w:customStyle="1" w:styleId="Heading2Char">
    <w:name w:val="Heading 2 Char"/>
    <w:basedOn w:val="DefaultParagraphFont"/>
    <w:link w:val="Heading2"/>
    <w:uiPriority w:val="9"/>
    <w:rsid w:val="00A80C30"/>
    <w:rPr>
      <w:rFonts w:asciiTheme="majorHAnsi" w:eastAsiaTheme="majorEastAsia" w:hAnsiTheme="majorHAnsi" w:cstheme="majorBidi"/>
      <w:b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3393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4C2B98"/>
    <w:pPr>
      <w:numPr>
        <w:numId w:val="3"/>
      </w:numPr>
      <w:tabs>
        <w:tab w:val="clear" w:pos="10800"/>
      </w:tabs>
      <w:spacing w:before="120" w:line="240" w:lineRule="auto"/>
      <w:contextualSpacing/>
      <w:jc w:val="left"/>
    </w:pPr>
    <w:rPr>
      <w:color w:val="auto"/>
    </w:rPr>
  </w:style>
  <w:style w:type="paragraph" w:styleId="NoSpacing">
    <w:name w:val="No Spacing"/>
    <w:uiPriority w:val="1"/>
    <w:qFormat/>
    <w:rsid w:val="00E3393D"/>
    <w:pPr>
      <w:spacing w:after="0" w:line="240" w:lineRule="auto"/>
      <w:ind w:left="386" w:hanging="2"/>
      <w:jc w:val="both"/>
    </w:pPr>
    <w:rPr>
      <w:rFonts w:ascii="Cambria" w:eastAsia="Cambria" w:hAnsi="Cambria" w:cs="Cambria"/>
      <w:color w:val="000000"/>
    </w:rPr>
  </w:style>
  <w:style w:type="paragraph" w:styleId="NormalWeb">
    <w:name w:val="Normal (Web)"/>
    <w:basedOn w:val="Normal"/>
    <w:uiPriority w:val="99"/>
    <w:semiHidden/>
    <w:unhideWhenUsed/>
    <w:rsid w:val="00E3393D"/>
    <w:pPr>
      <w:tabs>
        <w:tab w:val="clear" w:pos="10800"/>
      </w:tabs>
      <w:spacing w:before="100" w:beforeAutospacing="1" w:after="100" w:afterAutospacing="1" w:line="240" w:lineRule="auto"/>
      <w:jc w:val="left"/>
    </w:pPr>
    <w:rPr>
      <w:rFonts w:ascii="Times New Roman" w:eastAsiaTheme="minorEastAsia" w:hAnsi="Times New Roman" w:cs="Times New Roman"/>
      <w:color w:val="auto"/>
      <w:sz w:val="24"/>
      <w:szCs w:val="24"/>
    </w:rPr>
  </w:style>
  <w:style w:type="table" w:styleId="TableGrid0">
    <w:name w:val="Table Grid"/>
    <w:basedOn w:val="TableNormal"/>
    <w:uiPriority w:val="39"/>
    <w:rsid w:val="00E339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E3393D"/>
    <w:pPr>
      <w:ind w:left="2"/>
      <w:jc w:val="center"/>
    </w:pPr>
    <w:rPr>
      <w:sz w:val="34"/>
      <w:szCs w:val="34"/>
    </w:rPr>
  </w:style>
  <w:style w:type="character" w:customStyle="1" w:styleId="TitleChar">
    <w:name w:val="Title Char"/>
    <w:basedOn w:val="DefaultParagraphFont"/>
    <w:link w:val="Title"/>
    <w:uiPriority w:val="10"/>
    <w:rsid w:val="00E3393D"/>
    <w:rPr>
      <w:rFonts w:ascii="Cambria" w:eastAsia="Cambria" w:hAnsi="Cambria" w:cs="Cambria"/>
      <w:color w:val="000000"/>
      <w:sz w:val="34"/>
      <w:szCs w:val="34"/>
    </w:rPr>
  </w:style>
  <w:style w:type="paragraph" w:styleId="TOC1">
    <w:name w:val="toc 1"/>
    <w:basedOn w:val="Normal"/>
    <w:next w:val="Normal"/>
    <w:autoRedefine/>
    <w:uiPriority w:val="39"/>
    <w:unhideWhenUsed/>
    <w:rsid w:val="00E3393D"/>
    <w:pPr>
      <w:tabs>
        <w:tab w:val="clear" w:pos="10800"/>
        <w:tab w:val="left" w:pos="5040"/>
        <w:tab w:val="right" w:pos="1079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3393D"/>
    <w:pPr>
      <w:tabs>
        <w:tab w:val="clear" w:pos="10800"/>
      </w:tabs>
      <w:spacing w:after="100"/>
      <w:ind w:left="220"/>
    </w:pPr>
  </w:style>
  <w:style w:type="paragraph" w:styleId="TOCHeading">
    <w:name w:val="TOC Heading"/>
    <w:basedOn w:val="Heading1"/>
    <w:next w:val="Normal"/>
    <w:uiPriority w:val="39"/>
    <w:unhideWhenUsed/>
    <w:qFormat/>
    <w:rsid w:val="00E3393D"/>
    <w:pPr>
      <w:keepNext/>
      <w:keepLines/>
      <w:spacing w:after="0" w:line="259" w:lineRule="auto"/>
      <w:ind w:left="0" w:firstLine="0"/>
      <w:outlineLvl w:val="9"/>
    </w:pPr>
    <w:rPr>
      <w:rFonts w:asciiTheme="majorHAnsi" w:eastAsiaTheme="majorEastAsia" w:hAnsiTheme="majorHAnsi" w:cstheme="majorBidi"/>
      <w:b/>
      <w:color w:val="2F5496" w:themeColor="accent1" w:themeShade="BF"/>
      <w:sz w:val="32"/>
      <w:szCs w:val="32"/>
      <w:lang w:eastAsia="en-US"/>
    </w:rPr>
  </w:style>
  <w:style w:type="character" w:styleId="UnresolvedMention">
    <w:name w:val="Unresolved Mention"/>
    <w:basedOn w:val="DefaultParagraphFont"/>
    <w:uiPriority w:val="99"/>
    <w:semiHidden/>
    <w:unhideWhenUsed/>
    <w:rsid w:val="00E3393D"/>
    <w:rPr>
      <w:color w:val="808080"/>
      <w:shd w:val="clear" w:color="auto" w:fill="E6E6E6"/>
    </w:rPr>
  </w:style>
  <w:style w:type="character" w:styleId="Strong">
    <w:name w:val="Strong"/>
    <w:basedOn w:val="DefaultParagraphFont"/>
    <w:uiPriority w:val="22"/>
    <w:qFormat/>
    <w:rsid w:val="00F70714"/>
    <w:rPr>
      <w:b/>
      <w:bCs/>
    </w:rPr>
  </w:style>
  <w:style w:type="character" w:styleId="PlaceholderText">
    <w:name w:val="Placeholder Text"/>
    <w:basedOn w:val="DefaultParagraphFont"/>
    <w:uiPriority w:val="99"/>
    <w:semiHidden/>
    <w:rsid w:val="00620A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0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46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81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McLachlan</dc:creator>
  <cp:keywords/>
  <dc:description/>
  <cp:lastModifiedBy>McLachlan Eric</cp:lastModifiedBy>
  <cp:revision>15</cp:revision>
  <cp:lastPrinted>2018-10-20T03:21:00Z</cp:lastPrinted>
  <dcterms:created xsi:type="dcterms:W3CDTF">2018-10-13T13:58:00Z</dcterms:created>
  <dcterms:modified xsi:type="dcterms:W3CDTF">2018-10-28T05:40:00Z</dcterms:modified>
</cp:coreProperties>
</file>