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7BDF70D5" w:rsidR="00E17E89" w:rsidRDefault="004C2B98" w:rsidP="00B86A4D">
      <w:pPr>
        <w:pStyle w:val="Title"/>
        <w:spacing w:after="0"/>
      </w:pPr>
      <w:r>
        <w:t>LING57</w:t>
      </w:r>
      <w:r w:rsidR="00612E64">
        <w:t>1</w:t>
      </w:r>
      <w:r>
        <w:t xml:space="preserve"> </w:t>
      </w:r>
      <w:r w:rsidR="009D2845">
        <w:t>–</w:t>
      </w:r>
      <w:r w:rsidR="00B86A4D">
        <w:t xml:space="preserve"> </w:t>
      </w:r>
      <w:r>
        <w:t>Hw</w:t>
      </w:r>
      <w:r w:rsidR="009B0832">
        <w:t>4</w:t>
      </w:r>
      <w:r>
        <w:br/>
      </w:r>
      <w:r w:rsidR="009B0832">
        <w:t xml:space="preserve">Probabilistic </w:t>
      </w:r>
      <w:proofErr w:type="spellStart"/>
      <w:r w:rsidR="003A056B" w:rsidRPr="003A056B">
        <w:t>Cocke</w:t>
      </w:r>
      <w:proofErr w:type="spellEnd"/>
      <w:r w:rsidR="003A056B" w:rsidRPr="003A056B">
        <w:t>-</w:t>
      </w:r>
      <w:proofErr w:type="spellStart"/>
      <w:r w:rsidR="003A056B" w:rsidRPr="003A056B">
        <w:t>Kasami</w:t>
      </w:r>
      <w:proofErr w:type="spellEnd"/>
      <w:r w:rsidR="003A056B" w:rsidRPr="003A056B">
        <w:t xml:space="preserve">-Younger </w:t>
      </w:r>
      <w:r w:rsidR="00124DBF">
        <w:t>Parsing</w:t>
      </w:r>
    </w:p>
    <w:p w14:paraId="3E5D4B81" w14:textId="721B4E66" w:rsidR="00F70714" w:rsidRDefault="00F61FB2" w:rsidP="00F61FB2">
      <w:pPr>
        <w:pStyle w:val="Heading1"/>
      </w:pPr>
      <w:r>
        <w:t>Overview</w:t>
      </w:r>
    </w:p>
    <w:p w14:paraId="766920F4" w14:textId="48D9B68B" w:rsidR="00D15D46" w:rsidRPr="003A056B" w:rsidRDefault="00EB3FE7" w:rsidP="007C3E35">
      <w:r>
        <w:t xml:space="preserve">I </w:t>
      </w:r>
      <w:r w:rsidR="00D15D46">
        <w:t xml:space="preserve">worked alone to </w:t>
      </w:r>
      <w:r>
        <w:t>complet</w:t>
      </w:r>
      <w:r w:rsidR="00D15D46">
        <w:t>e</w:t>
      </w:r>
      <w:r>
        <w:t xml:space="preserve"> this assignment.</w:t>
      </w:r>
    </w:p>
    <w:p w14:paraId="0677EF9E" w14:textId="77777777" w:rsidR="003A056B" w:rsidRPr="003A056B" w:rsidRDefault="003A056B" w:rsidP="003A056B">
      <w:pPr>
        <w:pStyle w:val="Heading1"/>
        <w:ind w:left="374"/>
        <w:rPr>
          <w:color w:val="2E74B5" w:themeColor="accent5" w:themeShade="BF"/>
        </w:rPr>
      </w:pPr>
      <w:r w:rsidRPr="003A056B">
        <w:t>Challenges</w:t>
      </w:r>
    </w:p>
    <w:p w14:paraId="3D721755" w14:textId="14CCB201" w:rsidR="00D15D46" w:rsidRDefault="00CF249F" w:rsidP="00093B40">
      <w:r>
        <w:t>The biggest challenge for this assignment was reading the assignment brief.</w:t>
      </w:r>
    </w:p>
    <w:p w14:paraId="71E611A4" w14:textId="49E073DB" w:rsidR="00CF249F" w:rsidRDefault="00CF249F" w:rsidP="00CF249F">
      <w:r>
        <w:t xml:space="preserve">In the end, I created the following mapping, which helped me out a lot. (Please feel free to use it </w:t>
      </w:r>
      <w:r w:rsidR="00650C74">
        <w:t>for future cohorts</w:t>
      </w:r>
      <w:r>
        <w:t>.)</w:t>
      </w:r>
    </w:p>
    <w:p w14:paraId="223FBC96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>+--------------------------------+----------------------+</w:t>
      </w:r>
    </w:p>
    <w:p w14:paraId="023291A6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treebank_filename</w:t>
      </w:r>
      <w:proofErr w:type="spellEnd"/>
      <w:r w:rsidRPr="00CF249F">
        <w:rPr>
          <w:rFonts w:ascii="Courier New" w:hAnsi="Courier New" w:cs="Courier New"/>
        </w:rPr>
        <w:t xml:space="preserve">              | </w:t>
      </w:r>
      <w:proofErr w:type="spellStart"/>
      <w:proofErr w:type="gramStart"/>
      <w:r w:rsidRPr="00CF249F">
        <w:rPr>
          <w:rFonts w:ascii="Courier New" w:hAnsi="Courier New" w:cs="Courier New"/>
        </w:rPr>
        <w:t>parses.train</w:t>
      </w:r>
      <w:proofErr w:type="spellEnd"/>
      <w:proofErr w:type="gramEnd"/>
      <w:r w:rsidRPr="00CF249F">
        <w:rPr>
          <w:rFonts w:ascii="Courier New" w:hAnsi="Courier New" w:cs="Courier New"/>
        </w:rPr>
        <w:t xml:space="preserve">         |</w:t>
      </w:r>
    </w:p>
    <w:p w14:paraId="690A47E5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output_PCFG_file</w:t>
      </w:r>
      <w:proofErr w:type="spellEnd"/>
      <w:r w:rsidRPr="00CF249F">
        <w:rPr>
          <w:rFonts w:ascii="Courier New" w:hAnsi="Courier New" w:cs="Courier New"/>
        </w:rPr>
        <w:t xml:space="preserve">               | hw4_</w:t>
      </w:r>
      <w:proofErr w:type="gramStart"/>
      <w:r w:rsidRPr="00CF249F">
        <w:rPr>
          <w:rFonts w:ascii="Courier New" w:hAnsi="Courier New" w:cs="Courier New"/>
        </w:rPr>
        <w:t>trained.pcfg</w:t>
      </w:r>
      <w:proofErr w:type="gramEnd"/>
      <w:r w:rsidRPr="00CF249F">
        <w:rPr>
          <w:rFonts w:ascii="Courier New" w:hAnsi="Courier New" w:cs="Courier New"/>
        </w:rPr>
        <w:t xml:space="preserve">     |</w:t>
      </w:r>
    </w:p>
    <w:p w14:paraId="4A751E0B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test_sentence_filename</w:t>
      </w:r>
      <w:proofErr w:type="spellEnd"/>
      <w:r w:rsidRPr="00CF249F">
        <w:rPr>
          <w:rFonts w:ascii="Courier New" w:hAnsi="Courier New" w:cs="Courier New"/>
        </w:rPr>
        <w:t xml:space="preserve">         | sentences.txt        |</w:t>
      </w:r>
    </w:p>
    <w:p w14:paraId="0A0E7486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baseline_parse_output_filename</w:t>
      </w:r>
      <w:proofErr w:type="spellEnd"/>
      <w:r w:rsidRPr="00CF249F">
        <w:rPr>
          <w:rFonts w:ascii="Courier New" w:hAnsi="Courier New" w:cs="Courier New"/>
        </w:rPr>
        <w:t xml:space="preserve"> | </w:t>
      </w:r>
      <w:proofErr w:type="spellStart"/>
      <w:r w:rsidRPr="00CF249F">
        <w:rPr>
          <w:rFonts w:ascii="Courier New" w:hAnsi="Courier New" w:cs="Courier New"/>
        </w:rPr>
        <w:t>parses_base.out</w:t>
      </w:r>
      <w:proofErr w:type="spellEnd"/>
      <w:r w:rsidRPr="00CF249F">
        <w:rPr>
          <w:rFonts w:ascii="Courier New" w:hAnsi="Courier New" w:cs="Courier New"/>
        </w:rPr>
        <w:t xml:space="preserve">      |</w:t>
      </w:r>
    </w:p>
    <w:p w14:paraId="6798FB10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input_PCFG_file</w:t>
      </w:r>
      <w:proofErr w:type="spellEnd"/>
      <w:r w:rsidRPr="00CF249F">
        <w:rPr>
          <w:rFonts w:ascii="Courier New" w:hAnsi="Courier New" w:cs="Courier New"/>
        </w:rPr>
        <w:t xml:space="preserve">                | hw4_</w:t>
      </w:r>
      <w:proofErr w:type="gramStart"/>
      <w:r w:rsidRPr="00CF249F">
        <w:rPr>
          <w:rFonts w:ascii="Courier New" w:hAnsi="Courier New" w:cs="Courier New"/>
        </w:rPr>
        <w:t>trained.pcfg</w:t>
      </w:r>
      <w:proofErr w:type="gramEnd"/>
      <w:r w:rsidRPr="00CF249F">
        <w:rPr>
          <w:rFonts w:ascii="Courier New" w:hAnsi="Courier New" w:cs="Courier New"/>
        </w:rPr>
        <w:t xml:space="preserve">     |</w:t>
      </w:r>
    </w:p>
    <w:p w14:paraId="72E49277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improved_parse_output_filename</w:t>
      </w:r>
      <w:proofErr w:type="spellEnd"/>
      <w:r w:rsidRPr="00CF249F">
        <w:rPr>
          <w:rFonts w:ascii="Courier New" w:hAnsi="Courier New" w:cs="Courier New"/>
        </w:rPr>
        <w:t xml:space="preserve"> | </w:t>
      </w:r>
      <w:proofErr w:type="spellStart"/>
      <w:proofErr w:type="gramStart"/>
      <w:r w:rsidRPr="00CF249F">
        <w:rPr>
          <w:rFonts w:ascii="Courier New" w:hAnsi="Courier New" w:cs="Courier New"/>
        </w:rPr>
        <w:t>parses_improved.out</w:t>
      </w:r>
      <w:proofErr w:type="spellEnd"/>
      <w:r w:rsidRPr="00CF249F">
        <w:rPr>
          <w:rFonts w:ascii="Courier New" w:hAnsi="Courier New" w:cs="Courier New"/>
        </w:rPr>
        <w:t xml:space="preserve">  |</w:t>
      </w:r>
      <w:proofErr w:type="gramEnd"/>
    </w:p>
    <w:p w14:paraId="45D3D086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baseline_eval</w:t>
      </w:r>
      <w:proofErr w:type="spellEnd"/>
      <w:r w:rsidRPr="00CF249F">
        <w:rPr>
          <w:rFonts w:ascii="Courier New" w:hAnsi="Courier New" w:cs="Courier New"/>
        </w:rPr>
        <w:t xml:space="preserve">                  | </w:t>
      </w:r>
      <w:proofErr w:type="spellStart"/>
      <w:r w:rsidRPr="00CF249F">
        <w:rPr>
          <w:rFonts w:ascii="Courier New" w:hAnsi="Courier New" w:cs="Courier New"/>
        </w:rPr>
        <w:t>parses_</w:t>
      </w:r>
      <w:proofErr w:type="gramStart"/>
      <w:r w:rsidRPr="00CF249F">
        <w:rPr>
          <w:rFonts w:ascii="Courier New" w:hAnsi="Courier New" w:cs="Courier New"/>
        </w:rPr>
        <w:t>base.eval</w:t>
      </w:r>
      <w:proofErr w:type="spellEnd"/>
      <w:proofErr w:type="gramEnd"/>
      <w:r w:rsidRPr="00CF249F">
        <w:rPr>
          <w:rFonts w:ascii="Courier New" w:hAnsi="Courier New" w:cs="Courier New"/>
        </w:rPr>
        <w:t xml:space="preserve">     |</w:t>
      </w:r>
    </w:p>
    <w:p w14:paraId="69F370BB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 xml:space="preserve">| </w:t>
      </w:r>
      <w:proofErr w:type="spellStart"/>
      <w:r w:rsidRPr="00CF249F">
        <w:rPr>
          <w:rFonts w:ascii="Courier New" w:hAnsi="Courier New" w:cs="Courier New"/>
        </w:rPr>
        <w:t>improved_eval</w:t>
      </w:r>
      <w:proofErr w:type="spellEnd"/>
      <w:r w:rsidRPr="00CF249F">
        <w:rPr>
          <w:rFonts w:ascii="Courier New" w:hAnsi="Courier New" w:cs="Courier New"/>
        </w:rPr>
        <w:t xml:space="preserve">                  | </w:t>
      </w:r>
      <w:proofErr w:type="spellStart"/>
      <w:r w:rsidRPr="00CF249F">
        <w:rPr>
          <w:rFonts w:ascii="Courier New" w:hAnsi="Courier New" w:cs="Courier New"/>
        </w:rPr>
        <w:t>parses_</w:t>
      </w:r>
      <w:proofErr w:type="gramStart"/>
      <w:r w:rsidRPr="00CF249F">
        <w:rPr>
          <w:rFonts w:ascii="Courier New" w:hAnsi="Courier New" w:cs="Courier New"/>
        </w:rPr>
        <w:t>improved.eval</w:t>
      </w:r>
      <w:proofErr w:type="spellEnd"/>
      <w:proofErr w:type="gramEnd"/>
      <w:r w:rsidRPr="00CF249F">
        <w:rPr>
          <w:rFonts w:ascii="Courier New" w:hAnsi="Courier New" w:cs="Courier New"/>
        </w:rPr>
        <w:t xml:space="preserve"> |</w:t>
      </w:r>
    </w:p>
    <w:p w14:paraId="3B389DC9" w14:textId="77777777" w:rsidR="00CF249F" w:rsidRPr="00CF249F" w:rsidRDefault="00CF249F" w:rsidP="00650C74">
      <w:pPr>
        <w:spacing w:after="0"/>
        <w:rPr>
          <w:rFonts w:ascii="Courier New" w:hAnsi="Courier New" w:cs="Courier New"/>
        </w:rPr>
      </w:pPr>
      <w:r w:rsidRPr="00CF249F">
        <w:rPr>
          <w:rFonts w:ascii="Courier New" w:hAnsi="Courier New" w:cs="Courier New"/>
        </w:rPr>
        <w:t>+--------------------------------+----------------------+</w:t>
      </w:r>
    </w:p>
    <w:p w14:paraId="3F54BB98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Learning </w:t>
      </w:r>
      <w:r w:rsidRPr="003A056B">
        <w:t>Outcomes</w:t>
      </w:r>
    </w:p>
    <w:p w14:paraId="4990E4A1" w14:textId="4F088133" w:rsidR="00D15D46" w:rsidRDefault="00D15D46" w:rsidP="00093B40">
      <w:pPr>
        <w:rPr>
          <w:rFonts w:ascii="Helvetica" w:hAnsi="Helvetica" w:cs="Helvetica"/>
          <w:color w:val="2E74B5" w:themeColor="accent5" w:themeShade="BF"/>
          <w:shd w:val="clear" w:color="auto" w:fill="FFFFFF"/>
        </w:rPr>
      </w:pPr>
      <w:r w:rsidRPr="00D15D46">
        <w:rPr>
          <w:rFonts w:ascii="Helvetica" w:hAnsi="Helvetica" w:cs="Helvetica"/>
          <w:color w:val="2E74B5" w:themeColor="accent5" w:themeShade="BF"/>
          <w:shd w:val="clear" w:color="auto" w:fill="FFFFFF"/>
        </w:rPr>
        <w:t>Give examples if possible</w:t>
      </w:r>
    </w:p>
    <w:p w14:paraId="14516E2D" w14:textId="2F31F46E" w:rsidR="00D15D46" w:rsidRDefault="00650C74" w:rsidP="00D15D46">
      <w:r>
        <w:t>This was an interesting assignment and a good review of condition probabilities. Having already done Ling 572 and Ling 570, I was pleased that the calculation of conditional probability was intuitive and relatively straightforward.</w:t>
      </w:r>
    </w:p>
    <w:p w14:paraId="1313E871" w14:textId="3D777626" w:rsidR="005D16FC" w:rsidRPr="00D15D46" w:rsidRDefault="005D16FC" w:rsidP="00D15D46">
      <w:r>
        <w:t xml:space="preserve">My base implementation achieved accuracy of 99.04% with a runtime of about 7 seconds. I think that this is pretty good, both in terms of efficiency and accuracy. In part, I believe the high accuracy is because my original CNF implementation relied on a back-trace mechanism that returned </w:t>
      </w:r>
      <w:r w:rsidRPr="005D16FC">
        <w:rPr>
          <w:i/>
        </w:rPr>
        <w:t>all</w:t>
      </w:r>
      <w:r>
        <w:t xml:space="preserve"> possible parses and it was simple to adapt that algorithm to also return the probability of each parse and select the highest </w:t>
      </w:r>
      <w:r w:rsidRPr="005D16FC">
        <w:rPr>
          <w:i/>
        </w:rPr>
        <w:t>global</w:t>
      </w:r>
      <w:r>
        <w:t xml:space="preserve"> parse, as opposed to making a greedy, local assessments along the way. </w:t>
      </w:r>
    </w:p>
    <w:p w14:paraId="05061D23" w14:textId="69E9E16A" w:rsidR="00D15D46" w:rsidRDefault="00D15D46" w:rsidP="002C0F5A">
      <w:pPr>
        <w:pStyle w:val="Heading1"/>
        <w:ind w:left="374"/>
      </w:pPr>
      <w:r>
        <w:t>Improvements</w:t>
      </w:r>
    </w:p>
    <w:p w14:paraId="4C798EA0" w14:textId="7F430509" w:rsidR="00D15D46" w:rsidRDefault="00D15D46" w:rsidP="00D15D46">
      <w:pPr>
        <w:rPr>
          <w:rFonts w:ascii="Helvetica" w:hAnsi="Helvetica" w:cs="Helvetica"/>
          <w:color w:val="2E74B5" w:themeColor="accent5" w:themeShade="BF"/>
          <w:shd w:val="clear" w:color="auto" w:fill="FFFFFF"/>
        </w:rPr>
      </w:pPr>
      <w:r w:rsidRPr="00D15D46">
        <w:rPr>
          <w:rFonts w:ascii="Helvetica" w:hAnsi="Helvetica" w:cs="Helvetica"/>
          <w:color w:val="2E74B5" w:themeColor="accent5" w:themeShade="BF"/>
          <w:shd w:val="clear" w:color="auto" w:fill="FFFFFF"/>
        </w:rPr>
        <w:t>Make sure to discuss the improvements you implemented and compare your 'improved' results to your baseline results.</w:t>
      </w:r>
    </w:p>
    <w:p w14:paraId="7EB05EE9" w14:textId="77777777" w:rsidR="000B4CC1" w:rsidRDefault="000B4CC1" w:rsidP="000B4CC1">
      <w:r>
        <w:t>The baseline implementation achieved 99.04% accuracy even without handling out-of-vocabulary (OOV) symbols; so certainly, being able to handle OOV would go a long way to improving the accuracy even further.</w:t>
      </w:r>
    </w:p>
    <w:p w14:paraId="2B15F6FC" w14:textId="4F35FAE4" w:rsidR="000B4CC1" w:rsidRDefault="000B4CC1" w:rsidP="005D16FC">
      <w:r>
        <w:t>I decided to make improvements to my parser and did so in the following ways:</w:t>
      </w:r>
    </w:p>
    <w:p w14:paraId="29CD3532" w14:textId="195DC33C" w:rsidR="00BE4D33" w:rsidRDefault="00BE4D33" w:rsidP="000B4CC1">
      <w:pPr>
        <w:pStyle w:val="ListParagraph"/>
        <w:numPr>
          <w:ilvl w:val="0"/>
          <w:numId w:val="24"/>
        </w:numPr>
      </w:pPr>
      <w:r w:rsidRPr="000B4CC1">
        <w:t>Using log probabilities rather than simple probabilities.</w:t>
      </w:r>
    </w:p>
    <w:p w14:paraId="5A526B1B" w14:textId="26E3C46D" w:rsidR="000B4CC1" w:rsidRDefault="000B4CC1" w:rsidP="000B4CC1">
      <w:pPr>
        <w:ind w:left="360"/>
      </w:pPr>
      <w:r>
        <w:t xml:space="preserve">This really didn’t have nearly as much of an effect as I expected. This didn’t appear to affect tagging accuracy at all with both versions reporting 99.04%. </w:t>
      </w:r>
    </w:p>
    <w:p w14:paraId="12877D65" w14:textId="77777777" w:rsidR="000B4CC1" w:rsidRDefault="000B4CC1" w:rsidP="000B4CC1">
      <w:pPr>
        <w:ind w:left="360"/>
      </w:pPr>
      <w:r>
        <w:t xml:space="preserve">However, a marginal improvement was noticed in </w:t>
      </w:r>
      <w:r>
        <w:t>Bracketing Recall</w:t>
      </w:r>
      <w:r>
        <w:t xml:space="preserve">, </w:t>
      </w:r>
      <w:r>
        <w:t>Bracketing Precision</w:t>
      </w:r>
      <w:r>
        <w:t xml:space="preserve">, and </w:t>
      </w:r>
      <w:r>
        <w:t xml:space="preserve">Bracketing </w:t>
      </w:r>
      <w:proofErr w:type="spellStart"/>
      <w:r>
        <w:t>FMeasure</w:t>
      </w:r>
      <w:proofErr w:type="spellEnd"/>
      <w:r>
        <w:t xml:space="preserve">, which all </w:t>
      </w:r>
      <w:r>
        <w:t xml:space="preserve">improved </w:t>
      </w:r>
      <w:r>
        <w:t xml:space="preserve">equivalently from </w:t>
      </w:r>
      <w:r>
        <w:t>87.74</w:t>
      </w:r>
      <w:r>
        <w:t xml:space="preserve"> to </w:t>
      </w:r>
      <w:r>
        <w:t>88.05</w:t>
      </w:r>
      <w:r>
        <w:t xml:space="preserve">. </w:t>
      </w:r>
    </w:p>
    <w:p w14:paraId="2D497579" w14:textId="72E24383" w:rsidR="000B4CC1" w:rsidRDefault="000B4CC1" w:rsidP="000B4CC1">
      <w:pPr>
        <w:ind w:left="360"/>
      </w:pPr>
      <w:r>
        <w:t xml:space="preserve">Average crossing, however, seemed to </w:t>
      </w:r>
      <w:bookmarkStart w:id="0" w:name="_GoBack"/>
      <w:bookmarkEnd w:id="0"/>
      <w:r>
        <w:t>degraded from 0.53 to 0.49.</w:t>
      </w:r>
    </w:p>
    <w:p w14:paraId="223CEFF3" w14:textId="77777777" w:rsidR="00660F41" w:rsidRPr="005D16FC" w:rsidRDefault="00660F41" w:rsidP="005D16FC"/>
    <w:p w14:paraId="305AE821" w14:textId="7F915210" w:rsidR="003A056B" w:rsidRDefault="002C0F5A" w:rsidP="002C0F5A">
      <w:pPr>
        <w:pStyle w:val="Heading1"/>
        <w:ind w:left="374"/>
        <w:rPr>
          <w:color w:val="2E74B5" w:themeColor="accent5" w:themeShade="BF"/>
        </w:rPr>
      </w:pPr>
      <w:r>
        <w:lastRenderedPageBreak/>
        <w:t xml:space="preserve">Closing </w:t>
      </w:r>
      <w:r w:rsidRPr="002C0F5A">
        <w:rPr>
          <w:color w:val="2E74B5" w:themeColor="accent5" w:themeShade="BF"/>
        </w:rPr>
        <w:t>Comments</w:t>
      </w:r>
    </w:p>
    <w:p w14:paraId="30AF7980" w14:textId="77777777" w:rsidR="00D15D46" w:rsidRPr="00D15D46" w:rsidRDefault="00D15D46" w:rsidP="00D15D46"/>
    <w:p w14:paraId="756524D6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>Completeness</w:t>
      </w:r>
    </w:p>
    <w:p w14:paraId="56A8C28D" w14:textId="0C2F5A51" w:rsidR="00612D36" w:rsidRPr="00612D36" w:rsidRDefault="00612D36" w:rsidP="00612D36">
      <w:pPr>
        <w:tabs>
          <w:tab w:val="clear" w:pos="10800"/>
          <w:tab w:val="left" w:pos="4808"/>
        </w:tabs>
      </w:pPr>
      <w:r>
        <w:t xml:space="preserve">I was able to complete the </w:t>
      </w:r>
      <w:r w:rsidRPr="00612D36">
        <w:t>assignment</w:t>
      </w:r>
      <w:r>
        <w:t>.</w:t>
      </w:r>
      <w:r>
        <w:tab/>
      </w:r>
    </w:p>
    <w:p w14:paraId="2164E142" w14:textId="69B8BABC" w:rsidR="006C79EC" w:rsidRPr="003A056B" w:rsidRDefault="006C79EC" w:rsidP="003A056B"/>
    <w:sectPr w:rsidR="006C79EC" w:rsidRPr="003A056B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D4A6A" w14:textId="77777777" w:rsidR="00DF3294" w:rsidRDefault="00DF3294" w:rsidP="00E3393D">
      <w:pPr>
        <w:spacing w:after="0" w:line="240" w:lineRule="auto"/>
      </w:pPr>
      <w:r>
        <w:separator/>
      </w:r>
    </w:p>
  </w:endnote>
  <w:endnote w:type="continuationSeparator" w:id="0">
    <w:p w14:paraId="5E43E506" w14:textId="77777777" w:rsidR="00DF3294" w:rsidRDefault="00DF3294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E85B7" w14:textId="77777777" w:rsidR="00DF3294" w:rsidRDefault="00DF3294" w:rsidP="00E3393D">
      <w:pPr>
        <w:spacing w:after="0" w:line="240" w:lineRule="auto"/>
      </w:pPr>
      <w:r>
        <w:separator/>
      </w:r>
    </w:p>
  </w:footnote>
  <w:footnote w:type="continuationSeparator" w:id="0">
    <w:p w14:paraId="645F189A" w14:textId="77777777" w:rsidR="00DF3294" w:rsidRDefault="00DF3294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5A804941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B0832">
      <w:rPr>
        <w:color w:val="BFBFBF" w:themeColor="background1" w:themeShade="BF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EA543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6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4FADEIy78tAAAA"/>
  </w:docVars>
  <w:rsids>
    <w:rsidRoot w:val="000C6C8B"/>
    <w:rsid w:val="00093B40"/>
    <w:rsid w:val="000B4CC1"/>
    <w:rsid w:val="000C243F"/>
    <w:rsid w:val="000C6C8B"/>
    <w:rsid w:val="000F0760"/>
    <w:rsid w:val="00124DBF"/>
    <w:rsid w:val="00166D73"/>
    <w:rsid w:val="001852ED"/>
    <w:rsid w:val="001A0783"/>
    <w:rsid w:val="001A34C2"/>
    <w:rsid w:val="001C5260"/>
    <w:rsid w:val="001E52C5"/>
    <w:rsid w:val="00237D7C"/>
    <w:rsid w:val="002430EC"/>
    <w:rsid w:val="002776A0"/>
    <w:rsid w:val="002953AD"/>
    <w:rsid w:val="002C0F5A"/>
    <w:rsid w:val="003100B2"/>
    <w:rsid w:val="003613E5"/>
    <w:rsid w:val="00385C56"/>
    <w:rsid w:val="003A056B"/>
    <w:rsid w:val="003D7082"/>
    <w:rsid w:val="00450B23"/>
    <w:rsid w:val="00466833"/>
    <w:rsid w:val="0047122F"/>
    <w:rsid w:val="004C2B98"/>
    <w:rsid w:val="004C65A6"/>
    <w:rsid w:val="005412C9"/>
    <w:rsid w:val="00573848"/>
    <w:rsid w:val="00590DA3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C79EC"/>
    <w:rsid w:val="007216CB"/>
    <w:rsid w:val="007B3459"/>
    <w:rsid w:val="007C3E35"/>
    <w:rsid w:val="007D2E25"/>
    <w:rsid w:val="0081196E"/>
    <w:rsid w:val="00814B3D"/>
    <w:rsid w:val="008340E0"/>
    <w:rsid w:val="0089126B"/>
    <w:rsid w:val="008A464A"/>
    <w:rsid w:val="008E3BFC"/>
    <w:rsid w:val="00900931"/>
    <w:rsid w:val="00921D9D"/>
    <w:rsid w:val="009B0832"/>
    <w:rsid w:val="009B6848"/>
    <w:rsid w:val="009B72DA"/>
    <w:rsid w:val="009C4C90"/>
    <w:rsid w:val="009C592F"/>
    <w:rsid w:val="009D2845"/>
    <w:rsid w:val="00A80C30"/>
    <w:rsid w:val="00B07A7C"/>
    <w:rsid w:val="00B07F41"/>
    <w:rsid w:val="00B22C16"/>
    <w:rsid w:val="00B86A4D"/>
    <w:rsid w:val="00BD723F"/>
    <w:rsid w:val="00BE4D33"/>
    <w:rsid w:val="00C62455"/>
    <w:rsid w:val="00CF249F"/>
    <w:rsid w:val="00D15D46"/>
    <w:rsid w:val="00D8552E"/>
    <w:rsid w:val="00D95191"/>
    <w:rsid w:val="00DF3294"/>
    <w:rsid w:val="00E17E89"/>
    <w:rsid w:val="00E3393D"/>
    <w:rsid w:val="00E46CDA"/>
    <w:rsid w:val="00EA31E4"/>
    <w:rsid w:val="00EB3FE7"/>
    <w:rsid w:val="00EE7859"/>
    <w:rsid w:val="00F24CBA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11</cp:revision>
  <cp:lastPrinted>2018-10-13T14:21:00Z</cp:lastPrinted>
  <dcterms:created xsi:type="dcterms:W3CDTF">2018-10-13T13:58:00Z</dcterms:created>
  <dcterms:modified xsi:type="dcterms:W3CDTF">2018-10-19T22:32:00Z</dcterms:modified>
</cp:coreProperties>
</file>