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0765907"/>
        <w:docPartObj>
          <w:docPartGallery w:val="Cover Pages"/>
          <w:docPartUnique/>
        </w:docPartObj>
      </w:sdtPr>
      <w:sdtEndPr/>
      <w:sdtContent>
        <w:p w:rsidR="00C42242" w:rsidRDefault="00C42242"/>
        <w:p w:rsidR="00C42242" w:rsidRDefault="00C42242">
          <w:r>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42242" w:rsidRDefault="00C216C6">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42242">
                                        <w:rPr>
                                          <w:color w:val="FFFFFF" w:themeColor="background1"/>
                                          <w:sz w:val="72"/>
                                          <w:szCs w:val="72"/>
                                        </w:rPr>
                                        <w:t>PROJET DE FIN D’ANNEE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42242" w:rsidRDefault="00C216C6">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42242">
                                  <w:rPr>
                                    <w:color w:val="FFFFFF" w:themeColor="background1"/>
                                    <w:sz w:val="72"/>
                                    <w:szCs w:val="72"/>
                                  </w:rPr>
                                  <w:t>PROJET DE FIN D’ANNEE</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242" w:rsidRDefault="00C216C6">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396679">
                                      <w:rPr>
                                        <w:caps/>
                                        <w:color w:val="7F7F7F" w:themeColor="text1" w:themeTint="80"/>
                                        <w:sz w:val="18"/>
                                        <w:szCs w:val="18"/>
                                      </w:rPr>
                                      <w:t>Projet tutoré</w:t>
                                    </w:r>
                                  </w:sdtContent>
                                </w:sdt>
                                <w:r w:rsidR="00C42242">
                                  <w:rPr>
                                    <w:caps/>
                                    <w:color w:val="7F7F7F" w:themeColor="text1" w:themeTint="80"/>
                                    <w:sz w:val="18"/>
                                    <w:szCs w:val="18"/>
                                  </w:rPr>
                                  <w:t> </w:t>
                                </w:r>
                                <w:r w:rsidR="00C42242">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396679">
                                      <w:rPr>
                                        <w:color w:val="7F7F7F" w:themeColor="text1" w:themeTint="80"/>
                                        <w:sz w:val="18"/>
                                        <w:szCs w:val="18"/>
                                      </w:rPr>
                                      <w:t xml:space="preserve">YAN </w:t>
                                    </w:r>
                                  </w:sdtContent>
                                </w:sdt>
                                <w:r>
                                  <w:rPr>
                                    <w:color w:val="7F7F7F" w:themeColor="text1" w:themeTint="80"/>
                                    <w:sz w:val="18"/>
                                    <w:szCs w:val="18"/>
                                  </w:rPr>
                                  <w:t>NYAKU</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C42242" w:rsidRDefault="00C216C6">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396679">
                                <w:rPr>
                                  <w:caps/>
                                  <w:color w:val="7F7F7F" w:themeColor="text1" w:themeTint="80"/>
                                  <w:sz w:val="18"/>
                                  <w:szCs w:val="18"/>
                                </w:rPr>
                                <w:t>Projet tutoré</w:t>
                              </w:r>
                            </w:sdtContent>
                          </w:sdt>
                          <w:r w:rsidR="00C42242">
                            <w:rPr>
                              <w:caps/>
                              <w:color w:val="7F7F7F" w:themeColor="text1" w:themeTint="80"/>
                              <w:sz w:val="18"/>
                              <w:szCs w:val="18"/>
                            </w:rPr>
                            <w:t> </w:t>
                          </w:r>
                          <w:r w:rsidR="00C42242">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396679">
                                <w:rPr>
                                  <w:color w:val="7F7F7F" w:themeColor="text1" w:themeTint="80"/>
                                  <w:sz w:val="18"/>
                                  <w:szCs w:val="18"/>
                                </w:rPr>
                                <w:t xml:space="preserve">YAN </w:t>
                              </w:r>
                            </w:sdtContent>
                          </w:sdt>
                          <w:r>
                            <w:rPr>
                              <w:color w:val="7F7F7F" w:themeColor="text1" w:themeTint="80"/>
                              <w:sz w:val="18"/>
                              <w:szCs w:val="18"/>
                            </w:rPr>
                            <w:t>NYAKU</w:t>
                          </w:r>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42242" w:rsidRDefault="00396679">
                                    <w:pPr>
                                      <w:pStyle w:val="Sansinterligne"/>
                                      <w:spacing w:before="40" w:after="40"/>
                                      <w:rPr>
                                        <w:caps/>
                                        <w:color w:val="5B9BD5" w:themeColor="accent1"/>
                                        <w:sz w:val="28"/>
                                        <w:szCs w:val="28"/>
                                      </w:rPr>
                                    </w:pPr>
                                    <w:r>
                                      <w:rPr>
                                        <w:caps/>
                                        <w:color w:val="5B9BD5" w:themeColor="accent1"/>
                                        <w:sz w:val="28"/>
                                        <w:szCs w:val="28"/>
                                      </w:rPr>
                                      <w:t>UN TOGOLAIS UNE IDENTIFICATION UNIQUE</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42242" w:rsidRDefault="006527BE">
                                    <w:pPr>
                                      <w:pStyle w:val="Sansinterligne"/>
                                      <w:spacing w:before="40" w:after="40"/>
                                      <w:rPr>
                                        <w:caps/>
                                        <w:color w:val="4472C4" w:themeColor="accent5"/>
                                        <w:sz w:val="24"/>
                                        <w:szCs w:val="24"/>
                                      </w:rPr>
                                    </w:pPr>
                                    <w:r>
                                      <w:rPr>
                                        <w:caps/>
                                        <w:color w:val="4472C4" w:themeColor="accent5"/>
                                        <w:sz w:val="24"/>
                                        <w:szCs w:val="24"/>
                                      </w:rPr>
                                      <w:t>Sossou anani jacques , tchabli penouel, alfatchamana achiraf</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42242" w:rsidRDefault="00396679">
                              <w:pPr>
                                <w:pStyle w:val="Sansinterligne"/>
                                <w:spacing w:before="40" w:after="40"/>
                                <w:rPr>
                                  <w:caps/>
                                  <w:color w:val="5B9BD5" w:themeColor="accent1"/>
                                  <w:sz w:val="28"/>
                                  <w:szCs w:val="28"/>
                                </w:rPr>
                              </w:pPr>
                              <w:r>
                                <w:rPr>
                                  <w:caps/>
                                  <w:color w:val="5B9BD5" w:themeColor="accent1"/>
                                  <w:sz w:val="28"/>
                                  <w:szCs w:val="28"/>
                                </w:rPr>
                                <w:t>UN TOGOLAIS UNE IDENTIFICATION UNIQUE</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42242" w:rsidRDefault="006527BE">
                              <w:pPr>
                                <w:pStyle w:val="Sansinterligne"/>
                                <w:spacing w:before="40" w:after="40"/>
                                <w:rPr>
                                  <w:caps/>
                                  <w:color w:val="4472C4" w:themeColor="accent5"/>
                                  <w:sz w:val="24"/>
                                  <w:szCs w:val="24"/>
                                </w:rPr>
                              </w:pPr>
                              <w:r>
                                <w:rPr>
                                  <w:caps/>
                                  <w:color w:val="4472C4" w:themeColor="accent5"/>
                                  <w:sz w:val="24"/>
                                  <w:szCs w:val="24"/>
                                </w:rPr>
                                <w:t>Sossou anani jacques , tchabli penouel, alfatchamana achiraf</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3-01-01T00:00:00Z">
                                    <w:dateFormat w:val="yyyy"/>
                                    <w:lid w:val="fr-FR"/>
                                    <w:storeMappedDataAs w:val="dateTime"/>
                                    <w:calendar w:val="gregorian"/>
                                  </w:date>
                                </w:sdtPr>
                                <w:sdtEndPr/>
                                <w:sdtContent>
                                  <w:p w:rsidR="00C42242" w:rsidRDefault="00C42242">
                                    <w:pPr>
                                      <w:pStyle w:val="Sansinterligne"/>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3-01-01T00:00:00Z">
                              <w:dateFormat w:val="yyyy"/>
                              <w:lid w:val="fr-FR"/>
                              <w:storeMappedDataAs w:val="dateTime"/>
                              <w:calendar w:val="gregorian"/>
                            </w:date>
                          </w:sdtPr>
                          <w:sdtEndPr/>
                          <w:sdtContent>
                            <w:p w:rsidR="00C42242" w:rsidRDefault="00C42242">
                              <w:pPr>
                                <w:pStyle w:val="Sansinterligne"/>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16421122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216C6" w:rsidRDefault="00C216C6">
          <w:pPr>
            <w:pStyle w:val="En-ttedetabledesmatires"/>
          </w:pPr>
          <w:r>
            <w:t>Table des matières</w:t>
          </w:r>
        </w:p>
        <w:p w:rsidR="00C216C6" w:rsidRDefault="00C216C6" w:rsidP="00C216C6">
          <w:pPr>
            <w:pStyle w:val="TM1"/>
            <w:tabs>
              <w:tab w:val="left" w:pos="440"/>
              <w:tab w:val="right" w:leader="dot" w:pos="9062"/>
            </w:tabs>
            <w:spacing w:line="360" w:lineRule="auto"/>
            <w:rPr>
              <w:noProof/>
            </w:rPr>
          </w:pPr>
          <w:r>
            <w:fldChar w:fldCharType="begin"/>
          </w:r>
          <w:r>
            <w:instrText xml:space="preserve"> TOC \o "1-3" \h \z \u </w:instrText>
          </w:r>
          <w:r>
            <w:fldChar w:fldCharType="separate"/>
          </w:r>
          <w:hyperlink w:anchor="_Toc139479214" w:history="1">
            <w:r w:rsidRPr="00FA5649">
              <w:rPr>
                <w:rStyle w:val="Lienhypertexte"/>
                <w:noProof/>
              </w:rPr>
              <w:t>I.</w:t>
            </w:r>
            <w:r>
              <w:rPr>
                <w:noProof/>
              </w:rPr>
              <w:tab/>
            </w:r>
            <w:r w:rsidRPr="00FA5649">
              <w:rPr>
                <w:rStyle w:val="Lienhypertexte"/>
                <w:noProof/>
              </w:rPr>
              <w:t>CHOIX DU SUJET</w:t>
            </w:r>
            <w:r>
              <w:rPr>
                <w:noProof/>
                <w:webHidden/>
              </w:rPr>
              <w:tab/>
            </w:r>
            <w:r>
              <w:rPr>
                <w:noProof/>
                <w:webHidden/>
              </w:rPr>
              <w:fldChar w:fldCharType="begin"/>
            </w:r>
            <w:r>
              <w:rPr>
                <w:noProof/>
                <w:webHidden/>
              </w:rPr>
              <w:instrText xml:space="preserve"> PAGEREF _Toc139479214 \h </w:instrText>
            </w:r>
            <w:r>
              <w:rPr>
                <w:noProof/>
                <w:webHidden/>
              </w:rPr>
            </w:r>
            <w:r>
              <w:rPr>
                <w:noProof/>
                <w:webHidden/>
              </w:rPr>
              <w:fldChar w:fldCharType="separate"/>
            </w:r>
            <w:r>
              <w:rPr>
                <w:noProof/>
                <w:webHidden/>
              </w:rPr>
              <w:t>2</w:t>
            </w:r>
            <w:r>
              <w:rPr>
                <w:noProof/>
                <w:webHidden/>
              </w:rPr>
              <w:fldChar w:fldCharType="end"/>
            </w:r>
          </w:hyperlink>
        </w:p>
        <w:p w:rsidR="00C216C6" w:rsidRDefault="00C216C6" w:rsidP="00C216C6">
          <w:pPr>
            <w:pStyle w:val="TM1"/>
            <w:tabs>
              <w:tab w:val="left" w:pos="440"/>
              <w:tab w:val="right" w:leader="dot" w:pos="9062"/>
            </w:tabs>
            <w:spacing w:line="360" w:lineRule="auto"/>
            <w:rPr>
              <w:noProof/>
            </w:rPr>
          </w:pPr>
          <w:hyperlink w:anchor="_Toc139479215" w:history="1">
            <w:r w:rsidRPr="00FA5649">
              <w:rPr>
                <w:rStyle w:val="Lienhypertexte"/>
                <w:noProof/>
              </w:rPr>
              <w:t>II.</w:t>
            </w:r>
            <w:r>
              <w:rPr>
                <w:noProof/>
              </w:rPr>
              <w:tab/>
            </w:r>
            <w:r w:rsidRPr="00FA5649">
              <w:rPr>
                <w:rStyle w:val="Lienhypertexte"/>
                <w:noProof/>
              </w:rPr>
              <w:t>CHOIX DE LA PROBLEMATIQUE</w:t>
            </w:r>
            <w:r>
              <w:rPr>
                <w:noProof/>
                <w:webHidden/>
              </w:rPr>
              <w:tab/>
            </w:r>
            <w:r>
              <w:rPr>
                <w:noProof/>
                <w:webHidden/>
              </w:rPr>
              <w:fldChar w:fldCharType="begin"/>
            </w:r>
            <w:r>
              <w:rPr>
                <w:noProof/>
                <w:webHidden/>
              </w:rPr>
              <w:instrText xml:space="preserve"> PAGEREF _Toc139479215 \h </w:instrText>
            </w:r>
            <w:r>
              <w:rPr>
                <w:noProof/>
                <w:webHidden/>
              </w:rPr>
            </w:r>
            <w:r>
              <w:rPr>
                <w:noProof/>
                <w:webHidden/>
              </w:rPr>
              <w:fldChar w:fldCharType="separate"/>
            </w:r>
            <w:r>
              <w:rPr>
                <w:noProof/>
                <w:webHidden/>
              </w:rPr>
              <w:t>2</w:t>
            </w:r>
            <w:r>
              <w:rPr>
                <w:noProof/>
                <w:webHidden/>
              </w:rPr>
              <w:fldChar w:fldCharType="end"/>
            </w:r>
          </w:hyperlink>
        </w:p>
        <w:p w:rsidR="00C216C6" w:rsidRDefault="00C216C6" w:rsidP="00C216C6">
          <w:pPr>
            <w:pStyle w:val="TM2"/>
            <w:tabs>
              <w:tab w:val="right" w:leader="dot" w:pos="9062"/>
            </w:tabs>
            <w:spacing w:line="360" w:lineRule="auto"/>
            <w:rPr>
              <w:noProof/>
            </w:rPr>
          </w:pPr>
          <w:hyperlink w:anchor="_Toc139479216" w:history="1">
            <w:r w:rsidRPr="00FA5649">
              <w:rPr>
                <w:rStyle w:val="Lienhypertexte"/>
                <w:noProof/>
              </w:rPr>
              <w:t>INTRODUCTION</w:t>
            </w:r>
            <w:r>
              <w:rPr>
                <w:noProof/>
                <w:webHidden/>
              </w:rPr>
              <w:tab/>
            </w:r>
            <w:r>
              <w:rPr>
                <w:noProof/>
                <w:webHidden/>
              </w:rPr>
              <w:fldChar w:fldCharType="begin"/>
            </w:r>
            <w:r>
              <w:rPr>
                <w:noProof/>
                <w:webHidden/>
              </w:rPr>
              <w:instrText xml:space="preserve"> PAGEREF _Toc139479216 \h </w:instrText>
            </w:r>
            <w:r>
              <w:rPr>
                <w:noProof/>
                <w:webHidden/>
              </w:rPr>
            </w:r>
            <w:r>
              <w:rPr>
                <w:noProof/>
                <w:webHidden/>
              </w:rPr>
              <w:fldChar w:fldCharType="separate"/>
            </w:r>
            <w:r>
              <w:rPr>
                <w:noProof/>
                <w:webHidden/>
              </w:rPr>
              <w:t>3</w:t>
            </w:r>
            <w:r>
              <w:rPr>
                <w:noProof/>
                <w:webHidden/>
              </w:rPr>
              <w:fldChar w:fldCharType="end"/>
            </w:r>
          </w:hyperlink>
        </w:p>
        <w:p w:rsidR="00C216C6" w:rsidRDefault="00C216C6" w:rsidP="00C216C6">
          <w:pPr>
            <w:pStyle w:val="TM1"/>
            <w:tabs>
              <w:tab w:val="left" w:pos="660"/>
              <w:tab w:val="right" w:leader="dot" w:pos="9062"/>
            </w:tabs>
            <w:spacing w:line="360" w:lineRule="auto"/>
            <w:rPr>
              <w:noProof/>
            </w:rPr>
          </w:pPr>
          <w:hyperlink w:anchor="_Toc139479217" w:history="1">
            <w:r w:rsidRPr="00FA5649">
              <w:rPr>
                <w:rStyle w:val="Lienhypertexte"/>
                <w:noProof/>
              </w:rPr>
              <w:t>III.</w:t>
            </w:r>
            <w:r>
              <w:rPr>
                <w:noProof/>
              </w:rPr>
              <w:tab/>
            </w:r>
            <w:r w:rsidRPr="00FA5649">
              <w:rPr>
                <w:rStyle w:val="Lienhypertexte"/>
                <w:noProof/>
              </w:rPr>
              <w:t>Contexte et difficultés</w:t>
            </w:r>
            <w:r>
              <w:rPr>
                <w:noProof/>
                <w:webHidden/>
              </w:rPr>
              <w:tab/>
            </w:r>
            <w:r>
              <w:rPr>
                <w:noProof/>
                <w:webHidden/>
              </w:rPr>
              <w:fldChar w:fldCharType="begin"/>
            </w:r>
            <w:r>
              <w:rPr>
                <w:noProof/>
                <w:webHidden/>
              </w:rPr>
              <w:instrText xml:space="preserve"> PAGEREF _Toc139479217 \h </w:instrText>
            </w:r>
            <w:r>
              <w:rPr>
                <w:noProof/>
                <w:webHidden/>
              </w:rPr>
            </w:r>
            <w:r>
              <w:rPr>
                <w:noProof/>
                <w:webHidden/>
              </w:rPr>
              <w:fldChar w:fldCharType="separate"/>
            </w:r>
            <w:r>
              <w:rPr>
                <w:noProof/>
                <w:webHidden/>
              </w:rPr>
              <w:t>4</w:t>
            </w:r>
            <w:r>
              <w:rPr>
                <w:noProof/>
                <w:webHidden/>
              </w:rPr>
              <w:fldChar w:fldCharType="end"/>
            </w:r>
          </w:hyperlink>
        </w:p>
        <w:p w:rsidR="00C216C6" w:rsidRDefault="00C216C6" w:rsidP="00C216C6">
          <w:pPr>
            <w:pStyle w:val="TM3"/>
            <w:tabs>
              <w:tab w:val="left" w:pos="880"/>
              <w:tab w:val="right" w:leader="dot" w:pos="9062"/>
            </w:tabs>
            <w:spacing w:line="360" w:lineRule="auto"/>
            <w:rPr>
              <w:noProof/>
            </w:rPr>
          </w:pPr>
          <w:hyperlink w:anchor="_Toc139479218" w:history="1">
            <w:r w:rsidRPr="00FA5649">
              <w:rPr>
                <w:rStyle w:val="Lienhypertexte"/>
                <w:noProof/>
              </w:rPr>
              <w:t>1.</w:t>
            </w:r>
            <w:r>
              <w:rPr>
                <w:noProof/>
              </w:rPr>
              <w:tab/>
            </w:r>
            <w:r w:rsidRPr="00FA5649">
              <w:rPr>
                <w:rStyle w:val="Lienhypertexte"/>
                <w:noProof/>
              </w:rPr>
              <w:t>Contexte</w:t>
            </w:r>
            <w:r>
              <w:rPr>
                <w:noProof/>
                <w:webHidden/>
              </w:rPr>
              <w:tab/>
            </w:r>
            <w:r>
              <w:rPr>
                <w:noProof/>
                <w:webHidden/>
              </w:rPr>
              <w:fldChar w:fldCharType="begin"/>
            </w:r>
            <w:r>
              <w:rPr>
                <w:noProof/>
                <w:webHidden/>
              </w:rPr>
              <w:instrText xml:space="preserve"> PAGEREF _Toc139479218 \h </w:instrText>
            </w:r>
            <w:r>
              <w:rPr>
                <w:noProof/>
                <w:webHidden/>
              </w:rPr>
            </w:r>
            <w:r>
              <w:rPr>
                <w:noProof/>
                <w:webHidden/>
              </w:rPr>
              <w:fldChar w:fldCharType="separate"/>
            </w:r>
            <w:r>
              <w:rPr>
                <w:noProof/>
                <w:webHidden/>
              </w:rPr>
              <w:t>4</w:t>
            </w:r>
            <w:r>
              <w:rPr>
                <w:noProof/>
                <w:webHidden/>
              </w:rPr>
              <w:fldChar w:fldCharType="end"/>
            </w:r>
          </w:hyperlink>
        </w:p>
        <w:p w:rsidR="00C216C6" w:rsidRDefault="00C216C6" w:rsidP="00C216C6">
          <w:pPr>
            <w:pStyle w:val="TM3"/>
            <w:tabs>
              <w:tab w:val="left" w:pos="880"/>
              <w:tab w:val="right" w:leader="dot" w:pos="9062"/>
            </w:tabs>
            <w:spacing w:line="360" w:lineRule="auto"/>
            <w:rPr>
              <w:noProof/>
            </w:rPr>
          </w:pPr>
          <w:hyperlink w:anchor="_Toc139479219" w:history="1">
            <w:r w:rsidRPr="00FA5649">
              <w:rPr>
                <w:rStyle w:val="Lienhypertexte"/>
                <w:noProof/>
              </w:rPr>
              <w:t>2.</w:t>
            </w:r>
            <w:r>
              <w:rPr>
                <w:noProof/>
              </w:rPr>
              <w:tab/>
            </w:r>
            <w:r w:rsidRPr="00FA5649">
              <w:rPr>
                <w:rStyle w:val="Lienhypertexte"/>
                <w:noProof/>
              </w:rPr>
              <w:t>Difficultés rencontrées</w:t>
            </w:r>
            <w:r>
              <w:rPr>
                <w:noProof/>
                <w:webHidden/>
              </w:rPr>
              <w:tab/>
            </w:r>
            <w:r>
              <w:rPr>
                <w:noProof/>
                <w:webHidden/>
              </w:rPr>
              <w:fldChar w:fldCharType="begin"/>
            </w:r>
            <w:r>
              <w:rPr>
                <w:noProof/>
                <w:webHidden/>
              </w:rPr>
              <w:instrText xml:space="preserve"> PAGEREF _Toc139479219 \h </w:instrText>
            </w:r>
            <w:r>
              <w:rPr>
                <w:noProof/>
                <w:webHidden/>
              </w:rPr>
            </w:r>
            <w:r>
              <w:rPr>
                <w:noProof/>
                <w:webHidden/>
              </w:rPr>
              <w:fldChar w:fldCharType="separate"/>
            </w:r>
            <w:r>
              <w:rPr>
                <w:noProof/>
                <w:webHidden/>
              </w:rPr>
              <w:t>5</w:t>
            </w:r>
            <w:r>
              <w:rPr>
                <w:noProof/>
                <w:webHidden/>
              </w:rPr>
              <w:fldChar w:fldCharType="end"/>
            </w:r>
          </w:hyperlink>
        </w:p>
        <w:p w:rsidR="00C216C6" w:rsidRDefault="00C216C6" w:rsidP="00C216C6">
          <w:pPr>
            <w:pStyle w:val="TM1"/>
            <w:tabs>
              <w:tab w:val="left" w:pos="660"/>
              <w:tab w:val="right" w:leader="dot" w:pos="9062"/>
            </w:tabs>
            <w:spacing w:line="360" w:lineRule="auto"/>
            <w:rPr>
              <w:noProof/>
            </w:rPr>
          </w:pPr>
          <w:hyperlink w:anchor="_Toc139479220" w:history="1">
            <w:r w:rsidRPr="00FA5649">
              <w:rPr>
                <w:rStyle w:val="Lienhypertexte"/>
                <w:noProof/>
              </w:rPr>
              <w:t>IV.</w:t>
            </w:r>
            <w:r>
              <w:rPr>
                <w:noProof/>
              </w:rPr>
              <w:tab/>
            </w:r>
            <w:r w:rsidRPr="00FA5649">
              <w:rPr>
                <w:rStyle w:val="Lienhypertexte"/>
                <w:noProof/>
              </w:rPr>
              <w:t>PROBLEMATIQUE</w:t>
            </w:r>
            <w:r>
              <w:rPr>
                <w:noProof/>
                <w:webHidden/>
              </w:rPr>
              <w:tab/>
            </w:r>
            <w:r>
              <w:rPr>
                <w:noProof/>
                <w:webHidden/>
              </w:rPr>
              <w:fldChar w:fldCharType="begin"/>
            </w:r>
            <w:r>
              <w:rPr>
                <w:noProof/>
                <w:webHidden/>
              </w:rPr>
              <w:instrText xml:space="preserve"> PAGEREF _Toc139479220 \h </w:instrText>
            </w:r>
            <w:r>
              <w:rPr>
                <w:noProof/>
                <w:webHidden/>
              </w:rPr>
            </w:r>
            <w:r>
              <w:rPr>
                <w:noProof/>
                <w:webHidden/>
              </w:rPr>
              <w:fldChar w:fldCharType="separate"/>
            </w:r>
            <w:r>
              <w:rPr>
                <w:noProof/>
                <w:webHidden/>
              </w:rPr>
              <w:t>6</w:t>
            </w:r>
            <w:r>
              <w:rPr>
                <w:noProof/>
                <w:webHidden/>
              </w:rPr>
              <w:fldChar w:fldCharType="end"/>
            </w:r>
          </w:hyperlink>
        </w:p>
        <w:p w:rsidR="00C216C6" w:rsidRDefault="00C216C6" w:rsidP="00C216C6">
          <w:pPr>
            <w:pStyle w:val="TM1"/>
            <w:tabs>
              <w:tab w:val="left" w:pos="440"/>
              <w:tab w:val="right" w:leader="dot" w:pos="9062"/>
            </w:tabs>
            <w:spacing w:line="360" w:lineRule="auto"/>
            <w:rPr>
              <w:noProof/>
            </w:rPr>
          </w:pPr>
          <w:hyperlink w:anchor="_Toc139479221" w:history="1">
            <w:r w:rsidRPr="00FA5649">
              <w:rPr>
                <w:rStyle w:val="Lienhypertexte"/>
                <w:noProof/>
              </w:rPr>
              <w:t>V.</w:t>
            </w:r>
            <w:r>
              <w:rPr>
                <w:noProof/>
              </w:rPr>
              <w:tab/>
            </w:r>
            <w:r w:rsidRPr="00FA5649">
              <w:rPr>
                <w:rStyle w:val="Lienhypertexte"/>
                <w:noProof/>
              </w:rPr>
              <w:t>APPROCHE METHODOLOGIQUE</w:t>
            </w:r>
            <w:r>
              <w:rPr>
                <w:noProof/>
                <w:webHidden/>
              </w:rPr>
              <w:tab/>
            </w:r>
            <w:r>
              <w:rPr>
                <w:noProof/>
                <w:webHidden/>
              </w:rPr>
              <w:fldChar w:fldCharType="begin"/>
            </w:r>
            <w:r>
              <w:rPr>
                <w:noProof/>
                <w:webHidden/>
              </w:rPr>
              <w:instrText xml:space="preserve"> PAGEREF _Toc139479221 \h </w:instrText>
            </w:r>
            <w:r>
              <w:rPr>
                <w:noProof/>
                <w:webHidden/>
              </w:rPr>
            </w:r>
            <w:r>
              <w:rPr>
                <w:noProof/>
                <w:webHidden/>
              </w:rPr>
              <w:fldChar w:fldCharType="separate"/>
            </w:r>
            <w:r>
              <w:rPr>
                <w:noProof/>
                <w:webHidden/>
              </w:rPr>
              <w:t>7</w:t>
            </w:r>
            <w:r>
              <w:rPr>
                <w:noProof/>
                <w:webHidden/>
              </w:rPr>
              <w:fldChar w:fldCharType="end"/>
            </w:r>
          </w:hyperlink>
        </w:p>
        <w:p w:rsidR="00C216C6" w:rsidRDefault="00C216C6" w:rsidP="00C216C6">
          <w:pPr>
            <w:spacing w:line="360" w:lineRule="auto"/>
          </w:pPr>
          <w:r>
            <w:rPr>
              <w:b/>
              <w:bCs/>
            </w:rPr>
            <w:fldChar w:fldCharType="end"/>
          </w:r>
        </w:p>
      </w:sdtContent>
    </w:sdt>
    <w:p w:rsidR="009C0B56" w:rsidRDefault="009C0B56" w:rsidP="007549B8"/>
    <w:p w:rsidR="009C0B56" w:rsidRDefault="009C0B56" w:rsidP="009C0B56">
      <w:pPr>
        <w:ind w:left="720"/>
      </w:pPr>
    </w:p>
    <w:p w:rsidR="009C0B56" w:rsidRDefault="009C0B56" w:rsidP="009C0B56">
      <w:pPr>
        <w:ind w:left="720"/>
      </w:pPr>
    </w:p>
    <w:p w:rsidR="009C0B56" w:rsidRDefault="009C0B56" w:rsidP="009C0B56">
      <w:pPr>
        <w:ind w:left="720"/>
      </w:pPr>
    </w:p>
    <w:p w:rsidR="009C0B56" w:rsidRDefault="009C0B56" w:rsidP="009C0B56">
      <w:pPr>
        <w:ind w:left="720"/>
      </w:pPr>
    </w:p>
    <w:p w:rsidR="009C0B56" w:rsidRDefault="009C0B56" w:rsidP="009C0B56">
      <w:pPr>
        <w:ind w:left="720"/>
      </w:pPr>
    </w:p>
    <w:p w:rsidR="009C0B56" w:rsidRDefault="009C0B56" w:rsidP="009C0B56">
      <w:pPr>
        <w:ind w:left="720"/>
      </w:pPr>
    </w:p>
    <w:p w:rsidR="009C0B56" w:rsidRDefault="009C0B56" w:rsidP="009C0B56">
      <w:pPr>
        <w:ind w:left="720"/>
      </w:pPr>
    </w:p>
    <w:p w:rsidR="009C0B56" w:rsidRDefault="009C0B56" w:rsidP="009C0B56">
      <w:pPr>
        <w:ind w:left="720"/>
      </w:pPr>
    </w:p>
    <w:p w:rsidR="009C0B56" w:rsidRDefault="009C0B56" w:rsidP="009C0B56">
      <w:pPr>
        <w:ind w:left="720"/>
      </w:pPr>
    </w:p>
    <w:p w:rsidR="009C0B56" w:rsidRDefault="009C0B56" w:rsidP="009C0B56">
      <w:pPr>
        <w:ind w:left="720"/>
      </w:pPr>
    </w:p>
    <w:p w:rsidR="009C0B56" w:rsidRDefault="009C0B56" w:rsidP="009C0B56">
      <w:pPr>
        <w:ind w:left="720"/>
      </w:pPr>
    </w:p>
    <w:p w:rsidR="009C0B56" w:rsidRDefault="009C0B56" w:rsidP="009C0B56">
      <w:pPr>
        <w:ind w:left="720"/>
      </w:pPr>
    </w:p>
    <w:p w:rsidR="009C0B56" w:rsidRDefault="009C0B56" w:rsidP="009C0B56">
      <w:pPr>
        <w:ind w:left="720"/>
      </w:pPr>
    </w:p>
    <w:p w:rsidR="009C0B56" w:rsidRDefault="009C0B56" w:rsidP="009C0B56">
      <w:pPr>
        <w:ind w:left="720"/>
      </w:pPr>
    </w:p>
    <w:p w:rsidR="009C0B56" w:rsidRDefault="009C0B56" w:rsidP="009C0B56">
      <w:pPr>
        <w:ind w:left="720"/>
      </w:pPr>
    </w:p>
    <w:p w:rsidR="009C0B56" w:rsidRDefault="009C0B56" w:rsidP="009C0B56">
      <w:pPr>
        <w:ind w:left="720"/>
      </w:pPr>
    </w:p>
    <w:p w:rsidR="009C0B56" w:rsidRDefault="009C0B56" w:rsidP="009C0B56">
      <w:pPr>
        <w:ind w:left="720"/>
      </w:pPr>
    </w:p>
    <w:p w:rsidR="009C0B56" w:rsidRDefault="009C0B56" w:rsidP="009C0B56">
      <w:pPr>
        <w:ind w:left="720"/>
      </w:pPr>
    </w:p>
    <w:p w:rsidR="009C0B56" w:rsidRDefault="009C0B56" w:rsidP="009C0B56">
      <w:pPr>
        <w:ind w:left="720"/>
      </w:pPr>
    </w:p>
    <w:p w:rsidR="00396679" w:rsidRDefault="00396679" w:rsidP="00396679">
      <w:pPr>
        <w:ind w:left="720"/>
      </w:pPr>
    </w:p>
    <w:p w:rsidR="00396679" w:rsidRDefault="00396679" w:rsidP="00396679">
      <w:pPr>
        <w:pStyle w:val="Titre1"/>
        <w:spacing w:line="360" w:lineRule="auto"/>
      </w:pPr>
      <w:bookmarkStart w:id="0" w:name="_Toc139479214"/>
      <w:r>
        <w:t>CHOIX DU SUJET</w:t>
      </w:r>
      <w:bookmarkEnd w:id="0"/>
    </w:p>
    <w:p w:rsidR="00396679" w:rsidRPr="00396679" w:rsidRDefault="00396679" w:rsidP="00396679">
      <w:pPr>
        <w:spacing w:line="360" w:lineRule="auto"/>
        <w:ind w:left="360"/>
        <w:jc w:val="both"/>
        <w:rPr>
          <w:rFonts w:cstheme="minorHAnsi"/>
          <w:sz w:val="24"/>
          <w:szCs w:val="24"/>
        </w:rPr>
      </w:pPr>
      <w:r w:rsidRPr="00396679">
        <w:rPr>
          <w:rFonts w:cstheme="minorHAnsi"/>
          <w:sz w:val="24"/>
          <w:szCs w:val="24"/>
        </w:rPr>
        <w:t>Le choix du sujet porte sur l'implémentation d'u</w:t>
      </w:r>
      <w:bookmarkStart w:id="1" w:name="_GoBack"/>
      <w:bookmarkEnd w:id="1"/>
      <w:r w:rsidRPr="00396679">
        <w:rPr>
          <w:rFonts w:cstheme="minorHAnsi"/>
          <w:sz w:val="24"/>
          <w:szCs w:val="24"/>
        </w:rPr>
        <w:t>n système d'identification unique au Togo afin de renforcer l'efficacité des services gouvernementaux et de fav</w:t>
      </w:r>
      <w:r w:rsidR="002460D0">
        <w:rPr>
          <w:rFonts w:cstheme="minorHAnsi"/>
          <w:sz w:val="24"/>
          <w:szCs w:val="24"/>
        </w:rPr>
        <w:t>oriser l'inclusion des citoyens. D’où le thème : « Un togolais, une identification unique »</w:t>
      </w:r>
    </w:p>
    <w:p w:rsidR="00396679" w:rsidRDefault="00396679" w:rsidP="00396679">
      <w:pPr>
        <w:spacing w:line="360" w:lineRule="auto"/>
        <w:ind w:left="360"/>
        <w:jc w:val="both"/>
        <w:rPr>
          <w:rFonts w:cstheme="minorHAnsi"/>
          <w:sz w:val="24"/>
          <w:szCs w:val="24"/>
        </w:rPr>
      </w:pPr>
    </w:p>
    <w:p w:rsidR="00396679" w:rsidRDefault="00396679" w:rsidP="00396679">
      <w:pPr>
        <w:pStyle w:val="Titre1"/>
        <w:spacing w:line="360" w:lineRule="auto"/>
      </w:pPr>
      <w:bookmarkStart w:id="2" w:name="_Toc139479215"/>
      <w:r>
        <w:t>CHOIX DE LA PROBLEMATIQUE</w:t>
      </w:r>
      <w:bookmarkEnd w:id="2"/>
    </w:p>
    <w:p w:rsidR="00396679" w:rsidRDefault="002460D0" w:rsidP="002460D0">
      <w:pPr>
        <w:spacing w:line="360" w:lineRule="auto"/>
        <w:ind w:left="360"/>
        <w:jc w:val="both"/>
        <w:rPr>
          <w:sz w:val="24"/>
          <w:szCs w:val="24"/>
        </w:rPr>
      </w:pPr>
      <w:r w:rsidRPr="002460D0">
        <w:rPr>
          <w:sz w:val="24"/>
          <w:szCs w:val="24"/>
        </w:rPr>
        <w:t>La problématique abordée est la suivante : "Comment mettre en place un système d'identification unique au Togo qui soit efficace, sécurisé et accessible à tous les citoyens, tout en surmontant les défis liés à la technologie, à l'infrastructure et à la protection des données ?"</w:t>
      </w:r>
    </w:p>
    <w:p w:rsidR="002460D0" w:rsidRDefault="002460D0"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Pr="006527BE" w:rsidRDefault="006527BE" w:rsidP="006527BE">
      <w:pPr>
        <w:pStyle w:val="Titre2"/>
        <w:spacing w:line="360" w:lineRule="auto"/>
      </w:pPr>
      <w:bookmarkStart w:id="3" w:name="_Toc139479216"/>
      <w:r w:rsidRPr="006527BE">
        <w:t>INTRODUCTION</w:t>
      </w:r>
      <w:bookmarkEnd w:id="3"/>
    </w:p>
    <w:p w:rsidR="006527BE" w:rsidRPr="006527BE" w:rsidRDefault="006527BE" w:rsidP="006527BE">
      <w:pPr>
        <w:spacing w:line="360" w:lineRule="auto"/>
        <w:ind w:left="360"/>
        <w:jc w:val="both"/>
        <w:rPr>
          <w:sz w:val="24"/>
          <w:szCs w:val="24"/>
        </w:rPr>
      </w:pPr>
      <w:r w:rsidRPr="006527BE">
        <w:rPr>
          <w:sz w:val="24"/>
          <w:szCs w:val="24"/>
        </w:rPr>
        <w:t>L'identification unique est devenue un enjeu majeur dans de nombreux pays, permettant de renforcer l'efficacité des services gouvernementaux, d'améliorer l'inclusion sociale et de garantir l'accès équitable aux droits et aux avantages offerts par l'État. Dans le contexte du Togo, la mise en place d'un système d'identification unique revêt une importance capitale pour répondre aux besoins des citoyens et aux défis administratifs du pays.</w:t>
      </w:r>
    </w:p>
    <w:p w:rsidR="006527BE" w:rsidRPr="006527BE" w:rsidRDefault="006527BE" w:rsidP="006527BE">
      <w:pPr>
        <w:spacing w:line="360" w:lineRule="auto"/>
        <w:ind w:left="360"/>
        <w:jc w:val="both"/>
        <w:rPr>
          <w:sz w:val="24"/>
          <w:szCs w:val="24"/>
        </w:rPr>
      </w:pPr>
      <w:r w:rsidRPr="006527BE">
        <w:rPr>
          <w:sz w:val="24"/>
          <w:szCs w:val="24"/>
        </w:rPr>
        <w:t>Le Togo, pays d'Afrique de l'Ouest, est confronté à des enjeux complexes tels que l'accès aux services publics, la gestion des ressources et l'inclusion sociale. Pour relever ces défis, il est essentiel de mettre en place un système d'identification unique qui permette de simplifier les procédures administratives, de renforcer la gouvernance publique et d'améliorer la qualité des services offerts aux citoyens.</w:t>
      </w:r>
    </w:p>
    <w:p w:rsidR="006527BE" w:rsidRPr="006527BE" w:rsidRDefault="006527BE" w:rsidP="006527BE">
      <w:pPr>
        <w:spacing w:line="360" w:lineRule="auto"/>
        <w:ind w:left="360"/>
        <w:jc w:val="both"/>
        <w:rPr>
          <w:sz w:val="24"/>
          <w:szCs w:val="24"/>
        </w:rPr>
      </w:pPr>
      <w:r w:rsidRPr="006527BE">
        <w:rPr>
          <w:sz w:val="24"/>
          <w:szCs w:val="24"/>
        </w:rPr>
        <w:t>Cependant, la mise en œuvre d'un tel système ne se fait pas sans difficultés. Les défis technologiques, l'infrastructure informatique limitée et la protection des données personnelles sont autant d'obstacles qui nécessitent une réflexion approfondie et une appr</w:t>
      </w:r>
      <w:r>
        <w:rPr>
          <w:sz w:val="24"/>
          <w:szCs w:val="24"/>
        </w:rPr>
        <w:t>oche méthodologique rigoureuse.</w:t>
      </w:r>
    </w:p>
    <w:p w:rsidR="002460D0" w:rsidRDefault="006527BE" w:rsidP="006527BE">
      <w:pPr>
        <w:spacing w:line="360" w:lineRule="auto"/>
        <w:ind w:left="360"/>
        <w:jc w:val="both"/>
        <w:rPr>
          <w:sz w:val="24"/>
          <w:szCs w:val="24"/>
        </w:rPr>
      </w:pPr>
      <w:r w:rsidRPr="006527BE">
        <w:rPr>
          <w:sz w:val="24"/>
          <w:szCs w:val="24"/>
        </w:rPr>
        <w:t>L'objectif de ce travail est d'analyser les enjeux et les défis liés à la mise en place d'un système d'identification unique au Togo, tout en proposant des solutions concrètes pour surmonter ces obstacles. Nous examinerons les avantages potentiels d'un tel système, tels que l'amélioration de l'efficacité des services publics, la facilitation de l'accès aux droits et aux avantages sociaux, ainsi que la promotion de l'inclusion sociale</w:t>
      </w: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2460D0">
      <w:pPr>
        <w:spacing w:line="360" w:lineRule="auto"/>
        <w:ind w:left="360"/>
        <w:jc w:val="both"/>
        <w:rPr>
          <w:sz w:val="24"/>
          <w:szCs w:val="24"/>
        </w:rPr>
      </w:pPr>
    </w:p>
    <w:p w:rsidR="006527BE" w:rsidRDefault="006527BE" w:rsidP="005674B8">
      <w:pPr>
        <w:pStyle w:val="Titre1"/>
        <w:spacing w:line="360" w:lineRule="auto"/>
      </w:pPr>
      <w:bookmarkStart w:id="4" w:name="_Toc139479217"/>
      <w:r w:rsidRPr="006527BE">
        <w:t>Contexte et difficultés</w:t>
      </w:r>
      <w:bookmarkEnd w:id="4"/>
    </w:p>
    <w:p w:rsidR="006527BE" w:rsidRDefault="006527BE" w:rsidP="005674B8">
      <w:pPr>
        <w:pStyle w:val="Titre3"/>
        <w:spacing w:line="360" w:lineRule="auto"/>
      </w:pPr>
      <w:bookmarkStart w:id="5" w:name="_Toc139479218"/>
      <w:r>
        <w:t>Contexte</w:t>
      </w:r>
      <w:bookmarkEnd w:id="5"/>
      <w:r>
        <w:t xml:space="preserve"> </w:t>
      </w:r>
    </w:p>
    <w:p w:rsidR="005674B8" w:rsidRPr="005674B8" w:rsidRDefault="005674B8" w:rsidP="005674B8">
      <w:pPr>
        <w:spacing w:line="360" w:lineRule="auto"/>
        <w:ind w:left="360"/>
        <w:jc w:val="both"/>
        <w:rPr>
          <w:sz w:val="24"/>
          <w:szCs w:val="24"/>
        </w:rPr>
      </w:pPr>
      <w:r w:rsidRPr="005674B8">
        <w:rPr>
          <w:sz w:val="24"/>
          <w:szCs w:val="24"/>
        </w:rPr>
        <w:t>Le Togo, pays situé en Afrique de l'Ouest, fait face à des défis liés à l'efficacité des services publics, à la gestion des ressources et à l'inclusion sociale de sa population. Dans ce contexte, la mise en place d'un système d'identification unique représente une opportunité majeure pour relever ces défis et améliorer la vie des citoyens.</w:t>
      </w:r>
    </w:p>
    <w:p w:rsidR="005674B8" w:rsidRPr="005674B8" w:rsidRDefault="005674B8" w:rsidP="005674B8">
      <w:pPr>
        <w:spacing w:line="360" w:lineRule="auto"/>
        <w:ind w:left="360"/>
        <w:jc w:val="both"/>
        <w:rPr>
          <w:sz w:val="24"/>
          <w:szCs w:val="24"/>
        </w:rPr>
      </w:pPr>
      <w:r w:rsidRPr="005674B8">
        <w:rPr>
          <w:sz w:val="24"/>
          <w:szCs w:val="24"/>
        </w:rPr>
        <w:t>Actuellement, de nombreux Togolais rencontrent des difficultés pour accéder aux services essentiels tels que la santé, l'éducation, l'emploi et les prestations sociales. Les procédures administratives complexes, le manque d'efficacité dans la gestion des ressources et l'absence de mécanismes d'identification fiables contribuent à ces obstacles.</w:t>
      </w:r>
    </w:p>
    <w:p w:rsidR="005674B8" w:rsidRPr="005674B8" w:rsidRDefault="005674B8" w:rsidP="005674B8">
      <w:pPr>
        <w:spacing w:line="360" w:lineRule="auto"/>
        <w:ind w:left="360"/>
        <w:jc w:val="both"/>
        <w:rPr>
          <w:sz w:val="24"/>
          <w:szCs w:val="24"/>
        </w:rPr>
      </w:pPr>
      <w:r w:rsidRPr="005674B8">
        <w:rPr>
          <w:sz w:val="24"/>
          <w:szCs w:val="24"/>
        </w:rPr>
        <w:t>Un système d'identification unique permettrait de simplifier ces procédures administratives en fournissant une preuve d'identité reconnue par le gouvernement. Il faciliterait l'accès aux services en permettant une identification rapide et sécurisée des individus, tout en renforçant la gouvernance publique et en améliorant la qualité des services offerts aux citoyens.</w:t>
      </w:r>
    </w:p>
    <w:p w:rsidR="005674B8" w:rsidRPr="005674B8" w:rsidRDefault="005674B8" w:rsidP="005674B8">
      <w:pPr>
        <w:spacing w:line="360" w:lineRule="auto"/>
        <w:ind w:left="360"/>
        <w:jc w:val="both"/>
        <w:rPr>
          <w:sz w:val="24"/>
          <w:szCs w:val="24"/>
        </w:rPr>
      </w:pPr>
      <w:r w:rsidRPr="005674B8">
        <w:rPr>
          <w:sz w:val="24"/>
          <w:szCs w:val="24"/>
        </w:rPr>
        <w:t>Cependant, la mise en place d'un système d'identification unique ne se fait pas sans difficultés. Le Togo doit relever des défis technologiques, notamment en matière d'infrastructures informatiques, de connectivité et d'accès à l'électricité. De plus, la protection des données personnelles est une préoccupation majeure, nécessitant la mise en place de mesures de sécurité adéquates pour garantir la confidentialité et la protection des informations des individus.</w:t>
      </w:r>
    </w:p>
    <w:p w:rsidR="005674B8" w:rsidRPr="005674B8" w:rsidRDefault="005674B8" w:rsidP="005674B8">
      <w:pPr>
        <w:spacing w:line="360" w:lineRule="auto"/>
        <w:ind w:left="360"/>
        <w:jc w:val="both"/>
        <w:rPr>
          <w:sz w:val="24"/>
          <w:szCs w:val="24"/>
        </w:rPr>
      </w:pPr>
      <w:r w:rsidRPr="005674B8">
        <w:rPr>
          <w:sz w:val="24"/>
          <w:szCs w:val="24"/>
        </w:rPr>
        <w:t>La diversité culturelle et linguistique du Togo constitue également un défi à prendre en compte dans la mise en place d'un système d'identification unique. Il est important de s'assurer que le système est accessible et accepté par tous les citoyens, quelles que soient leur langue maternelle ou leur origine culturelle.</w:t>
      </w:r>
    </w:p>
    <w:p w:rsidR="005674B8" w:rsidRDefault="005674B8" w:rsidP="006527BE">
      <w:pPr>
        <w:spacing w:line="360" w:lineRule="auto"/>
        <w:ind w:left="360"/>
        <w:jc w:val="both"/>
        <w:rPr>
          <w:sz w:val="24"/>
          <w:szCs w:val="24"/>
        </w:rPr>
      </w:pPr>
    </w:p>
    <w:p w:rsidR="005674B8" w:rsidRDefault="005674B8" w:rsidP="006527BE">
      <w:pPr>
        <w:spacing w:line="360" w:lineRule="auto"/>
        <w:ind w:left="360"/>
        <w:jc w:val="both"/>
        <w:rPr>
          <w:sz w:val="24"/>
          <w:szCs w:val="24"/>
        </w:rPr>
      </w:pPr>
    </w:p>
    <w:p w:rsidR="005674B8" w:rsidRPr="006527BE" w:rsidRDefault="005674B8" w:rsidP="006527BE">
      <w:pPr>
        <w:spacing w:line="360" w:lineRule="auto"/>
        <w:ind w:left="360"/>
        <w:jc w:val="both"/>
        <w:rPr>
          <w:sz w:val="24"/>
          <w:szCs w:val="24"/>
        </w:rPr>
      </w:pPr>
    </w:p>
    <w:p w:rsidR="00162D8E" w:rsidRDefault="005674B8" w:rsidP="005674B8">
      <w:pPr>
        <w:pStyle w:val="Titre3"/>
      </w:pPr>
      <w:bookmarkStart w:id="6" w:name="_Toc139479219"/>
      <w:r>
        <w:t>Difficultés rencontrées</w:t>
      </w:r>
      <w:bookmarkEnd w:id="6"/>
    </w:p>
    <w:p w:rsidR="005674B8" w:rsidRDefault="005674B8" w:rsidP="005674B8"/>
    <w:p w:rsidR="005674B8" w:rsidRPr="005674B8" w:rsidRDefault="005674B8" w:rsidP="005674B8">
      <w:pPr>
        <w:jc w:val="both"/>
        <w:rPr>
          <w:sz w:val="24"/>
          <w:szCs w:val="24"/>
        </w:rPr>
      </w:pPr>
      <w:r w:rsidRPr="005674B8">
        <w:rPr>
          <w:sz w:val="24"/>
          <w:szCs w:val="24"/>
        </w:rPr>
        <w:t>Les difficultés rencontrées dans la mise en place d'un système d'identification unique au Togo peuvent être identifiées dans plusieurs domaines clés :</w:t>
      </w:r>
    </w:p>
    <w:p w:rsidR="005674B8" w:rsidRPr="005674B8" w:rsidRDefault="005674B8" w:rsidP="005674B8">
      <w:pPr>
        <w:jc w:val="both"/>
        <w:rPr>
          <w:sz w:val="24"/>
          <w:szCs w:val="24"/>
        </w:rPr>
      </w:pPr>
    </w:p>
    <w:p w:rsidR="005674B8" w:rsidRPr="005674B8" w:rsidRDefault="005674B8" w:rsidP="005674B8">
      <w:pPr>
        <w:pStyle w:val="Paragraphedeliste"/>
        <w:numPr>
          <w:ilvl w:val="0"/>
          <w:numId w:val="4"/>
        </w:numPr>
        <w:jc w:val="both"/>
        <w:rPr>
          <w:sz w:val="24"/>
          <w:szCs w:val="24"/>
        </w:rPr>
      </w:pPr>
      <w:r w:rsidRPr="005674B8">
        <w:rPr>
          <w:sz w:val="24"/>
          <w:szCs w:val="24"/>
        </w:rPr>
        <w:t>Technologiques : Le Togo fait face à des défis en matière d'infrastructures technologiques. Les limitations dans l'accès à internet, l'équipement informatique et l'électricité peuvent rendre la collecte, le stockage et la gestion des données complexes. De plus, l'intégration de technologies biométriques peut nécessiter des investissements importants et une expertise spécifique.</w:t>
      </w:r>
    </w:p>
    <w:p w:rsidR="005674B8" w:rsidRPr="005674B8" w:rsidRDefault="005674B8" w:rsidP="005674B8">
      <w:pPr>
        <w:pStyle w:val="Paragraphedeliste"/>
        <w:numPr>
          <w:ilvl w:val="0"/>
          <w:numId w:val="4"/>
        </w:numPr>
        <w:jc w:val="both"/>
        <w:rPr>
          <w:sz w:val="24"/>
          <w:szCs w:val="24"/>
        </w:rPr>
      </w:pPr>
      <w:r w:rsidRPr="005674B8">
        <w:rPr>
          <w:sz w:val="24"/>
          <w:szCs w:val="24"/>
        </w:rPr>
        <w:t xml:space="preserve">Sécurité des données : La protection des données personnelles est une préoccupation majeure dans la mise en place d'un système d'identification unique. Les risques de piratage informatique, de vol ou de mauvaise utilisation des informations doivent être pris en compte. Des mesures de sécurité robustes, telles que le chiffrement des données, la gestion des accès et la sensibilisation à la </w:t>
      </w:r>
      <w:proofErr w:type="spellStart"/>
      <w:r w:rsidRPr="005674B8">
        <w:rPr>
          <w:sz w:val="24"/>
          <w:szCs w:val="24"/>
        </w:rPr>
        <w:t>cybersécurité</w:t>
      </w:r>
      <w:proofErr w:type="spellEnd"/>
      <w:r w:rsidRPr="005674B8">
        <w:rPr>
          <w:sz w:val="24"/>
          <w:szCs w:val="24"/>
        </w:rPr>
        <w:t>, doivent être mises en place pour garantir la confidentialité et l'intégrité des données des citoyens.</w:t>
      </w:r>
    </w:p>
    <w:p w:rsidR="005674B8" w:rsidRPr="005674B8" w:rsidRDefault="005674B8" w:rsidP="005674B8">
      <w:pPr>
        <w:pStyle w:val="Paragraphedeliste"/>
        <w:numPr>
          <w:ilvl w:val="0"/>
          <w:numId w:val="4"/>
        </w:numPr>
        <w:jc w:val="both"/>
        <w:rPr>
          <w:sz w:val="24"/>
          <w:szCs w:val="24"/>
        </w:rPr>
      </w:pPr>
      <w:r w:rsidRPr="005674B8">
        <w:rPr>
          <w:sz w:val="24"/>
          <w:szCs w:val="24"/>
        </w:rPr>
        <w:t>Législatives et réglementaires : La mise en place d'un système d'identification unique nécessite un cadre législatif et réglementaire solide. Des lois spécifiques doivent être élaborées pour encadrer la collecte, le stockage et l'utilisation des données personnelles. Il est également important de garantir le respect des droits individuels, la confidentialité et la protection des informations sensibles.</w:t>
      </w:r>
    </w:p>
    <w:p w:rsidR="005674B8" w:rsidRPr="005674B8" w:rsidRDefault="005674B8" w:rsidP="005674B8">
      <w:pPr>
        <w:pStyle w:val="Paragraphedeliste"/>
        <w:numPr>
          <w:ilvl w:val="0"/>
          <w:numId w:val="4"/>
        </w:numPr>
        <w:jc w:val="both"/>
        <w:rPr>
          <w:sz w:val="24"/>
          <w:szCs w:val="24"/>
        </w:rPr>
      </w:pPr>
      <w:r w:rsidRPr="005674B8">
        <w:rPr>
          <w:sz w:val="24"/>
          <w:szCs w:val="24"/>
        </w:rPr>
        <w:t>Acceptation et inclusion : L'acceptation et l'inclusion de tous les citoyens constituent un défi clé dans la mise en place d'un système d'identification unique. Il est essentiel de sensibiliser la population aux avantages du système, de garantir son accessibilité aux personnes vivant dans des zones reculées ou marginalisées, et de s'assurer qu'il ne crée pas de discriminations ou d'exclusions basées sur des critères socio-économiques, culturels ou autres.</w:t>
      </w:r>
    </w:p>
    <w:p w:rsidR="005674B8" w:rsidRPr="005674B8" w:rsidRDefault="005674B8" w:rsidP="005674B8">
      <w:pPr>
        <w:pStyle w:val="Paragraphedeliste"/>
        <w:numPr>
          <w:ilvl w:val="0"/>
          <w:numId w:val="4"/>
        </w:numPr>
        <w:jc w:val="both"/>
        <w:rPr>
          <w:sz w:val="24"/>
          <w:szCs w:val="24"/>
        </w:rPr>
      </w:pPr>
      <w:r w:rsidRPr="005674B8">
        <w:rPr>
          <w:sz w:val="24"/>
          <w:szCs w:val="24"/>
        </w:rPr>
        <w:t>Gouvernance et coordination : La coordination entre les différentes parties prenantes, y compris les agences gouvernementales, les organisations de la société civile et les partenaires techniques, est essentielle pour assurer le succès de la mise en place d'un système d'identification unique. Une gouvernance efficace, une coordination claire des responsabilités et des processus de prise de décision transparents sont nécessaires pour surmonter les obstacles et assurer la bonne gestion du système.</w:t>
      </w:r>
    </w:p>
    <w:p w:rsidR="005674B8" w:rsidRDefault="005674B8" w:rsidP="005674B8">
      <w:pPr>
        <w:pStyle w:val="Paragraphedeliste"/>
        <w:numPr>
          <w:ilvl w:val="0"/>
          <w:numId w:val="4"/>
        </w:numPr>
        <w:jc w:val="both"/>
        <w:rPr>
          <w:sz w:val="24"/>
          <w:szCs w:val="24"/>
        </w:rPr>
      </w:pPr>
      <w:r w:rsidRPr="005674B8">
        <w:rPr>
          <w:sz w:val="24"/>
          <w:szCs w:val="24"/>
        </w:rPr>
        <w:t>En résumé, les difficultés dans la mise en place d'un système d'identification unique au Togo se situent dans les domaines technologiques, de sécurité des données, législatifs et réglementaires, d'acceptation et d'inclusion, ainsi que dans la gouvernance et la coordination. Ces défis doivent être pris en compte et résolus de manière appropriée pour garantir le succès et l'efficacité du système dans le pays.</w:t>
      </w:r>
    </w:p>
    <w:p w:rsidR="005674B8" w:rsidRDefault="005674B8" w:rsidP="005674B8">
      <w:pPr>
        <w:jc w:val="both"/>
        <w:rPr>
          <w:sz w:val="24"/>
          <w:szCs w:val="24"/>
        </w:rPr>
      </w:pPr>
    </w:p>
    <w:p w:rsidR="005674B8" w:rsidRDefault="005674B8" w:rsidP="005674B8">
      <w:pPr>
        <w:jc w:val="both"/>
        <w:rPr>
          <w:sz w:val="24"/>
          <w:szCs w:val="24"/>
        </w:rPr>
      </w:pPr>
    </w:p>
    <w:p w:rsidR="005674B8" w:rsidRDefault="005674B8" w:rsidP="005674B8">
      <w:pPr>
        <w:jc w:val="both"/>
        <w:rPr>
          <w:sz w:val="24"/>
          <w:szCs w:val="24"/>
        </w:rPr>
      </w:pPr>
    </w:p>
    <w:p w:rsidR="005674B8" w:rsidRDefault="005674B8" w:rsidP="005674B8">
      <w:pPr>
        <w:pStyle w:val="Titre1"/>
      </w:pPr>
      <w:bookmarkStart w:id="7" w:name="_Toc139479220"/>
      <w:r>
        <w:t>PROBLEMATIQUE</w:t>
      </w:r>
      <w:bookmarkEnd w:id="7"/>
    </w:p>
    <w:p w:rsidR="005674B8" w:rsidRDefault="005674B8" w:rsidP="005674B8"/>
    <w:p w:rsidR="005674B8" w:rsidRPr="005674B8" w:rsidRDefault="005674B8" w:rsidP="005674B8">
      <w:pPr>
        <w:spacing w:line="276" w:lineRule="auto"/>
        <w:jc w:val="both"/>
        <w:rPr>
          <w:sz w:val="24"/>
        </w:rPr>
      </w:pPr>
      <w:r w:rsidRPr="005674B8">
        <w:rPr>
          <w:sz w:val="24"/>
        </w:rPr>
        <w:t>La problématique choisie pour cette étude est la suivante : "Comment mettre en place un système d'identification unique efficace et inclusif au Togo, en surmontant les défis technologiques, de sécurité des données et d'acceptation culturelle, afin d'améliorer l'accès aux services et de favoriser l'inclusion sociale de l'ensemble des citoyens ?"</w:t>
      </w:r>
    </w:p>
    <w:p w:rsidR="005674B8" w:rsidRPr="005674B8" w:rsidRDefault="005674B8" w:rsidP="005674B8">
      <w:pPr>
        <w:spacing w:line="276" w:lineRule="auto"/>
        <w:jc w:val="both"/>
        <w:rPr>
          <w:sz w:val="24"/>
        </w:rPr>
      </w:pPr>
      <w:r w:rsidRPr="005674B8">
        <w:rPr>
          <w:sz w:val="24"/>
        </w:rPr>
        <w:t>Cette problématique découle des enjeux spécifiques liés à la mise en place d'un système d'identification unique au Togo. La réussite de ce système dépend de plusieurs facteurs clés, notamment la capacité à surmonter les défis technologiques tels que les infrastructures limitées et l'accès à l'équipement informatique. De plus, il est essentiel de garantir la sécurité des données personnelles des individus, en mettant en place des mesures de protection adéquates.</w:t>
      </w:r>
    </w:p>
    <w:p w:rsidR="005674B8" w:rsidRPr="005674B8" w:rsidRDefault="005674B8" w:rsidP="005674B8">
      <w:pPr>
        <w:spacing w:line="276" w:lineRule="auto"/>
        <w:jc w:val="both"/>
        <w:rPr>
          <w:sz w:val="24"/>
        </w:rPr>
      </w:pPr>
      <w:r w:rsidRPr="005674B8">
        <w:rPr>
          <w:sz w:val="24"/>
        </w:rPr>
        <w:t>Par ailleurs, le Togo est caractérisé par une diversité culturelle et linguistique importante, avec de nombreux groupes ethniques et langues parlées. Il est donc crucial que le système d'identification unique soit conçu de manière à être accessible et accepté par l'ensemble des citoyens, sans discrimination ni exclusion basée sur des critères culturels.</w:t>
      </w:r>
    </w:p>
    <w:p w:rsidR="005674B8" w:rsidRPr="005674B8" w:rsidRDefault="005674B8" w:rsidP="005674B8">
      <w:pPr>
        <w:spacing w:line="276" w:lineRule="auto"/>
        <w:jc w:val="both"/>
        <w:rPr>
          <w:sz w:val="24"/>
        </w:rPr>
      </w:pPr>
      <w:r w:rsidRPr="005674B8">
        <w:rPr>
          <w:sz w:val="24"/>
        </w:rPr>
        <w:t>L'objectif de cette étude est d'explorer les moyens de mettre en place un système d'identification unique efficace et inclusif au Togo. Nous analyserons les défis technologiques, de sécurité des données et d'acceptation culturelle auxquels le pays est confronté, et proposerons des approches méthodologiques et des solutions concrètes pour surmonter ces obstacles.</w:t>
      </w:r>
    </w:p>
    <w:p w:rsidR="005674B8" w:rsidRPr="005674B8" w:rsidRDefault="005674B8" w:rsidP="005674B8">
      <w:pPr>
        <w:spacing w:line="276" w:lineRule="auto"/>
        <w:jc w:val="both"/>
        <w:rPr>
          <w:sz w:val="24"/>
        </w:rPr>
      </w:pPr>
      <w:r w:rsidRPr="005674B8">
        <w:rPr>
          <w:sz w:val="24"/>
        </w:rPr>
        <w:t>En abordant cette problématique, nous chercherons à identifier les meilleures pratiques et les mesures appropriées pour garantir l'efficacité, la sécurité et l'acceptation du système d'identification unique. Nous évaluerons également les avantages potentiels d'un tel système, en termes d'amélioration de l'accès aux services et de promotion de l'inclusion sociale pour tous les citoyens togolais.</w:t>
      </w:r>
    </w:p>
    <w:p w:rsidR="005674B8" w:rsidRDefault="005674B8" w:rsidP="005674B8">
      <w:pPr>
        <w:spacing w:line="276" w:lineRule="auto"/>
        <w:jc w:val="both"/>
        <w:rPr>
          <w:sz w:val="24"/>
        </w:rPr>
      </w:pPr>
      <w:r w:rsidRPr="005674B8">
        <w:rPr>
          <w:sz w:val="24"/>
        </w:rPr>
        <w:t>En conclusion, la problématique choisie pour cette étude consiste à examiner les moyens de mettre en place un système d'identification unique efficace et inclusif au Togo, en surmontant les défis technologiques, de sécurité des données et d'acceptation culturelle. L'objectif est d'améliorer l'accès aux services et de favoriser l'inclusion sociale de l'ensemble des citoyens togolais.</w:t>
      </w:r>
    </w:p>
    <w:p w:rsidR="005674B8" w:rsidRDefault="005674B8" w:rsidP="005674B8">
      <w:pPr>
        <w:spacing w:line="276" w:lineRule="auto"/>
        <w:jc w:val="both"/>
        <w:rPr>
          <w:sz w:val="24"/>
        </w:rPr>
      </w:pPr>
    </w:p>
    <w:p w:rsidR="005674B8" w:rsidRDefault="005674B8" w:rsidP="005674B8">
      <w:pPr>
        <w:spacing w:line="276" w:lineRule="auto"/>
        <w:jc w:val="both"/>
        <w:rPr>
          <w:sz w:val="24"/>
        </w:rPr>
      </w:pPr>
    </w:p>
    <w:p w:rsidR="005674B8" w:rsidRDefault="005674B8" w:rsidP="005674B8">
      <w:pPr>
        <w:spacing w:line="276" w:lineRule="auto"/>
        <w:jc w:val="both"/>
        <w:rPr>
          <w:sz w:val="24"/>
        </w:rPr>
      </w:pPr>
    </w:p>
    <w:p w:rsidR="005674B8" w:rsidRDefault="005674B8" w:rsidP="005674B8">
      <w:pPr>
        <w:spacing w:line="276" w:lineRule="auto"/>
        <w:jc w:val="both"/>
        <w:rPr>
          <w:sz w:val="24"/>
        </w:rPr>
      </w:pPr>
    </w:p>
    <w:p w:rsidR="005674B8" w:rsidRDefault="005674B8" w:rsidP="005674B8">
      <w:pPr>
        <w:spacing w:line="276" w:lineRule="auto"/>
        <w:jc w:val="both"/>
        <w:rPr>
          <w:sz w:val="24"/>
        </w:rPr>
      </w:pPr>
    </w:p>
    <w:p w:rsidR="005674B8" w:rsidRDefault="003D18A6" w:rsidP="00C216C6">
      <w:pPr>
        <w:pStyle w:val="Titre1"/>
      </w:pPr>
      <w:bookmarkStart w:id="8" w:name="_Toc139479221"/>
      <w:r>
        <w:t>APPROCHE METHODOLOGIQUE</w:t>
      </w:r>
      <w:bookmarkEnd w:id="8"/>
    </w:p>
    <w:p w:rsidR="003D18A6" w:rsidRDefault="003D18A6" w:rsidP="005674B8">
      <w:pPr>
        <w:spacing w:line="276" w:lineRule="auto"/>
        <w:jc w:val="both"/>
        <w:rPr>
          <w:sz w:val="24"/>
        </w:rPr>
      </w:pPr>
    </w:p>
    <w:p w:rsidR="00C216C6" w:rsidRPr="005674B8" w:rsidRDefault="00C216C6" w:rsidP="005674B8">
      <w:pPr>
        <w:spacing w:line="276" w:lineRule="auto"/>
        <w:jc w:val="both"/>
        <w:rPr>
          <w:sz w:val="24"/>
        </w:rPr>
      </w:pPr>
    </w:p>
    <w:sectPr w:rsidR="00C216C6" w:rsidRPr="005674B8" w:rsidSect="00C422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36FEA"/>
    <w:multiLevelType w:val="multilevel"/>
    <w:tmpl w:val="8866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4108AF"/>
    <w:multiLevelType w:val="hybridMultilevel"/>
    <w:tmpl w:val="C5CCB97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81468E"/>
    <w:multiLevelType w:val="hybridMultilevel"/>
    <w:tmpl w:val="E2C096DC"/>
    <w:lvl w:ilvl="0" w:tplc="0390164A">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4EA2723"/>
    <w:multiLevelType w:val="hybridMultilevel"/>
    <w:tmpl w:val="537E890C"/>
    <w:lvl w:ilvl="0" w:tplc="9A0A15BA">
      <w:start w:val="1"/>
      <w:numFmt w:val="upperRoman"/>
      <w:pStyle w:val="Titre1"/>
      <w:lvlText w:val="%1."/>
      <w:lvlJc w:val="right"/>
      <w:pPr>
        <w:ind w:left="1919"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B8"/>
    <w:rsid w:val="00162D8E"/>
    <w:rsid w:val="002460D0"/>
    <w:rsid w:val="00396679"/>
    <w:rsid w:val="003D18A6"/>
    <w:rsid w:val="005674B8"/>
    <w:rsid w:val="006527BE"/>
    <w:rsid w:val="007549B8"/>
    <w:rsid w:val="00757A61"/>
    <w:rsid w:val="009C0B56"/>
    <w:rsid w:val="00C216C6"/>
    <w:rsid w:val="00C422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2A97"/>
  <w15:chartTrackingRefBased/>
  <w15:docId w15:val="{39A1E682-48B6-44C4-AD02-B339F6D3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96679"/>
    <w:pPr>
      <w:keepNext/>
      <w:keepLines/>
      <w:numPr>
        <w:numId w:val="2"/>
      </w:numPr>
      <w:spacing w:before="240" w:after="0"/>
      <w:ind w:left="72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6527BE"/>
    <w:pPr>
      <w:keepNext/>
      <w:keepLines/>
      <w:spacing w:before="40" w:after="0"/>
      <w:ind w:left="708"/>
      <w:outlineLvl w:val="1"/>
    </w:pPr>
    <w:rPr>
      <w:rFonts w:asciiTheme="majorHAnsi" w:eastAsiaTheme="majorEastAsia" w:hAnsiTheme="majorHAnsi" w:cstheme="majorBidi"/>
      <w:b/>
      <w:color w:val="000000" w:themeColor="text1"/>
      <w:sz w:val="26"/>
      <w:szCs w:val="26"/>
    </w:rPr>
  </w:style>
  <w:style w:type="paragraph" w:styleId="Titre3">
    <w:name w:val="heading 3"/>
    <w:basedOn w:val="Normal"/>
    <w:next w:val="Normal"/>
    <w:link w:val="Titre3Car"/>
    <w:uiPriority w:val="9"/>
    <w:unhideWhenUsed/>
    <w:qFormat/>
    <w:rsid w:val="005674B8"/>
    <w:pPr>
      <w:keepNext/>
      <w:keepLines/>
      <w:numPr>
        <w:numId w:val="3"/>
      </w:numPr>
      <w:spacing w:before="40" w:after="0"/>
      <w:outlineLvl w:val="2"/>
    </w:pPr>
    <w:rPr>
      <w:rFonts w:eastAsiaTheme="majorEastAsia" w:cstheme="majorBidi"/>
      <w:color w:val="000000" w:themeColor="text1"/>
      <w:sz w:val="2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422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42242"/>
    <w:rPr>
      <w:rFonts w:eastAsiaTheme="minorEastAsia"/>
      <w:lang w:eastAsia="fr-FR"/>
    </w:rPr>
  </w:style>
  <w:style w:type="character" w:customStyle="1" w:styleId="Titre1Car">
    <w:name w:val="Titre 1 Car"/>
    <w:basedOn w:val="Policepardfaut"/>
    <w:link w:val="Titre1"/>
    <w:uiPriority w:val="9"/>
    <w:rsid w:val="00396679"/>
    <w:rPr>
      <w:rFonts w:asciiTheme="majorHAnsi" w:eastAsiaTheme="majorEastAsia" w:hAnsiTheme="majorHAnsi" w:cstheme="majorBidi"/>
      <w:b/>
      <w:color w:val="000000" w:themeColor="text1"/>
      <w:sz w:val="32"/>
      <w:szCs w:val="32"/>
    </w:rPr>
  </w:style>
  <w:style w:type="character" w:customStyle="1" w:styleId="Titre2Car">
    <w:name w:val="Titre 2 Car"/>
    <w:basedOn w:val="Policepardfaut"/>
    <w:link w:val="Titre2"/>
    <w:uiPriority w:val="9"/>
    <w:rsid w:val="006527BE"/>
    <w:rPr>
      <w:rFonts w:asciiTheme="majorHAnsi" w:eastAsiaTheme="majorEastAsia" w:hAnsiTheme="majorHAnsi" w:cstheme="majorBidi"/>
      <w:b/>
      <w:color w:val="000000" w:themeColor="text1"/>
      <w:sz w:val="26"/>
      <w:szCs w:val="26"/>
    </w:rPr>
  </w:style>
  <w:style w:type="character" w:customStyle="1" w:styleId="Titre3Car">
    <w:name w:val="Titre 3 Car"/>
    <w:basedOn w:val="Policepardfaut"/>
    <w:link w:val="Titre3"/>
    <w:uiPriority w:val="9"/>
    <w:rsid w:val="005674B8"/>
    <w:rPr>
      <w:rFonts w:eastAsiaTheme="majorEastAsia" w:cstheme="majorBidi"/>
      <w:color w:val="000000" w:themeColor="text1"/>
      <w:sz w:val="26"/>
      <w:szCs w:val="24"/>
    </w:rPr>
  </w:style>
  <w:style w:type="paragraph" w:styleId="Paragraphedeliste">
    <w:name w:val="List Paragraph"/>
    <w:basedOn w:val="Normal"/>
    <w:uiPriority w:val="34"/>
    <w:qFormat/>
    <w:rsid w:val="005674B8"/>
    <w:pPr>
      <w:ind w:left="720"/>
      <w:contextualSpacing/>
    </w:pPr>
  </w:style>
  <w:style w:type="paragraph" w:styleId="En-ttedetabledesmatires">
    <w:name w:val="TOC Heading"/>
    <w:basedOn w:val="Titre1"/>
    <w:next w:val="Normal"/>
    <w:uiPriority w:val="39"/>
    <w:unhideWhenUsed/>
    <w:qFormat/>
    <w:rsid w:val="00C216C6"/>
    <w:pPr>
      <w:numPr>
        <w:numId w:val="0"/>
      </w:numPr>
      <w:outlineLvl w:val="9"/>
    </w:pPr>
    <w:rPr>
      <w:b w:val="0"/>
      <w:color w:val="2E74B5" w:themeColor="accent1" w:themeShade="BF"/>
      <w:lang w:eastAsia="fr-FR"/>
    </w:rPr>
  </w:style>
  <w:style w:type="paragraph" w:styleId="TM1">
    <w:name w:val="toc 1"/>
    <w:basedOn w:val="Normal"/>
    <w:next w:val="Normal"/>
    <w:autoRedefine/>
    <w:uiPriority w:val="39"/>
    <w:unhideWhenUsed/>
    <w:rsid w:val="00C216C6"/>
    <w:pPr>
      <w:spacing w:after="100"/>
    </w:pPr>
  </w:style>
  <w:style w:type="paragraph" w:styleId="TM2">
    <w:name w:val="toc 2"/>
    <w:basedOn w:val="Normal"/>
    <w:next w:val="Normal"/>
    <w:autoRedefine/>
    <w:uiPriority w:val="39"/>
    <w:unhideWhenUsed/>
    <w:rsid w:val="00C216C6"/>
    <w:pPr>
      <w:spacing w:after="100"/>
      <w:ind w:left="220"/>
    </w:pPr>
  </w:style>
  <w:style w:type="paragraph" w:styleId="TM3">
    <w:name w:val="toc 3"/>
    <w:basedOn w:val="Normal"/>
    <w:next w:val="Normal"/>
    <w:autoRedefine/>
    <w:uiPriority w:val="39"/>
    <w:unhideWhenUsed/>
    <w:rsid w:val="00C216C6"/>
    <w:pPr>
      <w:spacing w:after="100"/>
      <w:ind w:left="440"/>
    </w:pPr>
  </w:style>
  <w:style w:type="character" w:styleId="Lienhypertexte">
    <w:name w:val="Hyperlink"/>
    <w:basedOn w:val="Policepardfaut"/>
    <w:uiPriority w:val="99"/>
    <w:unhideWhenUsed/>
    <w:rsid w:val="00C216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600161">
      <w:bodyDiv w:val="1"/>
      <w:marLeft w:val="0"/>
      <w:marRight w:val="0"/>
      <w:marTop w:val="0"/>
      <w:marBottom w:val="0"/>
      <w:divBdr>
        <w:top w:val="none" w:sz="0" w:space="0" w:color="auto"/>
        <w:left w:val="none" w:sz="0" w:space="0" w:color="auto"/>
        <w:bottom w:val="none" w:sz="0" w:space="0" w:color="auto"/>
        <w:right w:val="none" w:sz="0" w:space="0" w:color="auto"/>
      </w:divBdr>
    </w:div>
    <w:div w:id="956109175">
      <w:bodyDiv w:val="1"/>
      <w:marLeft w:val="0"/>
      <w:marRight w:val="0"/>
      <w:marTop w:val="0"/>
      <w:marBottom w:val="0"/>
      <w:divBdr>
        <w:top w:val="none" w:sz="0" w:space="0" w:color="auto"/>
        <w:left w:val="none" w:sz="0" w:space="0" w:color="auto"/>
        <w:bottom w:val="none" w:sz="0" w:space="0" w:color="auto"/>
        <w:right w:val="none" w:sz="0" w:space="0" w:color="auto"/>
      </w:divBdr>
    </w:div>
    <w:div w:id="1594820170">
      <w:bodyDiv w:val="1"/>
      <w:marLeft w:val="0"/>
      <w:marRight w:val="0"/>
      <w:marTop w:val="0"/>
      <w:marBottom w:val="0"/>
      <w:divBdr>
        <w:top w:val="none" w:sz="0" w:space="0" w:color="auto"/>
        <w:left w:val="none" w:sz="0" w:space="0" w:color="auto"/>
        <w:bottom w:val="none" w:sz="0" w:space="0" w:color="auto"/>
        <w:right w:val="none" w:sz="0" w:space="0" w:color="auto"/>
      </w:divBdr>
    </w:div>
    <w:div w:id="19488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YAN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3AF8F0-F148-43D1-B53E-C27DEABC6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8</Pages>
  <Words>1548</Words>
  <Characters>8519</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PROJET DE FIN D’ANNEE</vt:lpstr>
    </vt:vector>
  </TitlesOfParts>
  <Company>Projet tutoré</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FIN D’ANNEE</dc:title>
  <dc:subject>UN TOGOLAIS UNE IDENTIFICATION UNIQUE</dc:subject>
  <dc:creator>Sossou anani jacques , tchabli penouel, alfatchamana achiraf</dc:creator>
  <cp:keywords/>
  <dc:description/>
  <cp:lastModifiedBy>PC-SALAMI</cp:lastModifiedBy>
  <cp:revision>3</cp:revision>
  <dcterms:created xsi:type="dcterms:W3CDTF">2023-07-03T18:35:00Z</dcterms:created>
  <dcterms:modified xsi:type="dcterms:W3CDTF">2023-07-05T19:53:00Z</dcterms:modified>
</cp:coreProperties>
</file>