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B7" w:rsidRPr="00A2247C" w:rsidRDefault="00D24F42" w:rsidP="00B83110">
      <w:pPr>
        <w:pStyle w:val="Titledocument"/>
        <w:rPr>
          <w:rFonts w:eastAsia="標楷體"/>
        </w:rPr>
      </w:pPr>
      <w:r w:rsidRPr="00D24F42">
        <w:rPr>
          <w:rFonts w:eastAsia="標楷體"/>
        </w:rPr>
        <w:t xml:space="preserve">Game Design Goal Oriented Approach for </w:t>
      </w:r>
      <w:r>
        <w:rPr>
          <w:rFonts w:eastAsia="標楷體"/>
        </w:rPr>
        <w:br/>
      </w:r>
      <w:r w:rsidRPr="00D24F42">
        <w:rPr>
          <w:rFonts w:eastAsia="標楷體"/>
        </w:rPr>
        <w:t>Procedural Content Generation</w:t>
      </w:r>
    </w:p>
    <w:tbl>
      <w:tblPr>
        <w:tblW w:w="10320" w:type="dxa"/>
        <w:tblLayout w:type="fixed"/>
        <w:tblLook w:val="0000" w:firstRow="0" w:lastRow="0" w:firstColumn="0" w:lastColumn="0" w:noHBand="0" w:noVBand="0"/>
      </w:tblPr>
      <w:tblGrid>
        <w:gridCol w:w="1720"/>
        <w:gridCol w:w="1712"/>
        <w:gridCol w:w="1728"/>
        <w:gridCol w:w="1704"/>
        <w:gridCol w:w="1736"/>
        <w:gridCol w:w="1696"/>
        <w:gridCol w:w="24"/>
      </w:tblGrid>
      <w:tr w:rsidR="00B03528" w:rsidRPr="00A2247C" w:rsidTr="00B03528">
        <w:trPr>
          <w:gridAfter w:val="1"/>
          <w:wAfter w:w="24" w:type="dxa"/>
        </w:trPr>
        <w:tc>
          <w:tcPr>
            <w:tcW w:w="3432" w:type="dxa"/>
            <w:gridSpan w:val="2"/>
          </w:tcPr>
          <w:p w:rsidR="00B03528" w:rsidRPr="00A2247C" w:rsidRDefault="00D24F42" w:rsidP="0095098A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  <w:r>
              <w:rPr>
                <w:rStyle w:val="FirstName"/>
                <w:rFonts w:eastAsia="標楷體"/>
                <w:b/>
                <w14:ligatures w14:val="standard"/>
              </w:rPr>
              <w:t>Ze-Hao Wang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:szCs w:val="18"/>
                <w14:ligatures w14:val="standard"/>
              </w:rPr>
              <w:t xml:space="preserve">National Taiwan University of </w:t>
            </w:r>
            <w:r w:rsidR="0095098A">
              <w:rPr>
                <w:rStyle w:val="OrgDiv"/>
                <w:rFonts w:eastAsia="標楷體"/>
                <w:color w:val="auto"/>
                <w:szCs w:val="18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:szCs w:val="18"/>
                <w14:ligatures w14:val="standard"/>
              </w:rPr>
              <w:t>Science and Technology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Country"/>
                <w:rFonts w:eastAsia="標楷體"/>
                <w14:ligatures w14:val="standard"/>
              </w:rPr>
              <w:t>Taiwan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>
              <w:rPr>
                <w:rStyle w:val="Email"/>
                <w:rFonts w:eastAsia="標楷體"/>
                <w:color w:val="auto"/>
                <w14:ligatures w14:val="standard"/>
              </w:rPr>
              <w:t>zehaowang.tw</w:t>
            </w:r>
            <w:r w:rsidR="00B03528" w:rsidRPr="00A2247C">
              <w:rPr>
                <w:rStyle w:val="Email"/>
                <w:rFonts w:eastAsia="標楷體"/>
                <w:color w:val="auto"/>
                <w14:ligatures w14:val="standard"/>
              </w:rPr>
              <w:t>@</w:t>
            </w:r>
            <w:r w:rsidR="0095098A">
              <w:rPr>
                <w:rStyle w:val="Email"/>
                <w:rFonts w:eastAsia="標楷體"/>
                <w:color w:val="auto"/>
                <w14:ligatures w14:val="standard"/>
              </w:rPr>
              <w:t>gmail</w:t>
            </w:r>
            <w:r w:rsidR="00B03528" w:rsidRPr="00A2247C">
              <w:rPr>
                <w:rStyle w:val="Email"/>
                <w:rFonts w:eastAsia="標楷體"/>
                <w:color w:val="auto"/>
                <w14:ligatures w14:val="standard"/>
              </w:rPr>
              <w:t>.com</w:t>
            </w:r>
          </w:p>
        </w:tc>
        <w:tc>
          <w:tcPr>
            <w:tcW w:w="3432" w:type="dxa"/>
            <w:gridSpan w:val="2"/>
          </w:tcPr>
          <w:p w:rsidR="00B03528" w:rsidRPr="00A2247C" w:rsidRDefault="00E80C86" w:rsidP="0095098A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  <w:r>
              <w:rPr>
                <w:rStyle w:val="FirstName"/>
                <w:rFonts w:eastAsia="標楷體"/>
                <w:b/>
                <w14:ligatures w14:val="standard"/>
              </w:rPr>
              <w:t>Pin-Lin Chen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14:ligatures w14:val="standard"/>
              </w:rPr>
              <w:t xml:space="preserve">National Taiwan University of </w:t>
            </w:r>
            <w:r w:rsidR="0095098A">
              <w:rPr>
                <w:rStyle w:val="OrgDiv"/>
                <w:rFonts w:eastAsia="標楷體"/>
                <w:color w:val="auto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14:ligatures w14:val="standard"/>
              </w:rPr>
              <w:t>Science and Technology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Country"/>
                <w:rFonts w:eastAsia="標楷體"/>
                <w:szCs w:val="18"/>
                <w14:ligatures w14:val="standard"/>
              </w:rPr>
              <w:t>Taiwan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E80C86">
              <w:rPr>
                <w:rStyle w:val="Email"/>
                <w:rFonts w:eastAsia="標楷體"/>
                <w:color w:val="auto"/>
                <w14:ligatures w14:val="standard"/>
              </w:rPr>
              <w:t>ally53628@gmail.com</w:t>
            </w:r>
          </w:p>
        </w:tc>
        <w:tc>
          <w:tcPr>
            <w:tcW w:w="3432" w:type="dxa"/>
            <w:gridSpan w:val="2"/>
          </w:tcPr>
          <w:p w:rsidR="00B03528" w:rsidRPr="00A2247C" w:rsidRDefault="0095098A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  <w:r w:rsidRPr="0095098A">
              <w:rPr>
                <w:rStyle w:val="FirstName"/>
                <w:rFonts w:eastAsia="標楷體"/>
                <w:b/>
                <w14:ligatures w14:val="standard"/>
              </w:rPr>
              <w:t>Wen-Kai Tai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95098A">
              <w:rPr>
                <w:rStyle w:val="OrgDiv"/>
                <w:rFonts w:eastAsia="標楷體"/>
                <w:color w:val="auto"/>
                <w14:ligatures w14:val="standard"/>
              </w:rPr>
              <w:t xml:space="preserve">National Taiwan University of </w:t>
            </w:r>
            <w:r>
              <w:rPr>
                <w:rStyle w:val="OrgDiv"/>
                <w:rFonts w:eastAsia="標楷體"/>
                <w:color w:val="auto"/>
                <w14:ligatures w14:val="standard"/>
              </w:rPr>
              <w:br/>
            </w:r>
            <w:r w:rsidRPr="0095098A">
              <w:rPr>
                <w:rStyle w:val="OrgDiv"/>
                <w:rFonts w:eastAsia="標楷體"/>
                <w:color w:val="auto"/>
                <w14:ligatures w14:val="standard"/>
              </w:rPr>
              <w:t>Science and Technology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95098A">
              <w:rPr>
                <w:rStyle w:val="Country"/>
                <w:rFonts w:eastAsia="標楷體"/>
                <w14:ligatures w14:val="standard"/>
              </w:rPr>
              <w:t>Taiwan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95098A">
              <w:rPr>
                <w:rStyle w:val="Email"/>
                <w:rFonts w:eastAsia="標楷體"/>
                <w:color w:val="auto"/>
                <w14:ligatures w14:val="standard"/>
              </w:rPr>
              <w:t>wktai@mail.ntust.edu.tw</w:t>
            </w:r>
          </w:p>
        </w:tc>
      </w:tr>
      <w:tr w:rsidR="00B03528" w:rsidRPr="00A2247C" w:rsidTr="00B03528">
        <w:trPr>
          <w:gridAfter w:val="1"/>
          <w:wAfter w:w="24" w:type="dxa"/>
        </w:trPr>
        <w:tc>
          <w:tcPr>
            <w:tcW w:w="3432" w:type="dxa"/>
            <w:gridSpan w:val="2"/>
          </w:tcPr>
          <w:p w:rsidR="00B03528" w:rsidRPr="00A2247C" w:rsidRDefault="00B03528" w:rsidP="00036C75">
            <w:pPr>
              <w:pStyle w:val="Authors"/>
              <w:rPr>
                <w:rFonts w:eastAsia="標楷體"/>
                <w14:ligatures w14:val="standard"/>
              </w:rPr>
            </w:pPr>
          </w:p>
        </w:tc>
        <w:tc>
          <w:tcPr>
            <w:tcW w:w="3432" w:type="dxa"/>
            <w:gridSpan w:val="2"/>
          </w:tcPr>
          <w:p w:rsidR="00B03528" w:rsidRPr="00A2247C" w:rsidRDefault="00B03528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  <w:tc>
          <w:tcPr>
            <w:tcW w:w="3432" w:type="dxa"/>
            <w:gridSpan w:val="2"/>
          </w:tcPr>
          <w:p w:rsidR="00B03528" w:rsidRPr="00A2247C" w:rsidRDefault="00B03528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B03528">
        <w:tc>
          <w:tcPr>
            <w:tcW w:w="1720" w:type="dxa"/>
          </w:tcPr>
          <w:p w:rsidR="00B03528" w:rsidRPr="00A2247C" w:rsidRDefault="00B03528" w:rsidP="00B03528">
            <w:pPr>
              <w:pStyle w:val="Authors"/>
              <w:jc w:val="center"/>
              <w:rPr>
                <w:rStyle w:val="FirstName"/>
                <w:rFonts w:eastAsia="標楷體"/>
                <w14:ligatures w14:val="standard"/>
              </w:rPr>
            </w:pPr>
            <w:bookmarkStart w:id="0" w:name="AU7"/>
          </w:p>
        </w:tc>
        <w:bookmarkEnd w:id="0"/>
        <w:tc>
          <w:tcPr>
            <w:tcW w:w="3440" w:type="dxa"/>
            <w:gridSpan w:val="2"/>
          </w:tcPr>
          <w:p w:rsidR="00B03528" w:rsidRPr="00A2247C" w:rsidRDefault="00B03528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  <w:tc>
          <w:tcPr>
            <w:tcW w:w="3440" w:type="dxa"/>
            <w:gridSpan w:val="2"/>
          </w:tcPr>
          <w:p w:rsidR="00B03528" w:rsidRPr="00A2247C" w:rsidRDefault="00B03528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  <w:tc>
          <w:tcPr>
            <w:tcW w:w="1720" w:type="dxa"/>
            <w:gridSpan w:val="2"/>
          </w:tcPr>
          <w:p w:rsidR="00B03528" w:rsidRPr="00A2247C" w:rsidRDefault="00B03528" w:rsidP="00B03528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</w:tr>
    </w:tbl>
    <w:p w:rsidR="002F71B7" w:rsidRPr="00A2247C" w:rsidRDefault="002F71B7" w:rsidP="00B03528">
      <w:pPr>
        <w:spacing w:before="240"/>
        <w:jc w:val="center"/>
        <w:rPr>
          <w:rFonts w:eastAsia="標楷體" w:cs="Linux Libertine"/>
          <w14:ligatures w14:val="standard"/>
        </w:rPr>
      </w:pPr>
    </w:p>
    <w:p w:rsidR="002F71B7" w:rsidRPr="00A2247C" w:rsidRDefault="002F71B7" w:rsidP="002F71B7">
      <w:pPr>
        <w:pStyle w:val="FigureCaption"/>
        <w:rPr>
          <w:rFonts w:eastAsia="標楷體"/>
          <w:b w:val="0"/>
          <w14:ligatures w14:val="standard"/>
        </w:rPr>
      </w:pPr>
      <w:bookmarkStart w:id="1" w:name="fig1"/>
      <w:r w:rsidRPr="00A2247C">
        <w:rPr>
          <w:rStyle w:val="Label"/>
          <w:rFonts w:ascii="Linux Libertine" w:eastAsia="標楷體" w:hAnsi="Linux Libertine"/>
          <w:b/>
          <w14:ligatures w14:val="standard"/>
        </w:rPr>
        <w:t>Figure 1</w:t>
      </w:r>
      <w:bookmarkEnd w:id="1"/>
      <w:r w:rsidRPr="00A2247C">
        <w:rPr>
          <w:rStyle w:val="Label"/>
          <w:rFonts w:ascii="Linux Libertine" w:eastAsia="標楷體" w:hAnsi="Linux Libertine"/>
          <w:b/>
          <w14:ligatures w14:val="standard"/>
        </w:rPr>
        <w:t>:</w:t>
      </w:r>
      <w:r w:rsidRPr="00A2247C">
        <w:rPr>
          <w:rFonts w:eastAsia="標楷體"/>
          <w:color w:val="000000"/>
          <w14:ligatures w14:val="standard"/>
        </w:rPr>
        <w:t xml:space="preserve"> </w:t>
      </w:r>
      <w:r w:rsidR="007026A4">
        <w:rPr>
          <w:rFonts w:eastAsia="標楷體"/>
          <w14:ligatures w14:val="standard"/>
        </w:rPr>
        <w:t>???????????</w:t>
      </w:r>
      <w:r w:rsidRPr="00A2247C">
        <w:rPr>
          <w:rFonts w:eastAsia="標楷體"/>
          <w14:ligatures w14:val="standard"/>
        </w:rPr>
        <w:t>.</w:t>
      </w:r>
    </w:p>
    <w:p w:rsidR="00B03528" w:rsidRPr="00A2247C" w:rsidRDefault="00B03528" w:rsidP="00E64DB7">
      <w:pPr>
        <w:pStyle w:val="AbsHead"/>
        <w:rPr>
          <w:rFonts w:ascii="Linux Libertine" w:eastAsia="標楷體" w:hAnsi="Linux Libertine" w:cs="Linux Libertine"/>
          <w:bCs/>
          <w:lang w:val="en-GB" w:eastAsia="ja-JP"/>
          <w14:ligatures w14:val="standard"/>
        </w:rPr>
        <w:sectPr w:rsidR="00B03528" w:rsidRPr="00A2247C" w:rsidSect="00B03528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64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E64DB7" w:rsidRPr="00A2247C" w:rsidRDefault="00E64DB7" w:rsidP="00B83110">
      <w:pPr>
        <w:pStyle w:val="AbsHead"/>
        <w:outlineLvl w:val="0"/>
        <w:rPr>
          <w:rFonts w:ascii="Linux Libertine" w:eastAsia="標楷體" w:hAnsi="Linux Libertine" w:cs="Linux Libertine"/>
          <w:lang w:eastAsia="ja-JP"/>
          <w14:ligatures w14:val="standard"/>
        </w:rPr>
      </w:pPr>
      <w:r w:rsidRPr="00A2247C">
        <w:rPr>
          <w:rFonts w:ascii="Linux Libertine" w:eastAsia="標楷體" w:hAnsi="Linux Libertine" w:cs="Linux Libertine"/>
          <w:bCs/>
          <w:lang w:val="en-GB" w:eastAsia="ja-JP"/>
          <w14:ligatures w14:val="standard"/>
        </w:rPr>
        <w:lastRenderedPageBreak/>
        <w:t>ABSTRACT</w:t>
      </w:r>
    </w:p>
    <w:p w:rsidR="00A2247C" w:rsidRDefault="00036C75" w:rsidP="00E64DB7">
      <w:pPr>
        <w:pStyle w:val="Abstract"/>
        <w:rPr>
          <w:rFonts w:eastAsia="標楷體" w:cs="Linux Libertine"/>
          <w14:ligatures w14:val="standard"/>
        </w:rPr>
      </w:pPr>
      <w:r w:rsidRPr="00A2247C">
        <w:rPr>
          <w:rFonts w:eastAsia="標楷體" w:cs="Linux Libertine"/>
          <w14:ligatures w14:val="standard"/>
        </w:rPr>
        <w:t>程序化內容自動生成</w:t>
      </w:r>
      <w:r w:rsidRPr="00A2247C">
        <w:rPr>
          <w:rFonts w:eastAsia="標楷體" w:cs="Linux Libertine"/>
          <w14:ligatures w14:val="standard"/>
        </w:rPr>
        <w:t xml:space="preserve"> (Procedural Content Generation) </w:t>
      </w:r>
      <w:r w:rsidRPr="00A2247C">
        <w:rPr>
          <w:rFonts w:eastAsia="標楷體" w:cs="Linux Libertine"/>
          <w14:ligatures w14:val="standard"/>
        </w:rPr>
        <w:t>在過去就廣泛被應用於遊戲設計領域，其主要目的為增加遊戲內容的隨機性與多樣性。在本文中，我們針對遊戲過程中的遊玩特徵</w:t>
      </w:r>
      <w:r w:rsidRPr="00A2247C">
        <w:rPr>
          <w:rFonts w:eastAsia="標楷體" w:cs="Linux Libertine"/>
          <w14:ligatures w14:val="standard"/>
        </w:rPr>
        <w:t xml:space="preserve"> (gameplay patterns) </w:t>
      </w:r>
      <w:r w:rsidRPr="00A2247C">
        <w:rPr>
          <w:rFonts w:eastAsia="標楷體" w:cs="Linux Libertine"/>
          <w14:ligatures w14:val="standard"/>
        </w:rPr>
        <w:t>進行抽象化，使用程序化生成技術產生帶有意義遊戲關卡內容，藉此消彌或降低因隨機性所產生的不穩定要素，以改善並豐富遊戲體驗。</w:t>
      </w:r>
    </w:p>
    <w:p w:rsidR="00E64DB7" w:rsidRPr="00A2247C" w:rsidRDefault="00036C75" w:rsidP="00E64DB7">
      <w:pPr>
        <w:pStyle w:val="Abstract"/>
        <w:rPr>
          <w:rFonts w:eastAsia="標楷體" w:cs="Linux Libertine"/>
          <w:lang w:val="en-GB" w:eastAsia="ja-JP"/>
          <w14:ligatures w14:val="standard"/>
        </w:rPr>
      </w:pPr>
      <w:r w:rsidRPr="00A2247C">
        <w:rPr>
          <w:rFonts w:eastAsia="標楷體" w:cs="Linux Libertine"/>
          <w14:ligatures w14:val="standard"/>
        </w:rPr>
        <w:t>我們將遊戲關卡的構成劃分為任務</w:t>
      </w:r>
      <w:r w:rsidRPr="00A2247C">
        <w:rPr>
          <w:rFonts w:eastAsia="標楷體" w:cs="Linux Libertine"/>
          <w14:ligatures w14:val="standard"/>
        </w:rPr>
        <w:t xml:space="preserve"> (Missions) </w:t>
      </w:r>
      <w:r w:rsidRPr="00A2247C">
        <w:rPr>
          <w:rFonts w:eastAsia="標楷體" w:cs="Linux Libertine"/>
          <w14:ligatures w14:val="standard"/>
        </w:rPr>
        <w:t>與空間</w:t>
      </w:r>
      <w:r w:rsidRPr="00A2247C">
        <w:rPr>
          <w:rFonts w:eastAsia="標楷體" w:cs="Linux Libertine"/>
          <w14:ligatures w14:val="standard"/>
        </w:rPr>
        <w:t xml:space="preserve"> (Space) </w:t>
      </w:r>
      <w:r w:rsidRPr="00A2247C">
        <w:rPr>
          <w:rFonts w:eastAsia="標楷體" w:cs="Linux Libertine"/>
          <w14:ligatures w14:val="standard"/>
        </w:rPr>
        <w:t>分開成兩種結構後，空間會依照任務結構進行有意義的轉換，接著依照遊玩特徵定義基因演算法</w:t>
      </w:r>
      <w:r w:rsidRPr="00A2247C">
        <w:rPr>
          <w:rFonts w:eastAsia="標楷體" w:cs="Linux Libertine"/>
          <w14:ligatures w14:val="standard"/>
        </w:rPr>
        <w:t xml:space="preserve"> (Genetic Algorithms) </w:t>
      </w:r>
      <w:r w:rsidRPr="00A2247C">
        <w:rPr>
          <w:rFonts w:eastAsia="標楷體" w:cs="Linux Libertine"/>
          <w14:ligatures w14:val="standard"/>
        </w:rPr>
        <w:t>的演化依據。讓玩家在進行遊戲時能夠遵循關卡設計師的劇情脈絡外，亦能夠體驗到有意義且多樣化的遊戲關卡內容。</w:t>
      </w:r>
    </w:p>
    <w:p w:rsidR="00040AE8" w:rsidRPr="00A2247C" w:rsidRDefault="00DF2AA0" w:rsidP="00E87A14">
      <w:pPr>
        <w:pStyle w:val="Head1"/>
        <w:rPr>
          <w:rFonts w:eastAsia="標楷體"/>
        </w:rPr>
      </w:pPr>
      <w:r w:rsidRPr="00A2247C">
        <w:rPr>
          <w:rFonts w:eastAsia="標楷體"/>
        </w:rPr>
        <w:t>INTRODUCTION</w:t>
      </w:r>
    </w:p>
    <w:p w:rsidR="00A2247C" w:rsidRDefault="00A2247C" w:rsidP="00A2247C">
      <w:pPr>
        <w:pStyle w:val="Abstract"/>
        <w:rPr>
          <w:rFonts w:eastAsia="標楷體" w:cs="Linux Libertine"/>
          <w14:ligatures w14:val="standard"/>
        </w:rPr>
      </w:pPr>
      <w:r>
        <w:rPr>
          <w:rFonts w:eastAsia="標楷體" w:cs="Linux Libertine" w:hint="eastAsia"/>
          <w:lang w:eastAsia="zh-TW"/>
          <w14:ligatures w14:val="standard"/>
        </w:rPr>
        <w:t>編輯中</w:t>
      </w:r>
      <w:r w:rsidRPr="00A2247C">
        <w:rPr>
          <w:rFonts w:eastAsia="標楷體" w:cs="Linux Libertine" w:hint="eastAsia"/>
          <w14:ligatures w14:val="standard"/>
        </w:rPr>
        <w:t>。</w:t>
      </w:r>
    </w:p>
    <w:p w:rsidR="00A2247C" w:rsidRPr="00A2247C" w:rsidRDefault="00A2247C" w:rsidP="00E87A14">
      <w:pPr>
        <w:pStyle w:val="Head1"/>
        <w:rPr>
          <w:rFonts w:eastAsia="標楷體"/>
        </w:rPr>
      </w:pPr>
      <w:r>
        <w:rPr>
          <w:rFonts w:eastAsia="標楷體" w:hint="eastAsia"/>
          <w:lang w:eastAsia="zh-TW"/>
        </w:rPr>
        <w:t>RELATED WORKS</w:t>
      </w:r>
    </w:p>
    <w:p w:rsidR="00A2247C" w:rsidRPr="00561440" w:rsidRDefault="00A2247C" w:rsidP="00561440">
      <w:pPr>
        <w:pStyle w:val="Para"/>
      </w:pPr>
      <w:r w:rsidRPr="00561440">
        <w:rPr>
          <w:rFonts w:hint="eastAsia"/>
        </w:rPr>
        <w:t>我們我們所參考的文獻主要分為兩個類型，分別為程序化生成任務內容與程序化遊戲物件擺放。</w:t>
      </w:r>
    </w:p>
    <w:p w:rsidR="00A2247C" w:rsidRDefault="00A2247C" w:rsidP="006330FA">
      <w:pPr>
        <w:pStyle w:val="Head2"/>
        <w:rPr>
          <w:rFonts w:eastAsia="標楷體"/>
        </w:rPr>
      </w:pPr>
      <w:r w:rsidRPr="00A2247C">
        <w:rPr>
          <w:rFonts w:eastAsia="標楷體"/>
        </w:rPr>
        <w:t xml:space="preserve">Mission/Space </w:t>
      </w:r>
      <w:r w:rsidRPr="00A2247C">
        <w:rPr>
          <w:rFonts w:eastAsia="標楷體" w:hint="eastAsia"/>
        </w:rPr>
        <w:t>框架</w:t>
      </w:r>
    </w:p>
    <w:p w:rsidR="00A2247C" w:rsidRDefault="00A2247C" w:rsidP="00561440">
      <w:pPr>
        <w:pStyle w:val="Para"/>
      </w:pPr>
      <w:r w:rsidRPr="00A2247C">
        <w:t>Joris Dormans</w:t>
      </w:r>
      <w:r w:rsidRPr="00A2247C">
        <w:rPr>
          <w:rFonts w:hint="eastAsia"/>
        </w:rPr>
        <w:t>認為一個完整的關卡需要包含任務與空間二者；需要有一特定的空間佈局，及一系列需要於此空間中被執行的任務。關卡任務代表玩家需要按照任務流程，來依序挑戰才能夠完成該關卡；關卡的空間由其地理佈局所組成，或者由與地圖相似的節點網絡所構成。由於任務與空間之間的交錯混雜，導致關卡設計者最終採取簡單卻有效的策略，也就是讓任務與空間同構。同構雖然在設計上不是唯一的選擇，但對於某些遊戲是非常合適的，特別是一具有線性的關卡設計。而</w:t>
      </w:r>
      <w:r w:rsidRPr="00A2247C">
        <w:t>Joris Dormans</w:t>
      </w:r>
      <w:r w:rsidRPr="00A2247C">
        <w:rPr>
          <w:rFonts w:hint="eastAsia"/>
        </w:rPr>
        <w:t>亦提出了一種自動關卡設計的方法，藉由產生一個任務，再利用這個任務去產生適合此任務的空間。舉例來說，關卡設計者透過生成任務的介面來建立任務圖</w:t>
      </w:r>
      <w:r w:rsidRPr="00A2247C">
        <w:t xml:space="preserve"> (mission graph)</w:t>
      </w:r>
      <w:r w:rsidRPr="00A2247C">
        <w:rPr>
          <w:rFonts w:hint="eastAsia"/>
        </w:rPr>
        <w:t>，玩家必須執行這些任務才能夠完成關卡，接下來將任務轉換為空間，並將任務依序安排至該空間圖</w:t>
      </w:r>
      <w:r w:rsidRPr="00A2247C">
        <w:t xml:space="preserve"> (space graph) </w:t>
      </w:r>
      <w:r w:rsidRPr="00A2247C">
        <w:rPr>
          <w:rFonts w:hint="eastAsia"/>
        </w:rPr>
        <w:t>中。設計者接著在地圖添加更細節的內容，直到地圖充滿任務的要素並作為遊戲的關卡。</w:t>
      </w:r>
    </w:p>
    <w:p w:rsidR="00A2247C" w:rsidRDefault="00A2247C" w:rsidP="00561440">
      <w:pPr>
        <w:pStyle w:val="Para"/>
      </w:pPr>
      <w:r w:rsidRPr="00A2247C">
        <w:rPr>
          <w:rFonts w:hint="eastAsia"/>
        </w:rPr>
        <w:t>任務圖注重於任務與玩家的相互關係，表現出玩家距離通關的進度狀況。主要由兩種要件：節點和連結線構成，其中節點再細分為任務、起點與終點；有向連結線再依照兩節點之間的執行先後關聯，細分為薄弱條件、強烈條件與抑制。由於強烈條件或抑制的關係，某些節點會無法執行。空間圖直接呈現了關卡的空間結構，且大多數的節點能夠直接表示出玩家目前所在位置。空間圖中的任何節點能透過顏色、字母來表示不同類型。主要亦由兩種要件：節點和連結線所構成。節點細分為場所、鎖和遊戲元素所構成；有向連結線細分為通道、閥、窗、解鎖與上鎖等。</w:t>
      </w:r>
    </w:p>
    <w:p w:rsidR="00D960E5" w:rsidRDefault="00A2247C" w:rsidP="00D960E5">
      <w:pPr>
        <w:pStyle w:val="Para"/>
      </w:pPr>
      <w:r w:rsidRPr="00A2247C">
        <w:rPr>
          <w:rFonts w:hint="eastAsia"/>
        </w:rPr>
        <w:t>改寫系統</w:t>
      </w:r>
      <w:r w:rsidRPr="00A2247C">
        <w:t xml:space="preserve"> (rewrite system) </w:t>
      </w:r>
      <w:r w:rsidRPr="00A2247C">
        <w:rPr>
          <w:rFonts w:hint="eastAsia"/>
        </w:rPr>
        <w:t>由具有左側與右側的規則</w:t>
      </w:r>
      <w:r w:rsidRPr="00A2247C">
        <w:t xml:space="preserve"> (rules) </w:t>
      </w:r>
      <w:r w:rsidRPr="00A2247C">
        <w:rPr>
          <w:rFonts w:hint="eastAsia"/>
        </w:rPr>
        <w:t>所組成，能夠將規則中指定的一符號集能夠被另一符號集所取代。改寫規則當中所使用的符號，便是在遊戲中經常會出現一些具有代表性的物件、要素或任務目標等，在字母表</w:t>
      </w:r>
      <w:r w:rsidRPr="00A2247C">
        <w:t xml:space="preserve"> (alphabet) </w:t>
      </w:r>
      <w:r w:rsidRPr="00A2247C">
        <w:rPr>
          <w:rFonts w:hint="eastAsia"/>
        </w:rPr>
        <w:t>中定義以抽象化描述遊戲中的週期性結構</w:t>
      </w:r>
      <w:r w:rsidRPr="00A2247C">
        <w:t xml:space="preserve"> (recurrent construction)</w:t>
      </w:r>
      <w:r w:rsidRPr="00A2247C">
        <w:rPr>
          <w:rFonts w:hint="eastAsia"/>
        </w:rPr>
        <w:t>。改寫系統能夠套用在構成任務的圖形語法</w:t>
      </w:r>
      <w:r w:rsidRPr="00A2247C">
        <w:t xml:space="preserve"> (graph grammars)</w:t>
      </w:r>
      <w:r w:rsidRPr="00A2247C">
        <w:rPr>
          <w:rFonts w:hint="eastAsia"/>
        </w:rPr>
        <w:t>及構成空間的形狀語法</w:t>
      </w:r>
      <w:r w:rsidRPr="00A2247C">
        <w:t xml:space="preserve"> (shape grammars)</w:t>
      </w:r>
      <w:r w:rsidRPr="00A2247C">
        <w:rPr>
          <w:rFonts w:hint="eastAsia"/>
        </w:rPr>
        <w:t>，二者能夠獨立生成出結果，不過建議能夠將改寫系統套用在任務圖上，使其能夠產生出空間圖。本文提及之任務圖和空間圖是經過改良後的版本，定義其規則時會有些微上的不同，但更能夠體現出遊戲的關卡結構。</w:t>
      </w:r>
    </w:p>
    <w:p w:rsidR="00040AE8" w:rsidRPr="00A2247C" w:rsidRDefault="009E5EF7" w:rsidP="006330FA">
      <w:pPr>
        <w:pStyle w:val="Head2"/>
        <w:rPr>
          <w:rFonts w:eastAsia="標楷體"/>
        </w:rPr>
      </w:pPr>
      <w:r w:rsidRPr="009E5EF7">
        <w:rPr>
          <w:rFonts w:eastAsia="標楷體"/>
        </w:rPr>
        <w:t>Map Sketches</w:t>
      </w:r>
      <w:r w:rsidRPr="009E5EF7">
        <w:rPr>
          <w:rFonts w:eastAsia="標楷體" w:hint="eastAsia"/>
        </w:rPr>
        <w:t>與</w:t>
      </w:r>
      <w:r w:rsidRPr="009E5EF7">
        <w:rPr>
          <w:rFonts w:eastAsia="標楷體"/>
        </w:rPr>
        <w:t>Segments</w:t>
      </w:r>
      <w:r w:rsidRPr="009E5EF7">
        <w:rPr>
          <w:rFonts w:eastAsia="標楷體" w:hint="eastAsia"/>
        </w:rPr>
        <w:t>的演化</w:t>
      </w:r>
    </w:p>
    <w:p w:rsidR="009E5EF7" w:rsidRDefault="009E5EF7" w:rsidP="00561440">
      <w:pPr>
        <w:pStyle w:val="Para"/>
      </w:pPr>
      <w:r w:rsidRPr="009E5EF7">
        <w:t>Antonios Liapis</w:t>
      </w:r>
      <w:r w:rsidRPr="009E5EF7">
        <w:rPr>
          <w:rFonts w:hint="eastAsia"/>
        </w:rPr>
        <w:t>開發了策略型遊戲的抽象化地圖生成工具</w:t>
      </w:r>
      <w:r w:rsidRPr="009E5EF7">
        <w:t xml:space="preserve"> - Sentient Sketchbook</w:t>
      </w:r>
      <w:r w:rsidRPr="009E5EF7">
        <w:rPr>
          <w:rFonts w:hint="eastAsia"/>
        </w:rPr>
        <w:t>。在</w:t>
      </w:r>
      <w:r w:rsidRPr="009E5EF7">
        <w:t>Sentient Sketchbook</w:t>
      </w:r>
      <w:r w:rsidRPr="009E5EF7">
        <w:rPr>
          <w:rFonts w:hint="eastAsia"/>
        </w:rPr>
        <w:t>中，遊戲關卡設計師能夠以低分辯率、高階抽象的方式來編輯地圖草圖</w:t>
      </w:r>
      <w:r w:rsidRPr="009E5EF7">
        <w:t xml:space="preserve"> (map sketches)</w:t>
      </w:r>
      <w:r w:rsidRPr="009E5EF7">
        <w:rPr>
          <w:rFonts w:hint="eastAsia"/>
        </w:rPr>
        <w:t>，構成地圖的瓦磚類型有資源磚、基地磚、不可通行磚與可通行磚等。典型的戰略型遊戲中，每位玩家都必須從隨機選擇的基地開始採集資源以建構戰鬥單位，並利用這些戰鬥單位摧毀敵方基地以完成遊戲。</w:t>
      </w:r>
    </w:p>
    <w:p w:rsidR="00405102" w:rsidRDefault="009E5EF7" w:rsidP="00561440">
      <w:pPr>
        <w:pStyle w:val="Para"/>
      </w:pPr>
      <w:r w:rsidRPr="009E5EF7">
        <w:rPr>
          <w:rFonts w:hint="eastAsia"/>
        </w:rPr>
        <w:t>當設計師編輯地圖時，該工具能夠測試地圖的可玩性</w:t>
      </w:r>
      <w:r w:rsidRPr="009E5EF7">
        <w:t xml:space="preserve"> (</w:t>
      </w:r>
      <w:r w:rsidRPr="009E5EF7">
        <w:rPr>
          <w:rFonts w:hint="eastAsia"/>
        </w:rPr>
        <w:t>意旨能夠正常進行遊戲</w:t>
      </w:r>
      <w:r w:rsidRPr="009E5EF7">
        <w:t xml:space="preserve">) </w:t>
      </w:r>
      <w:r w:rsidRPr="009E5EF7">
        <w:rPr>
          <w:rFonts w:hint="eastAsia"/>
        </w:rPr>
        <w:t>且量化顯示，如果沒有足夠的基地、資源或可連通的路徑，那麼工具提供的遊玩特徵指標將會提示該地圖為不可遊玩的狀態。而這些遊玩特徵指標分別為資源安全性：距離基地僅一格以內的資源磚數量；安全區域：計算基地與敵方基地間的磚總數；探索性：利用洪水填充演算法，計算從基地至敵方基地時，可通行的磚總數。透過用戶當前編輯的地圖草圖，該工具利用基因演算法進行前述等指標，評估適應性函數</w:t>
      </w:r>
      <w:r w:rsidRPr="009E5EF7">
        <w:t xml:space="preserve"> (fitness functions) </w:t>
      </w:r>
      <w:r w:rsidR="00AE5C23">
        <w:rPr>
          <w:rFonts w:hint="eastAsia"/>
          <w:lang w:eastAsia="zh-TW"/>
        </w:rPr>
        <w:t>以解決</w:t>
      </w:r>
      <w:r w:rsidRPr="009E5EF7">
        <w:rPr>
          <w:rFonts w:hint="eastAsia"/>
        </w:rPr>
        <w:t>約束最佳化</w:t>
      </w:r>
      <w:r w:rsidRPr="009E5EF7">
        <w:t xml:space="preserve"> (constrained optimization)</w:t>
      </w:r>
      <w:r w:rsidR="00AE5C23">
        <w:t xml:space="preserve"> </w:t>
      </w:r>
      <w:r w:rsidR="00AE5C23">
        <w:rPr>
          <w:rFonts w:hint="eastAsia"/>
          <w:lang w:eastAsia="zh-TW"/>
        </w:rPr>
        <w:t>等問題</w:t>
      </w:r>
      <w:r w:rsidRPr="009E5EF7">
        <w:rPr>
          <w:rFonts w:hint="eastAsia"/>
        </w:rPr>
        <w:t>，來產生出更多意想不到的地圖輸出結果。</w:t>
      </w:r>
    </w:p>
    <w:p w:rsidR="00040AE8" w:rsidRDefault="009E5EF7" w:rsidP="00561440">
      <w:pPr>
        <w:pStyle w:val="Para"/>
      </w:pPr>
      <w:r w:rsidRPr="009E5EF7">
        <w:rPr>
          <w:rFonts w:hint="eastAsia"/>
        </w:rPr>
        <w:t>後續的研究中，</w:t>
      </w:r>
      <w:r w:rsidRPr="009E5EF7">
        <w:t>Antonios Liapis</w:t>
      </w:r>
      <w:r w:rsidRPr="009E5EF7">
        <w:rPr>
          <w:rFonts w:hint="eastAsia"/>
        </w:rPr>
        <w:t>將基因演算法調整為兩階段演化，第一階段演化為地圖草圖演化，第二階段為地圖片段</w:t>
      </w:r>
      <w:r w:rsidRPr="009E5EF7">
        <w:t xml:space="preserve"> (map segments) </w:t>
      </w:r>
      <w:r w:rsidRPr="009E5EF7">
        <w:rPr>
          <w:rFonts w:hint="eastAsia"/>
        </w:rPr>
        <w:t>演化。地圖片段的結構類似於地圖草稿，由</w:t>
      </w:r>
      <w:r w:rsidRPr="009E5EF7">
        <w:t>NxN</w:t>
      </w:r>
      <w:r w:rsidRPr="009E5EF7">
        <w:rPr>
          <w:rFonts w:hint="eastAsia"/>
        </w:rPr>
        <w:t>的瓦磚所構成，瓦磚的種類能夠像是空磚、牆、連接處、出口、怪物或寶箱等，其中連接處是為了讓地圖片段彼此能夠接合以填滿地圖。利用地圖草稿所轉化成的初始地圖片段可作為演化用的胚胎</w:t>
      </w:r>
      <w:r w:rsidRPr="009E5EF7">
        <w:t xml:space="preserve"> (embryogeny)</w:t>
      </w:r>
      <w:r w:rsidRPr="009E5EF7">
        <w:rPr>
          <w:rFonts w:hint="eastAsia"/>
        </w:rPr>
        <w:t>，於此階段定義的牆、連接處會呈顯穩定狀態，不隨著演化過程而改變，其餘瓦磚有機會由空磚突變為怪物、寶箱或牆，反之亦然。並探討不同的目標函數與胚胎，如何影響的圖片段的最佳解與外觀。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</w:tblGrid>
      <w:tr w:rsidR="00D960E5" w:rsidTr="00D960E5">
        <w:tc>
          <w:tcPr>
            <w:tcW w:w="5016" w:type="dxa"/>
          </w:tcPr>
          <w:p w:rsidR="00D960E5" w:rsidRPr="00C9028C" w:rsidRDefault="00D960E5" w:rsidP="00D960E5">
            <w:pPr>
              <w:spacing w:line="240" w:lineRule="auto"/>
              <w:jc w:val="center"/>
              <w:rPr>
                <w:rFonts w:eastAsia="標楷體" w:cs="Linux Libertine"/>
              </w:rPr>
            </w:pPr>
          </w:p>
        </w:tc>
      </w:tr>
      <w:tr w:rsidR="00D960E5" w:rsidTr="00D960E5">
        <w:tc>
          <w:tcPr>
            <w:tcW w:w="5016" w:type="dxa"/>
          </w:tcPr>
          <w:p w:rsidR="00D960E5" w:rsidRPr="00C9028C" w:rsidRDefault="004F4491" w:rsidP="00D960E5">
            <w:pPr>
              <w:spacing w:line="240" w:lineRule="auto"/>
              <w:jc w:val="center"/>
              <w:rPr>
                <w:rFonts w:eastAsia="標楷體" w:cs="Linux Libertine"/>
                <w:noProof/>
                <w:lang w:eastAsia="zh-TW"/>
              </w:rPr>
            </w:pPr>
            <w:r w:rsidRPr="00C9028C">
              <w:rPr>
                <w:rFonts w:eastAsia="標楷體" w:cs="Linux Libertine"/>
                <w:noProof/>
                <w:lang w:eastAsia="zh-TW"/>
              </w:rPr>
              <w:drawing>
                <wp:inline distT="0" distB="0" distL="0" distR="0" wp14:anchorId="091BFCA1">
                  <wp:extent cx="2598232" cy="15998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232" cy="159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0E5" w:rsidTr="00D960E5">
        <w:tc>
          <w:tcPr>
            <w:tcW w:w="5016" w:type="dxa"/>
          </w:tcPr>
          <w:p w:rsidR="00D960E5" w:rsidRPr="00C9028C" w:rsidRDefault="004F4491" w:rsidP="004F4491">
            <w:pPr>
              <w:spacing w:line="240" w:lineRule="auto"/>
              <w:jc w:val="center"/>
              <w:rPr>
                <w:rFonts w:eastAsia="標楷體" w:cs="Linux Libertine"/>
                <w:lang w:eastAsia="zh-TW"/>
              </w:rPr>
            </w:pPr>
            <w:r w:rsidRPr="00C9028C">
              <w:rPr>
                <w:rFonts w:eastAsia="標楷體" w:cs="Linux Libertine"/>
                <w:lang w:eastAsia="zh-TW"/>
              </w:rPr>
              <w:t>圖ＯＯ、</w:t>
            </w:r>
            <w:r w:rsidRPr="00C9028C">
              <w:rPr>
                <w:rFonts w:eastAsia="標楷體" w:cs="Linux Libertine"/>
                <w:lang w:eastAsia="zh-TW"/>
              </w:rPr>
              <w:t xml:space="preserve">Antonios Liaps </w:t>
            </w:r>
            <w:r w:rsidRPr="00C9028C">
              <w:rPr>
                <w:rFonts w:eastAsia="標楷體" w:cs="Linux Libertine"/>
                <w:lang w:eastAsia="zh-TW"/>
              </w:rPr>
              <w:t>提出的兩階段式關卡演化。</w:t>
            </w:r>
          </w:p>
        </w:tc>
      </w:tr>
    </w:tbl>
    <w:p w:rsidR="00040AE8" w:rsidRPr="00A2247C" w:rsidRDefault="003B4793" w:rsidP="003B4793">
      <w:pPr>
        <w:pStyle w:val="Head1"/>
        <w:rPr>
          <w:rFonts w:eastAsia="標楷體"/>
        </w:rPr>
      </w:pPr>
      <w:r w:rsidRPr="003B4793">
        <w:rPr>
          <w:rFonts w:eastAsia="標楷體"/>
        </w:rPr>
        <w:t>METHODOLOGY</w:t>
      </w:r>
    </w:p>
    <w:p w:rsidR="00F563B9" w:rsidRDefault="00AE1002" w:rsidP="00561440">
      <w:pPr>
        <w:pStyle w:val="Para"/>
      </w:pPr>
      <w:r w:rsidRPr="00AE1002">
        <w:rPr>
          <w:rFonts w:hint="eastAsia"/>
        </w:rPr>
        <w:t>這本篇論文中，我們仍保持</w:t>
      </w:r>
      <w:r w:rsidRPr="00AE1002">
        <w:t xml:space="preserve">Joris Dormans </w:t>
      </w:r>
      <w:r w:rsidRPr="00AE1002">
        <w:rPr>
          <w:rFonts w:hint="eastAsia"/>
        </w:rPr>
        <w:t>與</w:t>
      </w:r>
      <w:r w:rsidRPr="00AE1002">
        <w:t xml:space="preserve"> Antonios Liapis</w:t>
      </w:r>
      <w:r w:rsidRPr="00AE1002">
        <w:rPr>
          <w:rFonts w:hint="eastAsia"/>
        </w:rPr>
        <w:t>為求遊戲設計過程抽象化與高階化的訴求。我們「</w:t>
      </w:r>
      <w:r w:rsidRPr="00AE1002">
        <w:t>Mission/Space</w:t>
      </w:r>
      <w:r w:rsidRPr="00AE1002">
        <w:rPr>
          <w:rFonts w:hint="eastAsia"/>
        </w:rPr>
        <w:t>框架」與「</w:t>
      </w:r>
      <w:r w:rsidRPr="00AE1002">
        <w:t>Multi-segment</w:t>
      </w:r>
      <w:r w:rsidRPr="00AE1002">
        <w:rPr>
          <w:rFonts w:hint="eastAsia"/>
        </w:rPr>
        <w:t>演化」兩種關卡生成方法結合，保留了前者追求的遊戲進程之順序性，後者帶來穩定且多樣化的遊戲內容，希冀藉此提升整體遊戲體驗、相輔相成。</w:t>
      </w:r>
    </w:p>
    <w:p w:rsidR="00040AE8" w:rsidRDefault="00AE1002" w:rsidP="00561440">
      <w:pPr>
        <w:pStyle w:val="Para"/>
      </w:pPr>
      <w:r w:rsidRPr="00AE1002">
        <w:rPr>
          <w:rFonts w:hint="eastAsia"/>
        </w:rPr>
        <w:t>圖</w:t>
      </w:r>
      <w:r w:rsidRPr="00AE1002">
        <w:t xml:space="preserve"> OO </w:t>
      </w:r>
      <w:r w:rsidRPr="00AE1002">
        <w:rPr>
          <w:rFonts w:hint="eastAsia"/>
        </w:rPr>
        <w:t>為系統的整體流程圖。遊戲設計師能夠透過巨觀的觀點來構築遊戲體驗流，將遊玩特徵拆分成多項規則，利用生成語法及改寫系統生成出任務圖。依照任務圖中對應的終端節點</w:t>
      </w:r>
      <w:r w:rsidRPr="00AE1002">
        <w:t xml:space="preserve"> (terminal nodes) </w:t>
      </w:r>
      <w:r w:rsidRPr="00AE1002">
        <w:rPr>
          <w:rFonts w:hint="eastAsia"/>
        </w:rPr>
        <w:t>轉換為事先建構完成的房型空間，並得到尚未包含遊戲物件的遊戲地圖。接下來，針對動作冒險遊戲我們提出了數項評估遊戲性的適應性函數，採用基因演算法的過程，令各房間遵守適應性函數的限制得到符合訴求的最佳解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</w:tblGrid>
      <w:tr w:rsidR="00F563B9" w:rsidTr="007425FA">
        <w:tc>
          <w:tcPr>
            <w:tcW w:w="5016" w:type="dxa"/>
          </w:tcPr>
          <w:p w:rsidR="00F563B9" w:rsidRPr="00C9028C" w:rsidRDefault="00F563B9" w:rsidP="007425FA">
            <w:pPr>
              <w:spacing w:line="240" w:lineRule="auto"/>
              <w:jc w:val="center"/>
              <w:rPr>
                <w:rFonts w:eastAsia="標楷體" w:cs="Linux Libertine"/>
              </w:rPr>
            </w:pPr>
          </w:p>
        </w:tc>
      </w:tr>
      <w:tr w:rsidR="00F563B9" w:rsidTr="007425FA">
        <w:tc>
          <w:tcPr>
            <w:tcW w:w="5016" w:type="dxa"/>
          </w:tcPr>
          <w:p w:rsidR="00F563B9" w:rsidRPr="00C9028C" w:rsidRDefault="00F563B9" w:rsidP="007425FA">
            <w:pPr>
              <w:spacing w:line="240" w:lineRule="auto"/>
              <w:jc w:val="center"/>
              <w:rPr>
                <w:rFonts w:eastAsia="標楷體" w:cs="Linux Libertine"/>
                <w:noProof/>
                <w:lang w:eastAsia="zh-TW"/>
              </w:rPr>
            </w:pPr>
            <w:r>
              <w:rPr>
                <w:rFonts w:eastAsia="標楷體" w:cs="Linux Libertine"/>
                <w:noProof/>
                <w:lang w:eastAsia="zh-TW"/>
              </w:rPr>
              <w:drawing>
                <wp:inline distT="0" distB="0" distL="0" distR="0" wp14:anchorId="4CA0883E">
                  <wp:extent cx="3118214" cy="1706064"/>
                  <wp:effectExtent l="0" t="0" r="635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339" cy="17225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3B9" w:rsidTr="007425FA">
        <w:tc>
          <w:tcPr>
            <w:tcW w:w="5016" w:type="dxa"/>
          </w:tcPr>
          <w:p w:rsidR="00F563B9" w:rsidRPr="00C9028C" w:rsidRDefault="00F563B9" w:rsidP="007425FA">
            <w:pPr>
              <w:spacing w:line="240" w:lineRule="auto"/>
              <w:jc w:val="center"/>
              <w:rPr>
                <w:rFonts w:eastAsia="標楷體" w:cs="Linux Libertine"/>
                <w:lang w:eastAsia="zh-TW"/>
              </w:rPr>
            </w:pPr>
            <w:r w:rsidRPr="00C9028C">
              <w:rPr>
                <w:rFonts w:eastAsia="標楷體" w:cs="Linux Libertine"/>
                <w:lang w:eastAsia="zh-TW"/>
              </w:rPr>
              <w:t>圖ＯＯ、</w:t>
            </w:r>
            <w:r>
              <w:rPr>
                <w:rFonts w:eastAsia="標楷體" w:cs="Linux Libertine" w:hint="eastAsia"/>
                <w:lang w:eastAsia="zh-TW"/>
              </w:rPr>
              <w:t>本論文提出系統之流程圖</w:t>
            </w:r>
            <w:r w:rsidRPr="00C9028C">
              <w:rPr>
                <w:rFonts w:eastAsia="標楷體" w:cs="Linux Libertine"/>
                <w:lang w:eastAsia="zh-TW"/>
              </w:rPr>
              <w:t>。</w:t>
            </w:r>
          </w:p>
        </w:tc>
      </w:tr>
    </w:tbl>
    <w:p w:rsidR="00AE1002" w:rsidRPr="006330FA" w:rsidRDefault="00456CFE" w:rsidP="0005662A">
      <w:pPr>
        <w:pStyle w:val="Head2"/>
        <w:numPr>
          <w:ilvl w:val="0"/>
          <w:numId w:val="12"/>
        </w:numPr>
        <w:rPr>
          <w:rFonts w:eastAsia="標楷體"/>
        </w:rPr>
      </w:pPr>
      <w:r w:rsidRPr="006330FA">
        <w:rPr>
          <w:rFonts w:eastAsia="標楷體" w:hint="eastAsia"/>
        </w:rPr>
        <w:t>房型建構</w:t>
      </w:r>
    </w:p>
    <w:p w:rsidR="00456CFE" w:rsidRPr="00561440" w:rsidRDefault="00456CFE" w:rsidP="00561440">
      <w:pPr>
        <w:pStyle w:val="Para"/>
      </w:pPr>
      <w:r w:rsidRPr="00561440">
        <w:t xml:space="preserve">Joris Dormans </w:t>
      </w:r>
      <w:r w:rsidRPr="00561440">
        <w:rPr>
          <w:rFonts w:hint="eastAsia"/>
        </w:rPr>
        <w:t>於文獻中提到為二維空間的範例，我們的實驗環境以三維空間為主。在空間語法中我們將直接構築遊戲的基礎房型，但不設置怪物、寶箱或陷阱，足以直接影響遊戲性的遊戲物件，如圖</w:t>
      </w:r>
      <w:r w:rsidRPr="00561440">
        <w:t xml:space="preserve"> OO</w:t>
      </w:r>
      <w:r w:rsidRPr="00561440">
        <w:rPr>
          <w:rFonts w:hint="eastAsia"/>
        </w:rPr>
        <w:t>。此外，我們希望空間中的遊戲物件能夠有意義的自動化配置，即在設計空間語法的流程中，忽略絕大部分的遊戲物件配置，直到</w:t>
      </w:r>
      <w:r w:rsidRPr="00561440">
        <w:t xml:space="preserve"> 3.2 </w:t>
      </w:r>
      <w:r w:rsidRPr="00561440">
        <w:rPr>
          <w:rFonts w:hint="eastAsia"/>
        </w:rPr>
        <w:t>節提出之方法達成。</w:t>
      </w:r>
    </w:p>
    <w:p w:rsidR="00456CFE" w:rsidRPr="00561440" w:rsidRDefault="00456CFE" w:rsidP="00561440">
      <w:pPr>
        <w:pStyle w:val="Para"/>
      </w:pPr>
      <w:r w:rsidRPr="00561440">
        <w:rPr>
          <w:rFonts w:hint="eastAsia"/>
        </w:rPr>
        <w:t>我們對於空間語法做了修改以利實驗環境建置，在一個關卡</w:t>
      </w:r>
      <w:r w:rsidRPr="00561440">
        <w:t xml:space="preserve"> (level) </w:t>
      </w:r>
      <w:r w:rsidRPr="00561440">
        <w:rPr>
          <w:rFonts w:hint="eastAsia"/>
        </w:rPr>
        <w:t>中包含數個房間容器</w:t>
      </w:r>
      <w:r w:rsidRPr="00561440">
        <w:t xml:space="preserve"> (volumes)</w:t>
      </w:r>
      <w:r w:rsidRPr="00561440">
        <w:rPr>
          <w:rFonts w:hint="eastAsia"/>
        </w:rPr>
        <w:t>，每一房間由不定數量的房間塊</w:t>
      </w:r>
      <w:r w:rsidRPr="00561440">
        <w:t xml:space="preserve"> (chucks) </w:t>
      </w:r>
      <w:r w:rsidRPr="00561440">
        <w:rPr>
          <w:rFonts w:hint="eastAsia"/>
        </w:rPr>
        <w:t>組成，且房間塊固定以</w:t>
      </w:r>
      <w:r w:rsidRPr="00561440">
        <w:t xml:space="preserve"> 9x9x9 </w:t>
      </w:r>
      <w:r w:rsidRPr="00561440">
        <w:rPr>
          <w:rFonts w:hint="eastAsia"/>
        </w:rPr>
        <w:t>個正立方體體素</w:t>
      </w:r>
      <w:r w:rsidRPr="00561440">
        <w:t xml:space="preserve"> (voxels) </w:t>
      </w:r>
      <w:r w:rsidRPr="00561440">
        <w:rPr>
          <w:rFonts w:hint="eastAsia"/>
        </w:rPr>
        <w:t>所構成。為了要從已生成完畢的任務圖再衍生出</w:t>
      </w:r>
      <w:r w:rsidR="009075AA">
        <w:rPr>
          <w:rFonts w:hint="eastAsia"/>
          <w:lang w:eastAsia="zh-TW"/>
        </w:rPr>
        <w:t>分支的</w:t>
      </w:r>
      <w:r w:rsidRPr="00561440">
        <w:rPr>
          <w:rFonts w:hint="eastAsia"/>
        </w:rPr>
        <w:t>遊戲空間，在我們創建的房間容器會對應一任務語法之字母表當中一的終端符</w:t>
      </w:r>
      <w:r w:rsidRPr="00561440">
        <w:t xml:space="preserve"> (terminal symbols)</w:t>
      </w:r>
      <w:r w:rsidRPr="00561440">
        <w:rPr>
          <w:rFonts w:hint="eastAsia"/>
        </w:rPr>
        <w:t>，這樣的關係稱作為建造指示</w:t>
      </w:r>
      <w:r w:rsidRPr="00561440">
        <w:t>(building instruction)</w:t>
      </w:r>
      <w:r w:rsidRPr="00561440">
        <w:rPr>
          <w:rFonts w:hint="eastAsia"/>
        </w:rPr>
        <w:t>；若在改寫規則運行中，且有多項規則同時符合替換的條件時，系統會基於它們的關聯權重</w:t>
      </w:r>
      <w:r w:rsidRPr="00561440">
        <w:t xml:space="preserve"> (relative weight) </w:t>
      </w:r>
      <w:r w:rsidRPr="00561440">
        <w:rPr>
          <w:rFonts w:hint="eastAsia"/>
        </w:rPr>
        <w:t>隨機挑選一個規則。</w:t>
      </w:r>
      <w:bookmarkStart w:id="2" w:name="_GoBack"/>
      <w:bookmarkEnd w:id="2"/>
    </w:p>
    <w:p w:rsidR="00456CFE" w:rsidRPr="00A2247C" w:rsidRDefault="00456CFE" w:rsidP="0005662A">
      <w:pPr>
        <w:pStyle w:val="Head2"/>
        <w:numPr>
          <w:ilvl w:val="0"/>
          <w:numId w:val="12"/>
        </w:numPr>
        <w:rPr>
          <w:rFonts w:eastAsia="標楷體"/>
        </w:rPr>
      </w:pPr>
      <w:r w:rsidRPr="00456CFE">
        <w:rPr>
          <w:rFonts w:eastAsia="標楷體" w:hint="eastAsia"/>
        </w:rPr>
        <w:t>地圖片段</w:t>
      </w:r>
    </w:p>
    <w:p w:rsidR="00456CFE" w:rsidRDefault="00456CFE" w:rsidP="00561440">
      <w:pPr>
        <w:pStyle w:val="Para"/>
      </w:pPr>
      <w:r w:rsidRPr="00456CFE">
        <w:rPr>
          <w:rFonts w:hint="eastAsia"/>
        </w:rPr>
        <w:t>延續上一小節的關卡結構，房間視為染色體</w:t>
      </w:r>
      <w:r w:rsidRPr="00456CFE">
        <w:t xml:space="preserve"> (chromosome)</w:t>
      </w:r>
      <w:r w:rsidRPr="00456CFE">
        <w:rPr>
          <w:rFonts w:hint="eastAsia"/>
        </w:rPr>
        <w:t>；房間中能夠放置遊戲物件的各點座標視為基因</w:t>
      </w:r>
      <w:r w:rsidRPr="00456CFE">
        <w:t xml:space="preserve"> (genes)</w:t>
      </w:r>
      <w:r w:rsidRPr="00456CFE">
        <w:rPr>
          <w:rFonts w:hint="eastAsia"/>
        </w:rPr>
        <w:t>，而基因的類型有空磚、怪物磚、寶箱磚與陷阱磚；同一個房間會擁有多種不同遊戲物件配置情況的染色體，這些染色體的集合便是族群</w:t>
      </w:r>
      <w:r w:rsidRPr="00456CFE">
        <w:t xml:space="preserve"> (population)</w:t>
      </w:r>
      <w:r w:rsidRPr="00456CFE">
        <w:rPr>
          <w:rFonts w:hint="eastAsia"/>
        </w:rPr>
        <w:t>。第一步驟，產生初始父母代族群時，讓全部的基因先預設為空磚，並使各染色體先行隨機突變；第二步驟，透過適應性函數計算個染色體的適應值</w:t>
      </w:r>
      <w:r w:rsidRPr="00456CFE">
        <w:t xml:space="preserve"> (fitnesses)</w:t>
      </w:r>
      <w:r w:rsidRPr="00456CFE">
        <w:rPr>
          <w:rFonts w:hint="eastAsia"/>
        </w:rPr>
        <w:t>，完整的適應性函數在</w:t>
      </w:r>
      <w:r w:rsidRPr="00456CFE">
        <w:t>3.2.</w:t>
      </w:r>
      <w:r w:rsidR="002D1F22">
        <w:t>1</w:t>
      </w:r>
      <w:r w:rsidRPr="00456CFE">
        <w:rPr>
          <w:rFonts w:hint="eastAsia"/>
        </w:rPr>
        <w:t>小節中說明；第三步驟將會從族群中挑選最優異的兩個父母染色體，高機率進行交配，若無進行交配將會將子代沿用父母代的基因，採用的交配方法在</w:t>
      </w:r>
      <w:r w:rsidR="002D1F22">
        <w:t>3.2.2</w:t>
      </w:r>
      <w:r w:rsidRPr="00456CFE">
        <w:rPr>
          <w:rFonts w:hint="eastAsia"/>
        </w:rPr>
        <w:t>小節中說明；第四步驟有低機率讓衍生的子代進行突變，不同的突變方式於</w:t>
      </w:r>
      <w:r w:rsidR="002D1F22">
        <w:t>3.2.3</w:t>
      </w:r>
      <w:r w:rsidRPr="00456CFE">
        <w:rPr>
          <w:rFonts w:hint="eastAsia"/>
        </w:rPr>
        <w:t>小節中說明；第五步驟以新的衍生子代取代舊有的父母代族群；第六步驟會檢查是否達到終止條件，若尚未滿足終止條件，便會回到第二步驟，直到輸出最佳解。</w:t>
      </w:r>
    </w:p>
    <w:p w:rsidR="00862126" w:rsidRDefault="00456CFE" w:rsidP="0005662A">
      <w:pPr>
        <w:pStyle w:val="Para"/>
        <w:numPr>
          <w:ilvl w:val="0"/>
          <w:numId w:val="13"/>
        </w:numPr>
        <w:ind w:left="0" w:firstLine="0"/>
        <w:outlineLvl w:val="2"/>
        <w:rPr>
          <w:lang w:val="en-GB"/>
        </w:rPr>
      </w:pPr>
      <w:r w:rsidRPr="00456CFE">
        <w:rPr>
          <w:rFonts w:hint="eastAsia"/>
          <w:i/>
        </w:rPr>
        <w:t>各項適應性函數</w:t>
      </w:r>
      <w:r>
        <w:rPr>
          <w:rFonts w:hint="eastAsia"/>
          <w:i/>
          <w:lang w:eastAsia="zh-TW"/>
        </w:rPr>
        <w:t>。</w:t>
      </w:r>
      <w:r w:rsidRPr="00A2247C">
        <w:rPr>
          <w:i/>
        </w:rPr>
        <w:t xml:space="preserve"> </w:t>
      </w:r>
      <w:r w:rsidRPr="00456CFE">
        <w:rPr>
          <w:rFonts w:hint="eastAsia"/>
          <w:lang w:val="en-GB"/>
        </w:rPr>
        <w:t>動作冒險遊戲</w:t>
      </w:r>
      <w:r w:rsidRPr="00456CFE">
        <w:rPr>
          <w:lang w:val="en-GB"/>
        </w:rPr>
        <w:t xml:space="preserve"> (A-AVG)</w:t>
      </w:r>
      <w:r w:rsidRPr="00456CFE">
        <w:rPr>
          <w:rFonts w:hint="eastAsia"/>
          <w:lang w:val="en-GB"/>
        </w:rPr>
        <w:t>、動作角色扮演遊戲</w:t>
      </w:r>
      <w:r w:rsidRPr="00456CFE">
        <w:rPr>
          <w:lang w:val="en-GB"/>
        </w:rPr>
        <w:t xml:space="preserve"> (A-RPG) </w:t>
      </w:r>
      <w:r w:rsidRPr="00456CFE">
        <w:rPr>
          <w:rFonts w:hint="eastAsia"/>
          <w:lang w:val="en-GB"/>
        </w:rPr>
        <w:t>等類型遊戲，多可見一些制式化遊戲物件的搭配組合，我們嘗試汲取出多項遊玩特徵並參數化公式，作為評估關卡品質的指標之一。</w:t>
      </w:r>
    </w:p>
    <w:p w:rsidR="00405102" w:rsidRDefault="00405102" w:rsidP="00405102">
      <w:pPr>
        <w:pStyle w:val="Para"/>
        <w:numPr>
          <w:ilvl w:val="0"/>
          <w:numId w:val="14"/>
        </w:numPr>
        <w:outlineLvl w:val="3"/>
        <w:rPr>
          <w:lang w:val="en-GB"/>
        </w:rPr>
      </w:pPr>
      <w:r w:rsidRPr="00405102">
        <w:rPr>
          <w:rFonts w:hint="eastAsia"/>
          <w:i/>
          <w:lang w:val="en-GB" w:eastAsia="zh-TW"/>
        </w:rPr>
        <w:t>死角點</w:t>
      </w:r>
      <w:r w:rsidRPr="00405102">
        <w:rPr>
          <w:rFonts w:hint="eastAsia"/>
          <w:i/>
          <w:lang w:val="en-GB" w:eastAsia="zh-TW"/>
        </w:rPr>
        <w:t xml:space="preserve"> (</w:t>
      </w:r>
      <w:r w:rsidRPr="00405102">
        <w:rPr>
          <w:i/>
          <w:lang w:val="en-GB" w:eastAsia="zh-TW"/>
        </w:rPr>
        <w:t>Neglected</w:t>
      </w:r>
      <w:r w:rsidRPr="00405102">
        <w:rPr>
          <w:rFonts w:hint="eastAsia"/>
          <w:i/>
          <w:lang w:val="en-GB" w:eastAsia="zh-TW"/>
        </w:rPr>
        <w:t>)</w:t>
      </w:r>
      <w:r w:rsidRPr="00405102">
        <w:rPr>
          <w:rFonts w:hint="eastAsia"/>
          <w:i/>
          <w:lang w:val="en-GB" w:eastAsia="zh-TW"/>
        </w:rPr>
        <w:t>。</w:t>
      </w:r>
      <w:r>
        <w:rPr>
          <w:rFonts w:hint="eastAsia"/>
          <w:lang w:val="en-GB" w:eastAsia="zh-TW"/>
        </w:rPr>
        <w:t xml:space="preserve"> </w:t>
      </w:r>
      <w:r>
        <w:rPr>
          <w:rFonts w:hint="eastAsia"/>
          <w:lang w:val="en-GB" w:eastAsia="zh-TW"/>
        </w:rPr>
        <w:t>待編輯。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90"/>
        <w:gridCol w:w="426"/>
      </w:tblGrid>
      <w:tr w:rsidR="003F4C18" w:rsidRPr="00A2247C" w:rsidTr="007425FA">
        <w:tc>
          <w:tcPr>
            <w:tcW w:w="469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neg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i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-1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k=1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vis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M-j+1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30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(</w:t>
            </w:r>
            <w:r w:rsidRPr="00A2247C">
              <w:rPr>
                <w:rFonts w:eastAsia="標楷體" w:cs="Linux Libertine"/>
                <w:sz w:val="18"/>
                <w14:ligatures w14:val="standard"/>
              </w:rPr>
              <w:t>1</w:t>
            </w: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)</w:t>
            </w:r>
          </w:p>
        </w:tc>
      </w:tr>
    </w:tbl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p w:rsidR="00405102" w:rsidRDefault="00405102" w:rsidP="00405102">
      <w:pPr>
        <w:pStyle w:val="Para"/>
        <w:numPr>
          <w:ilvl w:val="0"/>
          <w:numId w:val="14"/>
        </w:numPr>
        <w:outlineLvl w:val="3"/>
        <w:rPr>
          <w:lang w:val="en-GB"/>
        </w:rPr>
      </w:pPr>
      <w:r w:rsidRPr="00405102">
        <w:rPr>
          <w:rFonts w:hint="eastAsia"/>
          <w:i/>
          <w:lang w:val="en-GB" w:eastAsia="zh-TW"/>
        </w:rPr>
        <w:t>攔截點</w:t>
      </w:r>
      <w:r w:rsidRPr="00405102">
        <w:rPr>
          <w:i/>
          <w:lang w:val="en-GB" w:eastAsia="zh-TW"/>
        </w:rPr>
        <w:t xml:space="preserve"> (Intercept)</w:t>
      </w:r>
      <w:r w:rsidRPr="00405102">
        <w:rPr>
          <w:rFonts w:hint="eastAsia"/>
          <w:i/>
          <w:lang w:val="en-GB" w:eastAsia="zh-TW"/>
        </w:rPr>
        <w:t>。</w:t>
      </w:r>
      <w:r>
        <w:rPr>
          <w:rFonts w:hint="eastAsia"/>
          <w:lang w:val="en-GB" w:eastAsia="zh-TW"/>
        </w:rPr>
        <w:t xml:space="preserve"> </w:t>
      </w:r>
      <w:r>
        <w:rPr>
          <w:rFonts w:hint="eastAsia"/>
          <w:lang w:val="en-GB" w:eastAsia="zh-TW"/>
        </w:rPr>
        <w:t>待編輯。</w:t>
      </w:r>
    </w:p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90"/>
        <w:gridCol w:w="426"/>
      </w:tblGrid>
      <w:tr w:rsidR="003F4C18" w:rsidRPr="00A2247C" w:rsidTr="007425FA">
        <w:tc>
          <w:tcPr>
            <w:tcW w:w="4695" w:type="pct"/>
            <w:shd w:val="clear" w:color="auto" w:fill="auto"/>
            <w:vAlign w:val="center"/>
          </w:tcPr>
          <w:p w:rsidR="003F4C18" w:rsidRPr="00A2247C" w:rsidRDefault="00A62164" w:rsidP="007425FA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itc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  <w:sz w:val="18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0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(</w:t>
            </w:r>
            <w:r w:rsidRPr="00A2247C">
              <w:rPr>
                <w:rFonts w:eastAsia="標楷體" w:cs="Linux Libertine"/>
                <w:sz w:val="18"/>
                <w14:ligatures w14:val="standard"/>
              </w:rPr>
              <w:t>1</w:t>
            </w: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)</w:t>
            </w:r>
          </w:p>
        </w:tc>
      </w:tr>
    </w:tbl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p w:rsidR="00405102" w:rsidRDefault="00405102" w:rsidP="00405102">
      <w:pPr>
        <w:pStyle w:val="Para"/>
        <w:numPr>
          <w:ilvl w:val="0"/>
          <w:numId w:val="14"/>
        </w:numPr>
        <w:outlineLvl w:val="3"/>
        <w:rPr>
          <w:lang w:val="en-GB"/>
        </w:rPr>
      </w:pPr>
      <w:r w:rsidRPr="00405102">
        <w:rPr>
          <w:rFonts w:hint="eastAsia"/>
          <w:i/>
          <w:lang w:val="en-GB" w:eastAsia="zh-TW"/>
        </w:rPr>
        <w:t>守衛點</w:t>
      </w:r>
      <w:r w:rsidRPr="00405102">
        <w:rPr>
          <w:i/>
          <w:lang w:val="en-GB" w:eastAsia="zh-TW"/>
        </w:rPr>
        <w:t xml:space="preserve"> (Guard)</w:t>
      </w:r>
      <w:r w:rsidRPr="00405102">
        <w:rPr>
          <w:rFonts w:hint="eastAsia"/>
          <w:i/>
          <w:lang w:val="en-GB" w:eastAsia="zh-TW"/>
        </w:rPr>
        <w:t>。</w:t>
      </w:r>
      <w:r>
        <w:rPr>
          <w:rFonts w:hint="eastAsia"/>
          <w:lang w:val="en-GB" w:eastAsia="zh-TW"/>
        </w:rPr>
        <w:t xml:space="preserve"> </w:t>
      </w:r>
      <w:r>
        <w:rPr>
          <w:rFonts w:hint="eastAsia"/>
          <w:lang w:val="en-GB" w:eastAsia="zh-TW"/>
        </w:rPr>
        <w:t>待編輯。</w:t>
      </w:r>
    </w:p>
    <w:p w:rsidR="003F4C18" w:rsidRDefault="003F4C18" w:rsidP="00B30FDD">
      <w:pPr>
        <w:pStyle w:val="Caption"/>
        <w:rPr>
          <w:rFonts w:eastAsia="標楷體" w:cs="Linux Libertine"/>
          <w14:ligatures w14:val="standard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90"/>
        <w:gridCol w:w="426"/>
      </w:tblGrid>
      <w:tr w:rsidR="003F4C18" w:rsidRPr="00A2247C" w:rsidTr="007425FA">
        <w:tc>
          <w:tcPr>
            <w:tcW w:w="4695" w:type="pct"/>
            <w:shd w:val="clear" w:color="auto" w:fill="auto"/>
            <w:vAlign w:val="center"/>
          </w:tcPr>
          <w:p w:rsidR="003F4C18" w:rsidRPr="00A2247C" w:rsidRDefault="00A62164" w:rsidP="007425FA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grd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O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30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(</w:t>
            </w:r>
            <w:r w:rsidRPr="00A2247C">
              <w:rPr>
                <w:rFonts w:eastAsia="標楷體" w:cs="Linux Libertine"/>
                <w:sz w:val="18"/>
                <w14:ligatures w14:val="standard"/>
              </w:rPr>
              <w:t>1</w:t>
            </w: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)</w:t>
            </w:r>
          </w:p>
        </w:tc>
      </w:tr>
    </w:tbl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p w:rsidR="00405102" w:rsidRDefault="00405102" w:rsidP="00405102">
      <w:pPr>
        <w:pStyle w:val="Para"/>
        <w:numPr>
          <w:ilvl w:val="0"/>
          <w:numId w:val="14"/>
        </w:numPr>
        <w:outlineLvl w:val="3"/>
        <w:rPr>
          <w:lang w:val="en-GB"/>
        </w:rPr>
      </w:pPr>
      <w:r w:rsidRPr="00405102">
        <w:rPr>
          <w:rFonts w:hint="eastAsia"/>
          <w:i/>
          <w:lang w:val="en-GB" w:eastAsia="zh-TW"/>
        </w:rPr>
        <w:t>支援點</w:t>
      </w:r>
      <w:r w:rsidRPr="00405102">
        <w:rPr>
          <w:i/>
          <w:lang w:val="en-GB" w:eastAsia="zh-TW"/>
        </w:rPr>
        <w:t xml:space="preserve"> (Support)</w:t>
      </w:r>
      <w:r w:rsidRPr="00405102">
        <w:rPr>
          <w:rFonts w:hint="eastAsia"/>
          <w:i/>
          <w:lang w:val="en-GB" w:eastAsia="zh-TW"/>
        </w:rPr>
        <w:t>。</w:t>
      </w:r>
      <w:r>
        <w:rPr>
          <w:rFonts w:hint="eastAsia"/>
          <w:lang w:val="en-GB" w:eastAsia="zh-TW"/>
        </w:rPr>
        <w:t xml:space="preserve"> </w:t>
      </w:r>
      <w:r>
        <w:rPr>
          <w:rFonts w:hint="eastAsia"/>
          <w:lang w:val="en-GB" w:eastAsia="zh-TW"/>
        </w:rPr>
        <w:t>待編輯。</w:t>
      </w:r>
    </w:p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90"/>
        <w:gridCol w:w="426"/>
      </w:tblGrid>
      <w:tr w:rsidR="003F4C18" w:rsidRPr="00A2247C" w:rsidTr="007425FA">
        <w:tc>
          <w:tcPr>
            <w:tcW w:w="4695" w:type="pct"/>
            <w:shd w:val="clear" w:color="auto" w:fill="auto"/>
            <w:vAlign w:val="center"/>
          </w:tcPr>
          <w:p w:rsidR="003F4C18" w:rsidRPr="00A2247C" w:rsidRDefault="00A62164" w:rsidP="00080F0F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sup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j=1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≠i</m:t>
                                  </m:r>
                                </m:e>
                              </m:mr>
                            </m:m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  <w:sz w:val="18"/>
                          </w:rPr>
                          <m:t>+dist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MP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0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(</w:t>
            </w:r>
            <w:r w:rsidRPr="00A2247C">
              <w:rPr>
                <w:rFonts w:eastAsia="標楷體" w:cs="Linux Libertine"/>
                <w:sz w:val="18"/>
                <w14:ligatures w14:val="standard"/>
              </w:rPr>
              <w:t>1</w:t>
            </w: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)</w:t>
            </w:r>
          </w:p>
        </w:tc>
      </w:tr>
    </w:tbl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p w:rsidR="00FB2826" w:rsidRDefault="00FB2826" w:rsidP="00FB2826">
      <w:pPr>
        <w:pStyle w:val="Para"/>
        <w:numPr>
          <w:ilvl w:val="0"/>
          <w:numId w:val="13"/>
        </w:numPr>
        <w:outlineLvl w:val="2"/>
        <w:rPr>
          <w:lang w:eastAsia="zh-TW"/>
        </w:rPr>
      </w:pPr>
      <w:r w:rsidRPr="00456CFE">
        <w:rPr>
          <w:rFonts w:hint="eastAsia"/>
          <w:i/>
        </w:rPr>
        <w:t>不同交配方式</w:t>
      </w:r>
      <w:r>
        <w:rPr>
          <w:rFonts w:hint="eastAsia"/>
          <w:i/>
          <w:lang w:eastAsia="zh-TW"/>
        </w:rPr>
        <w:t>。</w:t>
      </w:r>
      <w:r w:rsidRPr="006330FA">
        <w:t> </w:t>
      </w:r>
      <w:r w:rsidRPr="006330FA">
        <w:rPr>
          <w:lang w:eastAsia="zh-TW"/>
        </w:rPr>
        <w:t>編輯中。</w:t>
      </w:r>
    </w:p>
    <w:p w:rsidR="00FB2826" w:rsidRDefault="00FB2826" w:rsidP="00FB2826">
      <w:pPr>
        <w:pStyle w:val="Para"/>
        <w:numPr>
          <w:ilvl w:val="0"/>
          <w:numId w:val="13"/>
        </w:numPr>
        <w:outlineLvl w:val="2"/>
        <w:rPr>
          <w:lang w:eastAsia="zh-TW"/>
        </w:rPr>
      </w:pPr>
      <w:r w:rsidRPr="00456CFE">
        <w:rPr>
          <w:rFonts w:hint="eastAsia"/>
          <w:i/>
        </w:rPr>
        <w:t>不同的突變方式</w:t>
      </w:r>
      <w:r>
        <w:rPr>
          <w:rFonts w:hint="eastAsia"/>
          <w:i/>
          <w:lang w:eastAsia="zh-TW"/>
        </w:rPr>
        <w:t>。</w:t>
      </w:r>
      <w:r w:rsidRPr="006330FA">
        <w:t> </w:t>
      </w:r>
      <w:r w:rsidRPr="006330FA">
        <w:rPr>
          <w:lang w:eastAsia="zh-TW"/>
        </w:rPr>
        <w:t>編輯中。</w:t>
      </w:r>
    </w:p>
    <w:p w:rsidR="00862126" w:rsidRDefault="00FB2826" w:rsidP="00FB2826">
      <w:pPr>
        <w:pStyle w:val="Para"/>
        <w:numPr>
          <w:ilvl w:val="0"/>
          <w:numId w:val="13"/>
        </w:numPr>
        <w:outlineLvl w:val="2"/>
      </w:pPr>
      <w:r w:rsidRPr="00456CFE">
        <w:rPr>
          <w:rFonts w:hint="eastAsia"/>
          <w:i/>
        </w:rPr>
        <w:t>終止條件的設立</w:t>
      </w:r>
      <w:r>
        <w:rPr>
          <w:rFonts w:hint="eastAsia"/>
          <w:i/>
          <w:lang w:eastAsia="zh-TW"/>
        </w:rPr>
        <w:t>。</w:t>
      </w:r>
      <w:r w:rsidRPr="00A2247C">
        <w:rPr>
          <w:i/>
        </w:rPr>
        <w:t> </w:t>
      </w:r>
      <w:r>
        <w:rPr>
          <w:rFonts w:hint="eastAsia"/>
          <w:lang w:eastAsia="zh-TW"/>
        </w:rPr>
        <w:t>編輯中。</w:t>
      </w:r>
    </w:p>
    <w:p w:rsidR="00040AE8" w:rsidRPr="00A2247C" w:rsidRDefault="00AE1002" w:rsidP="00E87A14">
      <w:pPr>
        <w:pStyle w:val="Head1"/>
        <w:rPr>
          <w:rFonts w:eastAsia="標楷體"/>
        </w:rPr>
      </w:pPr>
      <w:r w:rsidRPr="00A2247C">
        <w:rPr>
          <w:rFonts w:eastAsia="標楷體"/>
        </w:rPr>
        <w:t>RESULTS AND DISCUSSION</w:t>
      </w:r>
    </w:p>
    <w:p w:rsidR="00AE1002" w:rsidRPr="00561440" w:rsidRDefault="00DF2AA0" w:rsidP="00561440">
      <w:pPr>
        <w:pStyle w:val="Para"/>
      </w:pPr>
      <w:r w:rsidRPr="00561440">
        <w:t>In by</w:t>
      </w:r>
    </w:p>
    <w:p w:rsidR="00AE1002" w:rsidRPr="00A2247C" w:rsidRDefault="00AE1002" w:rsidP="00E87A14">
      <w:pPr>
        <w:pStyle w:val="Head1"/>
        <w:rPr>
          <w:rFonts w:eastAsia="標楷體"/>
        </w:rPr>
      </w:pPr>
      <w:r w:rsidRPr="00A2247C">
        <w:rPr>
          <w:rFonts w:eastAsia="標楷體"/>
        </w:rPr>
        <w:t>CONCLUSIONS</w:t>
      </w:r>
    </w:p>
    <w:p w:rsidR="007C33CB" w:rsidRPr="00A2247C" w:rsidRDefault="00862126" w:rsidP="00561440">
      <w:pPr>
        <w:pStyle w:val="Para"/>
      </w:pPr>
      <w:r w:rsidRPr="00862126">
        <w:rPr>
          <w:rFonts w:hint="eastAsia"/>
        </w:rPr>
        <w:t>我們提出將抽象化的動線作為評估的指標，驗證即使精確度降低的情形下，仍確保結果具有一定品質。</w:t>
      </w:r>
    </w:p>
    <w:p w:rsidR="00040AE8" w:rsidRPr="00A2247C" w:rsidRDefault="004B4F18" w:rsidP="00B83110">
      <w:pPr>
        <w:pStyle w:val="ReferenceHead"/>
      </w:pPr>
      <w:r w:rsidRPr="00A2247C">
        <w:t>REFERENCES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35"/>
        <w:gridCol w:w="239"/>
      </w:tblGrid>
      <w:tr w:rsidR="00B03528" w:rsidRPr="00A2247C" w:rsidTr="00561440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bookmarkStart w:id="3" w:name="RefPart"/>
            <w:bookmarkStart w:id="4" w:name="bib1"/>
            <w:bookmarkEnd w:id="4"/>
            <w:r w:rsidRPr="00A2247C">
              <w:rPr>
                <w:rFonts w:eastAsia="標楷體"/>
                <w14:ligatures w14:val="standard"/>
              </w:rPr>
              <w:t>[1]</w:t>
            </w:r>
          </w:p>
        </w:tc>
        <w:tc>
          <w:tcPr>
            <w:tcW w:w="239" w:type="dxa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561440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[2]</w:t>
            </w:r>
          </w:p>
        </w:tc>
        <w:tc>
          <w:tcPr>
            <w:tcW w:w="239" w:type="dxa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561440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[3]</w:t>
            </w:r>
          </w:p>
        </w:tc>
        <w:tc>
          <w:tcPr>
            <w:tcW w:w="239" w:type="dxa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:lang w:eastAsia="it-IT"/>
                <w14:ligatures w14:val="standard"/>
              </w:rPr>
            </w:pPr>
          </w:p>
        </w:tc>
      </w:tr>
      <w:tr w:rsidR="00B03528" w:rsidRPr="00A2247C" w:rsidTr="00561440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[4]</w:t>
            </w:r>
          </w:p>
        </w:tc>
        <w:tc>
          <w:tcPr>
            <w:tcW w:w="239" w:type="dxa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561440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[5]</w:t>
            </w:r>
          </w:p>
        </w:tc>
        <w:tc>
          <w:tcPr>
            <w:tcW w:w="239" w:type="dxa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:lang w:eastAsia="it-IT"/>
                <w14:ligatures w14:val="standard"/>
              </w:rPr>
            </w:pPr>
          </w:p>
        </w:tc>
      </w:tr>
      <w:tr w:rsidR="00B03528" w:rsidRPr="00A2247C" w:rsidTr="00561440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[6]</w:t>
            </w:r>
          </w:p>
        </w:tc>
        <w:tc>
          <w:tcPr>
            <w:tcW w:w="239" w:type="dxa"/>
            <w:tcMar>
              <w:left w:w="40" w:type="dxa"/>
            </w:tcMar>
          </w:tcPr>
          <w:p w:rsidR="00B03528" w:rsidRPr="00A2247C" w:rsidRDefault="00B03528" w:rsidP="00456CFE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561440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[7]</w:t>
            </w:r>
          </w:p>
        </w:tc>
        <w:tc>
          <w:tcPr>
            <w:tcW w:w="239" w:type="dxa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561440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[8]</w:t>
            </w:r>
          </w:p>
        </w:tc>
        <w:tc>
          <w:tcPr>
            <w:tcW w:w="239" w:type="dxa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bookmarkEnd w:id="3"/>
    </w:tbl>
    <w:p w:rsidR="0077324E" w:rsidRPr="00A2247C" w:rsidRDefault="0077324E" w:rsidP="00B03528">
      <w:pPr>
        <w:pStyle w:val="Bibentry"/>
        <w:rPr>
          <w:rFonts w:eastAsia="標楷體"/>
          <w14:ligatures w14:val="standard"/>
        </w:rPr>
      </w:pPr>
    </w:p>
    <w:sectPr w:rsidR="0077324E" w:rsidRPr="00A2247C" w:rsidSect="00B03528">
      <w:endnotePr>
        <w:numFmt w:val="decimal"/>
      </w:endnotePr>
      <w:type w:val="continuous"/>
      <w:pgSz w:w="12240" w:h="15840" w:code="9"/>
      <w:pgMar w:top="164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ECB" w:rsidRDefault="00F11ECB" w:rsidP="00842867">
      <w:r>
        <w:separator/>
      </w:r>
    </w:p>
  </w:endnote>
  <w:endnote w:type="continuationSeparator" w:id="0">
    <w:p w:rsidR="00F11ECB" w:rsidRDefault="00F11ECB" w:rsidP="00842867">
      <w:r>
        <w:continuationSeparator/>
      </w:r>
    </w:p>
  </w:endnote>
  <w:endnote w:type="continuationNotice" w:id="1">
    <w:p w:rsidR="00F11ECB" w:rsidRDefault="00F11E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微軟正黑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icrosoft Sans Serif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528" w:rsidRPr="00B03528" w:rsidRDefault="00B03528" w:rsidP="00B03528">
    <w:pPr>
      <w:pStyle w:val="Footer"/>
      <w:rPr>
        <w:rStyle w:val="PageNumber"/>
        <w:rFonts w:ascii="Linux Biolinum" w:hAnsi="Linux Biolinum" w:cs="Linux Biolinum"/>
      </w:rPr>
    </w:pPr>
    <w:r w:rsidRPr="00B03528">
      <w:rPr>
        <w:rStyle w:val="PageNumber"/>
        <w:rFonts w:ascii="Linux Biolinum" w:hAnsi="Linux Biolinum" w:cs="Linux Biolinum"/>
      </w:rPr>
      <w:fldChar w:fldCharType="begin"/>
    </w:r>
    <w:r w:rsidRPr="00B03528">
      <w:rPr>
        <w:rStyle w:val="PageNumber"/>
        <w:rFonts w:ascii="Linux Biolinum" w:hAnsi="Linux Biolinum" w:cs="Linux Biolinum"/>
      </w:rPr>
      <w:instrText xml:space="preserve">PAGE  </w:instrText>
    </w:r>
    <w:r w:rsidRPr="00B03528">
      <w:rPr>
        <w:rStyle w:val="PageNumber"/>
        <w:rFonts w:ascii="Linux Biolinum" w:hAnsi="Linux Biolinum" w:cs="Linux Biolinum"/>
      </w:rPr>
      <w:fldChar w:fldCharType="separate"/>
    </w:r>
    <w:r w:rsidR="0044583E">
      <w:rPr>
        <w:rStyle w:val="PageNumber"/>
        <w:rFonts w:ascii="Linux Biolinum" w:hAnsi="Linux Biolinum" w:cs="Linux Biolinum"/>
        <w:noProof/>
      </w:rPr>
      <w:t>2</w:t>
    </w:r>
    <w:r w:rsidRPr="00B03528">
      <w:rPr>
        <w:rStyle w:val="PageNumber"/>
        <w:rFonts w:ascii="Linux Biolinum" w:hAnsi="Linux Biolinum" w:cs="Linux Biolinum"/>
      </w:rPr>
      <w:fldChar w:fldCharType="end"/>
    </w:r>
  </w:p>
  <w:p w:rsidR="00B03528" w:rsidRPr="00B03528" w:rsidRDefault="00B03528" w:rsidP="00B03528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528" w:rsidRPr="00B03528" w:rsidRDefault="00B03528" w:rsidP="00CB1357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B03528">
      <w:rPr>
        <w:rStyle w:val="PageNumber"/>
        <w:rFonts w:ascii="Linux Biolinum" w:hAnsi="Linux Biolinum" w:cs="Linux Biolinum"/>
      </w:rPr>
      <w:fldChar w:fldCharType="begin"/>
    </w:r>
    <w:r w:rsidRPr="00B03528">
      <w:rPr>
        <w:rStyle w:val="PageNumber"/>
        <w:rFonts w:ascii="Linux Biolinum" w:hAnsi="Linux Biolinum" w:cs="Linux Biolinum"/>
      </w:rPr>
      <w:instrText xml:space="preserve">PAGE  </w:instrText>
    </w:r>
    <w:r w:rsidRPr="00B03528">
      <w:rPr>
        <w:rStyle w:val="PageNumber"/>
        <w:rFonts w:ascii="Linux Biolinum" w:hAnsi="Linux Biolinum" w:cs="Linux Biolinum"/>
      </w:rPr>
      <w:fldChar w:fldCharType="separate"/>
    </w:r>
    <w:r w:rsidR="0044583E">
      <w:rPr>
        <w:rStyle w:val="PageNumber"/>
        <w:rFonts w:ascii="Linux Biolinum" w:hAnsi="Linux Biolinum" w:cs="Linux Biolinum"/>
        <w:noProof/>
      </w:rPr>
      <w:t>3</w:t>
    </w:r>
    <w:r w:rsidRPr="00B03528">
      <w:rPr>
        <w:rStyle w:val="PageNumber"/>
        <w:rFonts w:ascii="Linux Biolinum" w:hAnsi="Linux Biolinum" w:cs="Linux Biolinum"/>
      </w:rPr>
      <w:fldChar w:fldCharType="end"/>
    </w:r>
  </w:p>
  <w:p w:rsidR="00AE4D68" w:rsidRPr="00B03528" w:rsidRDefault="00AE4D68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ECB" w:rsidRDefault="00F11ECB" w:rsidP="00C24563">
      <w:r>
        <w:separator/>
      </w:r>
    </w:p>
  </w:footnote>
  <w:footnote w:type="continuationSeparator" w:id="0">
    <w:p w:rsidR="00F11ECB" w:rsidRDefault="00F11ECB" w:rsidP="00842867">
      <w:r>
        <w:continuationSeparator/>
      </w:r>
    </w:p>
  </w:footnote>
  <w:footnote w:type="continuationNotice" w:id="1">
    <w:p w:rsidR="00F11ECB" w:rsidRDefault="00F11EC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B03528" w:rsidRPr="00B03528" w:rsidTr="00B03528">
      <w:tc>
        <w:tcPr>
          <w:tcW w:w="2500" w:type="pct"/>
          <w:vAlign w:val="center"/>
        </w:tcPr>
        <w:p w:rsidR="00B03528" w:rsidRPr="00B03528" w:rsidRDefault="00E71D60" w:rsidP="00B03528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  <w:sz w:val="20"/>
            </w:rPr>
          </w:pPr>
          <w:r w:rsidRPr="00E71D60">
            <w:rPr>
              <w:rFonts w:ascii="Linux Biolinum" w:hAnsi="Linux Biolinum" w:cs="Linux Biolinum"/>
              <w:sz w:val="20"/>
            </w:rPr>
            <w:t>CGW2017, June 2017, Taichung, Taiwan</w:t>
          </w:r>
        </w:p>
      </w:tc>
      <w:tc>
        <w:tcPr>
          <w:tcW w:w="2500" w:type="pct"/>
          <w:vAlign w:val="center"/>
        </w:tcPr>
        <w:p w:rsidR="00B03528" w:rsidRPr="00B03528" w:rsidRDefault="00E71D60" w:rsidP="00B03528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  <w:sz w:val="20"/>
            </w:rPr>
          </w:pPr>
          <w:r>
            <w:rPr>
              <w:rFonts w:ascii="Linux Biolinum" w:hAnsi="Linux Biolinum" w:cs="Linux Biolinum"/>
              <w:sz w:val="20"/>
            </w:rPr>
            <w:t>Ze-Hao Wang</w:t>
          </w:r>
          <w:r w:rsidR="00B03528" w:rsidRPr="00B03528">
            <w:rPr>
              <w:rFonts w:ascii="Linux Biolinum" w:hAnsi="Linux Biolinum" w:cs="Linux Biolinum"/>
              <w:sz w:val="20"/>
            </w:rPr>
            <w:t xml:space="preserve"> et al.</w:t>
          </w:r>
        </w:p>
      </w:tc>
    </w:tr>
  </w:tbl>
  <w:p w:rsidR="00B03528" w:rsidRPr="00B03528" w:rsidRDefault="00B03528" w:rsidP="00B03528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528" w:rsidRPr="00B03528" w:rsidRDefault="00E42E92" w:rsidP="00B03528">
    <w:pPr>
      <w:pStyle w:val="Header"/>
      <w:tabs>
        <w:tab w:val="clear" w:pos="4320"/>
        <w:tab w:val="clear" w:pos="8640"/>
        <w:tab w:val="right" w:pos="5148"/>
      </w:tabs>
      <w:jc w:val="left"/>
      <w:rPr>
        <w:rFonts w:ascii="Linux Biolinum" w:hAnsi="Linux Biolinum" w:cs="Linux Biolinum"/>
        <w:sz w:val="20"/>
      </w:rPr>
    </w:pPr>
    <w:r w:rsidRPr="00E42E92">
      <w:rPr>
        <w:rFonts w:ascii="Linux Biolinum" w:hAnsi="Linux Biolinum" w:cs="Linux Biolinum"/>
        <w:sz w:val="20"/>
      </w:rPr>
      <w:t>Game Design Goal Oriented Approach for</w:t>
    </w:r>
    <w:r>
      <w:rPr>
        <w:rFonts w:ascii="Linux Biolinum" w:hAnsi="Linux Biolinum" w:cs="Linux Biolinum"/>
        <w:sz w:val="20"/>
      </w:rPr>
      <w:t xml:space="preserve"> </w:t>
    </w:r>
    <w:r w:rsidRPr="00E42E92">
      <w:rPr>
        <w:rFonts w:ascii="Linux Biolinum" w:hAnsi="Linux Biolinum" w:cs="Linux Biolinum"/>
        <w:sz w:val="20"/>
      </w:rPr>
      <w:t>Procedural Content Generation</w:t>
    </w:r>
    <w:r w:rsidR="00B03528">
      <w:rPr>
        <w:rFonts w:ascii="Linux Biolinum" w:hAnsi="Linux Biolinum" w:cs="Linux Biolinum"/>
        <w:sz w:val="20"/>
      </w:rPr>
      <w:ptab w:relativeTo="margin" w:alignment="right" w:leader="none"/>
    </w:r>
    <w:r w:rsidRPr="00E42E92">
      <w:rPr>
        <w:rFonts w:ascii="Linux Biolinum" w:hAnsi="Linux Biolinum" w:cs="Linux Biolinum"/>
        <w:sz w:val="20"/>
      </w:rPr>
      <w:t xml:space="preserve"> </w:t>
    </w:r>
    <w:r w:rsidRPr="00E71D60">
      <w:rPr>
        <w:rFonts w:ascii="Linux Biolinum" w:hAnsi="Linux Biolinum" w:cs="Linux Biolinum"/>
        <w:sz w:val="20"/>
      </w:rPr>
      <w:t>CGW2017, June 2017, Taichung, Taiwan</w:t>
    </w:r>
  </w:p>
  <w:p w:rsidR="00B03528" w:rsidRPr="00B03528" w:rsidRDefault="00B03528" w:rsidP="00B03528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43330B"/>
    <w:multiLevelType w:val="hybridMultilevel"/>
    <w:tmpl w:val="BBFADBCA"/>
    <w:lvl w:ilvl="0" w:tplc="C3DC514E">
      <w:start w:val="1"/>
      <w:numFmt w:val="decimal"/>
      <w:lvlText w:val="3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4124867"/>
    <w:multiLevelType w:val="hybridMultilevel"/>
    <w:tmpl w:val="137A7552"/>
    <w:lvl w:ilvl="0" w:tplc="4BCC5F9C">
      <w:start w:val="1"/>
      <w:numFmt w:val="decimal"/>
      <w:pStyle w:val="Head2"/>
      <w:lvlText w:val="2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5" w15:restartNumberingAfterBreak="0">
    <w:nsid w:val="414D5A1E"/>
    <w:multiLevelType w:val="hybridMultilevel"/>
    <w:tmpl w:val="E168D4F8"/>
    <w:lvl w:ilvl="0" w:tplc="B03EE83E">
      <w:start w:val="1"/>
      <w:numFmt w:val="decimal"/>
      <w:pStyle w:val="Head1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6D051C"/>
    <w:multiLevelType w:val="hybridMultilevel"/>
    <w:tmpl w:val="F5F0B6AA"/>
    <w:lvl w:ilvl="0" w:tplc="8FB46CB0">
      <w:start w:val="1"/>
      <w:numFmt w:val="decimal"/>
      <w:lvlText w:val="3.2.%1"/>
      <w:lvlJc w:val="left"/>
      <w:pPr>
        <w:ind w:left="360" w:hanging="360"/>
      </w:pPr>
      <w:rPr>
        <w:rFonts w:hint="eastAsia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9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1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9746B5"/>
    <w:multiLevelType w:val="hybridMultilevel"/>
    <w:tmpl w:val="BA32827C"/>
    <w:lvl w:ilvl="0" w:tplc="F3F224FA">
      <w:start w:val="1"/>
      <w:numFmt w:val="decimal"/>
      <w:lvlText w:val="3.2.1.%1"/>
      <w:lvlJc w:val="left"/>
      <w:pPr>
        <w:ind w:left="360" w:hanging="360"/>
      </w:pPr>
      <w:rPr>
        <w:rFonts w:hint="eastAsia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ttachedTemplate r:id="rId1"/>
  <w:linkStyles/>
  <w:defaultTabStop w:val="708"/>
  <w:hyphenationZone w:val="283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88"/>
    <w:rsid w:val="00000A8D"/>
    <w:rsid w:val="00000EF0"/>
    <w:rsid w:val="00003661"/>
    <w:rsid w:val="00004201"/>
    <w:rsid w:val="000044FA"/>
    <w:rsid w:val="00006511"/>
    <w:rsid w:val="000066AF"/>
    <w:rsid w:val="000070DA"/>
    <w:rsid w:val="00007C21"/>
    <w:rsid w:val="00007C69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6C75"/>
    <w:rsid w:val="000374FC"/>
    <w:rsid w:val="00040AE8"/>
    <w:rsid w:val="000410AA"/>
    <w:rsid w:val="0004197E"/>
    <w:rsid w:val="00041E90"/>
    <w:rsid w:val="0004466F"/>
    <w:rsid w:val="00045575"/>
    <w:rsid w:val="00045680"/>
    <w:rsid w:val="0004577A"/>
    <w:rsid w:val="00046400"/>
    <w:rsid w:val="00053441"/>
    <w:rsid w:val="00053ABE"/>
    <w:rsid w:val="0005498A"/>
    <w:rsid w:val="0005662A"/>
    <w:rsid w:val="00056EED"/>
    <w:rsid w:val="00057958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0F0F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293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0C4"/>
    <w:rsid w:val="000E53EB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50DC"/>
    <w:rsid w:val="0013680B"/>
    <w:rsid w:val="00137187"/>
    <w:rsid w:val="0013721A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262A0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0D2E"/>
    <w:rsid w:val="00241FD1"/>
    <w:rsid w:val="00243BC7"/>
    <w:rsid w:val="00243D33"/>
    <w:rsid w:val="00246A01"/>
    <w:rsid w:val="00246F8E"/>
    <w:rsid w:val="00253E69"/>
    <w:rsid w:val="002547D7"/>
    <w:rsid w:val="002548BF"/>
    <w:rsid w:val="00254AB8"/>
    <w:rsid w:val="002550F9"/>
    <w:rsid w:val="002575AC"/>
    <w:rsid w:val="00260986"/>
    <w:rsid w:val="00260D00"/>
    <w:rsid w:val="00260F76"/>
    <w:rsid w:val="002617CA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3EA4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61F"/>
    <w:rsid w:val="002A6C3A"/>
    <w:rsid w:val="002A6DA8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28D4"/>
    <w:rsid w:val="002C3115"/>
    <w:rsid w:val="002C36DF"/>
    <w:rsid w:val="002C68B3"/>
    <w:rsid w:val="002C6D20"/>
    <w:rsid w:val="002C6F41"/>
    <w:rsid w:val="002C700A"/>
    <w:rsid w:val="002D0D41"/>
    <w:rsid w:val="002D1492"/>
    <w:rsid w:val="002D1F2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2F71B7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61BC"/>
    <w:rsid w:val="003A7D21"/>
    <w:rsid w:val="003A7F99"/>
    <w:rsid w:val="003B00F1"/>
    <w:rsid w:val="003B24AE"/>
    <w:rsid w:val="003B2A16"/>
    <w:rsid w:val="003B3A32"/>
    <w:rsid w:val="003B406A"/>
    <w:rsid w:val="003B4793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68C0"/>
    <w:rsid w:val="003D75A0"/>
    <w:rsid w:val="003E0CFC"/>
    <w:rsid w:val="003E4206"/>
    <w:rsid w:val="003E4470"/>
    <w:rsid w:val="003E4488"/>
    <w:rsid w:val="003E50A1"/>
    <w:rsid w:val="003E51BD"/>
    <w:rsid w:val="003E5B04"/>
    <w:rsid w:val="003E60E7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4C18"/>
    <w:rsid w:val="003F526F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102"/>
    <w:rsid w:val="0040520C"/>
    <w:rsid w:val="004057BA"/>
    <w:rsid w:val="00405B5E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2CEA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83E"/>
    <w:rsid w:val="00445B9E"/>
    <w:rsid w:val="004514DA"/>
    <w:rsid w:val="004521DF"/>
    <w:rsid w:val="004535C9"/>
    <w:rsid w:val="004553AB"/>
    <w:rsid w:val="00456CFE"/>
    <w:rsid w:val="00456E2A"/>
    <w:rsid w:val="004572B7"/>
    <w:rsid w:val="00457316"/>
    <w:rsid w:val="00461EE9"/>
    <w:rsid w:val="004625AE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4E56"/>
    <w:rsid w:val="004761D5"/>
    <w:rsid w:val="00476C9A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4491"/>
    <w:rsid w:val="004F5AA8"/>
    <w:rsid w:val="004F5E42"/>
    <w:rsid w:val="004F7D1C"/>
    <w:rsid w:val="00500662"/>
    <w:rsid w:val="00501925"/>
    <w:rsid w:val="005025CA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AAB"/>
    <w:rsid w:val="00560CE1"/>
    <w:rsid w:val="00561440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1AF"/>
    <w:rsid w:val="00594254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0D9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5DDE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B45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0FA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509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3DA"/>
    <w:rsid w:val="00652B0A"/>
    <w:rsid w:val="006535DA"/>
    <w:rsid w:val="00655D30"/>
    <w:rsid w:val="00657825"/>
    <w:rsid w:val="006612A0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0C1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A8A"/>
    <w:rsid w:val="006F25E7"/>
    <w:rsid w:val="006F2CB5"/>
    <w:rsid w:val="006F2F25"/>
    <w:rsid w:val="006F36D4"/>
    <w:rsid w:val="006F3A98"/>
    <w:rsid w:val="006F3B54"/>
    <w:rsid w:val="006F3F09"/>
    <w:rsid w:val="006F43D5"/>
    <w:rsid w:val="006F482F"/>
    <w:rsid w:val="006F5191"/>
    <w:rsid w:val="006F52B3"/>
    <w:rsid w:val="006F5739"/>
    <w:rsid w:val="006F63A5"/>
    <w:rsid w:val="006F737D"/>
    <w:rsid w:val="006F7F20"/>
    <w:rsid w:val="0070198F"/>
    <w:rsid w:val="007020EE"/>
    <w:rsid w:val="00702281"/>
    <w:rsid w:val="0070235B"/>
    <w:rsid w:val="007024A7"/>
    <w:rsid w:val="007026A4"/>
    <w:rsid w:val="007037DD"/>
    <w:rsid w:val="00703A5F"/>
    <w:rsid w:val="00703A8A"/>
    <w:rsid w:val="00703C18"/>
    <w:rsid w:val="00705139"/>
    <w:rsid w:val="007056DD"/>
    <w:rsid w:val="00706BED"/>
    <w:rsid w:val="0070704D"/>
    <w:rsid w:val="00707640"/>
    <w:rsid w:val="00707B25"/>
    <w:rsid w:val="00710470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2831"/>
    <w:rsid w:val="007534A7"/>
    <w:rsid w:val="007536A4"/>
    <w:rsid w:val="007538E9"/>
    <w:rsid w:val="00753C77"/>
    <w:rsid w:val="00754B24"/>
    <w:rsid w:val="007565A6"/>
    <w:rsid w:val="00756D68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5C2F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E7C0C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26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FFE"/>
    <w:rsid w:val="008710C2"/>
    <w:rsid w:val="0087140C"/>
    <w:rsid w:val="00871DBC"/>
    <w:rsid w:val="00872684"/>
    <w:rsid w:val="00872A0E"/>
    <w:rsid w:val="00873570"/>
    <w:rsid w:val="0087526C"/>
    <w:rsid w:val="00875D9A"/>
    <w:rsid w:val="00875FC1"/>
    <w:rsid w:val="00876441"/>
    <w:rsid w:val="00880DEA"/>
    <w:rsid w:val="0088107F"/>
    <w:rsid w:val="008820F1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C789A"/>
    <w:rsid w:val="008D070A"/>
    <w:rsid w:val="008D0D14"/>
    <w:rsid w:val="008D1C2C"/>
    <w:rsid w:val="008D310A"/>
    <w:rsid w:val="008D4321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F38"/>
    <w:rsid w:val="008E78FD"/>
    <w:rsid w:val="008F03B6"/>
    <w:rsid w:val="008F0C28"/>
    <w:rsid w:val="008F12E8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075AA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627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A22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5651"/>
    <w:rsid w:val="009460B8"/>
    <w:rsid w:val="00946367"/>
    <w:rsid w:val="00946E12"/>
    <w:rsid w:val="009501B6"/>
    <w:rsid w:val="0095098A"/>
    <w:rsid w:val="00951B07"/>
    <w:rsid w:val="00952BAE"/>
    <w:rsid w:val="00952D5D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3275"/>
    <w:rsid w:val="009B3B30"/>
    <w:rsid w:val="009B3E17"/>
    <w:rsid w:val="009B5300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5333"/>
    <w:rsid w:val="009E5EF7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27FD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247C"/>
    <w:rsid w:val="00A2390C"/>
    <w:rsid w:val="00A2394E"/>
    <w:rsid w:val="00A25373"/>
    <w:rsid w:val="00A25A89"/>
    <w:rsid w:val="00A27DAD"/>
    <w:rsid w:val="00A301E4"/>
    <w:rsid w:val="00A321FD"/>
    <w:rsid w:val="00A34563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1B00"/>
    <w:rsid w:val="00A520C0"/>
    <w:rsid w:val="00A5210F"/>
    <w:rsid w:val="00A57272"/>
    <w:rsid w:val="00A57DD1"/>
    <w:rsid w:val="00A607AE"/>
    <w:rsid w:val="00A61290"/>
    <w:rsid w:val="00A61333"/>
    <w:rsid w:val="00A61CD8"/>
    <w:rsid w:val="00A62164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0DE"/>
    <w:rsid w:val="00A77A92"/>
    <w:rsid w:val="00A77D8A"/>
    <w:rsid w:val="00A8039B"/>
    <w:rsid w:val="00A803A3"/>
    <w:rsid w:val="00A8279A"/>
    <w:rsid w:val="00A85120"/>
    <w:rsid w:val="00A851E1"/>
    <w:rsid w:val="00A86F0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B7F4D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002"/>
    <w:rsid w:val="00AE1870"/>
    <w:rsid w:val="00AE353E"/>
    <w:rsid w:val="00AE3603"/>
    <w:rsid w:val="00AE4D68"/>
    <w:rsid w:val="00AE4EF9"/>
    <w:rsid w:val="00AE5C23"/>
    <w:rsid w:val="00AE63B1"/>
    <w:rsid w:val="00AE63CB"/>
    <w:rsid w:val="00AE6523"/>
    <w:rsid w:val="00AE6CEA"/>
    <w:rsid w:val="00AE7DB6"/>
    <w:rsid w:val="00AF11D5"/>
    <w:rsid w:val="00AF1E93"/>
    <w:rsid w:val="00AF2362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528"/>
    <w:rsid w:val="00B03A93"/>
    <w:rsid w:val="00B05C02"/>
    <w:rsid w:val="00B072E6"/>
    <w:rsid w:val="00B1069F"/>
    <w:rsid w:val="00B1210C"/>
    <w:rsid w:val="00B1297A"/>
    <w:rsid w:val="00B133CE"/>
    <w:rsid w:val="00B14C7A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0FDD"/>
    <w:rsid w:val="00B31A24"/>
    <w:rsid w:val="00B32C84"/>
    <w:rsid w:val="00B337E0"/>
    <w:rsid w:val="00B359DD"/>
    <w:rsid w:val="00B368B6"/>
    <w:rsid w:val="00B42DAA"/>
    <w:rsid w:val="00B43DEC"/>
    <w:rsid w:val="00B44475"/>
    <w:rsid w:val="00B45761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110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5CF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163"/>
    <w:rsid w:val="00BA2A9A"/>
    <w:rsid w:val="00BA35FA"/>
    <w:rsid w:val="00BA43AD"/>
    <w:rsid w:val="00BA458D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1EB8"/>
    <w:rsid w:val="00C220FD"/>
    <w:rsid w:val="00C227C2"/>
    <w:rsid w:val="00C22AEF"/>
    <w:rsid w:val="00C231D7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28C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72A"/>
    <w:rsid w:val="00C95453"/>
    <w:rsid w:val="00C96678"/>
    <w:rsid w:val="00C967A6"/>
    <w:rsid w:val="00CA06B9"/>
    <w:rsid w:val="00CA1275"/>
    <w:rsid w:val="00CA1FFB"/>
    <w:rsid w:val="00CA3463"/>
    <w:rsid w:val="00CA41BF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5FAD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4F42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5621"/>
    <w:rsid w:val="00D863FE"/>
    <w:rsid w:val="00D874D3"/>
    <w:rsid w:val="00D87C64"/>
    <w:rsid w:val="00D90B4E"/>
    <w:rsid w:val="00D911E9"/>
    <w:rsid w:val="00D912E6"/>
    <w:rsid w:val="00D938E2"/>
    <w:rsid w:val="00D93FBE"/>
    <w:rsid w:val="00D94AE8"/>
    <w:rsid w:val="00D9534F"/>
    <w:rsid w:val="00D95B60"/>
    <w:rsid w:val="00D95CF0"/>
    <w:rsid w:val="00D960E5"/>
    <w:rsid w:val="00D96B0F"/>
    <w:rsid w:val="00D96F87"/>
    <w:rsid w:val="00D970AC"/>
    <w:rsid w:val="00D97278"/>
    <w:rsid w:val="00DA0A80"/>
    <w:rsid w:val="00DA1EE4"/>
    <w:rsid w:val="00DA2188"/>
    <w:rsid w:val="00DA2360"/>
    <w:rsid w:val="00DA2535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35B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559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861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DFB"/>
    <w:rsid w:val="00E071FE"/>
    <w:rsid w:val="00E07FEE"/>
    <w:rsid w:val="00E1064F"/>
    <w:rsid w:val="00E1538D"/>
    <w:rsid w:val="00E16830"/>
    <w:rsid w:val="00E23368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2E92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1D60"/>
    <w:rsid w:val="00E7252C"/>
    <w:rsid w:val="00E73122"/>
    <w:rsid w:val="00E734D7"/>
    <w:rsid w:val="00E7403C"/>
    <w:rsid w:val="00E74B98"/>
    <w:rsid w:val="00E75893"/>
    <w:rsid w:val="00E760A9"/>
    <w:rsid w:val="00E80C86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87A14"/>
    <w:rsid w:val="00E90327"/>
    <w:rsid w:val="00E90C51"/>
    <w:rsid w:val="00E922C2"/>
    <w:rsid w:val="00E9296B"/>
    <w:rsid w:val="00E92C79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4791"/>
    <w:rsid w:val="00ED5166"/>
    <w:rsid w:val="00ED54D5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347C"/>
    <w:rsid w:val="00EF3488"/>
    <w:rsid w:val="00EF39A9"/>
    <w:rsid w:val="00EF5D89"/>
    <w:rsid w:val="00EF6151"/>
    <w:rsid w:val="00F0030D"/>
    <w:rsid w:val="00F01278"/>
    <w:rsid w:val="00F01416"/>
    <w:rsid w:val="00F017C4"/>
    <w:rsid w:val="00F01928"/>
    <w:rsid w:val="00F01CED"/>
    <w:rsid w:val="00F021DE"/>
    <w:rsid w:val="00F03191"/>
    <w:rsid w:val="00F05644"/>
    <w:rsid w:val="00F1089F"/>
    <w:rsid w:val="00F11198"/>
    <w:rsid w:val="00F112F8"/>
    <w:rsid w:val="00F11395"/>
    <w:rsid w:val="00F11ECB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5C16"/>
    <w:rsid w:val="00F35E9E"/>
    <w:rsid w:val="00F402A6"/>
    <w:rsid w:val="00F40C13"/>
    <w:rsid w:val="00F41A75"/>
    <w:rsid w:val="00F41DE6"/>
    <w:rsid w:val="00F42435"/>
    <w:rsid w:val="00F463A9"/>
    <w:rsid w:val="00F47914"/>
    <w:rsid w:val="00F47B55"/>
    <w:rsid w:val="00F47EB4"/>
    <w:rsid w:val="00F50292"/>
    <w:rsid w:val="00F507E4"/>
    <w:rsid w:val="00F53959"/>
    <w:rsid w:val="00F540B2"/>
    <w:rsid w:val="00F560F5"/>
    <w:rsid w:val="00F563B9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26"/>
    <w:rsid w:val="00FB2889"/>
    <w:rsid w:val="00FB28B5"/>
    <w:rsid w:val="00FB2DDF"/>
    <w:rsid w:val="00FB58F8"/>
    <w:rsid w:val="00FB5EF0"/>
    <w:rsid w:val="00FB6B0F"/>
    <w:rsid w:val="00FB7056"/>
    <w:rsid w:val="00FC06C6"/>
    <w:rsid w:val="00FC145D"/>
    <w:rsid w:val="00FC14F7"/>
    <w:rsid w:val="00FC168C"/>
    <w:rsid w:val="00FC2A45"/>
    <w:rsid w:val="00FC38C4"/>
    <w:rsid w:val="00FC54EF"/>
    <w:rsid w:val="00FD0306"/>
    <w:rsid w:val="00FD0321"/>
    <w:rsid w:val="00FD1B9A"/>
    <w:rsid w:val="00FD1BCF"/>
    <w:rsid w:val="00FD2375"/>
    <w:rsid w:val="00FD281E"/>
    <w:rsid w:val="00FD3725"/>
    <w:rsid w:val="00FD64B3"/>
    <w:rsid w:val="00FE0362"/>
    <w:rsid w:val="00FE13BC"/>
    <w:rsid w:val="00FE13E6"/>
    <w:rsid w:val="00FE15BA"/>
    <w:rsid w:val="00FE2FC4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AC92B9"/>
  <w15:docId w15:val="{CCDA3FAC-A1E5-4466-B6EB-54961DF9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528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B035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B035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035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B035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B035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B03528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B03528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B03528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B03528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B03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B03528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B03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B03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B0352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B03528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B03528"/>
    <w:rPr>
      <w:vertAlign w:val="superscript"/>
    </w:rPr>
  </w:style>
  <w:style w:type="table" w:styleId="TableGrid">
    <w:name w:val="Table Grid"/>
    <w:basedOn w:val="TableNormal"/>
    <w:locked/>
    <w:rsid w:val="00B03528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B035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03528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B0352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0352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03528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03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03528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B03528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B03528"/>
    <w:pPr>
      <w:spacing w:before="120"/>
      <w:ind w:left="360"/>
      <w:contextualSpacing/>
      <w:jc w:val="both"/>
    </w:pPr>
    <w:rPr>
      <w:rFonts w:ascii="Linux Libertine" w:eastAsiaTheme="minorHAnsi" w:hAnsi="Linux Libertine" w:cs="Linux Libertine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03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03528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03528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03528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03528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B03528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B03528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B03528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B03528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B03528"/>
    <w:pPr>
      <w:spacing w:before="20" w:after="120"/>
      <w:jc w:val="both"/>
    </w:pPr>
    <w:rPr>
      <w:rFonts w:ascii="Linux Libertine" w:eastAsiaTheme="minorHAnsi" w:hAnsi="Linux Libertine" w:cstheme="minorBidi"/>
      <w:szCs w:val="22"/>
      <w:lang w:val="en-US" w:eastAsia="en-US"/>
    </w:rPr>
  </w:style>
  <w:style w:type="paragraph" w:customStyle="1" w:styleId="Affiliation">
    <w:name w:val="Affiliation"/>
    <w:autoRedefine/>
    <w:qFormat/>
    <w:rsid w:val="00B03528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B03528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B03528"/>
    <w:rPr>
      <w:vertAlign w:val="superscript"/>
    </w:rPr>
  </w:style>
  <w:style w:type="paragraph" w:customStyle="1" w:styleId="Head1">
    <w:name w:val="Head1"/>
    <w:autoRedefine/>
    <w:qFormat/>
    <w:rsid w:val="00E87A14"/>
    <w:pPr>
      <w:numPr>
        <w:numId w:val="10"/>
      </w:numPr>
      <w:spacing w:before="220" w:after="80"/>
      <w:outlineLvl w:val="0"/>
    </w:pPr>
    <w:rPr>
      <w:rFonts w:ascii="Linux Biolinum" w:eastAsia="Times New Roman" w:hAnsi="Linux Biolinum" w:cs="Times New Roman"/>
      <w:b/>
      <w:lang w:val="en-US" w:eastAsia="en-US"/>
    </w:rPr>
  </w:style>
  <w:style w:type="paragraph" w:customStyle="1" w:styleId="Head2">
    <w:name w:val="Head2"/>
    <w:autoRedefine/>
    <w:qFormat/>
    <w:rsid w:val="006330FA"/>
    <w:pPr>
      <w:numPr>
        <w:numId w:val="11"/>
      </w:numPr>
      <w:spacing w:before="180" w:after="80"/>
      <w:outlineLvl w:val="1"/>
    </w:pPr>
    <w:rPr>
      <w:rFonts w:ascii="Linux Biolinum" w:eastAsia="Times New Roman" w:hAnsi="Linux Biolinum" w:cs="Times New Roman"/>
      <w:b/>
      <w:lang w:val="en-US" w:eastAsia="en-US"/>
    </w:rPr>
  </w:style>
  <w:style w:type="paragraph" w:customStyle="1" w:styleId="Head3">
    <w:name w:val="Head3"/>
    <w:autoRedefine/>
    <w:qFormat/>
    <w:rsid w:val="000E50C4"/>
    <w:pPr>
      <w:spacing w:before="120" w:after="40"/>
    </w:pPr>
    <w:rPr>
      <w:rFonts w:ascii="Linux Biolinum" w:eastAsia="Times New Roman" w:hAnsi="Linux Biolinum" w:cs="Times New Roman"/>
      <w:i/>
      <w:sz w:val="18"/>
      <w:lang w:val="en-US" w:eastAsia="en-US"/>
    </w:rPr>
  </w:style>
  <w:style w:type="paragraph" w:customStyle="1" w:styleId="Head4">
    <w:name w:val="Head4"/>
    <w:autoRedefine/>
    <w:qFormat/>
    <w:rsid w:val="00B03528"/>
    <w:pPr>
      <w:spacing w:after="140"/>
      <w:ind w:firstLine="240"/>
    </w:pPr>
    <w:rPr>
      <w:rFonts w:ascii="Linux Libertine" w:eastAsia="Times New Roman" w:hAnsi="Linux Libertine" w:cs="Linux Libertine"/>
      <w:i/>
      <w:lang w:val="en-US" w:eastAsia="en-US"/>
    </w:rPr>
  </w:style>
  <w:style w:type="paragraph" w:customStyle="1" w:styleId="Head5">
    <w:name w:val="Head5"/>
    <w:autoRedefine/>
    <w:qFormat/>
    <w:rsid w:val="00B03528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B03528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B83110"/>
    <w:pPr>
      <w:spacing w:before="40" w:after="100"/>
      <w:jc w:val="center"/>
      <w:outlineLvl w:val="0"/>
    </w:pPr>
    <w:rPr>
      <w:rFonts w:ascii="Linux Biolinum" w:eastAsia="Times New Roman" w:hAnsi="Linux Biolinum" w:cs="Times New Roman"/>
      <w:b/>
      <w:sz w:val="41"/>
      <w:lang w:val="en-US" w:eastAsia="en-US"/>
    </w:rPr>
  </w:style>
  <w:style w:type="paragraph" w:customStyle="1" w:styleId="programCodedisplay">
    <w:name w:val="programCode_display"/>
    <w:basedOn w:val="Normal"/>
    <w:rsid w:val="00B03528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B03528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B03528"/>
    <w:rPr>
      <w:rFonts w:ascii="Linux Libertine" w:eastAsia="Times New Roman" w:hAnsi="Linux Libertine" w:cs="Times New Roman"/>
      <w:i/>
      <w:sz w:val="16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B03528"/>
    <w:rPr>
      <w:color w:val="92D050"/>
    </w:rPr>
  </w:style>
  <w:style w:type="paragraph" w:customStyle="1" w:styleId="AbsHead">
    <w:name w:val="AbsHead"/>
    <w:link w:val="AbsHeadChar"/>
    <w:autoRedefine/>
    <w:qFormat/>
    <w:rsid w:val="00B03528"/>
    <w:pPr>
      <w:spacing w:before="120" w:after="80"/>
    </w:pPr>
    <w:rPr>
      <w:rFonts w:ascii="Linux Biolinum" w:eastAsiaTheme="minorHAnsi" w:hAnsi="Linux Biolinum" w:cstheme="minorBidi"/>
      <w:b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B03528"/>
    <w:rPr>
      <w:rFonts w:ascii="Linux Biolinum" w:eastAsiaTheme="minorHAnsi" w:hAnsi="Linux Biolinum" w:cstheme="minorBidi"/>
      <w:b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B03528"/>
    <w:rPr>
      <w:color w:val="FF0000"/>
    </w:rPr>
  </w:style>
  <w:style w:type="paragraph" w:customStyle="1" w:styleId="AckHead">
    <w:name w:val="AckHead"/>
    <w:link w:val="AckHeadChar"/>
    <w:autoRedefine/>
    <w:qFormat/>
    <w:rsid w:val="00B03528"/>
    <w:pPr>
      <w:spacing w:before="220" w:after="40"/>
    </w:pPr>
    <w:rPr>
      <w:rFonts w:ascii="Linux Biolinum" w:eastAsiaTheme="minorHAnsi" w:hAnsi="Linux Biolinum" w:cs="Linux Biolinum"/>
      <w:b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B03528"/>
    <w:rPr>
      <w:rFonts w:ascii="Linux Biolinum" w:eastAsiaTheme="minorHAnsi" w:hAnsi="Linux Biolinum" w:cs="Linux Biolinum"/>
      <w:b/>
      <w:szCs w:val="22"/>
      <w:lang w:val="en-US" w:eastAsia="en-US"/>
    </w:rPr>
  </w:style>
  <w:style w:type="paragraph" w:customStyle="1" w:styleId="AckPara">
    <w:name w:val="AckPara"/>
    <w:autoRedefine/>
    <w:qFormat/>
    <w:rsid w:val="006F3F09"/>
    <w:pPr>
      <w:jc w:val="both"/>
    </w:pPr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B03528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B03528"/>
    <w:pPr>
      <w:spacing w:before="140" w:after="40"/>
    </w:pPr>
    <w:rPr>
      <w:rFonts w:ascii="Linux Biolinum" w:eastAsia="Times New Roman" w:hAnsi="Linux Biolinum" w:cs="Linux Biolinum"/>
      <w:b/>
      <w:lang w:val="en-US" w:eastAsia="en-US"/>
    </w:rPr>
  </w:style>
  <w:style w:type="paragraph" w:customStyle="1" w:styleId="AppendixH2">
    <w:name w:val="AppendixH2"/>
    <w:qFormat/>
    <w:rsid w:val="00A770DE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Courier New"/>
      <w:b/>
      <w:szCs w:val="24"/>
      <w:lang w:val="en-US" w:eastAsia="en-US"/>
    </w:rPr>
  </w:style>
  <w:style w:type="paragraph" w:customStyle="1" w:styleId="AppendixH3">
    <w:name w:val="AppendixH3"/>
    <w:qFormat/>
    <w:rsid w:val="00B03528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Courier New"/>
      <w:i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B03528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B03528"/>
    <w:pPr>
      <w:spacing w:before="180" w:after="60"/>
    </w:pPr>
    <w:rPr>
      <w:rFonts w:ascii="Linux Libertine" w:eastAsiaTheme="minorHAnsi" w:hAnsi="Linux Libertine" w:cs="Linux Libertine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B03528"/>
    <w:rPr>
      <w:rFonts w:ascii="Linux Libertine" w:eastAsiaTheme="minorHAnsi" w:hAnsi="Linux Libertine" w:cs="Linux Libertine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B03528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B03528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B03528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B03528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B03528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B03528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B03528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B03528"/>
    <w:pPr>
      <w:spacing w:before="100" w:after="100"/>
    </w:pPr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B03528"/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B03528"/>
    <w:rPr>
      <w:color w:val="0808B8"/>
    </w:rPr>
  </w:style>
  <w:style w:type="character" w:customStyle="1" w:styleId="Fax">
    <w:name w:val="Fax"/>
    <w:basedOn w:val="DefaultParagraphFont"/>
    <w:uiPriority w:val="1"/>
    <w:qFormat/>
    <w:rsid w:val="00B03528"/>
    <w:rPr>
      <w:color w:val="C00000"/>
    </w:rPr>
  </w:style>
  <w:style w:type="paragraph" w:customStyle="1" w:styleId="FigNote">
    <w:name w:val="FigNote"/>
    <w:basedOn w:val="TableFootnote"/>
    <w:qFormat/>
    <w:rsid w:val="00B03528"/>
  </w:style>
  <w:style w:type="paragraph" w:customStyle="1" w:styleId="FigureCaption">
    <w:name w:val="FigureCaption"/>
    <w:link w:val="FigureCaptionChar"/>
    <w:autoRedefine/>
    <w:qFormat/>
    <w:rsid w:val="00B03528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B03528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B03528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B03528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B03528"/>
    <w:pPr>
      <w:spacing w:before="200" w:after="20"/>
    </w:pPr>
    <w:rPr>
      <w:rFonts w:ascii="Linux Biolinum" w:eastAsiaTheme="minorHAnsi" w:hAnsi="Linux Biolinum" w:cstheme="minorBidi"/>
      <w:b/>
      <w:szCs w:val="22"/>
      <w:lang w:val="en-US" w:eastAsia="en-US"/>
    </w:rPr>
  </w:style>
  <w:style w:type="paragraph" w:customStyle="1" w:styleId="KeyWords">
    <w:name w:val="KeyWords"/>
    <w:basedOn w:val="Normal"/>
    <w:qFormat/>
    <w:rsid w:val="00B03528"/>
    <w:pPr>
      <w:spacing w:before="60" w:after="60" w:line="240" w:lineRule="auto"/>
    </w:pPr>
    <w:rPr>
      <w:sz w:val="20"/>
    </w:rPr>
  </w:style>
  <w:style w:type="character" w:customStyle="1" w:styleId="Label">
    <w:name w:val="Label"/>
    <w:basedOn w:val="DefaultParagraphFont"/>
    <w:uiPriority w:val="1"/>
    <w:qFormat/>
    <w:rsid w:val="00B03528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B03528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B03528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B03528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B03528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B03528"/>
    <w:rPr>
      <w:color w:val="17365D" w:themeColor="text2" w:themeShade="BF"/>
    </w:rPr>
  </w:style>
  <w:style w:type="paragraph" w:customStyle="1" w:styleId="Para">
    <w:name w:val="Para"/>
    <w:autoRedefine/>
    <w:qFormat/>
    <w:rsid w:val="00561440"/>
    <w:pPr>
      <w:jc w:val="both"/>
    </w:pPr>
    <w:rPr>
      <w:rFonts w:ascii="Linux Libertine" w:eastAsia="標楷體" w:hAnsi="Linux Libertine" w:cs="Linux Libertine"/>
      <w:szCs w:val="22"/>
      <w:lang w:val="en-US" w:eastAsia="en-US"/>
      <w14:ligatures w14:val="standard"/>
    </w:rPr>
  </w:style>
  <w:style w:type="character" w:customStyle="1" w:styleId="PatentNum">
    <w:name w:val="PatentNum"/>
    <w:basedOn w:val="DefaultParagraphFont"/>
    <w:uiPriority w:val="1"/>
    <w:qFormat/>
    <w:rsid w:val="00B03528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B03528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B03528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B03528"/>
    <w:rPr>
      <w:color w:val="808080"/>
    </w:rPr>
  </w:style>
  <w:style w:type="paragraph" w:customStyle="1" w:styleId="Poem">
    <w:name w:val="Poem"/>
    <w:basedOn w:val="Normal"/>
    <w:qFormat/>
    <w:rsid w:val="00B03528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B03528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B03528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B03528"/>
    <w:rPr>
      <w:color w:val="00B050"/>
    </w:rPr>
  </w:style>
  <w:style w:type="paragraph" w:customStyle="1" w:styleId="ReferenceHead">
    <w:name w:val="ReferenceHead"/>
    <w:autoRedefine/>
    <w:qFormat/>
    <w:rsid w:val="00B83110"/>
    <w:pPr>
      <w:spacing w:before="220" w:after="40"/>
      <w:outlineLvl w:val="0"/>
    </w:pPr>
    <w:rPr>
      <w:rFonts w:ascii="Linux Biolinum" w:eastAsiaTheme="minorHAnsi" w:hAnsi="Linux Biolinum" w:cstheme="minorBidi"/>
      <w:b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B03528"/>
    <w:rPr>
      <w:color w:val="0070C0"/>
    </w:rPr>
  </w:style>
  <w:style w:type="paragraph" w:customStyle="1" w:styleId="SignatureAff">
    <w:name w:val="SignatureAff"/>
    <w:basedOn w:val="Normal"/>
    <w:qFormat/>
    <w:rsid w:val="00B03528"/>
    <w:pPr>
      <w:jc w:val="right"/>
    </w:pPr>
  </w:style>
  <w:style w:type="paragraph" w:customStyle="1" w:styleId="SignatureBlock">
    <w:name w:val="SignatureBlock"/>
    <w:basedOn w:val="Normal"/>
    <w:qFormat/>
    <w:rsid w:val="00B03528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B03528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B03528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B03528"/>
    <w:pPr>
      <w:spacing w:before="120" w:line="240" w:lineRule="auto"/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B03528"/>
    <w:pPr>
      <w:spacing w:before="360" w:after="200"/>
      <w:jc w:val="center"/>
    </w:pPr>
    <w:rPr>
      <w:rFonts w:ascii="Linux Libertine" w:eastAsiaTheme="minorHAnsi" w:hAnsi="Linux Libertine" w:cs="Linux Libertine"/>
      <w:b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B03528"/>
    <w:rPr>
      <w:rFonts w:ascii="Linux Libertine" w:eastAsiaTheme="minorHAnsi" w:hAnsi="Linux Libertine" w:cs="Linux Libertine"/>
      <w:b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B03528"/>
    <w:pPr>
      <w:spacing w:before="60" w:line="240" w:lineRule="auto"/>
      <w:jc w:val="center"/>
    </w:pPr>
    <w:rPr>
      <w:rFonts w:cs="Linux Libertine"/>
      <w:sz w:val="16"/>
    </w:rPr>
  </w:style>
  <w:style w:type="character" w:customStyle="1" w:styleId="TableFootnoteChar">
    <w:name w:val="TableFootnote Char"/>
    <w:basedOn w:val="DefaultParagraphFont"/>
    <w:link w:val="TableFootnote"/>
    <w:rsid w:val="00B03528"/>
    <w:rPr>
      <w:rFonts w:ascii="Linux Libertine" w:eastAsiaTheme="minorHAnsi" w:hAnsi="Linux Libertine" w:cs="Linux Libertine"/>
      <w:sz w:val="16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B03528"/>
    <w:rPr>
      <w:sz w:val="20"/>
    </w:rPr>
  </w:style>
  <w:style w:type="paragraph" w:customStyle="1" w:styleId="TransAbstract">
    <w:name w:val="TransAbstract"/>
    <w:basedOn w:val="Abstract"/>
    <w:qFormat/>
    <w:rsid w:val="00B03528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B03528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B03528"/>
  </w:style>
  <w:style w:type="character" w:customStyle="1" w:styleId="DateChar">
    <w:name w:val="Date Char"/>
    <w:basedOn w:val="DefaultParagraphFont"/>
    <w:uiPriority w:val="99"/>
    <w:semiHidden/>
    <w:rsid w:val="00B03528"/>
  </w:style>
  <w:style w:type="character" w:customStyle="1" w:styleId="SubtitleChar">
    <w:name w:val="Subtitle Char"/>
    <w:basedOn w:val="DefaultParagraphFont"/>
    <w:uiPriority w:val="11"/>
    <w:rsid w:val="00B035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B03528"/>
  </w:style>
  <w:style w:type="character" w:customStyle="1" w:styleId="FigureUnnumChar">
    <w:name w:val="FigureUnnum Char"/>
    <w:basedOn w:val="DefaultParagraphFont"/>
    <w:link w:val="FigureUnnum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B03528"/>
  </w:style>
  <w:style w:type="character" w:customStyle="1" w:styleId="PresentAddressChar">
    <w:name w:val="PresentAddress Char"/>
    <w:basedOn w:val="DefaultParagraphFont"/>
    <w:link w:val="PresentAddress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B03528"/>
  </w:style>
  <w:style w:type="character" w:customStyle="1" w:styleId="ParaContinueChar">
    <w:name w:val="ParaContinue Char"/>
    <w:basedOn w:val="DefaultParagraphFont"/>
    <w:link w:val="ParaContinue"/>
    <w:rsid w:val="00B03528"/>
    <w:rPr>
      <w:rFonts w:ascii="Linux Libertine" w:eastAsiaTheme="minorHAnsi" w:hAnsi="Linux Libertine" w:cstheme="minorBidi"/>
      <w:szCs w:val="22"/>
      <w:lang w:val="en-US" w:eastAsia="en-US"/>
    </w:rPr>
  </w:style>
  <w:style w:type="paragraph" w:customStyle="1" w:styleId="AuthorBio">
    <w:name w:val="AuthorBio"/>
    <w:link w:val="AuthorBioChar"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B03528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B03528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B03528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B03528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B03528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B03528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B03528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B03528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B03528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B03528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B03528"/>
  </w:style>
  <w:style w:type="paragraph" w:customStyle="1" w:styleId="Bibentry">
    <w:name w:val="Bib_entry"/>
    <w:autoRedefine/>
    <w:qFormat/>
    <w:rsid w:val="00B03528"/>
    <w:rPr>
      <w:rFonts w:ascii="Linux Libertine" w:eastAsiaTheme="minorHAnsi" w:hAnsi="Linux Libertine" w:cs="Linux Libertine"/>
      <w:sz w:val="16"/>
      <w:szCs w:val="22"/>
      <w:lang w:val="en-US" w:eastAsia="en-US"/>
    </w:rPr>
  </w:style>
  <w:style w:type="paragraph" w:customStyle="1" w:styleId="ListStart">
    <w:name w:val="ListStart"/>
    <w:basedOn w:val="Normal"/>
    <w:qFormat/>
    <w:rsid w:val="00B03528"/>
  </w:style>
  <w:style w:type="paragraph" w:customStyle="1" w:styleId="ListEnd">
    <w:name w:val="ListEnd"/>
    <w:basedOn w:val="Normal"/>
    <w:qFormat/>
    <w:rsid w:val="00B03528"/>
  </w:style>
  <w:style w:type="paragraph" w:customStyle="1" w:styleId="AbbreviationHead">
    <w:name w:val="AbbreviationHead"/>
    <w:basedOn w:val="NomenclatureHead"/>
    <w:qFormat/>
    <w:rsid w:val="00B03528"/>
  </w:style>
  <w:style w:type="paragraph" w:customStyle="1" w:styleId="GraphAbstract">
    <w:name w:val="GraphAbstract"/>
    <w:basedOn w:val="Normal"/>
    <w:qFormat/>
    <w:rsid w:val="00B03528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B03528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B03528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B03528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B03528"/>
    <w:rPr>
      <w:sz w:val="22"/>
    </w:rPr>
  </w:style>
  <w:style w:type="paragraph" w:customStyle="1" w:styleId="FloatQuote">
    <w:name w:val="FloatQuote"/>
    <w:basedOn w:val="Para"/>
    <w:qFormat/>
    <w:rsid w:val="00B03528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B03528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B03528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B03528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B03528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B03528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B03528"/>
    <w:rPr>
      <w:color w:val="FF0000"/>
    </w:rPr>
  </w:style>
  <w:style w:type="paragraph" w:customStyle="1" w:styleId="SuppHead">
    <w:name w:val="SuppHead"/>
    <w:basedOn w:val="Head1"/>
    <w:qFormat/>
    <w:rsid w:val="00B03528"/>
  </w:style>
  <w:style w:type="paragraph" w:customStyle="1" w:styleId="SuppInfo">
    <w:name w:val="SuppInfo"/>
    <w:basedOn w:val="Para"/>
    <w:qFormat/>
    <w:rsid w:val="00B03528"/>
  </w:style>
  <w:style w:type="paragraph" w:customStyle="1" w:styleId="SuppMedia">
    <w:name w:val="SuppMedia"/>
    <w:basedOn w:val="Para"/>
    <w:qFormat/>
    <w:rsid w:val="00B03528"/>
  </w:style>
  <w:style w:type="paragraph" w:customStyle="1" w:styleId="AdditionalInfoHead">
    <w:name w:val="AdditionalInfoHead"/>
    <w:basedOn w:val="Head1"/>
    <w:qFormat/>
    <w:rsid w:val="00B03528"/>
  </w:style>
  <w:style w:type="paragraph" w:customStyle="1" w:styleId="AdditionalInfo">
    <w:name w:val="AdditionalInfo"/>
    <w:basedOn w:val="Para"/>
    <w:qFormat/>
    <w:rsid w:val="00B03528"/>
  </w:style>
  <w:style w:type="paragraph" w:customStyle="1" w:styleId="Feature">
    <w:name w:val="Feature"/>
    <w:basedOn w:val="BoxTitle"/>
    <w:qFormat/>
    <w:rsid w:val="00B03528"/>
  </w:style>
  <w:style w:type="paragraph" w:customStyle="1" w:styleId="AltTitle">
    <w:name w:val="AltTitle"/>
    <w:basedOn w:val="Titledocument"/>
    <w:qFormat/>
    <w:rsid w:val="00B03528"/>
  </w:style>
  <w:style w:type="paragraph" w:customStyle="1" w:styleId="AltSubTitle">
    <w:name w:val="AltSubTitle"/>
    <w:basedOn w:val="Subtitle"/>
    <w:qFormat/>
    <w:rsid w:val="00B03528"/>
  </w:style>
  <w:style w:type="paragraph" w:customStyle="1" w:styleId="SelfCitation">
    <w:name w:val="SelfCitation"/>
    <w:basedOn w:val="Para"/>
    <w:qFormat/>
    <w:rsid w:val="00B03528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B03528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9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B03528"/>
    <w:rPr>
      <w:rFonts w:ascii="Linux Biolinum" w:eastAsiaTheme="majorEastAsia" w:hAnsi="Linux Biolinum" w:cstheme="majorBidi"/>
      <w:iCs/>
      <w:sz w:val="29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B03528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B03528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B03528"/>
  </w:style>
  <w:style w:type="paragraph" w:customStyle="1" w:styleId="Copyright">
    <w:name w:val="Copyright"/>
    <w:basedOn w:val="Normal"/>
    <w:qFormat/>
    <w:rsid w:val="00B03528"/>
  </w:style>
  <w:style w:type="paragraph" w:customStyle="1" w:styleId="InlineSupp">
    <w:name w:val="InlineSupp"/>
    <w:basedOn w:val="Normal"/>
    <w:qFormat/>
    <w:rsid w:val="00B03528"/>
  </w:style>
  <w:style w:type="paragraph" w:customStyle="1" w:styleId="SidebarQuote">
    <w:name w:val="SidebarQuote"/>
    <w:basedOn w:val="Normal"/>
    <w:qFormat/>
    <w:rsid w:val="00B03528"/>
  </w:style>
  <w:style w:type="character" w:customStyle="1" w:styleId="AltName">
    <w:name w:val="AltName"/>
    <w:basedOn w:val="DefaultParagraphFont"/>
    <w:uiPriority w:val="1"/>
    <w:qFormat/>
    <w:rsid w:val="00B03528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B03528"/>
  </w:style>
  <w:style w:type="paragraph" w:customStyle="1" w:styleId="StereoChemForm">
    <w:name w:val="StereoChemForm"/>
    <w:basedOn w:val="Normal"/>
    <w:qFormat/>
    <w:rsid w:val="00B03528"/>
  </w:style>
  <w:style w:type="paragraph" w:customStyle="1" w:styleId="StereoChemInfo">
    <w:name w:val="StereoChemInfo"/>
    <w:basedOn w:val="Normal"/>
    <w:qFormat/>
    <w:rsid w:val="00B03528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B03528"/>
    <w:pPr>
      <w:spacing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03528"/>
    <w:rPr>
      <w:rFonts w:ascii="Linux Libertine" w:eastAsiaTheme="minorHAnsi" w:hAnsi="Linux Libertine" w:cstheme="minorBidi"/>
      <w:sz w:val="16"/>
      <w:szCs w:val="22"/>
      <w:lang w:val="en-US" w:eastAsia="en-US"/>
    </w:rPr>
  </w:style>
  <w:style w:type="paragraph" w:customStyle="1" w:styleId="SIGPLANBasic">
    <w:name w:val="SIGPLAN Basic"/>
    <w:rsid w:val="00B03528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B03528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B03528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B03528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B03528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B03528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B03528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B03528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B03528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B03528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B03528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B03528"/>
    <w:rPr>
      <w:i/>
    </w:rPr>
  </w:style>
  <w:style w:type="paragraph" w:customStyle="1" w:styleId="SIGPLANParagraph1">
    <w:name w:val="SIGPLAN Paragraph 1"/>
    <w:basedOn w:val="SIGPLANBasic"/>
    <w:next w:val="SIGPLANParagraph"/>
    <w:rsid w:val="00B03528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B03528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B03528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B03528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B03528"/>
    <w:pPr>
      <w:jc w:val="right"/>
    </w:pPr>
  </w:style>
  <w:style w:type="paragraph" w:customStyle="1" w:styleId="SIGPLANFigurecaption">
    <w:name w:val="SIGPLAN Figure caption"/>
    <w:basedOn w:val="SIGPLANParagraph1"/>
    <w:rsid w:val="00B03528"/>
    <w:pPr>
      <w:spacing w:before="20"/>
      <w:jc w:val="left"/>
    </w:pPr>
  </w:style>
  <w:style w:type="numbering" w:customStyle="1" w:styleId="SIGPLANListbullet">
    <w:name w:val="SIGPLAN List bullet"/>
    <w:basedOn w:val="NoList"/>
    <w:rsid w:val="00B03528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B03528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B03528"/>
    <w:pPr>
      <w:ind w:left="0"/>
    </w:pPr>
  </w:style>
  <w:style w:type="numbering" w:customStyle="1" w:styleId="SIGPLANListletter">
    <w:name w:val="SIGPLAN List letter"/>
    <w:basedOn w:val="NoList"/>
    <w:rsid w:val="00B03528"/>
    <w:pPr>
      <w:numPr>
        <w:numId w:val="7"/>
      </w:numPr>
    </w:pPr>
  </w:style>
  <w:style w:type="numbering" w:customStyle="1" w:styleId="SIGPLANListnumber">
    <w:name w:val="SIGPLAN List number"/>
    <w:basedOn w:val="NoList"/>
    <w:rsid w:val="00B03528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B03528"/>
    <w:pPr>
      <w:ind w:firstLine="240"/>
    </w:pPr>
  </w:style>
  <w:style w:type="character" w:customStyle="1" w:styleId="SIGPLANParagraphheading">
    <w:name w:val="SIGPLAN Paragraph heading"/>
    <w:rsid w:val="00B03528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B03528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B03528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B03528"/>
    <w:pPr>
      <w:numPr>
        <w:numId w:val="9"/>
      </w:numPr>
    </w:pPr>
  </w:style>
  <w:style w:type="character" w:customStyle="1" w:styleId="SIGPLANSubparagraphheading">
    <w:name w:val="SIGPLAN Subparagraph heading"/>
    <w:rsid w:val="00B03528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B03528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B03528"/>
    <w:pPr>
      <w:outlineLvl w:val="2"/>
    </w:pPr>
  </w:style>
  <w:style w:type="paragraph" w:customStyle="1" w:styleId="SIGPLANTitle">
    <w:name w:val="SIGPLAN Title"/>
    <w:basedOn w:val="SIGPLANBasic"/>
    <w:rsid w:val="00B03528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B03528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B03528"/>
    <w:pPr>
      <w:spacing w:before="0" w:after="20"/>
    </w:pPr>
  </w:style>
  <w:style w:type="paragraph" w:customStyle="1" w:styleId="Address">
    <w:name w:val="Address"/>
    <w:rsid w:val="00B03528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B03528"/>
    <w:pPr>
      <w:spacing w:line="240" w:lineRule="auto"/>
    </w:pPr>
    <w:rPr>
      <w:sz w:val="20"/>
    </w:rPr>
  </w:style>
  <w:style w:type="paragraph" w:customStyle="1" w:styleId="Annotation">
    <w:name w:val="Annotation"/>
    <w:basedOn w:val="Normal"/>
    <w:qFormat/>
    <w:rsid w:val="00B03528"/>
    <w:rPr>
      <w:sz w:val="20"/>
    </w:rPr>
  </w:style>
  <w:style w:type="paragraph" w:customStyle="1" w:styleId="Answer">
    <w:name w:val="Answer"/>
    <w:qFormat/>
    <w:rsid w:val="00B03528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B03528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B03528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B03528"/>
  </w:style>
  <w:style w:type="paragraph" w:customStyle="1" w:styleId="BoxHead1">
    <w:name w:val="BoxHead1"/>
    <w:basedOn w:val="AppendixH1"/>
    <w:qFormat/>
    <w:rsid w:val="00B03528"/>
  </w:style>
  <w:style w:type="paragraph" w:customStyle="1" w:styleId="BoxHead2">
    <w:name w:val="BoxHead2"/>
    <w:basedOn w:val="AppendixH2"/>
    <w:qFormat/>
    <w:rsid w:val="00B03528"/>
  </w:style>
  <w:style w:type="paragraph" w:customStyle="1" w:styleId="BoxHead3">
    <w:name w:val="BoxHead3"/>
    <w:basedOn w:val="AppendixH3"/>
    <w:qFormat/>
    <w:rsid w:val="00B03528"/>
  </w:style>
  <w:style w:type="paragraph" w:customStyle="1" w:styleId="BoxKeyword">
    <w:name w:val="BoxKeyword"/>
    <w:autoRedefine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B03528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B03528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B03528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B03528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B03528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B03528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B03528"/>
  </w:style>
  <w:style w:type="paragraph" w:customStyle="1" w:styleId="ChemFormulaUnnum">
    <w:name w:val="ChemFormulaUnnum"/>
    <w:basedOn w:val="Normal"/>
    <w:qFormat/>
    <w:rsid w:val="00B03528"/>
  </w:style>
  <w:style w:type="paragraph" w:customStyle="1" w:styleId="Chemistry">
    <w:name w:val="Chemistry"/>
    <w:basedOn w:val="Normal"/>
    <w:qFormat/>
    <w:rsid w:val="00B03528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B03528"/>
  </w:style>
  <w:style w:type="paragraph" w:customStyle="1" w:styleId="ClientTag">
    <w:name w:val="ClientTag"/>
    <w:basedOn w:val="Normal"/>
    <w:qFormat/>
    <w:rsid w:val="00B03528"/>
  </w:style>
  <w:style w:type="paragraph" w:customStyle="1" w:styleId="Contributor">
    <w:name w:val="Contributor"/>
    <w:basedOn w:val="Normal"/>
    <w:qFormat/>
    <w:rsid w:val="00B03528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B03528"/>
    <w:rPr>
      <w:b/>
      <w:color w:val="0070C0"/>
    </w:rPr>
  </w:style>
  <w:style w:type="paragraph" w:customStyle="1" w:styleId="Definition">
    <w:name w:val="Definition"/>
    <w:basedOn w:val="Normal"/>
    <w:qFormat/>
    <w:rsid w:val="00B03528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B03528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B0352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B03528"/>
  </w:style>
  <w:style w:type="paragraph" w:customStyle="1" w:styleId="DisclosureHead">
    <w:name w:val="DisclosureHead"/>
    <w:basedOn w:val="Head1"/>
    <w:qFormat/>
    <w:rsid w:val="00B03528"/>
  </w:style>
  <w:style w:type="paragraph" w:customStyle="1" w:styleId="Editors">
    <w:name w:val="Editors"/>
    <w:basedOn w:val="Normal"/>
    <w:qFormat/>
    <w:rsid w:val="00B03528"/>
  </w:style>
  <w:style w:type="character" w:customStyle="1" w:styleId="EpreprintDate">
    <w:name w:val="EpreprintDate"/>
    <w:basedOn w:val="DefaultParagraphFont"/>
    <w:uiPriority w:val="1"/>
    <w:qFormat/>
    <w:rsid w:val="00B03528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B03528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B03528"/>
    <w:rPr>
      <w:color w:val="FF0000"/>
    </w:rPr>
  </w:style>
  <w:style w:type="paragraph" w:customStyle="1" w:styleId="ExampleBegin">
    <w:name w:val="ExampleBegin"/>
    <w:basedOn w:val="Normal"/>
    <w:qFormat/>
    <w:rsid w:val="00B0352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B0352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B0352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B0352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B03528"/>
  </w:style>
  <w:style w:type="paragraph" w:customStyle="1" w:styleId="Explanation">
    <w:name w:val="Explanation"/>
    <w:basedOn w:val="Normal"/>
    <w:rsid w:val="00B03528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B03528"/>
    <w:pPr>
      <w:spacing w:before="120" w:after="120" w:line="240" w:lineRule="auto"/>
      <w:ind w:left="360" w:right="360"/>
      <w:contextualSpacing/>
    </w:pPr>
    <w:rPr>
      <w:rFonts w:eastAsia="Times New Roman" w:cs="Linux Libertine"/>
      <w:sz w:val="20"/>
      <w:szCs w:val="20"/>
    </w:rPr>
  </w:style>
  <w:style w:type="paragraph" w:customStyle="1" w:styleId="ExtractBegin">
    <w:name w:val="ExtractBegin"/>
    <w:basedOn w:val="Normal"/>
    <w:qFormat/>
    <w:rsid w:val="00B0352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B0352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B03528"/>
  </w:style>
  <w:style w:type="paragraph" w:customStyle="1" w:styleId="FeatureHead1">
    <w:name w:val="FeatureHead1"/>
    <w:basedOn w:val="Normal"/>
    <w:qFormat/>
    <w:rsid w:val="00B03528"/>
  </w:style>
  <w:style w:type="paragraph" w:customStyle="1" w:styleId="FeatureHead2">
    <w:name w:val="FeatureHead2"/>
    <w:basedOn w:val="FeatureHead1"/>
    <w:qFormat/>
    <w:rsid w:val="00B03528"/>
  </w:style>
  <w:style w:type="paragraph" w:customStyle="1" w:styleId="FeatureTitle">
    <w:name w:val="FeatureTitle"/>
    <w:basedOn w:val="BoxTitle"/>
    <w:qFormat/>
    <w:rsid w:val="00B03528"/>
  </w:style>
  <w:style w:type="paragraph" w:customStyle="1" w:styleId="FigCopyright">
    <w:name w:val="FigCopyright"/>
    <w:basedOn w:val="Normal"/>
    <w:qFormat/>
    <w:rsid w:val="00B03528"/>
  </w:style>
  <w:style w:type="character" w:customStyle="1" w:styleId="FigCount">
    <w:name w:val="FigCount"/>
    <w:basedOn w:val="DefaultParagraphFont"/>
    <w:uiPriority w:val="1"/>
    <w:qFormat/>
    <w:rsid w:val="00B03528"/>
    <w:rPr>
      <w:color w:val="0000FF"/>
    </w:rPr>
  </w:style>
  <w:style w:type="paragraph" w:customStyle="1" w:styleId="FigKeyword">
    <w:name w:val="FigKeyword"/>
    <w:basedOn w:val="Normal"/>
    <w:qFormat/>
    <w:rsid w:val="00B03528"/>
  </w:style>
  <w:style w:type="paragraph" w:customStyle="1" w:styleId="FundingHead">
    <w:name w:val="FundingHead"/>
    <w:basedOn w:val="AckHead"/>
    <w:qFormat/>
    <w:rsid w:val="00B03528"/>
  </w:style>
  <w:style w:type="paragraph" w:customStyle="1" w:styleId="FundingPara">
    <w:name w:val="FundingPara"/>
    <w:basedOn w:val="FundingHead"/>
    <w:next w:val="AckPara"/>
    <w:qFormat/>
    <w:rsid w:val="00B03528"/>
  </w:style>
  <w:style w:type="paragraph" w:customStyle="1" w:styleId="Head6">
    <w:name w:val="Head6"/>
    <w:basedOn w:val="Normal"/>
    <w:rsid w:val="00B03528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B03528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B03528"/>
  </w:style>
  <w:style w:type="paragraph" w:customStyle="1" w:styleId="Index2">
    <w:name w:val="Index2"/>
    <w:basedOn w:val="Normal"/>
    <w:qFormat/>
    <w:rsid w:val="00B03528"/>
    <w:pPr>
      <w:ind w:left="284"/>
    </w:pPr>
  </w:style>
  <w:style w:type="paragraph" w:customStyle="1" w:styleId="Index3">
    <w:name w:val="Index3"/>
    <w:basedOn w:val="Normal"/>
    <w:qFormat/>
    <w:rsid w:val="00B03528"/>
    <w:pPr>
      <w:ind w:left="567"/>
    </w:pPr>
  </w:style>
  <w:style w:type="paragraph" w:customStyle="1" w:styleId="Index4">
    <w:name w:val="Index4"/>
    <w:basedOn w:val="Normal"/>
    <w:qFormat/>
    <w:rsid w:val="00B03528"/>
    <w:pPr>
      <w:ind w:left="851"/>
    </w:pPr>
  </w:style>
  <w:style w:type="paragraph" w:customStyle="1" w:styleId="IndexHead">
    <w:name w:val="IndexHead"/>
    <w:basedOn w:val="Normal"/>
    <w:qFormat/>
    <w:rsid w:val="00B03528"/>
  </w:style>
  <w:style w:type="paragraph" w:customStyle="1" w:styleId="Letter-ps">
    <w:name w:val="Letter-ps"/>
    <w:basedOn w:val="Normal"/>
    <w:next w:val="Normal"/>
    <w:qFormat/>
    <w:rsid w:val="00B03528"/>
  </w:style>
  <w:style w:type="paragraph" w:customStyle="1" w:styleId="MainHeading">
    <w:name w:val="MainHeading"/>
    <w:basedOn w:val="Normal"/>
    <w:rsid w:val="00B03528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B03528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B03528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B03528"/>
    <w:rPr>
      <w:color w:val="7030A0"/>
    </w:rPr>
  </w:style>
  <w:style w:type="paragraph" w:customStyle="1" w:styleId="Parabib">
    <w:name w:val="Para_bib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B03528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B03528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B03528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B03528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B03528"/>
    <w:rPr>
      <w:b/>
    </w:rPr>
  </w:style>
  <w:style w:type="paragraph" w:customStyle="1" w:styleId="Prelims">
    <w:name w:val="Prelims"/>
    <w:basedOn w:val="Normal"/>
    <w:rsid w:val="00B0352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B03528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B03528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B03528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B03528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B03528"/>
    <w:rPr>
      <w:color w:val="0000FF"/>
    </w:rPr>
  </w:style>
  <w:style w:type="paragraph" w:customStyle="1" w:styleId="RefHead1">
    <w:name w:val="RefHead1"/>
    <w:basedOn w:val="ReferenceHead"/>
    <w:qFormat/>
    <w:rsid w:val="00B03528"/>
    <w:pPr>
      <w:ind w:left="284"/>
    </w:pPr>
  </w:style>
  <w:style w:type="paragraph" w:customStyle="1" w:styleId="RefHead2">
    <w:name w:val="RefHead2"/>
    <w:basedOn w:val="ReferenceHead"/>
    <w:qFormat/>
    <w:rsid w:val="00B03528"/>
    <w:pPr>
      <w:ind w:left="567"/>
    </w:pPr>
  </w:style>
  <w:style w:type="paragraph" w:customStyle="1" w:styleId="RefHead3">
    <w:name w:val="RefHead3"/>
    <w:basedOn w:val="ReferenceHead"/>
    <w:qFormat/>
    <w:rsid w:val="00B03528"/>
    <w:pPr>
      <w:spacing w:before="30"/>
      <w:ind w:left="851"/>
    </w:pPr>
  </w:style>
  <w:style w:type="paragraph" w:customStyle="1" w:styleId="RelatedArticle">
    <w:name w:val="RelatedArticle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B03528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B03528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B03528"/>
  </w:style>
  <w:style w:type="character" w:customStyle="1" w:styleId="SalutationChar">
    <w:name w:val="Salutation Char"/>
    <w:basedOn w:val="DefaultParagraphFont"/>
    <w:link w:val="Salutation"/>
    <w:uiPriority w:val="99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B03528"/>
  </w:style>
  <w:style w:type="paragraph" w:customStyle="1" w:styleId="Spine">
    <w:name w:val="Spine"/>
    <w:basedOn w:val="Normal"/>
    <w:qFormat/>
    <w:rsid w:val="00B03528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B03528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B03528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B03528"/>
  </w:style>
  <w:style w:type="character" w:customStyle="1" w:styleId="TblCount">
    <w:name w:val="TblCount"/>
    <w:basedOn w:val="DefaultParagraphFont"/>
    <w:uiPriority w:val="1"/>
    <w:qFormat/>
    <w:rsid w:val="00B03528"/>
    <w:rPr>
      <w:color w:val="0000FF"/>
    </w:rPr>
  </w:style>
  <w:style w:type="paragraph" w:customStyle="1" w:styleId="TOC1">
    <w:name w:val="TOC1"/>
    <w:basedOn w:val="Normal"/>
    <w:qFormat/>
    <w:rsid w:val="00B03528"/>
  </w:style>
  <w:style w:type="paragraph" w:customStyle="1" w:styleId="TOC2">
    <w:name w:val="TOC2"/>
    <w:basedOn w:val="Normal"/>
    <w:qFormat/>
    <w:rsid w:val="00B03528"/>
  </w:style>
  <w:style w:type="paragraph" w:customStyle="1" w:styleId="TOC3">
    <w:name w:val="TOC3"/>
    <w:basedOn w:val="Normal"/>
    <w:qFormat/>
    <w:rsid w:val="00B03528"/>
  </w:style>
  <w:style w:type="paragraph" w:customStyle="1" w:styleId="TOC4">
    <w:name w:val="TOC4"/>
    <w:basedOn w:val="Normal"/>
    <w:qFormat/>
    <w:rsid w:val="00B03528"/>
  </w:style>
  <w:style w:type="paragraph" w:customStyle="1" w:styleId="TOCHeading">
    <w:name w:val="TOCHeading"/>
    <w:basedOn w:val="Normal"/>
    <w:qFormat/>
    <w:rsid w:val="00B03528"/>
  </w:style>
  <w:style w:type="paragraph" w:customStyle="1" w:styleId="Translation">
    <w:name w:val="Translation"/>
    <w:basedOn w:val="Extract"/>
    <w:qFormat/>
    <w:rsid w:val="00B03528"/>
    <w:rPr>
      <w:color w:val="7030A0"/>
    </w:rPr>
  </w:style>
  <w:style w:type="paragraph" w:customStyle="1" w:styleId="Update">
    <w:name w:val="Update"/>
    <w:basedOn w:val="Normal"/>
    <w:qFormat/>
    <w:rsid w:val="00B03528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B03528"/>
  </w:style>
  <w:style w:type="paragraph" w:customStyle="1" w:styleId="Video">
    <w:name w:val="Video"/>
    <w:basedOn w:val="Normal"/>
    <w:qFormat/>
    <w:rsid w:val="00B03528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B03528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B03528"/>
  </w:style>
  <w:style w:type="character" w:styleId="PageNumber">
    <w:name w:val="page number"/>
    <w:basedOn w:val="DefaultParagraphFont"/>
    <w:uiPriority w:val="99"/>
    <w:unhideWhenUsed/>
    <w:rsid w:val="00B03528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B03528"/>
    <w:rPr>
      <w:sz w:val="16"/>
    </w:rPr>
  </w:style>
  <w:style w:type="paragraph" w:styleId="NoSpacing">
    <w:name w:val="No Spacing"/>
    <w:uiPriority w:val="1"/>
    <w:qFormat/>
    <w:rsid w:val="00B03528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B03528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B03528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B03528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B03528"/>
  </w:style>
  <w:style w:type="paragraph" w:customStyle="1" w:styleId="CCSHead">
    <w:name w:val="CCSHead"/>
    <w:basedOn w:val="KeyWordHead"/>
    <w:qFormat/>
    <w:rsid w:val="00B03528"/>
  </w:style>
  <w:style w:type="paragraph" w:customStyle="1" w:styleId="CCSDescription">
    <w:name w:val="CCSDescription"/>
    <w:basedOn w:val="KeyWords"/>
    <w:qFormat/>
    <w:rsid w:val="00B03528"/>
  </w:style>
  <w:style w:type="paragraph" w:customStyle="1" w:styleId="AlgorithmCaption">
    <w:name w:val="AlgorithmCaption"/>
    <w:basedOn w:val="Normal"/>
    <w:rsid w:val="00B03528"/>
    <w:pPr>
      <w:pBdr>
        <w:top w:val="single" w:sz="4" w:space="2" w:color="auto"/>
        <w:bottom w:val="single" w:sz="4" w:space="2" w:color="auto"/>
      </w:pBdr>
      <w:spacing w:before="200"/>
    </w:pPr>
    <w:rPr>
      <w:sz w:val="20"/>
    </w:rPr>
  </w:style>
  <w:style w:type="paragraph" w:customStyle="1" w:styleId="RefFormatHead">
    <w:name w:val="RefFormatHead"/>
    <w:basedOn w:val="Normal"/>
    <w:qFormat/>
    <w:rsid w:val="00B03528"/>
    <w:pPr>
      <w:spacing w:before="220" w:line="240" w:lineRule="auto"/>
    </w:pPr>
    <w:rPr>
      <w:b/>
    </w:rPr>
  </w:style>
  <w:style w:type="paragraph" w:customStyle="1" w:styleId="RefFormatPara">
    <w:name w:val="RefFormatPara"/>
    <w:basedOn w:val="Normal"/>
    <w:qFormat/>
    <w:rsid w:val="00B03528"/>
    <w:pPr>
      <w:spacing w:before="20" w:after="60" w:line="240" w:lineRule="auto"/>
      <w:contextualSpacing/>
    </w:p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B03528"/>
  </w:style>
  <w:style w:type="paragraph" w:customStyle="1" w:styleId="PermissionBlock">
    <w:name w:val="PermissionBlock"/>
    <w:basedOn w:val="FootnoteText"/>
    <w:qFormat/>
    <w:rsid w:val="00945651"/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97D1B39E-5969-45F6-BD9A-27CF08C8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1366</TotalTime>
  <Pages>3</Pages>
  <Words>3133</Words>
  <Characters>1626</Characters>
  <Application>Microsoft Office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4750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Ze-Hao Wang</cp:lastModifiedBy>
  <cp:revision>1290</cp:revision>
  <cp:lastPrinted>2017-04-24T07:12:00Z</cp:lastPrinted>
  <dcterms:created xsi:type="dcterms:W3CDTF">2014-06-21T14:11:00Z</dcterms:created>
  <dcterms:modified xsi:type="dcterms:W3CDTF">2017-05-17T00:49:00Z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