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765" w:rsidRPr="00CA016C" w:rsidRDefault="00AF2CF5" w:rsidP="006E127F">
      <w:pPr>
        <w:autoSpaceDE w:val="0"/>
        <w:autoSpaceDN w:val="0"/>
        <w:adjustRightInd w:val="0"/>
        <w:spacing w:after="120" w:line="240" w:lineRule="auto"/>
        <w:jc w:val="both"/>
        <w:rPr>
          <w:rFonts w:cs="Arial"/>
          <w:b/>
          <w:bCs/>
          <w:sz w:val="24"/>
          <w:szCs w:val="24"/>
        </w:rPr>
      </w:pPr>
      <w:r w:rsidRPr="00CA016C">
        <w:rPr>
          <w:rFonts w:cs="Arial"/>
          <w:b/>
          <w:bCs/>
          <w:sz w:val="24"/>
          <w:szCs w:val="24"/>
        </w:rPr>
        <w:t>Diseña un esquema del modelo E-R</w:t>
      </w:r>
      <w:r w:rsidR="00490765" w:rsidRPr="00CA016C">
        <w:rPr>
          <w:rFonts w:cs="Arial"/>
          <w:b/>
          <w:bCs/>
          <w:sz w:val="24"/>
          <w:szCs w:val="24"/>
        </w:rPr>
        <w:t xml:space="preserve"> para</w:t>
      </w:r>
      <w:r w:rsidRPr="00CA016C">
        <w:rPr>
          <w:rFonts w:cs="Arial"/>
          <w:b/>
          <w:bCs/>
          <w:sz w:val="24"/>
          <w:szCs w:val="24"/>
        </w:rPr>
        <w:t xml:space="preserve"> </w:t>
      </w:r>
      <w:r w:rsidR="00490765" w:rsidRPr="00CA016C">
        <w:rPr>
          <w:rFonts w:cs="Arial"/>
          <w:b/>
          <w:bCs/>
          <w:sz w:val="24"/>
          <w:szCs w:val="24"/>
        </w:rPr>
        <w:t>cada uno de los siguientes supuestos:</w:t>
      </w:r>
    </w:p>
    <w:p w:rsidR="00716563" w:rsidRDefault="00716563" w:rsidP="00716563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</w:p>
    <w:p w:rsidR="00F86DAD" w:rsidRPr="00CC1183" w:rsidRDefault="00F86DAD" w:rsidP="00F86DA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CC1183">
        <w:rPr>
          <w:sz w:val="24"/>
          <w:szCs w:val="24"/>
        </w:rPr>
        <w:t>Una guardería desea controlar los gastos que cada uno de los niños realiza a través de su asistencia y de las comidas que consume.</w:t>
      </w:r>
    </w:p>
    <w:p w:rsidR="00F86DAD" w:rsidRPr="00CC1183" w:rsidRDefault="00F86DAD" w:rsidP="00F86DAD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CC1183">
        <w:rPr>
          <w:sz w:val="24"/>
          <w:szCs w:val="24"/>
        </w:rPr>
        <w:t>De cada niño se desea conocer los datos propios de su matrícula en el centro educativo, es decir, el</w:t>
      </w:r>
      <w:r>
        <w:rPr>
          <w:sz w:val="24"/>
          <w:szCs w:val="24"/>
        </w:rPr>
        <w:t xml:space="preserve"> </w:t>
      </w:r>
      <w:r w:rsidRPr="00CC1183">
        <w:rPr>
          <w:sz w:val="24"/>
          <w:szCs w:val="24"/>
        </w:rPr>
        <w:t>número de matrícula, el nombre, la fecha de nacimiento y la fecha de ingreso en la guardería. Para aquellos</w:t>
      </w:r>
      <w:r>
        <w:rPr>
          <w:sz w:val="24"/>
          <w:szCs w:val="24"/>
        </w:rPr>
        <w:t xml:space="preserve"> </w:t>
      </w:r>
      <w:r w:rsidRPr="00CC1183">
        <w:rPr>
          <w:sz w:val="24"/>
          <w:szCs w:val="24"/>
        </w:rPr>
        <w:t>niños que se hayan dado de baja, también se desea conocer la fecha de la baja.</w:t>
      </w:r>
    </w:p>
    <w:p w:rsidR="00F86DAD" w:rsidRPr="00CC1183" w:rsidRDefault="00F86DAD" w:rsidP="00F86DAD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CC1183">
        <w:rPr>
          <w:sz w:val="24"/>
          <w:szCs w:val="24"/>
        </w:rPr>
        <w:t>Los niños sólo pueden ser recogidos en la guardería por un conjunto de personas que suelen ser un</w:t>
      </w:r>
      <w:r>
        <w:rPr>
          <w:sz w:val="24"/>
          <w:szCs w:val="24"/>
        </w:rPr>
        <w:t xml:space="preserve"> </w:t>
      </w:r>
      <w:r w:rsidRPr="00CC1183">
        <w:rPr>
          <w:sz w:val="24"/>
          <w:szCs w:val="24"/>
        </w:rPr>
        <w:t xml:space="preserve">familiar del niño </w:t>
      </w:r>
      <w:r>
        <w:rPr>
          <w:sz w:val="24"/>
          <w:szCs w:val="24"/>
        </w:rPr>
        <w:t xml:space="preserve">o un conocido de sus familiares. </w:t>
      </w:r>
      <w:r w:rsidRPr="00CC1183">
        <w:rPr>
          <w:sz w:val="24"/>
          <w:szCs w:val="24"/>
        </w:rPr>
        <w:t>De éstos se desea conocer el DNI, el nombre, la dirección y</w:t>
      </w:r>
      <w:r>
        <w:rPr>
          <w:sz w:val="24"/>
          <w:szCs w:val="24"/>
        </w:rPr>
        <w:t xml:space="preserve"> </w:t>
      </w:r>
      <w:r w:rsidRPr="00CC1183">
        <w:rPr>
          <w:sz w:val="24"/>
          <w:szCs w:val="24"/>
        </w:rPr>
        <w:t>al menos un número de teléfono de contacto. Además, debe de quedar constancia de cuál es la relación</w:t>
      </w:r>
      <w:r>
        <w:rPr>
          <w:sz w:val="24"/>
          <w:szCs w:val="24"/>
        </w:rPr>
        <w:t xml:space="preserve"> </w:t>
      </w:r>
      <w:r w:rsidRPr="00CC1183">
        <w:rPr>
          <w:sz w:val="24"/>
          <w:szCs w:val="24"/>
        </w:rPr>
        <w:t>entre la persona autorizada y el niño.</w:t>
      </w:r>
    </w:p>
    <w:p w:rsidR="00F86DAD" w:rsidRPr="00CC1183" w:rsidRDefault="00F86DAD" w:rsidP="00F86DAD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CC1183">
        <w:rPr>
          <w:sz w:val="24"/>
          <w:szCs w:val="24"/>
        </w:rPr>
        <w:t>El coste mensual del niño en la guardería es abonado por una persona, de la que se desea conocer el</w:t>
      </w:r>
      <w:r>
        <w:rPr>
          <w:sz w:val="24"/>
          <w:szCs w:val="24"/>
        </w:rPr>
        <w:t xml:space="preserve"> </w:t>
      </w:r>
      <w:r w:rsidRPr="00CC1183">
        <w:rPr>
          <w:sz w:val="24"/>
          <w:szCs w:val="24"/>
        </w:rPr>
        <w:t>DNI, el nombre, la dirección, el teléfono, y el número de la cuenta corriente en la que se realizará el cargo.</w:t>
      </w:r>
    </w:p>
    <w:p w:rsidR="00F86DAD" w:rsidRPr="00CC1183" w:rsidRDefault="00F86DAD" w:rsidP="00F86DAD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CC1183">
        <w:rPr>
          <w:sz w:val="24"/>
          <w:szCs w:val="24"/>
        </w:rPr>
        <w:t>Estas personas también pueden estar autorizadas para recoger al niño.</w:t>
      </w:r>
    </w:p>
    <w:p w:rsidR="00716563" w:rsidRDefault="00F86DAD" w:rsidP="00F86DAD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CC1183">
        <w:rPr>
          <w:sz w:val="24"/>
          <w:szCs w:val="24"/>
        </w:rPr>
        <w:t>En la guardería aparece un conjunto de menús, compuesto por una serie de platos concretos, cada uno</w:t>
      </w:r>
      <w:r>
        <w:rPr>
          <w:sz w:val="24"/>
          <w:szCs w:val="24"/>
        </w:rPr>
        <w:t xml:space="preserve"> </w:t>
      </w:r>
      <w:r w:rsidRPr="00CC1183">
        <w:rPr>
          <w:sz w:val="24"/>
          <w:szCs w:val="24"/>
        </w:rPr>
        <w:t>de los cuales presentan unos ingredientes determinados. Cada menú se identifica por un número, mientras</w:t>
      </w:r>
      <w:r>
        <w:rPr>
          <w:sz w:val="24"/>
          <w:szCs w:val="24"/>
        </w:rPr>
        <w:t xml:space="preserve"> </w:t>
      </w:r>
      <w:r w:rsidRPr="00CC1183">
        <w:rPr>
          <w:sz w:val="24"/>
          <w:szCs w:val="24"/>
        </w:rPr>
        <w:t>que los platos y los ingredientes se caracterizan por su nombre. Un niño puede ser alérgico a diferentes</w:t>
      </w:r>
      <w:r>
        <w:rPr>
          <w:sz w:val="24"/>
          <w:szCs w:val="24"/>
        </w:rPr>
        <w:t xml:space="preserve"> </w:t>
      </w:r>
      <w:r w:rsidRPr="00CC1183">
        <w:rPr>
          <w:sz w:val="24"/>
          <w:szCs w:val="24"/>
        </w:rPr>
        <w:t>ingredientes, y por tanto no puede consumir los platos en los que aparece este ingrediente. Estas alergias</w:t>
      </w:r>
      <w:r>
        <w:rPr>
          <w:sz w:val="24"/>
          <w:szCs w:val="24"/>
        </w:rPr>
        <w:t xml:space="preserve"> </w:t>
      </w:r>
      <w:r w:rsidRPr="00CC1183">
        <w:rPr>
          <w:sz w:val="24"/>
          <w:szCs w:val="24"/>
        </w:rPr>
        <w:t>deben de ser controladas para evitar posibles intoxicaciones en los niños. El cargo mensual de un niño se</w:t>
      </w:r>
      <w:r>
        <w:rPr>
          <w:sz w:val="24"/>
          <w:szCs w:val="24"/>
        </w:rPr>
        <w:t xml:space="preserve"> </w:t>
      </w:r>
      <w:r w:rsidRPr="00CC1183">
        <w:rPr>
          <w:sz w:val="24"/>
          <w:szCs w:val="24"/>
        </w:rPr>
        <w:t>calcula como la suma de un coste fijo mensual y el coste de las comidas realizadas. Este último se obtiene a</w:t>
      </w:r>
      <w:r>
        <w:rPr>
          <w:sz w:val="24"/>
          <w:szCs w:val="24"/>
        </w:rPr>
        <w:t xml:space="preserve"> </w:t>
      </w:r>
      <w:r w:rsidRPr="00CC1183">
        <w:rPr>
          <w:sz w:val="24"/>
          <w:szCs w:val="24"/>
        </w:rPr>
        <w:t>partir del número de días que el niño ha comido en la guardería, por lo que resulta necesario controlar dicho</w:t>
      </w:r>
      <w:r>
        <w:rPr>
          <w:sz w:val="24"/>
          <w:szCs w:val="24"/>
        </w:rPr>
        <w:t xml:space="preserve"> </w:t>
      </w:r>
      <w:r w:rsidRPr="00CC1183">
        <w:rPr>
          <w:sz w:val="24"/>
          <w:szCs w:val="24"/>
        </w:rPr>
        <w:t xml:space="preserve">número. Además, se desea saber el menú que </w:t>
      </w:r>
      <w:r>
        <w:rPr>
          <w:sz w:val="24"/>
          <w:szCs w:val="24"/>
        </w:rPr>
        <w:t>ha consumido cada niño cada día</w:t>
      </w:r>
      <w:r w:rsidR="00716563" w:rsidRPr="00716563">
        <w:rPr>
          <w:sz w:val="24"/>
          <w:szCs w:val="24"/>
        </w:rPr>
        <w:t>.</w:t>
      </w:r>
    </w:p>
    <w:p w:rsidR="00250FE2" w:rsidRDefault="00250FE2" w:rsidP="00250FE2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</w:p>
    <w:p w:rsidR="00F86DAD" w:rsidRPr="00F45F54" w:rsidRDefault="00F86DAD" w:rsidP="00F86DA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F45F54">
        <w:rPr>
          <w:sz w:val="24"/>
          <w:szCs w:val="24"/>
        </w:rPr>
        <w:t>Se desea diseñar una base de datos para guardar la información sobre médicos, empleados y pacientes de un centro de salud. De los médicos se desea saber nombre, dirección, teléfono, población, provincia, código postal, NIF, número de la seguridad social, número de colegiado y si es médico titular, médico interino o médico sustituto. Cada médico tiene un horario en el que pasa consulta, pudiendo ser diferente cada día de la semana. Los datos de los médicos sustitutos no desaparecen</w:t>
      </w:r>
      <w:r>
        <w:rPr>
          <w:sz w:val="24"/>
          <w:szCs w:val="24"/>
        </w:rPr>
        <w:t>,</w:t>
      </w:r>
      <w:r w:rsidRPr="00F45F54">
        <w:rPr>
          <w:sz w:val="24"/>
          <w:szCs w:val="24"/>
        </w:rPr>
        <w:t xml:space="preserve"> c</w:t>
      </w:r>
      <w:r>
        <w:rPr>
          <w:sz w:val="24"/>
          <w:szCs w:val="24"/>
        </w:rPr>
        <w:t>uando finalizan una sustitución</w:t>
      </w:r>
      <w:r w:rsidRPr="00F45F54">
        <w:rPr>
          <w:sz w:val="24"/>
          <w:szCs w:val="24"/>
        </w:rPr>
        <w:t xml:space="preserve"> se les da una fecha de baja. Así, cada sustituto puede tener varias fechas de alta y fechas de baja, dependiendo de las sustituciones que haya realizado. </w:t>
      </w:r>
      <w:r w:rsidR="007953B3">
        <w:rPr>
          <w:sz w:val="24"/>
          <w:szCs w:val="24"/>
        </w:rPr>
        <w:t xml:space="preserve">Si </w:t>
      </w:r>
      <w:r w:rsidR="007953B3" w:rsidRPr="00F45F54">
        <w:rPr>
          <w:sz w:val="24"/>
          <w:szCs w:val="24"/>
        </w:rPr>
        <w:t>el médico está realizando una sustitución en la actualidad en el centro de salud</w:t>
      </w:r>
      <w:r w:rsidR="007953B3">
        <w:rPr>
          <w:sz w:val="24"/>
          <w:szCs w:val="24"/>
        </w:rPr>
        <w:t>,</w:t>
      </w:r>
      <w:r w:rsidR="007953B3" w:rsidRPr="00F45F54">
        <w:rPr>
          <w:sz w:val="24"/>
          <w:szCs w:val="24"/>
        </w:rPr>
        <w:t xml:space="preserve"> </w:t>
      </w:r>
      <w:r w:rsidRPr="00F45F54">
        <w:rPr>
          <w:sz w:val="24"/>
          <w:szCs w:val="24"/>
        </w:rPr>
        <w:t>la última fecha de baja</w:t>
      </w:r>
      <w:r w:rsidR="007953B3">
        <w:rPr>
          <w:sz w:val="24"/>
          <w:szCs w:val="24"/>
        </w:rPr>
        <w:t xml:space="preserve"> tendrá valor nulo</w:t>
      </w:r>
      <w:r w:rsidRPr="00F45F54">
        <w:rPr>
          <w:sz w:val="24"/>
          <w:szCs w:val="24"/>
        </w:rPr>
        <w:t>.</w:t>
      </w:r>
      <w:r w:rsidR="002E01AE">
        <w:rPr>
          <w:sz w:val="24"/>
          <w:szCs w:val="24"/>
        </w:rPr>
        <w:t xml:space="preserve"> Además hay que saber a qué médico ha sustituido.</w:t>
      </w:r>
    </w:p>
    <w:p w:rsidR="00F86DAD" w:rsidRPr="00F45F54" w:rsidRDefault="00F86DAD" w:rsidP="00F86DAD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F45F54">
        <w:rPr>
          <w:sz w:val="24"/>
          <w:szCs w:val="24"/>
        </w:rPr>
        <w:t>El resto de empleados son los ATS, ATS de zona, auxiliares de enfermería, celadores y</w:t>
      </w:r>
      <w:r>
        <w:rPr>
          <w:sz w:val="24"/>
          <w:szCs w:val="24"/>
        </w:rPr>
        <w:t xml:space="preserve"> </w:t>
      </w:r>
      <w:r w:rsidRPr="00F45F54">
        <w:rPr>
          <w:sz w:val="24"/>
          <w:szCs w:val="24"/>
        </w:rPr>
        <w:t>administrativos. De todos ellos se desea conocer nombre, dirección, teléfono, población, provincia,</w:t>
      </w:r>
      <w:r>
        <w:rPr>
          <w:sz w:val="24"/>
          <w:szCs w:val="24"/>
        </w:rPr>
        <w:t xml:space="preserve"> </w:t>
      </w:r>
      <w:r w:rsidRPr="00F45F54">
        <w:rPr>
          <w:sz w:val="24"/>
          <w:szCs w:val="24"/>
        </w:rPr>
        <w:t>código postal, NIF y número de la seguridad social.</w:t>
      </w:r>
    </w:p>
    <w:p w:rsidR="00F86DAD" w:rsidRPr="00F45F54" w:rsidRDefault="00F86DAD" w:rsidP="00F86DAD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F45F54">
        <w:rPr>
          <w:sz w:val="24"/>
          <w:szCs w:val="24"/>
        </w:rPr>
        <w:t>De todos, médicos y empleados, se mantiene también información sobre los periodos de</w:t>
      </w:r>
      <w:r>
        <w:rPr>
          <w:sz w:val="24"/>
          <w:szCs w:val="24"/>
        </w:rPr>
        <w:t xml:space="preserve"> </w:t>
      </w:r>
      <w:r w:rsidRPr="00F45F54">
        <w:rPr>
          <w:sz w:val="24"/>
          <w:szCs w:val="24"/>
        </w:rPr>
        <w:t>vacaciones que tienen planificados y de los que ya han disfrutado.</w:t>
      </w:r>
    </w:p>
    <w:p w:rsidR="00250FE2" w:rsidRDefault="00F86DAD" w:rsidP="00F86DAD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F45F54">
        <w:rPr>
          <w:sz w:val="24"/>
          <w:szCs w:val="24"/>
        </w:rPr>
        <w:t>Por último, de los pacientes se conoce nombre, dirección, teléfono, código postal, NIF, número</w:t>
      </w:r>
      <w:r>
        <w:rPr>
          <w:sz w:val="24"/>
          <w:szCs w:val="24"/>
        </w:rPr>
        <w:t xml:space="preserve"> </w:t>
      </w:r>
      <w:r w:rsidRPr="00F45F54">
        <w:rPr>
          <w:sz w:val="24"/>
          <w:szCs w:val="24"/>
        </w:rPr>
        <w:t>de la seguridad social y médico que les corresponde</w:t>
      </w:r>
      <w:r w:rsidR="006D279F">
        <w:rPr>
          <w:sz w:val="24"/>
          <w:szCs w:val="24"/>
        </w:rPr>
        <w:t>.</w:t>
      </w:r>
    </w:p>
    <w:p w:rsidR="00F72F81" w:rsidRDefault="00F72F81" w:rsidP="006D279F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</w:p>
    <w:p w:rsidR="00470F72" w:rsidRPr="000A4790" w:rsidRDefault="00470F72" w:rsidP="00470F7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0A4790">
        <w:rPr>
          <w:sz w:val="24"/>
          <w:szCs w:val="24"/>
        </w:rPr>
        <w:t>Se desea controlar la evolución de la Copa del Mundo de Ciclismo a lo largo de la historia, para lo cual se almacena información sobre las pruebas y los ciclistas que han ocupado un lugar destacado, así como los equipos a los que han pertenecido.</w:t>
      </w:r>
    </w:p>
    <w:p w:rsidR="00470F72" w:rsidRPr="000A4790" w:rsidRDefault="00470F72" w:rsidP="00470F72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0A4790">
        <w:rPr>
          <w:sz w:val="24"/>
          <w:szCs w:val="24"/>
        </w:rPr>
        <w:lastRenderedPageBreak/>
        <w:t>Un ciclista profesional se identifica a través del número de ficha, deseándose conocer también su</w:t>
      </w:r>
      <w:r>
        <w:rPr>
          <w:sz w:val="24"/>
          <w:szCs w:val="24"/>
        </w:rPr>
        <w:t xml:space="preserve"> </w:t>
      </w:r>
      <w:r w:rsidRPr="000A4790">
        <w:rPr>
          <w:sz w:val="24"/>
          <w:szCs w:val="24"/>
        </w:rPr>
        <w:t>nombre, su fecha de nacimiento, su nacionalidad, el año en el que pasó al campo profesional y el</w:t>
      </w:r>
      <w:r>
        <w:rPr>
          <w:sz w:val="24"/>
          <w:szCs w:val="24"/>
        </w:rPr>
        <w:t xml:space="preserve"> </w:t>
      </w:r>
      <w:r w:rsidRPr="000A4790">
        <w:rPr>
          <w:sz w:val="24"/>
          <w:szCs w:val="24"/>
        </w:rPr>
        <w:t>año de su retirada (sólo válido para ciclistas ya retirados). En un año concreto, un ciclista pertenece</w:t>
      </w:r>
      <w:r>
        <w:rPr>
          <w:sz w:val="24"/>
          <w:szCs w:val="24"/>
        </w:rPr>
        <w:t xml:space="preserve"> </w:t>
      </w:r>
      <w:r w:rsidRPr="000A4790">
        <w:rPr>
          <w:sz w:val="24"/>
          <w:szCs w:val="24"/>
        </w:rPr>
        <w:t>a un equipo del que se desea conocer su nombre, que será único, así como los años de su aparición y</w:t>
      </w:r>
      <w:r>
        <w:rPr>
          <w:sz w:val="24"/>
          <w:szCs w:val="24"/>
        </w:rPr>
        <w:t xml:space="preserve"> </w:t>
      </w:r>
      <w:r w:rsidRPr="000A4790">
        <w:rPr>
          <w:sz w:val="24"/>
          <w:szCs w:val="24"/>
        </w:rPr>
        <w:t>de su desaparición, si fuera el caso. Un equipo puede surgir a partir de la desaparición de uno o más</w:t>
      </w:r>
      <w:r>
        <w:rPr>
          <w:sz w:val="24"/>
          <w:szCs w:val="24"/>
        </w:rPr>
        <w:t xml:space="preserve"> </w:t>
      </w:r>
      <w:r w:rsidRPr="000A4790">
        <w:rPr>
          <w:sz w:val="24"/>
          <w:szCs w:val="24"/>
        </w:rPr>
        <w:t>equipos, situación que se desea controlar. También se desea conocer el nombre del director de un</w:t>
      </w:r>
      <w:r>
        <w:rPr>
          <w:sz w:val="24"/>
          <w:szCs w:val="24"/>
        </w:rPr>
        <w:t xml:space="preserve"> </w:t>
      </w:r>
      <w:r w:rsidRPr="000A4790">
        <w:rPr>
          <w:sz w:val="24"/>
          <w:szCs w:val="24"/>
        </w:rPr>
        <w:t>equipo en un año determinado, que se identifica por un número de ficha, deseándose conocer</w:t>
      </w:r>
      <w:r>
        <w:rPr>
          <w:sz w:val="24"/>
          <w:szCs w:val="24"/>
        </w:rPr>
        <w:t xml:space="preserve"> </w:t>
      </w:r>
      <w:r w:rsidRPr="000A4790">
        <w:rPr>
          <w:sz w:val="24"/>
          <w:szCs w:val="24"/>
        </w:rPr>
        <w:t>también su fecha de nacimiento y su nacionalidad. Hay que hacer constar que un director puede ser</w:t>
      </w:r>
      <w:r>
        <w:rPr>
          <w:sz w:val="24"/>
          <w:szCs w:val="24"/>
        </w:rPr>
        <w:t xml:space="preserve"> </w:t>
      </w:r>
      <w:r w:rsidRPr="000A4790">
        <w:rPr>
          <w:sz w:val="24"/>
          <w:szCs w:val="24"/>
        </w:rPr>
        <w:t>un ciclista retirado.</w:t>
      </w:r>
    </w:p>
    <w:p w:rsidR="00470F72" w:rsidRPr="000A4790" w:rsidRDefault="00470F72" w:rsidP="00470F72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0A4790">
        <w:rPr>
          <w:sz w:val="24"/>
          <w:szCs w:val="24"/>
        </w:rPr>
        <w:t>De las pruebas de la copa del mundo se desea conocer su nombre, que es único, el país en el que</w:t>
      </w:r>
      <w:r>
        <w:rPr>
          <w:sz w:val="24"/>
          <w:szCs w:val="24"/>
        </w:rPr>
        <w:t xml:space="preserve"> </w:t>
      </w:r>
      <w:r w:rsidRPr="000A4790">
        <w:rPr>
          <w:sz w:val="24"/>
          <w:szCs w:val="24"/>
        </w:rPr>
        <w:t>se realiza, así como el año y el número de participantes de cada edición. En un año, una prueba se</w:t>
      </w:r>
      <w:r>
        <w:rPr>
          <w:sz w:val="24"/>
          <w:szCs w:val="24"/>
        </w:rPr>
        <w:t xml:space="preserve"> </w:t>
      </w:r>
      <w:r w:rsidRPr="000A4790">
        <w:rPr>
          <w:sz w:val="24"/>
          <w:szCs w:val="24"/>
        </w:rPr>
        <w:t>enmarca dentro de una categoría, de la que se desea conocer su nombre, que es único, y los puntos</w:t>
      </w:r>
      <w:r>
        <w:rPr>
          <w:sz w:val="24"/>
          <w:szCs w:val="24"/>
        </w:rPr>
        <w:t xml:space="preserve"> </w:t>
      </w:r>
      <w:r w:rsidRPr="000A4790">
        <w:rPr>
          <w:sz w:val="24"/>
          <w:szCs w:val="24"/>
        </w:rPr>
        <w:t>de la copa del mundo que cada año se asignan para una determinada posición, ya que su valor</w:t>
      </w:r>
      <w:r>
        <w:rPr>
          <w:sz w:val="24"/>
          <w:szCs w:val="24"/>
        </w:rPr>
        <w:t xml:space="preserve"> </w:t>
      </w:r>
      <w:r w:rsidRPr="000A4790">
        <w:rPr>
          <w:sz w:val="24"/>
          <w:szCs w:val="24"/>
        </w:rPr>
        <w:t>cambia en función de la normativa vigente.</w:t>
      </w:r>
    </w:p>
    <w:p w:rsidR="00F72F81" w:rsidRDefault="00470F72" w:rsidP="00470F72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0A4790">
        <w:rPr>
          <w:sz w:val="24"/>
          <w:szCs w:val="24"/>
        </w:rPr>
        <w:t>Por último, es necesario conocer la posición que un ciclista ha ocupado en la edición de una</w:t>
      </w:r>
      <w:r>
        <w:rPr>
          <w:sz w:val="24"/>
          <w:szCs w:val="24"/>
        </w:rPr>
        <w:t xml:space="preserve"> </w:t>
      </w:r>
      <w:r w:rsidRPr="000A4790">
        <w:rPr>
          <w:sz w:val="24"/>
          <w:szCs w:val="24"/>
        </w:rPr>
        <w:t>prueba ciclista en un año determinado. A partir de esta información y de los puntos asociados a su</w:t>
      </w:r>
      <w:r>
        <w:rPr>
          <w:sz w:val="24"/>
          <w:szCs w:val="24"/>
        </w:rPr>
        <w:t xml:space="preserve"> </w:t>
      </w:r>
      <w:r w:rsidRPr="000A4790">
        <w:rPr>
          <w:sz w:val="24"/>
          <w:szCs w:val="24"/>
        </w:rPr>
        <w:t>categoría, es posible obtener la clasificación de la Copa del Mundo en un año</w:t>
      </w:r>
      <w:r w:rsidR="00F72F81" w:rsidRPr="00F72F81">
        <w:rPr>
          <w:sz w:val="24"/>
          <w:szCs w:val="24"/>
        </w:rPr>
        <w:t>.</w:t>
      </w:r>
    </w:p>
    <w:p w:rsidR="00F72F81" w:rsidRDefault="00F72F81" w:rsidP="00F72F81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</w:p>
    <w:p w:rsidR="002B2827" w:rsidRDefault="002B2827" w:rsidP="004523B6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</w:p>
    <w:sectPr w:rsidR="002B2827" w:rsidSect="00490765"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1E36" w:rsidRDefault="007F1E36" w:rsidP="00481F01">
      <w:pPr>
        <w:spacing w:after="0" w:line="240" w:lineRule="auto"/>
      </w:pPr>
      <w:r>
        <w:separator/>
      </w:r>
    </w:p>
  </w:endnote>
  <w:endnote w:type="continuationSeparator" w:id="0">
    <w:p w:rsidR="007F1E36" w:rsidRDefault="007F1E36" w:rsidP="00481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1E36" w:rsidRDefault="007F1E36" w:rsidP="00481F01">
      <w:pPr>
        <w:spacing w:after="0" w:line="240" w:lineRule="auto"/>
      </w:pPr>
      <w:r>
        <w:separator/>
      </w:r>
    </w:p>
  </w:footnote>
  <w:footnote w:type="continuationSeparator" w:id="0">
    <w:p w:rsidR="007F1E36" w:rsidRDefault="007F1E36" w:rsidP="00481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09B" w:rsidRPr="00481F01" w:rsidRDefault="00A3009B">
    <w:pPr>
      <w:rPr>
        <w:b/>
        <w:bCs/>
        <w:sz w:val="16"/>
        <w:szCs w:val="16"/>
        <w:u w:val="single"/>
      </w:rPr>
    </w:pPr>
    <w:r w:rsidRPr="00481F01">
      <w:rPr>
        <w:u w:val="single"/>
      </w:rPr>
      <w:t xml:space="preserve"> </w:t>
    </w:r>
    <w:r>
      <w:rPr>
        <w:b/>
        <w:bCs/>
        <w:sz w:val="16"/>
        <w:szCs w:val="16"/>
        <w:u w:val="single"/>
      </w:rPr>
      <w:t xml:space="preserve">Tema 2 </w:t>
    </w:r>
    <w:r w:rsidRPr="00D8599A">
      <w:rPr>
        <w:b/>
        <w:bCs/>
        <w:szCs w:val="16"/>
        <w:u w:val="single"/>
      </w:rPr>
      <w:t xml:space="preserve">Hoja </w:t>
    </w:r>
    <w:r w:rsidR="00F86DAD">
      <w:rPr>
        <w:b/>
        <w:bCs/>
        <w:szCs w:val="16"/>
        <w:u w:val="single"/>
      </w:rPr>
      <w:t>5</w:t>
    </w:r>
    <w:r w:rsidRPr="00D8599A">
      <w:rPr>
        <w:b/>
        <w:bCs/>
        <w:szCs w:val="16"/>
        <w:u w:val="single"/>
      </w:rPr>
      <w:t xml:space="preserve"> </w:t>
    </w:r>
    <w:r w:rsidRPr="00481F01">
      <w:rPr>
        <w:b/>
        <w:bCs/>
        <w:sz w:val="16"/>
        <w:szCs w:val="16"/>
        <w:u w:val="single"/>
      </w:rPr>
      <w:tab/>
    </w:r>
    <w:r w:rsidRPr="00481F01">
      <w:rPr>
        <w:b/>
        <w:bCs/>
        <w:sz w:val="16"/>
        <w:szCs w:val="16"/>
        <w:u w:val="single"/>
      </w:rPr>
      <w:tab/>
    </w:r>
    <w:r w:rsidRPr="00481F01">
      <w:rPr>
        <w:b/>
        <w:bCs/>
        <w:sz w:val="16"/>
        <w:szCs w:val="16"/>
        <w:u w:val="single"/>
      </w:rPr>
      <w:tab/>
    </w:r>
    <w:r w:rsidRPr="00481F01">
      <w:rPr>
        <w:b/>
        <w:bCs/>
        <w:sz w:val="16"/>
        <w:szCs w:val="16"/>
        <w:u w:val="single"/>
      </w:rPr>
      <w:tab/>
      <w:t xml:space="preserve">Ejercicios E-R Modelo Entidad-Relación </w:t>
    </w:r>
    <w:r w:rsidRPr="00481F01">
      <w:rPr>
        <w:b/>
        <w:bCs/>
        <w:sz w:val="16"/>
        <w:szCs w:val="16"/>
        <w:u w:val="single"/>
      </w:rPr>
      <w:tab/>
    </w:r>
    <w:r w:rsidRPr="00481F01">
      <w:rPr>
        <w:b/>
        <w:bCs/>
        <w:sz w:val="16"/>
        <w:szCs w:val="16"/>
        <w:u w:val="single"/>
      </w:rPr>
      <w:tab/>
    </w:r>
    <w:sdt>
      <w:sdtPr>
        <w:rPr>
          <w:b/>
          <w:bCs/>
          <w:sz w:val="16"/>
          <w:szCs w:val="16"/>
          <w:u w:val="single"/>
        </w:rPr>
        <w:id w:val="250395305"/>
        <w:docPartObj>
          <w:docPartGallery w:val="Page Numbers (Top of Page)"/>
          <w:docPartUnique/>
        </w:docPartObj>
      </w:sdtPr>
      <w:sdtContent>
        <w:r w:rsidRPr="00481F01">
          <w:rPr>
            <w:b/>
            <w:bCs/>
            <w:sz w:val="16"/>
            <w:szCs w:val="16"/>
            <w:u w:val="single"/>
          </w:rPr>
          <w:tab/>
        </w:r>
        <w:r w:rsidRPr="00481F01">
          <w:rPr>
            <w:b/>
            <w:bCs/>
            <w:sz w:val="16"/>
            <w:szCs w:val="16"/>
            <w:u w:val="single"/>
          </w:rPr>
          <w:tab/>
          <w:t xml:space="preserve">Página </w:t>
        </w:r>
        <w:r w:rsidR="005E5092" w:rsidRPr="00481F01">
          <w:rPr>
            <w:b/>
            <w:bCs/>
            <w:sz w:val="16"/>
            <w:szCs w:val="16"/>
            <w:u w:val="single"/>
          </w:rPr>
          <w:fldChar w:fldCharType="begin"/>
        </w:r>
        <w:r w:rsidRPr="00481F01">
          <w:rPr>
            <w:b/>
            <w:bCs/>
            <w:sz w:val="16"/>
            <w:szCs w:val="16"/>
            <w:u w:val="single"/>
          </w:rPr>
          <w:instrText xml:space="preserve"> PAGE </w:instrText>
        </w:r>
        <w:r w:rsidR="005E5092" w:rsidRPr="00481F01">
          <w:rPr>
            <w:b/>
            <w:bCs/>
            <w:sz w:val="16"/>
            <w:szCs w:val="16"/>
            <w:u w:val="single"/>
          </w:rPr>
          <w:fldChar w:fldCharType="separate"/>
        </w:r>
        <w:r w:rsidR="002E01AE">
          <w:rPr>
            <w:b/>
            <w:bCs/>
            <w:noProof/>
            <w:sz w:val="16"/>
            <w:szCs w:val="16"/>
            <w:u w:val="single"/>
          </w:rPr>
          <w:t>1</w:t>
        </w:r>
        <w:r w:rsidR="005E5092" w:rsidRPr="00481F01">
          <w:rPr>
            <w:b/>
            <w:bCs/>
            <w:sz w:val="16"/>
            <w:szCs w:val="16"/>
            <w:u w:val="single"/>
          </w:rPr>
          <w:fldChar w:fldCharType="end"/>
        </w:r>
        <w:r w:rsidRPr="00481F01">
          <w:rPr>
            <w:b/>
            <w:bCs/>
            <w:sz w:val="16"/>
            <w:szCs w:val="16"/>
            <w:u w:val="single"/>
          </w:rPr>
          <w:t xml:space="preserve"> de </w:t>
        </w:r>
        <w:r w:rsidR="005E5092" w:rsidRPr="00481F01">
          <w:rPr>
            <w:b/>
            <w:bCs/>
            <w:sz w:val="16"/>
            <w:szCs w:val="16"/>
            <w:u w:val="single"/>
          </w:rPr>
          <w:fldChar w:fldCharType="begin"/>
        </w:r>
        <w:r w:rsidRPr="00481F01">
          <w:rPr>
            <w:b/>
            <w:bCs/>
            <w:sz w:val="16"/>
            <w:szCs w:val="16"/>
            <w:u w:val="single"/>
          </w:rPr>
          <w:instrText xml:space="preserve"> NUMPAGES  </w:instrText>
        </w:r>
        <w:r w:rsidR="005E5092" w:rsidRPr="00481F01">
          <w:rPr>
            <w:b/>
            <w:bCs/>
            <w:sz w:val="16"/>
            <w:szCs w:val="16"/>
            <w:u w:val="single"/>
          </w:rPr>
          <w:fldChar w:fldCharType="separate"/>
        </w:r>
        <w:r w:rsidR="002E01AE">
          <w:rPr>
            <w:b/>
            <w:bCs/>
            <w:noProof/>
            <w:sz w:val="16"/>
            <w:szCs w:val="16"/>
            <w:u w:val="single"/>
          </w:rPr>
          <w:t>2</w:t>
        </w:r>
        <w:r w:rsidR="005E5092" w:rsidRPr="00481F01">
          <w:rPr>
            <w:b/>
            <w:bCs/>
            <w:sz w:val="16"/>
            <w:szCs w:val="16"/>
            <w:u w:val="single"/>
          </w:rPr>
          <w:fldChar w:fldCharType="end"/>
        </w:r>
      </w:sdtContent>
    </w:sdt>
  </w:p>
  <w:p w:rsidR="00A3009B" w:rsidRDefault="00A3009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BE28FF"/>
    <w:multiLevelType w:val="hybridMultilevel"/>
    <w:tmpl w:val="74A2034C"/>
    <w:lvl w:ilvl="0" w:tplc="B2840E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90765"/>
    <w:rsid w:val="000A750B"/>
    <w:rsid w:val="000D64FE"/>
    <w:rsid w:val="000E2327"/>
    <w:rsid w:val="000E3360"/>
    <w:rsid w:val="0019148F"/>
    <w:rsid w:val="00194269"/>
    <w:rsid w:val="001E54C3"/>
    <w:rsid w:val="00250FE2"/>
    <w:rsid w:val="0028150E"/>
    <w:rsid w:val="002B2827"/>
    <w:rsid w:val="002E01AE"/>
    <w:rsid w:val="002F4B71"/>
    <w:rsid w:val="00305250"/>
    <w:rsid w:val="00316E16"/>
    <w:rsid w:val="00385016"/>
    <w:rsid w:val="00392E63"/>
    <w:rsid w:val="004037AC"/>
    <w:rsid w:val="00421449"/>
    <w:rsid w:val="004523B6"/>
    <w:rsid w:val="00470F72"/>
    <w:rsid w:val="00481F01"/>
    <w:rsid w:val="00486A34"/>
    <w:rsid w:val="00490765"/>
    <w:rsid w:val="004F67A4"/>
    <w:rsid w:val="00582136"/>
    <w:rsid w:val="0059184C"/>
    <w:rsid w:val="005D609F"/>
    <w:rsid w:val="005D6776"/>
    <w:rsid w:val="005E5092"/>
    <w:rsid w:val="00661931"/>
    <w:rsid w:val="00661F0C"/>
    <w:rsid w:val="006A3579"/>
    <w:rsid w:val="006B0F30"/>
    <w:rsid w:val="006C647E"/>
    <w:rsid w:val="006D014A"/>
    <w:rsid w:val="006D279F"/>
    <w:rsid w:val="006E127F"/>
    <w:rsid w:val="006E4B3D"/>
    <w:rsid w:val="00706CFE"/>
    <w:rsid w:val="00716563"/>
    <w:rsid w:val="00717D3C"/>
    <w:rsid w:val="0076123F"/>
    <w:rsid w:val="00784EB5"/>
    <w:rsid w:val="007920EE"/>
    <w:rsid w:val="007953B3"/>
    <w:rsid w:val="007B0A78"/>
    <w:rsid w:val="007C2BE7"/>
    <w:rsid w:val="007F1E36"/>
    <w:rsid w:val="00802EDF"/>
    <w:rsid w:val="008047DC"/>
    <w:rsid w:val="008057BE"/>
    <w:rsid w:val="00865353"/>
    <w:rsid w:val="008A2768"/>
    <w:rsid w:val="0090708F"/>
    <w:rsid w:val="00926C31"/>
    <w:rsid w:val="009C63D4"/>
    <w:rsid w:val="00A3009B"/>
    <w:rsid w:val="00A437D6"/>
    <w:rsid w:val="00AA5592"/>
    <w:rsid w:val="00AC55B3"/>
    <w:rsid w:val="00AF2CF5"/>
    <w:rsid w:val="00B2280E"/>
    <w:rsid w:val="00B97079"/>
    <w:rsid w:val="00C15260"/>
    <w:rsid w:val="00C261AA"/>
    <w:rsid w:val="00CA016C"/>
    <w:rsid w:val="00CC1183"/>
    <w:rsid w:val="00CE1C0C"/>
    <w:rsid w:val="00D06972"/>
    <w:rsid w:val="00D65E06"/>
    <w:rsid w:val="00D8555B"/>
    <w:rsid w:val="00D8599A"/>
    <w:rsid w:val="00D9792E"/>
    <w:rsid w:val="00DB40A1"/>
    <w:rsid w:val="00DF4542"/>
    <w:rsid w:val="00EC5875"/>
    <w:rsid w:val="00ED1EA1"/>
    <w:rsid w:val="00ED4E70"/>
    <w:rsid w:val="00F45F54"/>
    <w:rsid w:val="00F624C1"/>
    <w:rsid w:val="00F63705"/>
    <w:rsid w:val="00F72F81"/>
    <w:rsid w:val="00F86DAD"/>
    <w:rsid w:val="00FB0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0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1F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1F01"/>
  </w:style>
  <w:style w:type="paragraph" w:styleId="Piedepgina">
    <w:name w:val="footer"/>
    <w:basedOn w:val="Normal"/>
    <w:link w:val="PiedepginaCar"/>
    <w:uiPriority w:val="99"/>
    <w:unhideWhenUsed/>
    <w:rsid w:val="00481F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F01"/>
  </w:style>
  <w:style w:type="paragraph" w:styleId="Textodeglobo">
    <w:name w:val="Balloon Text"/>
    <w:basedOn w:val="Normal"/>
    <w:link w:val="TextodegloboCar"/>
    <w:uiPriority w:val="99"/>
    <w:semiHidden/>
    <w:unhideWhenUsed/>
    <w:rsid w:val="00481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F0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81F0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228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1F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1F01"/>
  </w:style>
  <w:style w:type="paragraph" w:styleId="Piedepgina">
    <w:name w:val="footer"/>
    <w:basedOn w:val="Normal"/>
    <w:link w:val="PiedepginaCar"/>
    <w:uiPriority w:val="99"/>
    <w:unhideWhenUsed/>
    <w:rsid w:val="00481F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F01"/>
  </w:style>
  <w:style w:type="paragraph" w:styleId="Textodeglobo">
    <w:name w:val="Balloon Text"/>
    <w:basedOn w:val="Normal"/>
    <w:link w:val="TextodegloboCar"/>
    <w:uiPriority w:val="99"/>
    <w:semiHidden/>
    <w:unhideWhenUsed/>
    <w:rsid w:val="00481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F0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81F0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228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783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8</cp:revision>
  <cp:lastPrinted>2015-10-13T18:05:00Z</cp:lastPrinted>
  <dcterms:created xsi:type="dcterms:W3CDTF">2015-10-19T11:05:00Z</dcterms:created>
  <dcterms:modified xsi:type="dcterms:W3CDTF">2015-10-19T11:12:00Z</dcterms:modified>
</cp:coreProperties>
</file>