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7DFDF" w14:textId="77777777" w:rsidR="005F767B" w:rsidRPr="001C1868" w:rsidRDefault="002530EE">
      <w:pPr>
        <w:pStyle w:val="NormalWeb"/>
        <w:jc w:val="center"/>
        <w:rPr>
          <w:bCs/>
          <w:color w:val="000000"/>
          <w:sz w:val="28"/>
          <w:szCs w:val="28"/>
        </w:rPr>
      </w:pPr>
      <w:bookmarkStart w:id="0" w:name="OLE_LINK1"/>
      <w:bookmarkStart w:id="1" w:name="OLE_LINK2"/>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45E22496" w:rsidR="005F767B" w:rsidRPr="001C1868" w:rsidRDefault="00495098">
      <w:pPr>
        <w:pStyle w:val="NormalWeb"/>
        <w:jc w:val="center"/>
        <w:rPr>
          <w:bCs/>
          <w:color w:val="000000"/>
          <w:sz w:val="28"/>
          <w:szCs w:val="28"/>
        </w:rPr>
      </w:pPr>
      <w:r>
        <w:rPr>
          <w:bCs/>
          <w:color w:val="000000"/>
          <w:sz w:val="28"/>
          <w:szCs w:val="28"/>
        </w:rPr>
        <w:t>COP 4331C, Fall</w:t>
      </w:r>
      <w:r w:rsidR="002530EE" w:rsidRPr="001C1868">
        <w:rPr>
          <w:bCs/>
          <w:color w:val="000000"/>
          <w:sz w:val="28"/>
          <w:szCs w:val="28"/>
        </w:rPr>
        <w:t xml:space="preserve">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 xml:space="preserve">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 xml:space="preserve">Clayton </w:t>
      </w:r>
      <w:proofErr w:type="spellStart"/>
      <w:r w:rsidRPr="001C1868">
        <w:rPr>
          <w:rFonts w:ascii="Times New Roman" w:hAnsi="Times New Roman" w:cs="Times New Roman"/>
        </w:rPr>
        <w:t>Cuteri</w:t>
      </w:r>
      <w:proofErr w:type="spellEnd"/>
      <w:r w:rsidRPr="001C1868">
        <w:rPr>
          <w:rFonts w:ascii="Times New Roman" w:hAnsi="Times New Roman" w:cs="Times New Roman"/>
        </w:rPr>
        <w:t xml:space="preserve"> – Cuteri.clayton@knights.ucf.edu</w:t>
      </w:r>
    </w:p>
    <w:p w14:paraId="53872F3A" w14:textId="77777777" w:rsidR="005F767B" w:rsidRPr="001C1868" w:rsidRDefault="005F767B">
      <w:pPr>
        <w:rPr>
          <w:rFonts w:ascii="Times New Roman" w:hAnsi="Times New Roman" w:cs="Times New Roman"/>
        </w:rPr>
      </w:pPr>
    </w:p>
    <w:tbl>
      <w:tblPr>
        <w:tblStyle w:val="TableGrid"/>
        <w:tblW w:w="9116" w:type="dxa"/>
        <w:tblLook w:val="04A0" w:firstRow="1" w:lastRow="0" w:firstColumn="1" w:lastColumn="0" w:noHBand="0" w:noVBand="1"/>
      </w:tblPr>
      <w:tblGrid>
        <w:gridCol w:w="2279"/>
        <w:gridCol w:w="2279"/>
        <w:gridCol w:w="2279"/>
        <w:gridCol w:w="2279"/>
      </w:tblGrid>
      <w:tr w:rsidR="005F767B" w:rsidRPr="001C1868" w14:paraId="19175A24" w14:textId="77777777" w:rsidTr="004672B6">
        <w:trPr>
          <w:trHeight w:val="329"/>
        </w:trPr>
        <w:tc>
          <w:tcPr>
            <w:tcW w:w="2279"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79"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79"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79"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rsidTr="004672B6">
        <w:trPr>
          <w:trHeight w:val="306"/>
        </w:trPr>
        <w:tc>
          <w:tcPr>
            <w:tcW w:w="2279"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79"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79"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79"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 xml:space="preserve">Original </w:t>
            </w:r>
            <w:proofErr w:type="spellStart"/>
            <w:r w:rsidRPr="001C1868">
              <w:rPr>
                <w:rFonts w:ascii="Times New Roman" w:hAnsi="Times New Roman" w:cs="Times New Roman"/>
              </w:rPr>
              <w:t>ProjMan</w:t>
            </w:r>
            <w:r w:rsidR="0065388A">
              <w:rPr>
                <w:rFonts w:ascii="Times New Roman" w:hAnsi="Times New Roman" w:cs="Times New Roman"/>
              </w:rPr>
              <w:t>a</w:t>
            </w:r>
            <w:r w:rsidRPr="001C1868">
              <w:rPr>
                <w:rFonts w:ascii="Times New Roman" w:hAnsi="Times New Roman" w:cs="Times New Roman"/>
              </w:rPr>
              <w:t>g</w:t>
            </w:r>
            <w:proofErr w:type="spellEnd"/>
            <w:r w:rsidRPr="001C1868">
              <w:rPr>
                <w:rFonts w:ascii="Times New Roman" w:hAnsi="Times New Roman" w:cs="Times New Roman"/>
              </w:rPr>
              <w:t xml:space="preserve"> </w:t>
            </w:r>
          </w:p>
        </w:tc>
      </w:tr>
      <w:tr w:rsidR="00FA3C11" w:rsidRPr="001C1868" w14:paraId="454ECF9B" w14:textId="77777777" w:rsidTr="004672B6">
        <w:trPr>
          <w:trHeight w:val="636"/>
        </w:trPr>
        <w:tc>
          <w:tcPr>
            <w:tcW w:w="2279"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79"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79"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279"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r w:rsidR="00B01244" w:rsidRPr="001C1868" w14:paraId="24C491AC" w14:textId="77777777" w:rsidTr="004672B6">
        <w:trPr>
          <w:trHeight w:val="636"/>
        </w:trPr>
        <w:tc>
          <w:tcPr>
            <w:tcW w:w="2279" w:type="dxa"/>
            <w:tcBorders>
              <w:top w:val="single" w:sz="4" w:space="0" w:color="auto"/>
              <w:left w:val="single" w:sz="4" w:space="0" w:color="auto"/>
              <w:bottom w:val="single" w:sz="4" w:space="0" w:color="auto"/>
              <w:right w:val="single" w:sz="4" w:space="0" w:color="auto"/>
            </w:tcBorders>
          </w:tcPr>
          <w:p w14:paraId="0A5F0135" w14:textId="14D3CC9A" w:rsidR="00B01244" w:rsidRDefault="00B01244">
            <w:pPr>
              <w:jc w:val="center"/>
              <w:rPr>
                <w:rFonts w:ascii="Times New Roman" w:hAnsi="Times New Roman" w:cs="Times New Roman"/>
              </w:rPr>
            </w:pPr>
            <w:r>
              <w:rPr>
                <w:rFonts w:ascii="Times New Roman" w:hAnsi="Times New Roman" w:cs="Times New Roman"/>
              </w:rPr>
              <w:t>V2.0</w:t>
            </w:r>
          </w:p>
        </w:tc>
        <w:tc>
          <w:tcPr>
            <w:tcW w:w="2279" w:type="dxa"/>
            <w:tcBorders>
              <w:top w:val="single" w:sz="4" w:space="0" w:color="auto"/>
              <w:left w:val="single" w:sz="4" w:space="0" w:color="auto"/>
              <w:bottom w:val="single" w:sz="4" w:space="0" w:color="auto"/>
              <w:right w:val="single" w:sz="4" w:space="0" w:color="auto"/>
            </w:tcBorders>
          </w:tcPr>
          <w:p w14:paraId="79BDF1FE" w14:textId="318DA36B" w:rsidR="00B01244" w:rsidRDefault="00B01244">
            <w:pPr>
              <w:jc w:val="center"/>
              <w:rPr>
                <w:rFonts w:ascii="Times New Roman" w:hAnsi="Times New Roman" w:cs="Times New Roman"/>
              </w:rPr>
            </w:pPr>
            <w:r>
              <w:rPr>
                <w:rFonts w:ascii="Times New Roman" w:hAnsi="Times New Roman" w:cs="Times New Roman"/>
              </w:rPr>
              <w:t>9/18/15</w:t>
            </w:r>
          </w:p>
        </w:tc>
        <w:tc>
          <w:tcPr>
            <w:tcW w:w="2279" w:type="dxa"/>
            <w:tcBorders>
              <w:top w:val="single" w:sz="4" w:space="0" w:color="auto"/>
              <w:left w:val="single" w:sz="4" w:space="0" w:color="auto"/>
              <w:bottom w:val="single" w:sz="4" w:space="0" w:color="auto"/>
              <w:right w:val="single" w:sz="4" w:space="0" w:color="auto"/>
            </w:tcBorders>
          </w:tcPr>
          <w:p w14:paraId="06F98FC5" w14:textId="21C30867" w:rsidR="00B01244" w:rsidRDefault="00B0124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c>
          <w:tcPr>
            <w:tcW w:w="2279" w:type="dxa"/>
            <w:tcBorders>
              <w:top w:val="single" w:sz="4" w:space="0" w:color="auto"/>
              <w:left w:val="single" w:sz="4" w:space="0" w:color="auto"/>
              <w:bottom w:val="single" w:sz="4" w:space="0" w:color="auto"/>
              <w:right w:val="single" w:sz="4" w:space="0" w:color="auto"/>
            </w:tcBorders>
          </w:tcPr>
          <w:p w14:paraId="2F0D1AA9" w14:textId="1D3F8E08" w:rsidR="00B01244" w:rsidRDefault="00B01244">
            <w:pPr>
              <w:jc w:val="center"/>
              <w:rPr>
                <w:rFonts w:ascii="Times New Roman" w:hAnsi="Times New Roman" w:cs="Times New Roman"/>
              </w:rPr>
            </w:pPr>
            <w:r>
              <w:rPr>
                <w:rFonts w:ascii="Times New Roman" w:hAnsi="Times New Roman" w:cs="Times New Roman"/>
              </w:rPr>
              <w:t>Added PERT and Documentation Charts</w:t>
            </w:r>
          </w:p>
        </w:tc>
      </w:tr>
      <w:tr w:rsidR="004672B6" w:rsidRPr="001C1868" w14:paraId="056C3E8E" w14:textId="77777777" w:rsidTr="004672B6">
        <w:trPr>
          <w:trHeight w:val="636"/>
        </w:trPr>
        <w:tc>
          <w:tcPr>
            <w:tcW w:w="2279" w:type="dxa"/>
            <w:tcBorders>
              <w:top w:val="single" w:sz="4" w:space="0" w:color="auto"/>
              <w:left w:val="single" w:sz="4" w:space="0" w:color="auto"/>
              <w:bottom w:val="single" w:sz="4" w:space="0" w:color="auto"/>
              <w:right w:val="single" w:sz="4" w:space="0" w:color="auto"/>
            </w:tcBorders>
          </w:tcPr>
          <w:p w14:paraId="3EB0B36A" w14:textId="24A889C1" w:rsidR="004672B6" w:rsidRDefault="004672B6">
            <w:pPr>
              <w:jc w:val="center"/>
              <w:rPr>
                <w:rFonts w:ascii="Times New Roman" w:hAnsi="Times New Roman" w:cs="Times New Roman"/>
              </w:rPr>
            </w:pPr>
            <w:r>
              <w:rPr>
                <w:rFonts w:ascii="Times New Roman" w:hAnsi="Times New Roman" w:cs="Times New Roman"/>
              </w:rPr>
              <w:t>V3.0</w:t>
            </w:r>
          </w:p>
        </w:tc>
        <w:tc>
          <w:tcPr>
            <w:tcW w:w="2279" w:type="dxa"/>
            <w:tcBorders>
              <w:top w:val="single" w:sz="4" w:space="0" w:color="auto"/>
              <w:left w:val="single" w:sz="4" w:space="0" w:color="auto"/>
              <w:bottom w:val="single" w:sz="4" w:space="0" w:color="auto"/>
              <w:right w:val="single" w:sz="4" w:space="0" w:color="auto"/>
            </w:tcBorders>
          </w:tcPr>
          <w:p w14:paraId="1BDFC719" w14:textId="70B9857B" w:rsidR="004672B6" w:rsidRDefault="004672B6">
            <w:pPr>
              <w:jc w:val="center"/>
              <w:rPr>
                <w:rFonts w:ascii="Times New Roman" w:hAnsi="Times New Roman" w:cs="Times New Roman"/>
              </w:rPr>
            </w:pPr>
            <w:r>
              <w:rPr>
                <w:rFonts w:ascii="Times New Roman" w:hAnsi="Times New Roman" w:cs="Times New Roman"/>
              </w:rPr>
              <w:t>9/18/15</w:t>
            </w:r>
          </w:p>
        </w:tc>
        <w:tc>
          <w:tcPr>
            <w:tcW w:w="2279" w:type="dxa"/>
            <w:tcBorders>
              <w:top w:val="single" w:sz="4" w:space="0" w:color="auto"/>
              <w:left w:val="single" w:sz="4" w:space="0" w:color="auto"/>
              <w:bottom w:val="single" w:sz="4" w:space="0" w:color="auto"/>
              <w:right w:val="single" w:sz="4" w:space="0" w:color="auto"/>
            </w:tcBorders>
          </w:tcPr>
          <w:p w14:paraId="72E5B889" w14:textId="1842ADC2" w:rsidR="004672B6" w:rsidRDefault="004672B6">
            <w:pPr>
              <w:jc w:val="center"/>
              <w:rPr>
                <w:rFonts w:ascii="Times New Roman" w:hAnsi="Times New Roman" w:cs="Times New Roman"/>
              </w:rPr>
            </w:pPr>
            <w:r>
              <w:rPr>
                <w:rFonts w:ascii="Times New Roman" w:hAnsi="Times New Roman" w:cs="Times New Roman"/>
              </w:rPr>
              <w:t>Connor Heckman</w:t>
            </w:r>
          </w:p>
        </w:tc>
        <w:tc>
          <w:tcPr>
            <w:tcW w:w="2279" w:type="dxa"/>
            <w:tcBorders>
              <w:top w:val="single" w:sz="4" w:space="0" w:color="auto"/>
              <w:left w:val="single" w:sz="4" w:space="0" w:color="auto"/>
              <w:bottom w:val="single" w:sz="4" w:space="0" w:color="auto"/>
              <w:right w:val="single" w:sz="4" w:space="0" w:color="auto"/>
            </w:tcBorders>
          </w:tcPr>
          <w:p w14:paraId="71E55148" w14:textId="119FEBDC" w:rsidR="004672B6" w:rsidRDefault="004672B6">
            <w:pPr>
              <w:jc w:val="center"/>
              <w:rPr>
                <w:rFonts w:ascii="Times New Roman" w:hAnsi="Times New Roman" w:cs="Times New Roman"/>
              </w:rPr>
            </w:pPr>
            <w:r>
              <w:rPr>
                <w:rFonts w:ascii="Times New Roman" w:hAnsi="Times New Roman" w:cs="Times New Roman"/>
              </w:rPr>
              <w:t>Added links to standards, added Online documentation</w:t>
            </w:r>
          </w:p>
        </w:tc>
      </w:tr>
    </w:tbl>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73221A47" w14:textId="77777777" w:rsidR="005F767B" w:rsidRPr="001C1868" w:rsidRDefault="005F767B">
      <w:pPr>
        <w:rPr>
          <w:rFonts w:ascii="Times New Roman" w:hAnsi="Times New Roman" w:cs="Times New Roman"/>
        </w:rPr>
      </w:pPr>
    </w:p>
    <w:p w14:paraId="49F7D2F1" w14:textId="77777777" w:rsidR="004672B6" w:rsidRDefault="004672B6" w:rsidP="001C1868">
      <w:pPr>
        <w:spacing w:line="360" w:lineRule="auto"/>
        <w:rPr>
          <w:rFonts w:ascii="Times New Roman" w:hAnsi="Times New Roman" w:cs="Times New Roman"/>
          <w:b/>
          <w:sz w:val="28"/>
          <w:szCs w:val="28"/>
          <w:u w:val="single"/>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Project Overview</w:t>
      </w:r>
    </w:p>
    <w:p w14:paraId="1B5677AA" w14:textId="3F2804EE" w:rsidR="00E33F5E" w:rsidRDefault="002530EE" w:rsidP="004672B6">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7D51E62A" w14:textId="77777777" w:rsidR="004672B6" w:rsidRPr="004672B6" w:rsidRDefault="004672B6" w:rsidP="004672B6">
      <w:pPr>
        <w:rPr>
          <w:rFonts w:ascii="Times New Roman" w:hAnsi="Times New Roman" w:cs="Times New Roman"/>
        </w:rPr>
      </w:pPr>
    </w:p>
    <w:p w14:paraId="7617EFDD" w14:textId="77777777" w:rsidR="00E33F5E" w:rsidRDefault="002530EE" w:rsidP="00E33F5E">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FB025B9" w14:textId="0F59E55A" w:rsidR="005F767B" w:rsidRPr="00E33F5E" w:rsidRDefault="00643AFD" w:rsidP="00E33F5E">
      <w:pPr>
        <w:pStyle w:val="ListParagraph"/>
        <w:numPr>
          <w:ilvl w:val="0"/>
          <w:numId w:val="12"/>
        </w:numPr>
        <w:spacing w:line="360" w:lineRule="auto"/>
        <w:rPr>
          <w:rFonts w:ascii="Times New Roman" w:hAnsi="Times New Roman" w:cs="Times New Roman"/>
          <w:b/>
          <w:sz w:val="28"/>
          <w:szCs w:val="28"/>
          <w:u w:val="single"/>
        </w:rPr>
      </w:pPr>
      <w:hyperlink r:id="rId7" w:history="1">
        <w:r w:rsidR="00E33F5E" w:rsidRPr="00E33F5E">
          <w:rPr>
            <w:rStyle w:val="Hyperlink"/>
            <w:rFonts w:ascii="Times New Roman" w:hAnsi="Times New Roman" w:cs="Times New Roman"/>
          </w:rPr>
          <w:t>Concept of Operations</w:t>
        </w:r>
      </w:hyperlink>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8" w:history="1">
        <w:r w:rsidRPr="008F2E42">
          <w:rPr>
            <w:rStyle w:val="Hyperlink"/>
            <w:rFonts w:ascii="Times New Roman" w:eastAsiaTheme="minorHAnsi" w:hAnsi="Times New Roman" w:cs="Times New Roman"/>
          </w:rPr>
          <w:t>Java Google Coding Standard</w:t>
        </w:r>
      </w:hyperlink>
    </w:p>
    <w:p w14:paraId="1C982950" w14:textId="68810211"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hyperlink r:id="rId9" w:history="1">
        <w:r w:rsidR="00E33F5E">
          <w:rPr>
            <w:rStyle w:val="Hyperlink"/>
            <w:rFonts w:ascii="Times New Roman" w:eastAsiaTheme="minorHAnsi" w:hAnsi="Times New Roman" w:cs="Times New Roman"/>
          </w:rPr>
          <w:t>Documentation Standards</w:t>
        </w:r>
      </w:hyperlink>
    </w:p>
    <w:p w14:paraId="14759FA9" w14:textId="28C6F39B"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r w:rsidR="00E33F5E">
        <w:rPr>
          <w:rFonts w:ascii="Times New Roman" w:eastAsiaTheme="minorHAnsi" w:hAnsi="Times New Roman" w:cs="Times New Roman"/>
          <w:color w:val="000000"/>
        </w:rPr>
        <w:t xml:space="preserve"> </w:t>
      </w:r>
      <w:hyperlink r:id="rId10" w:history="1">
        <w:r w:rsidR="00E33F5E" w:rsidRPr="00C83A98">
          <w:rPr>
            <w:rStyle w:val="Hyperlink"/>
            <w:rFonts w:ascii="Times New Roman" w:eastAsiaTheme="minorHAnsi" w:hAnsi="Times New Roman" w:cs="Times New Roman"/>
          </w:rPr>
          <w:t>Artifact Size Standards</w:t>
        </w:r>
      </w:hyperlink>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Team Project Pals consists of three people, who share equal responsibility for all facets of the project. However, each member has a designated field that they specialize in, providing oversight for each branch of the project. 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is our software development specialist who will manage edits to the source code. Connor Heckman is our web design specialist who manages the team’s website and organization of the documentation. Clayton </w:t>
      </w:r>
      <w:proofErr w:type="spellStart"/>
      <w:r w:rsidRPr="001C1868">
        <w:rPr>
          <w:rFonts w:ascii="Times New Roman" w:hAnsi="Times New Roman" w:cs="Times New Roman"/>
        </w:rPr>
        <w:t>Cuteri</w:t>
      </w:r>
      <w:proofErr w:type="spellEnd"/>
      <w:r w:rsidRPr="001C1868">
        <w:rPr>
          <w:rFonts w:ascii="Times New Roman" w:hAnsi="Times New Roman" w:cs="Times New Roman"/>
        </w:rPr>
        <w:t xml:space="preserve"> is the documentation specialist who drafts and formats all aspects of the team’s documentation. Our team meets twice a week in person and communicates via phone messaging and email.</w:t>
      </w: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proofErr w:type="spellStart"/>
            <w:r w:rsidRPr="001C1868">
              <w:t>ConOps</w:t>
            </w:r>
            <w:proofErr w:type="spellEnd"/>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Software Life Cycle Process</w:t>
      </w:r>
    </w:p>
    <w:p w14:paraId="7AA4005E" w14:textId="5F3974E5" w:rsidR="005F767B" w:rsidRPr="001C1868" w:rsidRDefault="002530EE">
      <w:pPr>
        <w:rPr>
          <w:rFonts w:ascii="Times New Roman" w:hAnsi="Times New Roman" w:cs="Times New Roman"/>
        </w:rPr>
      </w:pPr>
      <w:r w:rsidRPr="001C1868">
        <w:rPr>
          <w:rFonts w:ascii="Times New Roman" w:hAnsi="Times New Roman" w:cs="Times New Roman"/>
        </w:rPr>
        <w:t>Team Project Pals decided to use the Waterfall Software Development Method because our requirements are clearly defined, we have prior experience with the technology being used, and the entire team can focus on one development phase at a time.</w:t>
      </w:r>
    </w:p>
    <w:p w14:paraId="436440CA" w14:textId="77777777" w:rsidR="004672B6" w:rsidRDefault="004672B6" w:rsidP="00846DE5">
      <w:pPr>
        <w:spacing w:line="360" w:lineRule="auto"/>
        <w:rPr>
          <w:rFonts w:ascii="Times New Roman" w:hAnsi="Times New Roman" w:cs="Times New Roman"/>
          <w:b/>
          <w:sz w:val="28"/>
          <w:szCs w:val="28"/>
          <w:u w:val="single"/>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IDE and Libraries: </w:t>
      </w:r>
      <w:proofErr w:type="spellStart"/>
      <w:r w:rsidRPr="001C1868">
        <w:rPr>
          <w:rFonts w:ascii="Times New Roman" w:hAnsi="Times New Roman" w:cs="Times New Roman"/>
        </w:rPr>
        <w:t>IntelliJ</w:t>
      </w:r>
      <w:proofErr w:type="spellEnd"/>
      <w:r w:rsidRPr="001C1868">
        <w:rPr>
          <w:rFonts w:ascii="Times New Roman" w:hAnsi="Times New Roman" w:cs="Times New Roman"/>
        </w:rPr>
        <w:t xml:space="preserve">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Compiler: </w:t>
      </w:r>
      <w:proofErr w:type="spellStart"/>
      <w:r w:rsidRPr="001C1868">
        <w:rPr>
          <w:rFonts w:ascii="Times New Roman" w:hAnsi="Times New Roman" w:cs="Times New Roman"/>
        </w:rPr>
        <w:t>Javac</w:t>
      </w:r>
      <w:proofErr w:type="spellEnd"/>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Source code is updated using </w:t>
      </w:r>
      <w:proofErr w:type="spellStart"/>
      <w:r w:rsidRPr="001C1868">
        <w:rPr>
          <w:rFonts w:ascii="Times New Roman" w:hAnsi="Times New Roman" w:cs="Times New Roman"/>
        </w:rPr>
        <w:t>Git</w:t>
      </w:r>
      <w:proofErr w:type="spellEnd"/>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Online documentation is stored via </w:t>
      </w:r>
      <w:proofErr w:type="spellStart"/>
      <w:r w:rsidRPr="001C1868">
        <w:rPr>
          <w:rFonts w:ascii="Times New Roman" w:hAnsi="Times New Roman" w:cs="Times New Roman"/>
        </w:rPr>
        <w:t>Wordpress</w:t>
      </w:r>
      <w:proofErr w:type="spellEnd"/>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Source code must be thoroughly commented, as well as reviewed and approved by each team member before being pushed. Team members must notify remaining members before updating online documentation. Deliverables must be completed and reviewed by all team members in person before submission.</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is missed by peer review,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lastRenderedPageBreak/>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In case of server crashes or connectivity issues, all online documentation is stored via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and local hard drives.</w:t>
      </w:r>
    </w:p>
    <w:p w14:paraId="3A46619D" w14:textId="77777777" w:rsidR="00E33F5E" w:rsidRDefault="00E33F5E" w:rsidP="00361481">
      <w:pPr>
        <w:spacing w:line="360" w:lineRule="auto"/>
        <w:rPr>
          <w:rFonts w:ascii="Times New Roman" w:hAnsi="Times New Roman" w:cs="Times New Roman"/>
          <w:b/>
          <w:sz w:val="28"/>
          <w:szCs w:val="28"/>
          <w:u w:val="single"/>
        </w:rPr>
      </w:pPr>
    </w:p>
    <w:p w14:paraId="520C4C5A" w14:textId="019679DC" w:rsidR="00612820"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Table of Work Packages, Time Estimates, and Assignments</w:t>
      </w:r>
    </w:p>
    <w:tbl>
      <w:tblPr>
        <w:tblStyle w:val="TableGrid"/>
        <w:tblW w:w="0" w:type="auto"/>
        <w:tblLook w:val="04A0" w:firstRow="1" w:lastRow="0" w:firstColumn="1" w:lastColumn="0" w:noHBand="0" w:noVBand="1"/>
      </w:tblPr>
      <w:tblGrid>
        <w:gridCol w:w="2952"/>
        <w:gridCol w:w="2952"/>
        <w:gridCol w:w="2952"/>
      </w:tblGrid>
      <w:tr w:rsidR="004672B6" w14:paraId="5C367455" w14:textId="77777777" w:rsidTr="004672B6">
        <w:tc>
          <w:tcPr>
            <w:tcW w:w="2952" w:type="dxa"/>
          </w:tcPr>
          <w:p w14:paraId="445FFB7F" w14:textId="3019CA9B" w:rsidR="004672B6" w:rsidRPr="004672B6" w:rsidRDefault="004672B6" w:rsidP="004672B6">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Work Package</w:t>
            </w:r>
          </w:p>
        </w:tc>
        <w:tc>
          <w:tcPr>
            <w:tcW w:w="2952" w:type="dxa"/>
          </w:tcPr>
          <w:p w14:paraId="31400ECE" w14:textId="687E668F" w:rsidR="004672B6" w:rsidRPr="004672B6" w:rsidRDefault="004672B6" w:rsidP="004672B6">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Time Estimate</w:t>
            </w:r>
          </w:p>
        </w:tc>
        <w:tc>
          <w:tcPr>
            <w:tcW w:w="2952" w:type="dxa"/>
          </w:tcPr>
          <w:p w14:paraId="0184BC3F" w14:textId="54317C60" w:rsidR="004672B6" w:rsidRPr="004672B6" w:rsidRDefault="004672B6" w:rsidP="004672B6">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Assigned To</w:t>
            </w:r>
          </w:p>
        </w:tc>
      </w:tr>
    </w:tbl>
    <w:p w14:paraId="089BA1CA" w14:textId="77777777" w:rsidR="004672B6" w:rsidRDefault="004672B6" w:rsidP="00361481">
      <w:pPr>
        <w:spacing w:line="36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952"/>
        <w:gridCol w:w="2952"/>
        <w:gridCol w:w="2952"/>
      </w:tblGrid>
      <w:tr w:rsidR="004672B6" w14:paraId="63696890" w14:textId="77777777" w:rsidTr="004672B6">
        <w:tc>
          <w:tcPr>
            <w:tcW w:w="2952" w:type="dxa"/>
          </w:tcPr>
          <w:p w14:paraId="27E57894" w14:textId="20054330" w:rsidR="004672B6" w:rsidRPr="004672B6" w:rsidRDefault="004672B6" w:rsidP="004672B6">
            <w:pPr>
              <w:jc w:val="center"/>
              <w:rPr>
                <w:rFonts w:ascii="Times New Roman" w:hAnsi="Times New Roman" w:cs="Times New Roman"/>
              </w:rPr>
            </w:pPr>
            <w:r w:rsidRPr="004672B6">
              <w:rPr>
                <w:rFonts w:ascii="Times New Roman" w:hAnsi="Times New Roman" w:cs="Times New Roman"/>
              </w:rPr>
              <w:t>Online Documentation</w:t>
            </w:r>
          </w:p>
        </w:tc>
        <w:tc>
          <w:tcPr>
            <w:tcW w:w="2952" w:type="dxa"/>
          </w:tcPr>
          <w:p w14:paraId="294F8C6D" w14:textId="04EF51F2" w:rsidR="004672B6" w:rsidRPr="004672B6" w:rsidRDefault="004672B6" w:rsidP="004672B6">
            <w:pPr>
              <w:jc w:val="center"/>
              <w:rPr>
                <w:rFonts w:ascii="Times New Roman" w:hAnsi="Times New Roman" w:cs="Times New Roman"/>
              </w:rPr>
            </w:pPr>
            <w:r w:rsidRPr="004672B6">
              <w:rPr>
                <w:rFonts w:ascii="Times New Roman" w:hAnsi="Times New Roman" w:cs="Times New Roman"/>
              </w:rPr>
              <w:t>36 Hours</w:t>
            </w:r>
          </w:p>
        </w:tc>
        <w:tc>
          <w:tcPr>
            <w:tcW w:w="2952" w:type="dxa"/>
          </w:tcPr>
          <w:p w14:paraId="67B99517"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p w14:paraId="5599852C"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Clay </w:t>
            </w:r>
            <w:proofErr w:type="spellStart"/>
            <w:r w:rsidRPr="004672B6">
              <w:rPr>
                <w:rFonts w:ascii="Times New Roman" w:hAnsi="Times New Roman" w:cs="Times New Roman"/>
              </w:rPr>
              <w:t>Cuteri</w:t>
            </w:r>
            <w:proofErr w:type="spellEnd"/>
          </w:p>
          <w:p w14:paraId="6BCAF016" w14:textId="7D96BF73"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Eric </w:t>
            </w:r>
            <w:proofErr w:type="spellStart"/>
            <w:r w:rsidRPr="004672B6">
              <w:rPr>
                <w:rFonts w:ascii="Times New Roman" w:hAnsi="Times New Roman" w:cs="Times New Roman"/>
              </w:rPr>
              <w:t>Peralli</w:t>
            </w:r>
            <w:proofErr w:type="spellEnd"/>
          </w:p>
        </w:tc>
      </w:tr>
      <w:tr w:rsidR="004672B6" w14:paraId="445AB70B" w14:textId="77777777" w:rsidTr="004672B6">
        <w:tc>
          <w:tcPr>
            <w:tcW w:w="2952" w:type="dxa"/>
          </w:tcPr>
          <w:p w14:paraId="5DDD3DCB" w14:textId="1B3B9025"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Updating Website </w:t>
            </w:r>
          </w:p>
        </w:tc>
        <w:tc>
          <w:tcPr>
            <w:tcW w:w="2952" w:type="dxa"/>
          </w:tcPr>
          <w:p w14:paraId="0B987AA7" w14:textId="13B990D3" w:rsidR="004672B6" w:rsidRPr="004672B6" w:rsidRDefault="004672B6" w:rsidP="004672B6">
            <w:pPr>
              <w:jc w:val="center"/>
              <w:rPr>
                <w:rFonts w:ascii="Times New Roman" w:hAnsi="Times New Roman" w:cs="Times New Roman"/>
              </w:rPr>
            </w:pPr>
            <w:r w:rsidRPr="004672B6">
              <w:rPr>
                <w:rFonts w:ascii="Times New Roman" w:hAnsi="Times New Roman" w:cs="Times New Roman"/>
              </w:rPr>
              <w:t>2 Hours per week</w:t>
            </w:r>
          </w:p>
        </w:tc>
        <w:tc>
          <w:tcPr>
            <w:tcW w:w="2952" w:type="dxa"/>
          </w:tcPr>
          <w:p w14:paraId="73A60D57" w14:textId="50F5B29D"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tc>
      </w:tr>
      <w:tr w:rsidR="004672B6" w14:paraId="12232E2C" w14:textId="77777777" w:rsidTr="004672B6">
        <w:tc>
          <w:tcPr>
            <w:tcW w:w="2952" w:type="dxa"/>
          </w:tcPr>
          <w:p w14:paraId="672D0553" w14:textId="5715AE89"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Checking Online Documentation Organization </w:t>
            </w:r>
          </w:p>
        </w:tc>
        <w:tc>
          <w:tcPr>
            <w:tcW w:w="2952" w:type="dxa"/>
          </w:tcPr>
          <w:p w14:paraId="4532234F" w14:textId="1F8535BB" w:rsidR="004672B6" w:rsidRPr="004672B6" w:rsidRDefault="004672B6" w:rsidP="004672B6">
            <w:pPr>
              <w:jc w:val="center"/>
              <w:rPr>
                <w:rFonts w:ascii="Times New Roman" w:hAnsi="Times New Roman" w:cs="Times New Roman"/>
              </w:rPr>
            </w:pPr>
            <w:r w:rsidRPr="004672B6">
              <w:rPr>
                <w:rFonts w:ascii="Times New Roman" w:hAnsi="Times New Roman" w:cs="Times New Roman"/>
              </w:rPr>
              <w:t>1 Hour per week</w:t>
            </w:r>
          </w:p>
        </w:tc>
        <w:tc>
          <w:tcPr>
            <w:tcW w:w="2952" w:type="dxa"/>
          </w:tcPr>
          <w:p w14:paraId="2F816597" w14:textId="546B1AED"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tc>
      </w:tr>
      <w:tr w:rsidR="004672B6" w14:paraId="6F9B5C31" w14:textId="77777777" w:rsidTr="004672B6">
        <w:tc>
          <w:tcPr>
            <w:tcW w:w="2952" w:type="dxa"/>
          </w:tcPr>
          <w:p w14:paraId="6AAEF911" w14:textId="75D5A8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Reviewing Most recent versions of online documentation </w:t>
            </w:r>
          </w:p>
        </w:tc>
        <w:tc>
          <w:tcPr>
            <w:tcW w:w="2952" w:type="dxa"/>
          </w:tcPr>
          <w:p w14:paraId="5595EC06" w14:textId="6D6932DC" w:rsidR="004672B6" w:rsidRPr="004672B6" w:rsidRDefault="004672B6" w:rsidP="004672B6">
            <w:pPr>
              <w:jc w:val="center"/>
              <w:rPr>
                <w:rFonts w:ascii="Times New Roman" w:hAnsi="Times New Roman" w:cs="Times New Roman"/>
              </w:rPr>
            </w:pPr>
            <w:r w:rsidRPr="004672B6">
              <w:rPr>
                <w:rFonts w:ascii="Times New Roman" w:hAnsi="Times New Roman" w:cs="Times New Roman"/>
              </w:rPr>
              <w:t>1 Hour per week</w:t>
            </w:r>
          </w:p>
        </w:tc>
        <w:tc>
          <w:tcPr>
            <w:tcW w:w="2952" w:type="dxa"/>
          </w:tcPr>
          <w:p w14:paraId="77D11FA6"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p w14:paraId="2CB81BB7"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Clay </w:t>
            </w:r>
            <w:proofErr w:type="spellStart"/>
            <w:r w:rsidRPr="004672B6">
              <w:rPr>
                <w:rFonts w:ascii="Times New Roman" w:hAnsi="Times New Roman" w:cs="Times New Roman"/>
              </w:rPr>
              <w:t>Cuteri</w:t>
            </w:r>
            <w:proofErr w:type="spellEnd"/>
          </w:p>
          <w:p w14:paraId="738C7CC4" w14:textId="2E0C116D"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Eric </w:t>
            </w:r>
            <w:proofErr w:type="spellStart"/>
            <w:r w:rsidRPr="004672B6">
              <w:rPr>
                <w:rFonts w:ascii="Times New Roman" w:hAnsi="Times New Roman" w:cs="Times New Roman"/>
              </w:rPr>
              <w:t>Peralli</w:t>
            </w:r>
            <w:proofErr w:type="spellEnd"/>
          </w:p>
        </w:tc>
      </w:tr>
    </w:tbl>
    <w:p w14:paraId="11A5C17D" w14:textId="54BAD2E0" w:rsidR="004672B6" w:rsidRDefault="004672B6" w:rsidP="00361481">
      <w:pPr>
        <w:spacing w:line="36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952"/>
        <w:gridCol w:w="2952"/>
        <w:gridCol w:w="2952"/>
      </w:tblGrid>
      <w:tr w:rsidR="004672B6" w14:paraId="5C75B332" w14:textId="77777777" w:rsidTr="004672B6">
        <w:tc>
          <w:tcPr>
            <w:tcW w:w="2952" w:type="dxa"/>
          </w:tcPr>
          <w:p w14:paraId="57905557" w14:textId="73C50AD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Documentation</w:t>
            </w:r>
          </w:p>
        </w:tc>
        <w:tc>
          <w:tcPr>
            <w:tcW w:w="2952" w:type="dxa"/>
          </w:tcPr>
          <w:p w14:paraId="5726CABD" w14:textId="693DD835" w:rsidR="004672B6" w:rsidRPr="004672B6" w:rsidRDefault="004672B6" w:rsidP="004672B6">
            <w:pPr>
              <w:jc w:val="center"/>
              <w:rPr>
                <w:rFonts w:ascii="Times New Roman" w:hAnsi="Times New Roman" w:cs="Times New Roman"/>
              </w:rPr>
            </w:pPr>
            <w:r w:rsidRPr="004672B6">
              <w:rPr>
                <w:rFonts w:ascii="Times New Roman" w:hAnsi="Times New Roman" w:cs="Times New Roman"/>
              </w:rPr>
              <w:t>54 Hours</w:t>
            </w:r>
          </w:p>
        </w:tc>
        <w:tc>
          <w:tcPr>
            <w:tcW w:w="2952" w:type="dxa"/>
          </w:tcPr>
          <w:p w14:paraId="44177A13"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53B3124D"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063C903A" w14:textId="17D2074A" w:rsidR="004672B6" w:rsidRPr="004672B6" w:rsidRDefault="004672B6" w:rsidP="004672B6">
            <w:pPr>
              <w:jc w:val="center"/>
              <w:rPr>
                <w:rFonts w:ascii="Times New Roman" w:hAnsi="Times New Roman" w:cs="Times New Roman"/>
              </w:rPr>
            </w:pPr>
            <w:r>
              <w:rPr>
                <w:rFonts w:ascii="Times New Roman" w:hAnsi="Times New Roman" w:cs="Times New Roman"/>
              </w:rPr>
              <w:t>Connor Heckman</w:t>
            </w:r>
          </w:p>
        </w:tc>
      </w:tr>
      <w:tr w:rsidR="004672B6" w14:paraId="7841E45A" w14:textId="77777777" w:rsidTr="00643AFD">
        <w:tc>
          <w:tcPr>
            <w:tcW w:w="2952" w:type="dxa"/>
            <w:vAlign w:val="center"/>
          </w:tcPr>
          <w:p w14:paraId="2A6872DC" w14:textId="269DBD90" w:rsidR="004672B6" w:rsidRPr="004672B6" w:rsidRDefault="004672B6" w:rsidP="004672B6">
            <w:pPr>
              <w:jc w:val="center"/>
              <w:rPr>
                <w:rFonts w:ascii="Times New Roman" w:hAnsi="Times New Roman" w:cs="Times New Roman"/>
              </w:rPr>
            </w:pPr>
            <w:r w:rsidRPr="00612820">
              <w:rPr>
                <w:rFonts w:ascii="Times New Roman" w:hAnsi="Times New Roman" w:cs="Times New Roman"/>
              </w:rPr>
              <w:t>Document D</w:t>
            </w:r>
            <w:r>
              <w:rPr>
                <w:rFonts w:ascii="Times New Roman" w:hAnsi="Times New Roman" w:cs="Times New Roman"/>
              </w:rPr>
              <w:t>r</w:t>
            </w:r>
            <w:r w:rsidRPr="00612820">
              <w:rPr>
                <w:rFonts w:ascii="Times New Roman" w:hAnsi="Times New Roman" w:cs="Times New Roman"/>
              </w:rPr>
              <w:t>afting</w:t>
            </w:r>
          </w:p>
        </w:tc>
        <w:tc>
          <w:tcPr>
            <w:tcW w:w="2952" w:type="dxa"/>
            <w:vAlign w:val="center"/>
          </w:tcPr>
          <w:p w14:paraId="040B38C5" w14:textId="0C7DF763" w:rsidR="004672B6" w:rsidRPr="004672B6" w:rsidRDefault="004672B6" w:rsidP="004672B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3D8D7EAF" w14:textId="578852AD" w:rsidR="004672B6" w:rsidRP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r>
      <w:tr w:rsidR="004672B6" w14:paraId="668B481C" w14:textId="77777777" w:rsidTr="00643AFD">
        <w:tc>
          <w:tcPr>
            <w:tcW w:w="2952" w:type="dxa"/>
            <w:vAlign w:val="center"/>
          </w:tcPr>
          <w:p w14:paraId="12E2364D" w14:textId="23D89C27" w:rsidR="004672B6" w:rsidRPr="004672B6" w:rsidRDefault="004672B6" w:rsidP="004672B6">
            <w:pPr>
              <w:jc w:val="center"/>
              <w:rPr>
                <w:rFonts w:ascii="Times New Roman" w:hAnsi="Times New Roman" w:cs="Times New Roman"/>
              </w:rPr>
            </w:pPr>
            <w:r>
              <w:rPr>
                <w:rFonts w:ascii="Times New Roman" w:hAnsi="Times New Roman" w:cs="Times New Roman"/>
              </w:rPr>
              <w:t>Document Review</w:t>
            </w:r>
          </w:p>
        </w:tc>
        <w:tc>
          <w:tcPr>
            <w:tcW w:w="2952" w:type="dxa"/>
            <w:vAlign w:val="center"/>
          </w:tcPr>
          <w:p w14:paraId="0B49E724" w14:textId="47EB4DD3" w:rsidR="004672B6" w:rsidRPr="004672B6" w:rsidRDefault="004672B6" w:rsidP="004672B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29156056"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341D7E10"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2D350847" w14:textId="6A79F5D7" w:rsidR="004672B6" w:rsidRPr="004672B6" w:rsidRDefault="004672B6" w:rsidP="004672B6">
            <w:pPr>
              <w:jc w:val="center"/>
              <w:rPr>
                <w:rFonts w:ascii="Times New Roman" w:hAnsi="Times New Roman" w:cs="Times New Roman"/>
              </w:rPr>
            </w:pPr>
            <w:r>
              <w:rPr>
                <w:rFonts w:ascii="Times New Roman" w:hAnsi="Times New Roman" w:cs="Times New Roman"/>
              </w:rPr>
              <w:t>Connor Heckman</w:t>
            </w:r>
          </w:p>
        </w:tc>
      </w:tr>
      <w:tr w:rsidR="004672B6" w14:paraId="6FBAFE92" w14:textId="77777777" w:rsidTr="00643AFD">
        <w:tc>
          <w:tcPr>
            <w:tcW w:w="2952" w:type="dxa"/>
            <w:vAlign w:val="center"/>
          </w:tcPr>
          <w:p w14:paraId="085A3C7B" w14:textId="63D924A0" w:rsidR="004672B6" w:rsidRPr="004672B6" w:rsidRDefault="004672B6" w:rsidP="004672B6">
            <w:pPr>
              <w:jc w:val="center"/>
              <w:rPr>
                <w:rFonts w:ascii="Times New Roman" w:hAnsi="Times New Roman" w:cs="Times New Roman"/>
              </w:rPr>
            </w:pPr>
            <w:r>
              <w:rPr>
                <w:rFonts w:ascii="Times New Roman" w:hAnsi="Times New Roman" w:cs="Times New Roman"/>
              </w:rPr>
              <w:t>Deliverable Quality Assurance</w:t>
            </w:r>
          </w:p>
        </w:tc>
        <w:tc>
          <w:tcPr>
            <w:tcW w:w="2952" w:type="dxa"/>
            <w:vAlign w:val="center"/>
          </w:tcPr>
          <w:p w14:paraId="08CEFA27" w14:textId="1C5F0111" w:rsidR="004672B6" w:rsidRPr="004672B6" w:rsidRDefault="004672B6" w:rsidP="004672B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03B8B515"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60079A2E"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075F57E1" w14:textId="1EB2AF5A" w:rsidR="004672B6" w:rsidRPr="004672B6" w:rsidRDefault="004672B6" w:rsidP="004672B6">
            <w:pPr>
              <w:jc w:val="center"/>
              <w:rPr>
                <w:rFonts w:ascii="Times New Roman" w:hAnsi="Times New Roman" w:cs="Times New Roman"/>
              </w:rPr>
            </w:pPr>
            <w:r>
              <w:rPr>
                <w:rFonts w:ascii="Times New Roman" w:hAnsi="Times New Roman" w:cs="Times New Roman"/>
              </w:rPr>
              <w:t>Conner Heckman</w:t>
            </w:r>
          </w:p>
        </w:tc>
      </w:tr>
    </w:tbl>
    <w:p w14:paraId="4D4EBFFD" w14:textId="77777777" w:rsidR="005F767B" w:rsidRPr="001C1868" w:rsidRDefault="005F767B">
      <w:pPr>
        <w:rPr>
          <w:rFonts w:ascii="Times New Roman" w:hAnsi="Times New Roman" w:cs="Times New Roman"/>
        </w:rPr>
      </w:pPr>
    </w:p>
    <w:tbl>
      <w:tblPr>
        <w:tblStyle w:val="TableGrid"/>
        <w:tblW w:w="0" w:type="auto"/>
        <w:jc w:val="center"/>
        <w:tblInd w:w="-241" w:type="dxa"/>
        <w:tblLook w:val="04A0" w:firstRow="1" w:lastRow="0" w:firstColumn="1" w:lastColumn="0" w:noHBand="0" w:noVBand="1"/>
      </w:tblPr>
      <w:tblGrid>
        <w:gridCol w:w="3117"/>
        <w:gridCol w:w="2877"/>
        <w:gridCol w:w="2877"/>
      </w:tblGrid>
      <w:tr w:rsidR="008C0D14" w14:paraId="5A85F2C9" w14:textId="77777777" w:rsidTr="004672B6">
        <w:trPr>
          <w:jc w:val="center"/>
        </w:trPr>
        <w:tc>
          <w:tcPr>
            <w:tcW w:w="3117"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4672B6">
        <w:trPr>
          <w:jc w:val="center"/>
        </w:trPr>
        <w:tc>
          <w:tcPr>
            <w:tcW w:w="3117"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55C2C6E3" w14:textId="77777777" w:rsidTr="004672B6">
        <w:trPr>
          <w:jc w:val="center"/>
        </w:trPr>
        <w:tc>
          <w:tcPr>
            <w:tcW w:w="3117"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4672B6">
        <w:trPr>
          <w:jc w:val="center"/>
        </w:trPr>
        <w:tc>
          <w:tcPr>
            <w:tcW w:w="3117"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0BF6FCE5" w14:textId="77777777" w:rsidTr="004672B6">
        <w:trPr>
          <w:jc w:val="center"/>
        </w:trPr>
        <w:tc>
          <w:tcPr>
            <w:tcW w:w="3117"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r>
              <w:rPr>
                <w:rFonts w:ascii="Times New Roman" w:hAnsi="Times New Roman" w:cs="Times New Roman"/>
              </w:rPr>
              <w:t xml:space="preserve">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78166C08" w14:textId="77777777" w:rsidR="004672B6" w:rsidRDefault="004672B6" w:rsidP="00361481">
      <w:pPr>
        <w:spacing w:line="360" w:lineRule="auto"/>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PERT Chart</w:t>
      </w:r>
    </w:p>
    <w:p w14:paraId="13C0B60E" w14:textId="0BF34069" w:rsidR="005F767B" w:rsidRPr="001C1868" w:rsidRDefault="005F767B">
      <w:pPr>
        <w:rPr>
          <w:rFonts w:ascii="Times New Roman" w:hAnsi="Times New Roman" w:cs="Times New Roman"/>
          <w:b/>
          <w:sz w:val="28"/>
          <w:szCs w:val="28"/>
          <w:u w:val="single"/>
        </w:rPr>
      </w:pPr>
    </w:p>
    <w:p w14:paraId="6314E82A" w14:textId="0DFAB146" w:rsidR="005F767B" w:rsidRPr="001C1868" w:rsidRDefault="00FF12BA">
      <w:pPr>
        <w:rPr>
          <w:rFonts w:ascii="Times New Roman" w:hAnsi="Times New Roman" w:cs="Times New Roman"/>
          <w:b/>
          <w:sz w:val="28"/>
          <w:szCs w:val="28"/>
          <w:u w:val="single"/>
        </w:rPr>
      </w:pPr>
      <w:r w:rsidRPr="00FF12BA">
        <w:rPr>
          <w:rFonts w:ascii="Times New Roman" w:hAnsi="Times New Roman" w:cs="Times New Roman"/>
          <w:b/>
          <w:noProof/>
          <w:sz w:val="28"/>
          <w:szCs w:val="28"/>
          <w:u w:val="single"/>
        </w:rPr>
        <w:drawing>
          <wp:inline distT="0" distB="0" distL="0" distR="0" wp14:anchorId="656F7596" wp14:editId="64460D91">
            <wp:extent cx="5486400" cy="42799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w:t>
      </w:r>
      <w:bookmarkStart w:id="2" w:name="_GoBack"/>
      <w:bookmarkEnd w:id="2"/>
      <w:r w:rsidRPr="001C1868">
        <w:rPr>
          <w:rFonts w:ascii="Times New Roman" w:hAnsi="Times New Roman" w:cs="Times New Roman"/>
        </w:rPr>
        <w:t>consider the Testing Phase complete when we have received the Test Results. We will consider the Development of System phase complete when we have finished the first version of the User’s Manual.  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online via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and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provided the team member doing the editing has notified the </w:t>
      </w:r>
      <w:r w:rsidRPr="001C1868">
        <w:rPr>
          <w:rFonts w:ascii="Times New Roman" w:hAnsi="Times New Roman" w:cs="Times New Roman"/>
        </w:rPr>
        <w:lastRenderedPageBreak/>
        <w:t>rest of their team beforehand. All changes made will be noted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bookmarkEnd w:id="0"/>
    <w:bookmarkEnd w:id="1"/>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1F73"/>
    <w:multiLevelType w:val="hybridMultilevel"/>
    <w:tmpl w:val="4B34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6"/>
  </w:num>
  <w:num w:numId="5">
    <w:abstractNumId w:val="5"/>
  </w:num>
  <w:num w:numId="6">
    <w:abstractNumId w:val="5"/>
  </w:num>
  <w:num w:numId="7">
    <w:abstractNumId w:val="1"/>
  </w:num>
  <w:num w:numId="8">
    <w:abstractNumId w:val="1"/>
  </w:num>
  <w:num w:numId="9">
    <w:abstractNumId w:val="3"/>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9"/>
    <w:rsid w:val="001852AB"/>
    <w:rsid w:val="001C1868"/>
    <w:rsid w:val="002530EE"/>
    <w:rsid w:val="00253E16"/>
    <w:rsid w:val="002B6072"/>
    <w:rsid w:val="002C3BD6"/>
    <w:rsid w:val="00361481"/>
    <w:rsid w:val="004672B6"/>
    <w:rsid w:val="00473EBF"/>
    <w:rsid w:val="00495098"/>
    <w:rsid w:val="005F767B"/>
    <w:rsid w:val="00612820"/>
    <w:rsid w:val="00643AFD"/>
    <w:rsid w:val="0065388A"/>
    <w:rsid w:val="00846DE5"/>
    <w:rsid w:val="008C0D14"/>
    <w:rsid w:val="008F2E42"/>
    <w:rsid w:val="00962F99"/>
    <w:rsid w:val="00A4045F"/>
    <w:rsid w:val="00B01244"/>
    <w:rsid w:val="00BE19C8"/>
    <w:rsid w:val="00D87A56"/>
    <w:rsid w:val="00D97C86"/>
    <w:rsid w:val="00E33F5E"/>
    <w:rsid w:val="00F03848"/>
    <w:rsid w:val="00FA3C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50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google.com/document/d/1x4QyHfMRQdcK_UUwJiVtlEQeu1ca7ca3vmrsmUwGgYY/edit?usp=sharing" TargetMode="External"/><Relationship Id="rId8" Type="http://schemas.openxmlformats.org/officeDocument/2006/relationships/hyperlink" Target="https://google.github.io/styleguide/javaguide.html" TargetMode="External"/><Relationship Id="rId9" Type="http://schemas.openxmlformats.org/officeDocument/2006/relationships/hyperlink" Target="https://docs.google.com/document/d/137edaJm4PCIB8QYSoD7140Kh1jdSFGrzI5x3YfUKYSo/edit?usp=sharing" TargetMode="External"/><Relationship Id="rId10" Type="http://schemas.openxmlformats.org/officeDocument/2006/relationships/hyperlink" Target="https://docs.google.com/document/d/1jiTkR-RiTpVITCjD_2yRNVD7J9khNfR8C0Xnpq7_2EM/edit?usp=shar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t>
        <a:bodyPr/>
        <a:lstStyle/>
        <a:p>
          <a:endParaRPr lang="en-US"/>
        </a:p>
      </dgm:t>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t>
        <a:bodyPr/>
        <a:lstStyle/>
        <a:p>
          <a:endParaRPr lang="en-US"/>
        </a:p>
      </dgm:t>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3DA90058-1A45-7341-86B7-B15A912D9ECC}" srcId="{2E697769-46B9-4042-8D9A-2DA58865064B}" destId="{C6B4DE17-BFD1-5C46-B131-BF12F966B07F}" srcOrd="0" destOrd="0" parTransId="{C1CB5F3B-ED4F-F242-BE81-9DDC7D155C00}" sibTransId="{DCB963A5-082D-1347-BEDE-B3F5573711E6}"/>
    <dgm:cxn modelId="{69CF6CCE-5F0E-D642-B4BB-D2B199407F9C}" type="presOf" srcId="{2E697769-46B9-4042-8D9A-2DA58865064B}" destId="{C76110B9-3B83-704E-9F96-E4B5FA59D0F5}" srcOrd="0" destOrd="0" presId="urn:microsoft.com/office/officeart/2005/8/layout/lProcess2"/>
    <dgm:cxn modelId="{0C09BAC0-BEBF-4B4F-8725-D8E6069660CB}" srcId="{45F81F75-61B2-6B43-9843-8DDF71109FF5}" destId="{5ABF1D4D-E31A-D04F-BA7D-F7FCE6EF19D5}" srcOrd="1" destOrd="0" parTransId="{B0627A1C-6189-3C4B-9008-04AC309C1AC7}" sibTransId="{7D75FA8A-14E3-2343-A03D-911A93A8A464}"/>
    <dgm:cxn modelId="{6B5B20FE-00EA-124B-83EB-4C7D5D8C1DA9}" type="presOf" srcId="{CD7D4EF6-52FB-B843-B8E0-69E23237A688}" destId="{50AACD9E-0F46-9A40-B16D-858B85667BE1}" srcOrd="0" destOrd="0" presId="urn:microsoft.com/office/officeart/2005/8/layout/lProcess2"/>
    <dgm:cxn modelId="{5EDA7E76-73B4-444D-9E04-B8E08C2FFBB7}" srcId="{45F81F75-61B2-6B43-9843-8DDF71109FF5}" destId="{2E697769-46B9-4042-8D9A-2DA58865064B}" srcOrd="0" destOrd="0" parTransId="{46D3481D-9BF9-464A-89D2-0D413D63162A}" sibTransId="{B70A82B2-8C24-9B45-805F-D6A1D9D242A1}"/>
    <dgm:cxn modelId="{31107AFE-E98F-D94D-AF8F-E64F30F3B52C}" srcId="{65DACA70-ED26-AB4A-B970-06CB97C04E1E}" destId="{84283DCF-A1FB-3140-BCBA-B02543DF78D6}" srcOrd="2" destOrd="0" parTransId="{89A171BF-FAC0-DD46-B1D9-4B06B493A3E1}" sibTransId="{6D4562A6-480C-D743-BE91-55E09365196E}"/>
    <dgm:cxn modelId="{50CFA994-FD6A-F74F-9F24-12AFE2B95429}" type="presOf" srcId="{5ABF1D4D-E31A-D04F-BA7D-F7FCE6EF19D5}" destId="{164081A4-F31D-024C-945F-D0B6C2A6873B}" srcOrd="0" destOrd="0" presId="urn:microsoft.com/office/officeart/2005/8/layout/lProcess2"/>
    <dgm:cxn modelId="{DA98A63A-C961-6642-8E00-1E0A73C3ADB8}" type="presOf" srcId="{C6B4DE17-BFD1-5C46-B131-BF12F966B07F}" destId="{1026046B-A55F-3D48-B5CF-35255F0DA412}" srcOrd="0" destOrd="0" presId="urn:microsoft.com/office/officeart/2005/8/layout/lProcess2"/>
    <dgm:cxn modelId="{EB42194B-805F-7F41-8A82-F1DF2D4D6B50}" type="presOf" srcId="{1B372420-23B9-BE4C-896F-6D0EB8F94E44}" destId="{6599B748-22D8-D044-B616-7199B3B4A101}" srcOrd="0" destOrd="0" presId="urn:microsoft.com/office/officeart/2005/8/layout/lProcess2"/>
    <dgm:cxn modelId="{ACB5E7C7-7545-1749-BF3D-3DE10091BBDF}" srcId="{5ABF1D4D-E31A-D04F-BA7D-F7FCE6EF19D5}" destId="{04900571-4942-4540-91CC-E917FC04C22D}" srcOrd="0" destOrd="0" parTransId="{025E6993-4C47-4F4A-BBEC-FCE1D39570F5}" sibTransId="{4BBA7752-4724-B940-8F30-EA15570EBB65}"/>
    <dgm:cxn modelId="{2594D31E-1DD0-9C48-B1BA-6B7263752AD3}" srcId="{45F81F75-61B2-6B43-9843-8DDF71109FF5}" destId="{65DACA70-ED26-AB4A-B970-06CB97C04E1E}" srcOrd="3" destOrd="0" parTransId="{BEC1CD3A-7F91-854F-92BF-4EBB9C62EA56}" sibTransId="{1AA19D0A-FBE5-5043-997B-EE2BEE87F1BB}"/>
    <dgm:cxn modelId="{C043E5CA-A362-0942-883F-DC27E96552E6}" type="presOf" srcId="{45F81F75-61B2-6B43-9843-8DDF71109FF5}" destId="{1CF3011D-FF48-8A40-A923-011316C21F65}" srcOrd="0" destOrd="0" presId="urn:microsoft.com/office/officeart/2005/8/layout/lProcess2"/>
    <dgm:cxn modelId="{2C0C8728-38D8-4B4F-BA96-677E3D335115}" type="presOf" srcId="{65DACA70-ED26-AB4A-B970-06CB97C04E1E}" destId="{7E3ED6D1-2A5C-6A4C-BB1A-44B1FB54B4BF}" srcOrd="0" destOrd="0" presId="urn:microsoft.com/office/officeart/2005/8/layout/lProcess2"/>
    <dgm:cxn modelId="{6E30E346-D111-5D44-A7CC-8328F74B1726}" type="presOf" srcId="{84283DCF-A1FB-3140-BCBA-B02543DF78D6}" destId="{887E6DA3-6E75-0843-BD20-5985888AD4A1}" srcOrd="0" destOrd="0" presId="urn:microsoft.com/office/officeart/2005/8/layout/lProcess2"/>
    <dgm:cxn modelId="{4A19C315-DF6D-8F4E-93CC-ED8DF245477B}" type="presOf" srcId="{2B929D6A-70F3-6D43-930A-22C5AC29FE06}" destId="{DF2BD272-DCE7-C645-89E4-A4F0D46BD815}" srcOrd="1" destOrd="0" presId="urn:microsoft.com/office/officeart/2005/8/layout/lProcess2"/>
    <dgm:cxn modelId="{4D5621CF-5C83-154D-ACFA-F32B2C3A5686}" type="presOf" srcId="{65DACA70-ED26-AB4A-B970-06CB97C04E1E}" destId="{4A7D867D-76A2-BC41-92CF-8A85B7AE5A03}" srcOrd="1" destOrd="0" presId="urn:microsoft.com/office/officeart/2005/8/layout/lProcess2"/>
    <dgm:cxn modelId="{63A1157D-D0E2-6647-86B9-9C3AF9811301}" type="presOf" srcId="{04900571-4942-4540-91CC-E917FC04C22D}" destId="{508D340F-1E28-FC44-A225-21EFFBED17FE}"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625BA577-0745-9C4D-882F-7EDCDBAF83B2}" type="presOf" srcId="{92869CEA-C8AE-F344-8415-6262FBF5EDAE}" destId="{CBD309C6-8E0E-7F43-B363-1707518FB222}" srcOrd="0" destOrd="0" presId="urn:microsoft.com/office/officeart/2005/8/layout/lProcess2"/>
    <dgm:cxn modelId="{4D86A773-A993-884E-B596-40AB67B54917}" srcId="{65DACA70-ED26-AB4A-B970-06CB97C04E1E}" destId="{CD7D4EF6-52FB-B843-B8E0-69E23237A688}" srcOrd="4" destOrd="0" parTransId="{2D7FBE3F-DD13-C248-A0F5-935B3E18F5A9}" sibTransId="{73C8A41B-867D-8040-BB01-C46AD80EDBE4}"/>
    <dgm:cxn modelId="{87CCC386-C28E-A94F-958C-E08C9C6028DF}" type="presOf" srcId="{2E697769-46B9-4042-8D9A-2DA58865064B}" destId="{26F143BE-E43A-0349-84B9-53C5B95043A1}"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78F9D178-6184-E042-87B2-4D66139E9135}" srcId="{65DACA70-ED26-AB4A-B970-06CB97C04E1E}" destId="{48DBB938-B48E-0A4F-8E65-43FAE3AFEB08}" srcOrd="3" destOrd="0" parTransId="{02EDB10B-83D9-E046-B64A-F06FF659597D}" sibTransId="{4210BE57-53AC-1C42-80EA-B9A21F40BAFF}"/>
    <dgm:cxn modelId="{D8A8DCBC-8A83-C343-B60D-18CF9944201D}" srcId="{65DACA70-ED26-AB4A-B970-06CB97C04E1E}" destId="{CBCF9CF0-7B47-BB45-B68A-A672C7B8CB73}" srcOrd="1" destOrd="0" parTransId="{502E92CD-2770-E043-9203-DD3A844510A8}" sibTransId="{5A62536A-8619-5C42-AB63-F9A1807CAF68}"/>
    <dgm:cxn modelId="{1BDC7B89-E199-744B-BC65-A4627CDE25C5}" type="presOf" srcId="{5ABF1D4D-E31A-D04F-BA7D-F7FCE6EF19D5}" destId="{4C05B55E-0F7E-304E-9091-17597F814023}" srcOrd="1" destOrd="0" presId="urn:microsoft.com/office/officeart/2005/8/layout/lProcess2"/>
    <dgm:cxn modelId="{19AF02A0-E180-AD4E-9E3F-B931544E2A55}" type="presOf" srcId="{2B929D6A-70F3-6D43-930A-22C5AC29FE06}" destId="{D15C42C7-39E4-AD41-8310-1615DE7A1AE9}" srcOrd="0" destOrd="0" presId="urn:microsoft.com/office/officeart/2005/8/layout/lProcess2"/>
    <dgm:cxn modelId="{8DEC5467-0A1E-1448-AD84-C1F0901CA7F8}" srcId="{2B929D6A-70F3-6D43-930A-22C5AC29FE06}" destId="{D7022783-B747-F941-BED1-855AAAFB35C4}" srcOrd="1" destOrd="0" parTransId="{B844F15E-2098-A246-9044-5E5533659B49}" sibTransId="{BD78E8F0-1060-D544-9035-15B3DBF026F5}"/>
    <dgm:cxn modelId="{D3A8316B-7E78-9D43-BDD7-1EADC70EE404}" srcId="{2E697769-46B9-4042-8D9A-2DA58865064B}" destId="{3D5D14AF-E467-0C43-AFCE-3678C4560644}" srcOrd="1" destOrd="0" parTransId="{328396A3-BAC2-3444-AC0F-56158EED5CE9}" sibTransId="{6451C411-942F-1145-8A0D-8025B28357A1}"/>
    <dgm:cxn modelId="{DBDEEACB-BA65-434A-AAFE-33420B108B9C}" type="presOf" srcId="{3D5D14AF-E467-0C43-AFCE-3678C4560644}" destId="{4CA78036-EA1C-3743-9A22-7CD80B647BFC}" srcOrd="0" destOrd="0" presId="urn:microsoft.com/office/officeart/2005/8/layout/lProcess2"/>
    <dgm:cxn modelId="{26522A53-F4EC-7040-972D-C0F3EF838D0A}" type="presOf" srcId="{B727E7AB-6A71-264B-A694-B255045D406C}" destId="{01F4BF46-40BE-A74A-A223-6F15D2B32D61}"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799B2C9B-D564-6B4A-B230-288A4ABE2085}" type="presOf" srcId="{48DBB938-B48E-0A4F-8E65-43FAE3AFEB08}" destId="{338DEEDB-0331-6846-855A-B8DC0E6833CC}" srcOrd="0" destOrd="0" presId="urn:microsoft.com/office/officeart/2005/8/layout/lProcess2"/>
    <dgm:cxn modelId="{E7ABF2BA-FBE8-2F43-ABAA-5170B4CB34AF}" type="presOf" srcId="{D7022783-B747-F941-BED1-855AAAFB35C4}" destId="{C7B426BA-8F5D-D348-8D3F-0DC13AE26297}" srcOrd="0" destOrd="0" presId="urn:microsoft.com/office/officeart/2005/8/layout/lProcess2"/>
    <dgm:cxn modelId="{F8060CF1-7081-AF45-92BA-637E7C9679A1}" type="presOf" srcId="{CBCF9CF0-7B47-BB45-B68A-A672C7B8CB73}" destId="{98738172-41AA-234D-9C31-41825F815485}" srcOrd="0"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D4C0E842-0F36-1448-A309-B5BA3C108BF0}" type="presParOf" srcId="{1CF3011D-FF48-8A40-A923-011316C21F65}" destId="{90B748DF-03E9-754E-8411-11EE8533F331}" srcOrd="0" destOrd="0" presId="urn:microsoft.com/office/officeart/2005/8/layout/lProcess2"/>
    <dgm:cxn modelId="{9B8298DF-B605-EE47-A53F-0AD591AFACDE}" type="presParOf" srcId="{90B748DF-03E9-754E-8411-11EE8533F331}" destId="{C76110B9-3B83-704E-9F96-E4B5FA59D0F5}" srcOrd="0" destOrd="0" presId="urn:microsoft.com/office/officeart/2005/8/layout/lProcess2"/>
    <dgm:cxn modelId="{C93965E2-1E88-454A-80A9-2CCFFB24DC34}" type="presParOf" srcId="{90B748DF-03E9-754E-8411-11EE8533F331}" destId="{26F143BE-E43A-0349-84B9-53C5B95043A1}" srcOrd="1" destOrd="0" presId="urn:microsoft.com/office/officeart/2005/8/layout/lProcess2"/>
    <dgm:cxn modelId="{86CCF9D3-65D4-F74F-B826-683574C8B319}" type="presParOf" srcId="{90B748DF-03E9-754E-8411-11EE8533F331}" destId="{9F4ECA56-37DA-9442-A967-C97531590E7A}" srcOrd="2" destOrd="0" presId="urn:microsoft.com/office/officeart/2005/8/layout/lProcess2"/>
    <dgm:cxn modelId="{7C20EE32-D0EE-944D-8312-8AACD1139828}" type="presParOf" srcId="{9F4ECA56-37DA-9442-A967-C97531590E7A}" destId="{7ABCFDCD-5B61-F647-95DC-023C23FAC791}" srcOrd="0" destOrd="0" presId="urn:microsoft.com/office/officeart/2005/8/layout/lProcess2"/>
    <dgm:cxn modelId="{73FBE46E-7B63-014C-B3D7-7BD68D81FFC8}" type="presParOf" srcId="{7ABCFDCD-5B61-F647-95DC-023C23FAC791}" destId="{1026046B-A55F-3D48-B5CF-35255F0DA412}" srcOrd="0" destOrd="0" presId="urn:microsoft.com/office/officeart/2005/8/layout/lProcess2"/>
    <dgm:cxn modelId="{E100A44A-DA61-2243-BCAE-75A8B7D0ED24}" type="presParOf" srcId="{7ABCFDCD-5B61-F647-95DC-023C23FAC791}" destId="{D9E0D0B5-DEF2-134A-8C14-CE268B0EE284}" srcOrd="1" destOrd="0" presId="urn:microsoft.com/office/officeart/2005/8/layout/lProcess2"/>
    <dgm:cxn modelId="{46CA788E-0A7F-CB4F-A76C-915EAC96FDEA}" type="presParOf" srcId="{7ABCFDCD-5B61-F647-95DC-023C23FAC791}" destId="{4CA78036-EA1C-3743-9A22-7CD80B647BFC}" srcOrd="2" destOrd="0" presId="urn:microsoft.com/office/officeart/2005/8/layout/lProcess2"/>
    <dgm:cxn modelId="{EF923F60-26CA-D744-AF28-E437A9C210B9}" type="presParOf" srcId="{1CF3011D-FF48-8A40-A923-011316C21F65}" destId="{B1E5B681-5198-024A-A548-3C2D9C5A06A6}" srcOrd="1" destOrd="0" presId="urn:microsoft.com/office/officeart/2005/8/layout/lProcess2"/>
    <dgm:cxn modelId="{547F1FC0-B82D-6D4F-88A9-D067BE69BB35}" type="presParOf" srcId="{1CF3011D-FF48-8A40-A923-011316C21F65}" destId="{AA429446-9ED7-2042-8833-59179590C3B1}" srcOrd="2" destOrd="0" presId="urn:microsoft.com/office/officeart/2005/8/layout/lProcess2"/>
    <dgm:cxn modelId="{7F8088FF-4D5B-7441-B742-9B7EF2CEFFFB}" type="presParOf" srcId="{AA429446-9ED7-2042-8833-59179590C3B1}" destId="{164081A4-F31D-024C-945F-D0B6C2A6873B}" srcOrd="0" destOrd="0" presId="urn:microsoft.com/office/officeart/2005/8/layout/lProcess2"/>
    <dgm:cxn modelId="{D3625E40-899D-A54F-A48F-57620ECE87F7}" type="presParOf" srcId="{AA429446-9ED7-2042-8833-59179590C3B1}" destId="{4C05B55E-0F7E-304E-9091-17597F814023}" srcOrd="1" destOrd="0" presId="urn:microsoft.com/office/officeart/2005/8/layout/lProcess2"/>
    <dgm:cxn modelId="{93C309AE-50FD-BB40-B438-49C6A1F03BBC}" type="presParOf" srcId="{AA429446-9ED7-2042-8833-59179590C3B1}" destId="{47B9318C-EB62-6346-92EA-D458D40D466F}" srcOrd="2" destOrd="0" presId="urn:microsoft.com/office/officeart/2005/8/layout/lProcess2"/>
    <dgm:cxn modelId="{1668C983-809D-894E-92DD-4AF9FF899B3E}" type="presParOf" srcId="{47B9318C-EB62-6346-92EA-D458D40D466F}" destId="{8DBA2FF6-9E1A-D54C-A4D2-81092BF44462}" srcOrd="0" destOrd="0" presId="urn:microsoft.com/office/officeart/2005/8/layout/lProcess2"/>
    <dgm:cxn modelId="{04848AD3-31FB-7041-A9EE-ECAB5003021A}" type="presParOf" srcId="{8DBA2FF6-9E1A-D54C-A4D2-81092BF44462}" destId="{508D340F-1E28-FC44-A225-21EFFBED17FE}" srcOrd="0" destOrd="0" presId="urn:microsoft.com/office/officeart/2005/8/layout/lProcess2"/>
    <dgm:cxn modelId="{357AC259-F662-7E4E-A892-2334A7514A2D}" type="presParOf" srcId="{8DBA2FF6-9E1A-D54C-A4D2-81092BF44462}" destId="{274BF75D-7CBC-6C49-AFA4-28CACE4E6E78}" srcOrd="1" destOrd="0" presId="urn:microsoft.com/office/officeart/2005/8/layout/lProcess2"/>
    <dgm:cxn modelId="{AC669813-FF68-F740-9107-9759B4E1C908}" type="presParOf" srcId="{8DBA2FF6-9E1A-D54C-A4D2-81092BF44462}" destId="{CBD309C6-8E0E-7F43-B363-1707518FB222}" srcOrd="2" destOrd="0" presId="urn:microsoft.com/office/officeart/2005/8/layout/lProcess2"/>
    <dgm:cxn modelId="{96308865-217C-D246-A37C-9D759C81E200}" type="presParOf" srcId="{1CF3011D-FF48-8A40-A923-011316C21F65}" destId="{DF70AF97-9239-8F4E-A60E-7222F4614DD7}" srcOrd="3" destOrd="0" presId="urn:microsoft.com/office/officeart/2005/8/layout/lProcess2"/>
    <dgm:cxn modelId="{90FB1D73-D2D6-F041-8A54-DE67E2F60CE0}" type="presParOf" srcId="{1CF3011D-FF48-8A40-A923-011316C21F65}" destId="{5888FF82-7ED7-4546-9B18-85CB94AC6D8D}" srcOrd="4" destOrd="0" presId="urn:microsoft.com/office/officeart/2005/8/layout/lProcess2"/>
    <dgm:cxn modelId="{8A9E9BE2-5BA5-EF46-A6C3-06C16096C804}" type="presParOf" srcId="{5888FF82-7ED7-4546-9B18-85CB94AC6D8D}" destId="{D15C42C7-39E4-AD41-8310-1615DE7A1AE9}" srcOrd="0" destOrd="0" presId="urn:microsoft.com/office/officeart/2005/8/layout/lProcess2"/>
    <dgm:cxn modelId="{AF2866C1-11F7-D946-A8BD-4E2DBAF51081}" type="presParOf" srcId="{5888FF82-7ED7-4546-9B18-85CB94AC6D8D}" destId="{DF2BD272-DCE7-C645-89E4-A4F0D46BD815}" srcOrd="1" destOrd="0" presId="urn:microsoft.com/office/officeart/2005/8/layout/lProcess2"/>
    <dgm:cxn modelId="{DEF9DA9D-546F-4848-AF81-CEA4BD45A9CB}" type="presParOf" srcId="{5888FF82-7ED7-4546-9B18-85CB94AC6D8D}" destId="{CDDCD528-3221-1142-AE9D-FBE74F9DFBCC}" srcOrd="2" destOrd="0" presId="urn:microsoft.com/office/officeart/2005/8/layout/lProcess2"/>
    <dgm:cxn modelId="{FD8D7B16-0305-EA4D-BBFC-F34C923D83BB}" type="presParOf" srcId="{CDDCD528-3221-1142-AE9D-FBE74F9DFBCC}" destId="{3254ECA7-B63E-7E41-A3CF-CE43F67D6F7F}" srcOrd="0" destOrd="0" presId="urn:microsoft.com/office/officeart/2005/8/layout/lProcess2"/>
    <dgm:cxn modelId="{DF904181-54E6-CA4C-8497-1E6719F42033}" type="presParOf" srcId="{3254ECA7-B63E-7E41-A3CF-CE43F67D6F7F}" destId="{6599B748-22D8-D044-B616-7199B3B4A101}" srcOrd="0" destOrd="0" presId="urn:microsoft.com/office/officeart/2005/8/layout/lProcess2"/>
    <dgm:cxn modelId="{F27150AC-3AAB-9B41-8D4E-FCADE21DD4AA}" type="presParOf" srcId="{3254ECA7-B63E-7E41-A3CF-CE43F67D6F7F}" destId="{E86F067E-AC9B-3A46-B93D-9DCE7388CEE5}" srcOrd="1" destOrd="0" presId="urn:microsoft.com/office/officeart/2005/8/layout/lProcess2"/>
    <dgm:cxn modelId="{30DEB685-2AC9-C049-8C85-8E75EC5BC718}" type="presParOf" srcId="{3254ECA7-B63E-7E41-A3CF-CE43F67D6F7F}" destId="{C7B426BA-8F5D-D348-8D3F-0DC13AE26297}" srcOrd="2" destOrd="0" presId="urn:microsoft.com/office/officeart/2005/8/layout/lProcess2"/>
    <dgm:cxn modelId="{6221C649-167F-054E-A829-065F2AC5D1FA}" type="presParOf" srcId="{1CF3011D-FF48-8A40-A923-011316C21F65}" destId="{678F6FE3-B408-3E45-8996-F31D57C2459F}" srcOrd="5" destOrd="0" presId="urn:microsoft.com/office/officeart/2005/8/layout/lProcess2"/>
    <dgm:cxn modelId="{6F7762CD-C009-BB47-8A14-046E08EB15CD}" type="presParOf" srcId="{1CF3011D-FF48-8A40-A923-011316C21F65}" destId="{0AFA556A-48A5-D449-80A9-74164F95A7C7}" srcOrd="6" destOrd="0" presId="urn:microsoft.com/office/officeart/2005/8/layout/lProcess2"/>
    <dgm:cxn modelId="{0BA588A6-9EF8-3641-B914-29682F2DDCB9}" type="presParOf" srcId="{0AFA556A-48A5-D449-80A9-74164F95A7C7}" destId="{7E3ED6D1-2A5C-6A4C-BB1A-44B1FB54B4BF}" srcOrd="0" destOrd="0" presId="urn:microsoft.com/office/officeart/2005/8/layout/lProcess2"/>
    <dgm:cxn modelId="{671F6367-7A0E-844C-A5AD-E0A6656030DF}" type="presParOf" srcId="{0AFA556A-48A5-D449-80A9-74164F95A7C7}" destId="{4A7D867D-76A2-BC41-92CF-8A85B7AE5A03}" srcOrd="1" destOrd="0" presId="urn:microsoft.com/office/officeart/2005/8/layout/lProcess2"/>
    <dgm:cxn modelId="{1C2DF58B-3158-2946-AD80-6353C7215693}" type="presParOf" srcId="{0AFA556A-48A5-D449-80A9-74164F95A7C7}" destId="{C30C36B1-B71C-7B42-8AF5-D85F95AF88A5}" srcOrd="2" destOrd="0" presId="urn:microsoft.com/office/officeart/2005/8/layout/lProcess2"/>
    <dgm:cxn modelId="{C478153C-AD7A-4943-8D16-749BA1B3B239}" type="presParOf" srcId="{C30C36B1-B71C-7B42-8AF5-D85F95AF88A5}" destId="{7B29A36F-9010-8B44-BC76-9CAADE5A5854}" srcOrd="0" destOrd="0" presId="urn:microsoft.com/office/officeart/2005/8/layout/lProcess2"/>
    <dgm:cxn modelId="{894AE77A-7BF1-5743-8825-1E5358AFE1A9}" type="presParOf" srcId="{7B29A36F-9010-8B44-BC76-9CAADE5A5854}" destId="{01F4BF46-40BE-A74A-A223-6F15D2B32D61}" srcOrd="0" destOrd="0" presId="urn:microsoft.com/office/officeart/2005/8/layout/lProcess2"/>
    <dgm:cxn modelId="{6AD12C5F-9CD9-9849-8837-8D3BCB581608}" type="presParOf" srcId="{7B29A36F-9010-8B44-BC76-9CAADE5A5854}" destId="{1036D1A8-9051-1B4E-86B2-8C46F0157B77}" srcOrd="1" destOrd="0" presId="urn:microsoft.com/office/officeart/2005/8/layout/lProcess2"/>
    <dgm:cxn modelId="{2558EF76-680E-7A43-9448-2B3E99746B54}" type="presParOf" srcId="{7B29A36F-9010-8B44-BC76-9CAADE5A5854}" destId="{98738172-41AA-234D-9C31-41825F815485}" srcOrd="2" destOrd="0" presId="urn:microsoft.com/office/officeart/2005/8/layout/lProcess2"/>
    <dgm:cxn modelId="{555C917E-7B7E-BB4B-859A-B818CA476D8A}" type="presParOf" srcId="{7B29A36F-9010-8B44-BC76-9CAADE5A5854}" destId="{33D54D29-CAD3-2944-965E-4E6DC828FEBB}" srcOrd="3" destOrd="0" presId="urn:microsoft.com/office/officeart/2005/8/layout/lProcess2"/>
    <dgm:cxn modelId="{3C9011E0-5527-444B-8570-45F22B65B0A3}" type="presParOf" srcId="{7B29A36F-9010-8B44-BC76-9CAADE5A5854}" destId="{887E6DA3-6E75-0843-BD20-5985888AD4A1}" srcOrd="4" destOrd="0" presId="urn:microsoft.com/office/officeart/2005/8/layout/lProcess2"/>
    <dgm:cxn modelId="{7526E9D8-6271-F64F-B26D-AB1E9879B7E0}" type="presParOf" srcId="{7B29A36F-9010-8B44-BC76-9CAADE5A5854}" destId="{C850D9E1-A9B1-7B45-8D10-74139703AE34}" srcOrd="5" destOrd="0" presId="urn:microsoft.com/office/officeart/2005/8/layout/lProcess2"/>
    <dgm:cxn modelId="{80831313-BE3B-6044-AF35-E7B34E4FA0AC}" type="presParOf" srcId="{7B29A36F-9010-8B44-BC76-9CAADE5A5854}" destId="{338DEEDB-0331-6846-855A-B8DC0E6833CC}" srcOrd="6" destOrd="0" presId="urn:microsoft.com/office/officeart/2005/8/layout/lProcess2"/>
    <dgm:cxn modelId="{DF739457-00FA-DE4A-8A39-0FD9925A85EF}" type="presParOf" srcId="{7B29A36F-9010-8B44-BC76-9CAADE5A5854}" destId="{1BA3BD7E-D933-4E44-AE10-6859E72A468E}" srcOrd="7" destOrd="0" presId="urn:microsoft.com/office/officeart/2005/8/layout/lProcess2"/>
    <dgm:cxn modelId="{9E5942CA-A970-C643-AB63-9CA5165C3CC5}"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6DA9A-6F1E-CE40-B1ED-286C24CF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Connor Heckman</cp:lastModifiedBy>
  <cp:revision>23</cp:revision>
  <dcterms:created xsi:type="dcterms:W3CDTF">2015-09-18T01:42:00Z</dcterms:created>
  <dcterms:modified xsi:type="dcterms:W3CDTF">2015-10-09T04:51:00Z</dcterms:modified>
</cp:coreProperties>
</file>