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57D6B180" w14:textId="75E3282C" w:rsidR="00E23D28" w:rsidRPr="00B22273" w:rsidRDefault="00BD72FF" w:rsidP="00E23D28">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 xml:space="preserve">Software to be </w:t>
      </w:r>
      <w:proofErr w:type="gramStart"/>
      <w:r w:rsidRPr="00417854">
        <w:rPr>
          <w:rFonts w:ascii="Times New Roman" w:hAnsi="Times New Roman" w:cs="Times New Roman"/>
          <w:b/>
        </w:rPr>
        <w:t>Produced</w:t>
      </w:r>
      <w:proofErr w:type="gramEnd"/>
      <w:r w:rsidRPr="00417854">
        <w:rPr>
          <w:rFonts w:ascii="Times New Roman" w:hAnsi="Times New Roman" w:cs="Times New Roman"/>
          <w:b/>
        </w:rPr>
        <w:t>:</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5E5B41DE" w:rsidR="00417854" w:rsidRPr="00417854" w:rsidRDefault="002662E1" w:rsidP="007B3930">
      <w:pPr>
        <w:pStyle w:val="ListParagraph"/>
        <w:numPr>
          <w:ilvl w:val="0"/>
          <w:numId w:val="10"/>
        </w:numPr>
        <w:rPr>
          <w:rFonts w:ascii="Times New Roman" w:hAnsi="Times New Roman" w:cs="Times New Roman"/>
        </w:rPr>
      </w:pPr>
      <w:hyperlink r:id="rId6" w:history="1">
        <w:r w:rsidR="00417854" w:rsidRPr="002662E1">
          <w:rPr>
            <w:rStyle w:val="Hyperlink"/>
            <w:rFonts w:ascii="Times New Roman" w:hAnsi="Times New Roman" w:cs="Times New Roman"/>
          </w:rPr>
          <w:t>Concept of Operations</w:t>
        </w:r>
      </w:hyperlink>
      <w:r w:rsidR="00417854">
        <w:rPr>
          <w:rFonts w:ascii="Times New Roman" w:hAnsi="Times New Roman" w:cs="Times New Roman"/>
        </w:rPr>
        <w:t xml:space="preserve"> </w:t>
      </w:r>
    </w:p>
    <w:p w14:paraId="7F5A8A89" w14:textId="70590962" w:rsidR="00A43E3B" w:rsidRDefault="002662E1" w:rsidP="00E23D28">
      <w:pPr>
        <w:pStyle w:val="ListParagraph"/>
        <w:numPr>
          <w:ilvl w:val="0"/>
          <w:numId w:val="10"/>
        </w:numPr>
        <w:rPr>
          <w:rFonts w:ascii="Times New Roman" w:hAnsi="Times New Roman" w:cs="Times New Roman"/>
        </w:rPr>
      </w:pPr>
      <w:hyperlink r:id="rId7" w:history="1">
        <w:r w:rsidR="00417854" w:rsidRPr="002662E1">
          <w:rPr>
            <w:rStyle w:val="Hyperlink"/>
            <w:rFonts w:ascii="Times New Roman" w:hAnsi="Times New Roman" w:cs="Times New Roman"/>
          </w:rPr>
          <w:t>Project Management Plan</w:t>
        </w:r>
      </w:hyperlink>
    </w:p>
    <w:p w14:paraId="22C9DF87" w14:textId="77777777" w:rsidR="002662E1" w:rsidRPr="002662E1" w:rsidRDefault="002662E1" w:rsidP="002662E1">
      <w:pPr>
        <w:pStyle w:val="ListParagraph"/>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291080" w:rsidP="007B3930">
      <w:pPr>
        <w:pStyle w:val="ListParagraph"/>
        <w:numPr>
          <w:ilvl w:val="0"/>
          <w:numId w:val="11"/>
        </w:numPr>
        <w:rPr>
          <w:rFonts w:ascii="Times New Roman" w:hAnsi="Times New Roman" w:cs="Times New Roman"/>
          <w:b/>
        </w:rPr>
      </w:pPr>
      <w:hyperlink r:id="rId8"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04E0916C" w14:textId="77777777" w:rsidR="00586886" w:rsidRPr="00586886" w:rsidRDefault="00586886" w:rsidP="00586886">
      <w:pPr>
        <w:ind w:left="360"/>
        <w:rPr>
          <w:rFonts w:ascii="Times New Roman" w:hAnsi="Times New Roman" w:cs="Times New Roman"/>
        </w:rPr>
      </w:pP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lastRenderedPageBreak/>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w:t>
            </w:r>
            <w:r>
              <w:rPr>
                <w:rFonts w:ascii="Times New Roman" w:hAnsi="Times New Roman" w:cs="Times New Roman"/>
              </w:rPr>
              <w:lastRenderedPageBreak/>
              <w:t>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3A61F4">
        <w:rPr>
          <w:rFonts w:ascii="Times New Roman" w:hAnsi="Times New Roman" w:cs="Times New Roman"/>
          <w:b/>
        </w:rPr>
        <w:t>Use Case Diagram</w:t>
      </w:r>
    </w:p>
    <w:p w14:paraId="095EEB0B" w14:textId="16BF5392" w:rsidR="00E23D28" w:rsidRDefault="003A61F4" w:rsidP="00E23D2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6E0B767" wp14:editId="78AD682B">
            <wp:simplePos x="0" y="0"/>
            <wp:positionH relativeFrom="column">
              <wp:posOffset>-799465</wp:posOffset>
            </wp:positionH>
            <wp:positionV relativeFrom="paragraph">
              <wp:posOffset>635</wp:posOffset>
            </wp:positionV>
            <wp:extent cx="7065064" cy="351536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066438" cy="351604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0D4C10" w14:textId="77777777" w:rsidR="003A61F4" w:rsidRPr="00D652C5" w:rsidRDefault="003A61F4" w:rsidP="00E23D28">
      <w:pPr>
        <w:rPr>
          <w:rFonts w:ascii="Times New Roman" w:hAnsi="Times New Roman" w:cs="Times New Roman"/>
        </w:rPr>
      </w:pPr>
    </w:p>
    <w:p w14:paraId="375DB1CF" w14:textId="77777777" w:rsidR="003A61F4" w:rsidRDefault="003A61F4" w:rsidP="00B25BD3">
      <w:pPr>
        <w:spacing w:line="360" w:lineRule="auto"/>
        <w:rPr>
          <w:rFonts w:ascii="Times New Roman" w:hAnsi="Times New Roman" w:cs="Times New Roman"/>
          <w:b/>
        </w:rPr>
      </w:pPr>
    </w:p>
    <w:p w14:paraId="207B345C" w14:textId="77777777" w:rsidR="003A61F4" w:rsidRDefault="003A61F4" w:rsidP="00B25BD3">
      <w:pPr>
        <w:spacing w:line="360" w:lineRule="auto"/>
        <w:rPr>
          <w:rFonts w:ascii="Times New Roman" w:hAnsi="Times New Roman" w:cs="Times New Roman"/>
          <w:b/>
        </w:rPr>
      </w:pPr>
    </w:p>
    <w:p w14:paraId="31945EF3" w14:textId="77777777" w:rsidR="003A61F4" w:rsidRDefault="003A61F4" w:rsidP="00B25BD3">
      <w:pPr>
        <w:spacing w:line="360" w:lineRule="auto"/>
        <w:rPr>
          <w:rFonts w:ascii="Times New Roman" w:hAnsi="Times New Roman" w:cs="Times New Roman"/>
          <w:b/>
        </w:rPr>
      </w:pPr>
    </w:p>
    <w:p w14:paraId="240B6C97" w14:textId="77777777" w:rsidR="003A61F4" w:rsidRDefault="003A61F4" w:rsidP="00B25BD3">
      <w:pPr>
        <w:spacing w:line="360" w:lineRule="auto"/>
        <w:rPr>
          <w:rFonts w:ascii="Times New Roman" w:hAnsi="Times New Roman" w:cs="Times New Roman"/>
          <w:b/>
        </w:rPr>
      </w:pPr>
    </w:p>
    <w:p w14:paraId="6551AE4D" w14:textId="77777777" w:rsidR="003A61F4" w:rsidRDefault="003A61F4" w:rsidP="00B25BD3">
      <w:pPr>
        <w:spacing w:line="360" w:lineRule="auto"/>
        <w:rPr>
          <w:rFonts w:ascii="Times New Roman" w:hAnsi="Times New Roman" w:cs="Times New Roman"/>
          <w:b/>
        </w:rPr>
      </w:pPr>
    </w:p>
    <w:p w14:paraId="0998AAD3" w14:textId="77777777" w:rsidR="003A61F4" w:rsidRDefault="003A61F4" w:rsidP="00B25BD3">
      <w:pPr>
        <w:spacing w:line="360" w:lineRule="auto"/>
        <w:rPr>
          <w:rFonts w:ascii="Times New Roman" w:hAnsi="Times New Roman" w:cs="Times New Roman"/>
          <w:b/>
        </w:rPr>
      </w:pPr>
    </w:p>
    <w:p w14:paraId="40DE14E1" w14:textId="77777777" w:rsidR="003A61F4" w:rsidRDefault="003A61F4" w:rsidP="00B25BD3">
      <w:pPr>
        <w:spacing w:line="360" w:lineRule="auto"/>
        <w:rPr>
          <w:rFonts w:ascii="Times New Roman" w:hAnsi="Times New Roman" w:cs="Times New Roman"/>
          <w:b/>
        </w:rPr>
      </w:pPr>
    </w:p>
    <w:p w14:paraId="22D3C65E" w14:textId="77777777" w:rsidR="003A61F4" w:rsidRDefault="003A61F4" w:rsidP="00B25BD3">
      <w:pPr>
        <w:spacing w:line="360" w:lineRule="auto"/>
        <w:rPr>
          <w:rFonts w:ascii="Times New Roman" w:hAnsi="Times New Roman" w:cs="Times New Roman"/>
          <w:b/>
        </w:rPr>
      </w:pPr>
    </w:p>
    <w:p w14:paraId="316DDAB1" w14:textId="77777777" w:rsidR="003A61F4" w:rsidRDefault="003A61F4" w:rsidP="00B25BD3">
      <w:pPr>
        <w:spacing w:line="360" w:lineRule="auto"/>
        <w:rPr>
          <w:rFonts w:ascii="Times New Roman" w:hAnsi="Times New Roman" w:cs="Times New Roman"/>
          <w:b/>
        </w:rPr>
      </w:pPr>
    </w:p>
    <w:p w14:paraId="5E6B8A45" w14:textId="77777777" w:rsidR="003A61F4" w:rsidRDefault="003A61F4" w:rsidP="00B25BD3">
      <w:pPr>
        <w:spacing w:line="360" w:lineRule="auto"/>
        <w:rPr>
          <w:rFonts w:ascii="Times New Roman" w:hAnsi="Times New Roman" w:cs="Times New Roman"/>
          <w:b/>
        </w:rPr>
      </w:pPr>
    </w:p>
    <w:p w14:paraId="5EA46E54" w14:textId="77777777" w:rsidR="003A61F4" w:rsidRDefault="003A61F4" w:rsidP="00B25BD3">
      <w:pPr>
        <w:spacing w:line="360" w:lineRule="auto"/>
        <w:rPr>
          <w:rFonts w:ascii="Times New Roman" w:hAnsi="Times New Roman" w:cs="Times New Roman"/>
          <w:b/>
        </w:rPr>
      </w:pPr>
    </w:p>
    <w:p w14:paraId="6529709E" w14:textId="77777777" w:rsidR="003A61F4" w:rsidRDefault="003A61F4" w:rsidP="00B25BD3">
      <w:pPr>
        <w:spacing w:line="360" w:lineRule="auto"/>
        <w:rPr>
          <w:rFonts w:ascii="Times New Roman" w:hAnsi="Times New Roman" w:cs="Times New Roman"/>
          <w:b/>
        </w:rPr>
      </w:pPr>
    </w:p>
    <w:p w14:paraId="01D25104" w14:textId="77777777" w:rsidR="003A61F4" w:rsidRDefault="003A61F4" w:rsidP="00B25BD3">
      <w:pPr>
        <w:spacing w:line="360" w:lineRule="auto"/>
        <w:rPr>
          <w:rFonts w:ascii="Times New Roman" w:hAnsi="Times New Roman" w:cs="Times New Roman"/>
          <w:b/>
        </w:rPr>
      </w:pPr>
    </w:p>
    <w:p w14:paraId="7C7AC457" w14:textId="77777777" w:rsidR="003A61F4" w:rsidRDefault="003A61F4" w:rsidP="00B25BD3">
      <w:pPr>
        <w:spacing w:line="360" w:lineRule="auto"/>
        <w:rPr>
          <w:rFonts w:ascii="Times New Roman" w:hAnsi="Times New Roman" w:cs="Times New Roman"/>
          <w:b/>
        </w:rPr>
      </w:pPr>
    </w:p>
    <w:p w14:paraId="6C42D48B" w14:textId="77777777" w:rsidR="003A61F4" w:rsidRDefault="003A61F4" w:rsidP="00B25BD3">
      <w:pPr>
        <w:spacing w:line="360" w:lineRule="auto"/>
        <w:rPr>
          <w:rFonts w:ascii="Times New Roman" w:hAnsi="Times New Roman" w:cs="Times New Roman"/>
          <w:b/>
        </w:rPr>
      </w:pPr>
    </w:p>
    <w:p w14:paraId="08847552" w14:textId="5C95854F" w:rsidR="00193B53" w:rsidRDefault="00193B53" w:rsidP="00B25BD3">
      <w:pPr>
        <w:spacing w:line="360" w:lineRule="auto"/>
        <w:rPr>
          <w:rFonts w:ascii="Times New Roman" w:hAnsi="Times New Roman" w:cs="Times New Roman"/>
          <w:b/>
        </w:rPr>
      </w:pPr>
      <w:r w:rsidRPr="00451B15">
        <w:rPr>
          <w:rFonts w:ascii="Times New Roman" w:hAnsi="Times New Roman" w:cs="Times New Roman"/>
          <w:b/>
        </w:rPr>
        <w:lastRenderedPageBreak/>
        <w:t>Use Case Descriptions</w:t>
      </w:r>
    </w:p>
    <w:p w14:paraId="1A86B1D6"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Offline User – user playing the game without an Internet connection</w:t>
      </w:r>
    </w:p>
    <w:p w14:paraId="3C61251A"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Online User – user playing the game with an Internet connection</w:t>
      </w:r>
    </w:p>
    <w:p w14:paraId="3D9549DE" w14:textId="233F974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57C6104E" w14:textId="24A8941B" w:rsidR="007F52D3" w:rsidRP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Enemy – AI that targets and is targeted by the user during gameplay.</w:t>
      </w:r>
    </w:p>
    <w:p w14:paraId="3D42612E" w14:textId="6D2691FB"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online – User has an Internet connection when they open the application. The menu options “Play”, “Customize”, and “Check Scores” are displayed.</w:t>
      </w:r>
    </w:p>
    <w:p w14:paraId="598D9E46" w14:textId="3352A7BA"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offline – User has no Internet connection when they open the application. The menu options “Play”, “Customize”, and “Check Scores” are displayed.</w:t>
      </w:r>
    </w:p>
    <w:p w14:paraId="7C6F992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 xml:space="preserve">Check Offline Scores – Offline user selects “Check Scores” option from </w:t>
      </w:r>
    </w:p>
    <w:p w14:paraId="605427CA"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Check Online Scores – Online user selects “Check Scores” option from the main menu. All time top scores recorded by the server are displayed to the user.</w:t>
      </w:r>
    </w:p>
    <w:p w14:paraId="074B4086"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Customize – Menu displayed when Customize is selected on the start menu. Displays experience customization options to user.</w:t>
      </w:r>
    </w:p>
    <w:p w14:paraId="6CF7108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Chose Customization Option – User selects the customized skin they would like to use when playing the game.</w:t>
      </w:r>
    </w:p>
    <w:p w14:paraId="6175D02F" w14:textId="77777777" w:rsidR="00451B15" w:rsidRPr="00193B53"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Save Customization Option – Customization skin selected by used is saved as new default.</w:t>
      </w:r>
    </w:p>
    <w:p w14:paraId="6CF99126" w14:textId="06E4138B" w:rsidR="007F52D3"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Online – User selects the “Play” option from the main menu with an Internet connection.</w:t>
      </w:r>
    </w:p>
    <w:p w14:paraId="7FF42169" w14:textId="67FFDE13"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offline – User selects the “Play” option from the main menu without an Internet connection.</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10E01B8F"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Rotate Perspective</w:t>
      </w:r>
      <w:r w:rsidR="00193B53" w:rsidRPr="00193B53">
        <w:rPr>
          <w:rFonts w:ascii="Times New Roman" w:hAnsi="Times New Roman" w:cs="Times New Roman"/>
        </w:rPr>
        <w:t xml:space="preserve"> –</w:t>
      </w:r>
      <w:r w:rsidR="00193B53">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sidR="00193B53">
        <w:rPr>
          <w:rFonts w:ascii="Times New Roman" w:hAnsi="Times New Roman" w:cs="Times New Roman"/>
        </w:rPr>
        <w:t>. GUI updates to show enemies existing in that direction.</w:t>
      </w:r>
    </w:p>
    <w:p w14:paraId="238A621F" w14:textId="1A0C27AE"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Damage user</w:t>
      </w:r>
      <w:r w:rsidR="00193B53" w:rsidRPr="00193B53">
        <w:rPr>
          <w:rFonts w:ascii="Times New Roman" w:hAnsi="Times New Roman" w:cs="Times New Roman"/>
        </w:rPr>
        <w:t xml:space="preserve"> –</w:t>
      </w:r>
      <w:r w:rsidR="00193B53">
        <w:rPr>
          <w:rFonts w:ascii="Times New Roman" w:hAnsi="Times New Roman" w:cs="Times New Roman"/>
        </w:rPr>
        <w:t xml:space="preserve"> </w:t>
      </w:r>
      <w:r>
        <w:rPr>
          <w:rFonts w:ascii="Times New Roman" w:hAnsi="Times New Roman" w:cs="Times New Roman"/>
        </w:rPr>
        <w:t>enemy applies damage to user health if they have not been targeted in the given timeframe.</w:t>
      </w:r>
    </w:p>
    <w:p w14:paraId="0841A518" w14:textId="3DBA64A5" w:rsid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Check Health</w:t>
      </w:r>
      <w:r w:rsidR="00193B53" w:rsidRPr="00193B53">
        <w:rPr>
          <w:rFonts w:ascii="Times New Roman" w:hAnsi="Times New Roman" w:cs="Times New Roman"/>
        </w:rPr>
        <w:t xml:space="preserve"> </w:t>
      </w:r>
      <w:r w:rsidR="00EC201C" w:rsidRPr="00193B53">
        <w:rPr>
          <w:rFonts w:ascii="Times New Roman" w:hAnsi="Times New Roman" w:cs="Times New Roman"/>
        </w:rPr>
        <w:t xml:space="preserve">– </w:t>
      </w:r>
      <w:r>
        <w:rPr>
          <w:rFonts w:ascii="Times New Roman" w:hAnsi="Times New Roman" w:cs="Times New Roman"/>
        </w:rPr>
        <w:t>Enemy checks its health to ensure it should remain active.</w:t>
      </w:r>
    </w:p>
    <w:p w14:paraId="558DF50F" w14:textId="17876580" w:rsidR="007F52D3" w:rsidRDefault="007F52D3" w:rsidP="007B3930">
      <w:pPr>
        <w:pStyle w:val="ListParagraph"/>
        <w:numPr>
          <w:ilvl w:val="0"/>
          <w:numId w:val="14"/>
        </w:numPr>
        <w:rPr>
          <w:rFonts w:ascii="Times New Roman" w:hAnsi="Times New Roman" w:cs="Times New Roman"/>
        </w:rPr>
      </w:pPr>
      <w:proofErr w:type="gramStart"/>
      <w:r>
        <w:rPr>
          <w:rFonts w:ascii="Times New Roman" w:hAnsi="Times New Roman" w:cs="Times New Roman"/>
        </w:rPr>
        <w:t>menu</w:t>
      </w:r>
      <w:proofErr w:type="gramEnd"/>
      <w:r>
        <w:rPr>
          <w:rFonts w:ascii="Times New Roman" w:hAnsi="Times New Roman" w:cs="Times New Roman"/>
        </w:rPr>
        <w:t>. All time top scores recorded by the server are displayed to the user.</w:t>
      </w:r>
    </w:p>
    <w:p w14:paraId="5DF77C68" w14:textId="486655A1"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Online Score – Server records the score of the online player as they play, checking each time against existing top scores to see if it is a new top score.</w:t>
      </w:r>
    </w:p>
    <w:p w14:paraId="18EFD87C" w14:textId="4065C367"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Update Online Score – Server updates the online scoreboard if an online player breaks a top score.</w:t>
      </w:r>
    </w:p>
    <w:p w14:paraId="76053240" w14:textId="09DB10FC"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Local Score – application updates offline player’s offline scoreboard.</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4357429E" w14:textId="77777777" w:rsidR="003A61F4" w:rsidRDefault="003A61F4" w:rsidP="00B25BD3">
      <w:pPr>
        <w:spacing w:line="360" w:lineRule="auto"/>
        <w:rPr>
          <w:rFonts w:ascii="Times New Roman" w:hAnsi="Times New Roman" w:cs="Times New Roman"/>
          <w:b/>
          <w:sz w:val="28"/>
          <w:u w:val="single"/>
        </w:rPr>
      </w:pPr>
    </w:p>
    <w:p w14:paraId="05A386C9" w14:textId="77777777" w:rsidR="003A61F4" w:rsidRDefault="003A61F4" w:rsidP="00B25BD3">
      <w:pPr>
        <w:spacing w:line="360" w:lineRule="auto"/>
        <w:rPr>
          <w:rFonts w:ascii="Times New Roman" w:hAnsi="Times New Roman" w:cs="Times New Roman"/>
          <w:b/>
          <w:sz w:val="28"/>
          <w:u w:val="single"/>
        </w:rPr>
      </w:pPr>
    </w:p>
    <w:p w14:paraId="6D768942" w14:textId="77777777" w:rsidR="003A61F4" w:rsidRDefault="003A61F4" w:rsidP="00B25BD3">
      <w:pPr>
        <w:spacing w:line="360" w:lineRule="auto"/>
        <w:rPr>
          <w:rFonts w:ascii="Times New Roman" w:hAnsi="Times New Roman" w:cs="Times New Roman"/>
          <w:b/>
          <w:sz w:val="28"/>
          <w:u w:val="single"/>
        </w:rPr>
      </w:pPr>
    </w:p>
    <w:p w14:paraId="777CAAAD" w14:textId="77777777" w:rsidR="003A61F4" w:rsidRDefault="003A61F4" w:rsidP="00B25BD3">
      <w:pPr>
        <w:spacing w:line="360" w:lineRule="auto"/>
        <w:rPr>
          <w:rFonts w:ascii="Times New Roman" w:hAnsi="Times New Roman" w:cs="Times New Roman"/>
          <w:b/>
          <w:sz w:val="28"/>
          <w:u w:val="single"/>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lastRenderedPageBreak/>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10"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066719C5"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1C0C08F5"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52F4AAA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hyperlink r:id="rId11" w:history="1">
        <w:r w:rsidR="003A61F4" w:rsidRPr="003A61F4">
          <w:rPr>
            <w:rStyle w:val="Hyperlink"/>
            <w:rFonts w:ascii="Times New Roman" w:hAnsi="Times New Roman" w:cs="Times New Roman"/>
          </w:rPr>
          <w:t>Android</w:t>
        </w:r>
        <w:r w:rsidRPr="003A61F4">
          <w:rPr>
            <w:rStyle w:val="Hyperlink"/>
            <w:rFonts w:ascii="Times New Roman" w:hAnsi="Times New Roman" w:cs="Times New Roman"/>
          </w:rPr>
          <w:t xml:space="preserve"> </w:t>
        </w:r>
        <w:r w:rsidR="003A61F4" w:rsidRPr="003A61F4">
          <w:rPr>
            <w:rStyle w:val="Hyperlink"/>
            <w:rFonts w:ascii="Times New Roman" w:hAnsi="Times New Roman" w:cs="Times New Roman"/>
          </w:rPr>
          <w:t xml:space="preserve">Camera </w:t>
        </w:r>
        <w:r w:rsidRPr="003A61F4">
          <w:rPr>
            <w:rStyle w:val="Hyperlink"/>
            <w:rFonts w:ascii="Times New Roman" w:hAnsi="Times New Roman" w:cs="Times New Roman"/>
          </w:rPr>
          <w:t>API</w:t>
        </w:r>
      </w:hyperlink>
      <w:r>
        <w:rPr>
          <w:rFonts w:ascii="Times New Roman" w:hAnsi="Times New Roman" w:cs="Times New Roman"/>
        </w:rPr>
        <w:t xml:space="preserve"> </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lastRenderedPageBreak/>
        <w:t>Evaluation Method: Interaction between user and game environment will be tested in our test play phase. All interactions between user and augmented environment will be explored.</w:t>
      </w:r>
    </w:p>
    <w:p w14:paraId="0815D0B4" w14:textId="0848B8E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18ED182D"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E5B1F">
        <w:rPr>
          <w:rFonts w:ascii="Times New Roman" w:hAnsi="Times New Roman" w:cs="Times New Roman"/>
          <w:highlight w:val="yellow"/>
        </w:rPr>
        <w:t>?</w:t>
      </w:r>
      <w:proofErr w:type="gramEnd"/>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C718C54"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A559C">
        <w:rPr>
          <w:rFonts w:ascii="Times New Roman" w:hAnsi="Times New Roman" w:cs="Times New Roman"/>
          <w:highlight w:val="yellow"/>
        </w:rPr>
        <w:t>?</w:t>
      </w:r>
      <w:proofErr w:type="gramEnd"/>
    </w:p>
    <w:p w14:paraId="09F0A58B" w14:textId="3DAE1213"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Dependency: Game </w:t>
      </w:r>
      <w:r w:rsidR="00E065E1">
        <w:rPr>
          <w:rFonts w:ascii="Times New Roman" w:hAnsi="Times New Roman" w:cs="Times New Roman"/>
        </w:rPr>
        <w:t>Environment</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lastRenderedPageBreak/>
        <w:t>Evaluation Method: Responsiveness of environment will be tested during test play phase.</w:t>
      </w:r>
    </w:p>
    <w:p w14:paraId="1FB2F07F" w14:textId="171C3500"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1DB6526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4AEDD95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57A57AAF"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48A02DC" w14:textId="77777777" w:rsidR="00E23D28" w:rsidRDefault="00E23D28" w:rsidP="00E23D28">
      <w:pPr>
        <w:rPr>
          <w:rFonts w:ascii="Times New Roman" w:hAnsi="Times New Roman" w:cs="Times New Roman"/>
        </w:rPr>
      </w:pPr>
    </w:p>
    <w:p w14:paraId="59F8388B" w14:textId="77777777" w:rsidR="00E065E1" w:rsidRDefault="00E065E1" w:rsidP="00E23D28">
      <w:pPr>
        <w:rPr>
          <w:rFonts w:ascii="Times New Roman" w:hAnsi="Times New Roman" w:cs="Times New Roman"/>
          <w:b/>
        </w:rPr>
      </w:pPr>
    </w:p>
    <w:p w14:paraId="229E1DF1" w14:textId="77777777" w:rsidR="00E065E1" w:rsidRDefault="00E065E1" w:rsidP="00E23D28">
      <w:pPr>
        <w:rPr>
          <w:rFonts w:ascii="Times New Roman" w:hAnsi="Times New Roman" w:cs="Times New Roman"/>
          <w:b/>
        </w:rPr>
      </w:pPr>
    </w:p>
    <w:p w14:paraId="26EF5A2E" w14:textId="77777777" w:rsidR="00E065E1" w:rsidRDefault="00E065E1" w:rsidP="00E23D28">
      <w:pPr>
        <w:rPr>
          <w:rFonts w:ascii="Times New Roman" w:hAnsi="Times New Roman" w:cs="Times New Roman"/>
          <w:b/>
        </w:rPr>
      </w:pPr>
    </w:p>
    <w:p w14:paraId="02B9F005" w14:textId="659EAE4E" w:rsidR="007B3930" w:rsidRDefault="007B3930" w:rsidP="00E23D28">
      <w:pPr>
        <w:rPr>
          <w:rFonts w:ascii="Times New Roman" w:hAnsi="Times New Roman" w:cs="Times New Roman"/>
          <w:b/>
        </w:rPr>
      </w:pPr>
      <w:bookmarkStart w:id="0" w:name="_GoBack"/>
      <w:bookmarkEnd w:id="0"/>
      <w:r w:rsidRPr="007B3930">
        <w:rPr>
          <w:rFonts w:ascii="Times New Roman" w:hAnsi="Times New Roman" w:cs="Times New Roman"/>
          <w:b/>
        </w:rPr>
        <w:lastRenderedPageBreak/>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494D7DA8" w:rsidR="007B3930" w:rsidRDefault="009015B9" w:rsidP="007B3930">
      <w:pPr>
        <w:pStyle w:val="ListParagraph"/>
        <w:numPr>
          <w:ilvl w:val="0"/>
          <w:numId w:val="29"/>
        </w:numPr>
        <w:rPr>
          <w:rFonts w:ascii="Times New Roman" w:hAnsi="Times New Roman" w:cs="Times New Roman"/>
        </w:rPr>
      </w:pPr>
      <w:r>
        <w:rPr>
          <w:rFonts w:ascii="Times New Roman" w:hAnsi="Times New Roman" w:cs="Times New Roman"/>
        </w:rPr>
        <w:t>Supporting Materials:</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50FB45D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1445EDF0" w14:textId="77777777" w:rsidR="007B3930" w:rsidRDefault="007B3930" w:rsidP="007B3930">
      <w:pPr>
        <w:rPr>
          <w:rFonts w:ascii="Times New Roman" w:hAnsi="Times New Roman" w:cs="Times New Roman"/>
        </w:rPr>
      </w:pPr>
    </w:p>
    <w:p w14:paraId="0A8C4C49" w14:textId="77777777" w:rsidR="003A61F4" w:rsidRDefault="003A61F4" w:rsidP="007B3930">
      <w:pPr>
        <w:rPr>
          <w:rFonts w:ascii="Times New Roman" w:hAnsi="Times New Roman" w:cs="Times New Roman"/>
          <w:b/>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2C8785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2E66FE04"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lastRenderedPageBreak/>
        <w:t xml:space="preserve">Statement: Developers must treat programming and test </w:t>
      </w:r>
      <w:proofErr w:type="gramStart"/>
      <w:r>
        <w:rPr>
          <w:rFonts w:ascii="Times New Roman" w:hAnsi="Times New Roman" w:cs="Times New Roman"/>
        </w:rPr>
        <w:t>play time</w:t>
      </w:r>
      <w:proofErr w:type="gramEnd"/>
      <w:r>
        <w:rPr>
          <w:rFonts w:ascii="Times New Roman" w:hAnsi="Times New Roman" w:cs="Times New Roman"/>
        </w:rPr>
        <w:t xml:space="preserv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691CBC2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427E3E3B"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12"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577919D6"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41FDF"/>
    <w:rsid w:val="002662E1"/>
    <w:rsid w:val="00275D16"/>
    <w:rsid w:val="00281B68"/>
    <w:rsid w:val="00291080"/>
    <w:rsid w:val="002973B8"/>
    <w:rsid w:val="002C06C6"/>
    <w:rsid w:val="003301D3"/>
    <w:rsid w:val="003610DB"/>
    <w:rsid w:val="003A250E"/>
    <w:rsid w:val="003A61F4"/>
    <w:rsid w:val="003E4B90"/>
    <w:rsid w:val="00417854"/>
    <w:rsid w:val="0042030B"/>
    <w:rsid w:val="00435440"/>
    <w:rsid w:val="00451B15"/>
    <w:rsid w:val="00481530"/>
    <w:rsid w:val="004C6F08"/>
    <w:rsid w:val="005452D2"/>
    <w:rsid w:val="00545F9D"/>
    <w:rsid w:val="00586886"/>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C06C2"/>
    <w:rsid w:val="009015B9"/>
    <w:rsid w:val="00902822"/>
    <w:rsid w:val="00913DAA"/>
    <w:rsid w:val="009441ED"/>
    <w:rsid w:val="00952AA9"/>
    <w:rsid w:val="009B75A3"/>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D17FF5"/>
    <w:rsid w:val="00D2609F"/>
    <w:rsid w:val="00D652C5"/>
    <w:rsid w:val="00DB732E"/>
    <w:rsid w:val="00E065E1"/>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android.com/reference/android/hardware/package-summary.html" TargetMode="External"/><Relationship Id="rId12" Type="http://schemas.openxmlformats.org/officeDocument/2006/relationships/hyperlink" Target="http://www.gamasutra.com/view/feature/134950/examining_subjective_difficulty_.ph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x4QyHfMRQdcK_UUwJiVtlEQeu1ca7ca3vmrsmUwGgYY/edit?usp=sharing" TargetMode="External"/><Relationship Id="rId7" Type="http://schemas.openxmlformats.org/officeDocument/2006/relationships/hyperlink" Target="https://docs.google.com/document/d/1_ODvCtTKPSJEnTv0dxVnQx6iGd40UmvQDcgeTsX3Kjo/edit?usp=sharing" TargetMode="External"/><Relationship Id="rId8" Type="http://schemas.openxmlformats.org/officeDocument/2006/relationships/hyperlink" Target="http://developer.android.com/distribute/essentials/quality/core.html" TargetMode="External"/><Relationship Id="rId9" Type="http://schemas.openxmlformats.org/officeDocument/2006/relationships/image" Target="media/image1.png"/><Relationship Id="rId10" Type="http://schemas.openxmlformats.org/officeDocument/2006/relationships/hyperlink" Target="https://docs.oracle.com/javase/tutorial/uiswing/start/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2399</Words>
  <Characters>13677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2</cp:revision>
  <dcterms:created xsi:type="dcterms:W3CDTF">2015-10-08T23:40:00Z</dcterms:created>
  <dcterms:modified xsi:type="dcterms:W3CDTF">2015-10-08T23:40:00Z</dcterms:modified>
</cp:coreProperties>
</file>