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D0E7" w14:textId="15AEE763" w:rsidR="007424C7" w:rsidRPr="007424C7" w:rsidRDefault="00E26DD3" w:rsidP="007424C7">
      <w:pPr>
        <w:pStyle w:val="ListParagraph"/>
        <w:numPr>
          <w:ilvl w:val="0"/>
          <w:numId w:val="2"/>
        </w:numPr>
        <w:rPr>
          <w:b/>
          <w:bCs/>
        </w:rPr>
      </w:pPr>
      <w:r w:rsidRPr="00E26DD3">
        <w:rPr>
          <w:b/>
          <w:bCs/>
        </w:rPr>
        <w:t>Three conclusions from crowdfunding campaigns</w:t>
      </w:r>
    </w:p>
    <w:p w14:paraId="0540E81C" w14:textId="411AB965" w:rsidR="007424C7" w:rsidRPr="007424C7" w:rsidRDefault="007424C7" w:rsidP="00814533">
      <w:pPr>
        <w:pStyle w:val="ListParagraph"/>
        <w:numPr>
          <w:ilvl w:val="0"/>
          <w:numId w:val="3"/>
        </w:numPr>
        <w:ind w:left="720"/>
        <w:rPr>
          <w:b/>
          <w:bCs/>
        </w:rPr>
      </w:pPr>
      <w:r>
        <w:t>The majority of the campaigns is based in the US (763/1000 campaigns).</w:t>
      </w:r>
    </w:p>
    <w:p w14:paraId="01D325CE" w14:textId="36540B44" w:rsidR="00E26DD3" w:rsidRPr="00814533" w:rsidRDefault="00814533" w:rsidP="00814533">
      <w:pPr>
        <w:pStyle w:val="ListParagraph"/>
        <w:numPr>
          <w:ilvl w:val="0"/>
          <w:numId w:val="3"/>
        </w:numPr>
        <w:ind w:left="720"/>
        <w:rPr>
          <w:b/>
          <w:bCs/>
        </w:rPr>
      </w:pPr>
      <w:r>
        <w:t>The majority of the campaigns are in film &amp; video, music and theatre categories</w:t>
      </w:r>
      <w:r w:rsidR="007424C7">
        <w:t xml:space="preserve"> (697/1000 campaigns)</w:t>
      </w:r>
    </w:p>
    <w:p w14:paraId="7F637A6D" w14:textId="3DAEE6D2" w:rsidR="00814533" w:rsidRPr="00865DDB" w:rsidRDefault="00814533" w:rsidP="00814533">
      <w:pPr>
        <w:pStyle w:val="ListParagraph"/>
        <w:numPr>
          <w:ilvl w:val="0"/>
          <w:numId w:val="3"/>
        </w:numPr>
        <w:ind w:left="720"/>
        <w:rPr>
          <w:b/>
          <w:bCs/>
        </w:rPr>
      </w:pPr>
      <w:r>
        <w:t xml:space="preserve">June and July </w:t>
      </w:r>
      <w:r w:rsidR="007424C7">
        <w:t>tend to have higher number of successful campaigns and</w:t>
      </w:r>
      <w:r>
        <w:t xml:space="preserve"> </w:t>
      </w:r>
      <w:r w:rsidR="007424C7">
        <w:t xml:space="preserve">higher </w:t>
      </w:r>
      <w:r>
        <w:t>successful</w:t>
      </w:r>
      <w:r w:rsidR="007424C7">
        <w:t>/fail ratio, (might it be related to summer vacation?)</w:t>
      </w:r>
    </w:p>
    <w:p w14:paraId="58C7161D" w14:textId="77777777" w:rsidR="00EF49AF" w:rsidRPr="00EF49AF" w:rsidRDefault="00EF49AF" w:rsidP="00EF49AF">
      <w:pPr>
        <w:rPr>
          <w:b/>
          <w:bCs/>
        </w:rPr>
      </w:pPr>
    </w:p>
    <w:p w14:paraId="1156FD76" w14:textId="4682D98C" w:rsidR="00EF49AF" w:rsidRPr="00EF49AF" w:rsidRDefault="00EF49AF" w:rsidP="00EF49A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Limitations of the dataset</w:t>
      </w:r>
    </w:p>
    <w:p w14:paraId="3706E677" w14:textId="2F31B3E7" w:rsidR="00EF49AF" w:rsidRDefault="00EF49AF" w:rsidP="00EF49AF">
      <w:pPr>
        <w:ind w:left="360"/>
      </w:pPr>
      <w:r w:rsidRPr="00EF49AF">
        <w:t xml:space="preserve">- </w:t>
      </w:r>
      <w:r>
        <w:t xml:space="preserve">   </w:t>
      </w:r>
      <w:r>
        <w:tab/>
      </w:r>
      <w:r w:rsidR="00133D1C">
        <w:t>It is biased by the US market</w:t>
      </w:r>
    </w:p>
    <w:p w14:paraId="6CB27C3C" w14:textId="7E2C520D" w:rsidR="006E0728" w:rsidRDefault="006E0728" w:rsidP="00EF49AF">
      <w:pPr>
        <w:ind w:left="360"/>
      </w:pPr>
      <w:r>
        <w:t xml:space="preserve">-  </w:t>
      </w:r>
      <w:r>
        <w:tab/>
        <w:t xml:space="preserve">Lack of data from other countries </w:t>
      </w:r>
    </w:p>
    <w:p w14:paraId="20CA5DA7" w14:textId="25AC1FAB" w:rsidR="00EF26C5" w:rsidRDefault="00133D1C" w:rsidP="00EF7112">
      <w:pPr>
        <w:ind w:left="360"/>
      </w:pPr>
      <w:r>
        <w:t xml:space="preserve">- </w:t>
      </w:r>
      <w:r w:rsidR="00EF26C5">
        <w:t xml:space="preserve">     The currencies are not unified </w:t>
      </w:r>
    </w:p>
    <w:p w14:paraId="723AE84D" w14:textId="7DAE1869" w:rsidR="00EF7112" w:rsidRDefault="004A6D49" w:rsidP="00EF7112">
      <w:pPr>
        <w:ind w:left="360"/>
      </w:pPr>
      <w:r>
        <w:t xml:space="preserve">- </w:t>
      </w:r>
      <w:r>
        <w:tab/>
        <w:t>Not enough samples for</w:t>
      </w:r>
      <w:r w:rsidR="00865DDB">
        <w:t xml:space="preserve"> each goal range and</w:t>
      </w:r>
      <w:r>
        <w:t xml:space="preserve"> </w:t>
      </w:r>
      <w:r w:rsidR="00865DDB">
        <w:t>each year</w:t>
      </w:r>
      <w:r w:rsidR="000E6603">
        <w:t xml:space="preserve"> </w:t>
      </w:r>
    </w:p>
    <w:p w14:paraId="7CF7BA12" w14:textId="77777777" w:rsidR="00EF7112" w:rsidRPr="00EF7112" w:rsidRDefault="00EF7112" w:rsidP="00EF7112">
      <w:pPr>
        <w:pStyle w:val="ListParagraph"/>
        <w:numPr>
          <w:ilvl w:val="0"/>
          <w:numId w:val="2"/>
        </w:numPr>
        <w:rPr>
          <w:b/>
          <w:bCs/>
        </w:rPr>
      </w:pPr>
      <w:r w:rsidRPr="00EF7112">
        <w:rPr>
          <w:b/>
          <w:bCs/>
        </w:rPr>
        <w:t>What are some other possible tables and/or graphs that we could create, and what additional value would they provide?</w:t>
      </w:r>
    </w:p>
    <w:p w14:paraId="5AA07583" w14:textId="0554B13D" w:rsidR="00EF7112" w:rsidRDefault="00EF7112" w:rsidP="00D524DA">
      <w:pPr>
        <w:ind w:left="720" w:hanging="360"/>
      </w:pPr>
      <w:r>
        <w:t xml:space="preserve">- </w:t>
      </w:r>
      <w:r>
        <w:tab/>
      </w:r>
      <w:r w:rsidR="00D524DA">
        <w:t xml:space="preserve">Line chart </w:t>
      </w:r>
      <w:r w:rsidR="006E0728">
        <w:t>with</w:t>
      </w:r>
      <w:r>
        <w:t xml:space="preserve"> the period of times in days (from date launched to date ended) vs the outcome and the goal -&gt; how time affects the outcome</w:t>
      </w:r>
      <w:r w:rsidR="00D524DA">
        <w:t xml:space="preserve"> and the goal</w:t>
      </w:r>
    </w:p>
    <w:p w14:paraId="14762E59" w14:textId="05A4E948" w:rsidR="006E0728" w:rsidRDefault="006E0728" w:rsidP="00D524DA">
      <w:pPr>
        <w:ind w:left="720" w:hanging="360"/>
      </w:pPr>
      <w:r>
        <w:t xml:space="preserve">- </w:t>
      </w:r>
      <w:r>
        <w:tab/>
        <w:t>Mixed table and line charts for each year with the categories, number of successful/failed campaigns to see the trending of the categories throughout the years of survey</w:t>
      </w:r>
    </w:p>
    <w:p w14:paraId="5C8DA814" w14:textId="73D9A700" w:rsidR="004A6D49" w:rsidRDefault="004A6D49" w:rsidP="00D524DA">
      <w:pPr>
        <w:ind w:left="720" w:hanging="360"/>
      </w:pPr>
      <w:r>
        <w:t xml:space="preserve">- </w:t>
      </w:r>
      <w:r>
        <w:tab/>
        <w:t>Table chart with the average donation in each categories/sub-categories vs the outcome and number of outcome, to see the trend between how much people would donate for each category and the outcome</w:t>
      </w:r>
    </w:p>
    <w:p w14:paraId="132EF406" w14:textId="582FD6DC" w:rsidR="00BB4855" w:rsidRPr="00BB4855" w:rsidRDefault="00BB4855" w:rsidP="00D524DA">
      <w:pPr>
        <w:ind w:left="720" w:hanging="360"/>
        <w:rPr>
          <w:b/>
          <w:bCs/>
        </w:rPr>
      </w:pPr>
      <w:r w:rsidRPr="00BB4855">
        <w:rPr>
          <w:b/>
          <w:bCs/>
        </w:rPr>
        <w:t>Statistical Analysis</w:t>
      </w:r>
    </w:p>
    <w:p w14:paraId="647A8333" w14:textId="5C00FA16" w:rsidR="00BB4855" w:rsidRPr="00BB4855" w:rsidRDefault="00BB4855" w:rsidP="00BB4855">
      <w:pPr>
        <w:pStyle w:val="ListParagraph"/>
        <w:numPr>
          <w:ilvl w:val="0"/>
          <w:numId w:val="2"/>
        </w:numPr>
        <w:rPr>
          <w:b/>
          <w:bCs/>
        </w:rPr>
      </w:pPr>
      <w:r w:rsidRPr="00BB4855">
        <w:rPr>
          <w:b/>
          <w:bCs/>
        </w:rPr>
        <w:t>Use your data to determine whether the mean or the median better summarises the data.</w:t>
      </w:r>
    </w:p>
    <w:p w14:paraId="005F1DA5" w14:textId="3644F81C" w:rsidR="00BB4855" w:rsidRPr="00BB4855" w:rsidRDefault="00BB4855" w:rsidP="00BB4855">
      <w:pPr>
        <w:ind w:left="360"/>
      </w:pPr>
      <w:r w:rsidRPr="00BB4855">
        <w:t xml:space="preserve">- </w:t>
      </w:r>
      <w:r w:rsidRPr="00BB4855">
        <w:tab/>
      </w:r>
      <w:r w:rsidR="00CC3CAB">
        <w:t>The median is better here because of the high variability of the data</w:t>
      </w:r>
      <w:r w:rsidR="00BB3E0A">
        <w:t xml:space="preserve"> (data distribution is not symmetrical)</w:t>
      </w:r>
      <w:r w:rsidR="00CB30F7">
        <w:t xml:space="preserve"> and high number of out siders</w:t>
      </w:r>
      <w:r w:rsidR="00CC3CAB">
        <w:t xml:space="preserve"> when plot them in boxplot (Statistical tab in excel file)</w:t>
      </w:r>
    </w:p>
    <w:p w14:paraId="32239CD9" w14:textId="421FA0CD" w:rsidR="002D4C44" w:rsidRDefault="00BB4855" w:rsidP="00D524DA">
      <w:pPr>
        <w:ind w:left="720" w:hanging="360"/>
        <w:rPr>
          <w:b/>
          <w:bCs/>
        </w:rPr>
      </w:pPr>
      <w:r>
        <w:rPr>
          <w:b/>
          <w:bCs/>
        </w:rPr>
        <w:t>5</w:t>
      </w:r>
      <w:r w:rsidR="002D4C44" w:rsidRPr="002D4C44">
        <w:rPr>
          <w:b/>
          <w:bCs/>
        </w:rPr>
        <w:t xml:space="preserve">. </w:t>
      </w:r>
      <w:r w:rsidR="002D4C44" w:rsidRPr="002D4C44">
        <w:rPr>
          <w:b/>
          <w:bCs/>
        </w:rPr>
        <w:t>Use your data to determine if there is more variability with successful or unsuccessful campaigns. Does this make sense? Why or why not?</w:t>
      </w:r>
    </w:p>
    <w:p w14:paraId="193F5955" w14:textId="54101A1A" w:rsidR="002D4C44" w:rsidRPr="002D4C44" w:rsidRDefault="002D4C44" w:rsidP="00BB4855">
      <w:pPr>
        <w:ind w:left="720" w:hanging="360"/>
      </w:pPr>
      <w:r>
        <w:t xml:space="preserve">- </w:t>
      </w:r>
      <w:r>
        <w:tab/>
        <w:t>More variability with successful campaigns</w:t>
      </w:r>
      <w:r w:rsidR="00B30894">
        <w:t xml:space="preserve">. It makes sense because there are more backers </w:t>
      </w:r>
      <w:r w:rsidR="00BB4855">
        <w:t xml:space="preserve">with </w:t>
      </w:r>
      <w:r w:rsidR="00BB4855">
        <w:t xml:space="preserve">higher variance and standard deviation </w:t>
      </w:r>
      <w:r w:rsidR="00B30894">
        <w:t xml:space="preserve">in successful campaigns compared to failed ones </w:t>
      </w:r>
    </w:p>
    <w:p w14:paraId="431BD5A1" w14:textId="77777777" w:rsidR="002D4C44" w:rsidRDefault="002D4C44" w:rsidP="00D524DA">
      <w:pPr>
        <w:ind w:left="720" w:hanging="360"/>
      </w:pPr>
    </w:p>
    <w:p w14:paraId="2642D551" w14:textId="77777777" w:rsidR="00D524DA" w:rsidRDefault="00D524DA" w:rsidP="00D524DA">
      <w:pPr>
        <w:ind w:left="720" w:hanging="360"/>
      </w:pPr>
    </w:p>
    <w:p w14:paraId="7EC75659" w14:textId="77777777" w:rsidR="00133D1C" w:rsidRPr="00EF49AF" w:rsidRDefault="00133D1C" w:rsidP="00EF49AF">
      <w:pPr>
        <w:ind w:left="360"/>
      </w:pPr>
    </w:p>
    <w:sectPr w:rsidR="00133D1C" w:rsidRPr="00EF4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C6A1B"/>
    <w:multiLevelType w:val="hybridMultilevel"/>
    <w:tmpl w:val="8466ADBE"/>
    <w:lvl w:ilvl="0" w:tplc="4D2627E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6916A1"/>
    <w:multiLevelType w:val="hybridMultilevel"/>
    <w:tmpl w:val="376464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93B37"/>
    <w:multiLevelType w:val="hybridMultilevel"/>
    <w:tmpl w:val="0CCC49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814739">
    <w:abstractNumId w:val="1"/>
  </w:num>
  <w:num w:numId="2" w16cid:durableId="601500694">
    <w:abstractNumId w:val="2"/>
  </w:num>
  <w:num w:numId="3" w16cid:durableId="142233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76"/>
    <w:rsid w:val="000E6603"/>
    <w:rsid w:val="00133D1C"/>
    <w:rsid w:val="001D75F0"/>
    <w:rsid w:val="002D4C44"/>
    <w:rsid w:val="004A6D49"/>
    <w:rsid w:val="006E0728"/>
    <w:rsid w:val="00712F76"/>
    <w:rsid w:val="007424C7"/>
    <w:rsid w:val="00814533"/>
    <w:rsid w:val="00865DDB"/>
    <w:rsid w:val="00A377EA"/>
    <w:rsid w:val="00B30894"/>
    <w:rsid w:val="00BB3E0A"/>
    <w:rsid w:val="00BB4855"/>
    <w:rsid w:val="00CB30F7"/>
    <w:rsid w:val="00CC3CAB"/>
    <w:rsid w:val="00D524DA"/>
    <w:rsid w:val="00E26DD3"/>
    <w:rsid w:val="00EF26C5"/>
    <w:rsid w:val="00EF49AF"/>
    <w:rsid w:val="00EF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3864"/>
  <w15:chartTrackingRefBased/>
  <w15:docId w15:val="{7FB858F5-9273-4AA1-928F-4F39ECCB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4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Eric Nguyen</dc:creator>
  <cp:keywords/>
  <dc:description/>
  <cp:lastModifiedBy>Thinh Eric Nguyen</cp:lastModifiedBy>
  <cp:revision>12</cp:revision>
  <dcterms:created xsi:type="dcterms:W3CDTF">2023-07-26T12:47:00Z</dcterms:created>
  <dcterms:modified xsi:type="dcterms:W3CDTF">2023-07-27T10:54:00Z</dcterms:modified>
</cp:coreProperties>
</file>