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uiymeufdvnp" w:id="0"/>
      <w:bookmarkEnd w:id="0"/>
      <w:r w:rsidDel="00000000" w:rsidR="00000000" w:rsidRPr="00000000">
        <w:rPr>
          <w:rFonts w:ascii="Times New Roman" w:cs="Times New Roman" w:eastAsia="Times New Roman" w:hAnsi="Times New Roman"/>
          <w:b w:val="1"/>
          <w:bCs w:val="1"/>
          <w:sz w:val="46"/>
          <w:szCs w:val="46"/>
          <w:rtl w:val="0"/>
        </w:rPr>
        <w:t xml:space="preserve">Privacy &amp; COPPA Compliance Plan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444kyoastps" w:id="1"/>
      <w:bookmarkEnd w:id="1"/>
      <w:r w:rsidDel="00000000" w:rsidR="00000000" w:rsidRPr="00000000">
        <w:rPr>
          <w:rFonts w:ascii="Times New Roman" w:cs="Times New Roman" w:eastAsia="Times New Roman" w:hAnsi="Times New Roman"/>
          <w:b w:val="1"/>
          <w:bCs w:val="1"/>
          <w:sz w:val="34"/>
          <w:szCs w:val="34"/>
          <w:rtl w:val="0"/>
        </w:rPr>
        <w:t xml:space="preserve">Purpose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outlines how </w:t>
      </w:r>
      <w:r w:rsidDel="00000000" w:rsidR="00000000" w:rsidRPr="00000000">
        <w:rPr>
          <w:rFonts w:ascii="Times New Roman" w:cs="Times New Roman" w:eastAsia="Times New Roman" w:hAnsi="Times New Roman"/>
          <w:i w:val="1"/>
          <w:iCs w:val="1"/>
          <w:rtl w:val="0"/>
        </w:rPr>
        <w:t xml:space="preserve">Privapal</w:t>
      </w:r>
      <w:r w:rsidDel="00000000" w:rsidR="00000000" w:rsidRPr="00000000">
        <w:rPr>
          <w:rFonts w:ascii="Times New Roman" w:cs="Times New Roman" w:eastAsia="Times New Roman" w:hAnsi="Times New Roman"/>
          <w:rtl w:val="0"/>
        </w:rPr>
        <w:t xml:space="preserve">, a child-focused educational privacy game, will be designed and implemented to be privacy-secure and compliant with the U.S. Children’s Online Privacy Protection Act (COPPA). Because the game’s mission is to teach children about privacy, the system itself must model best practices in data minimization, transparency, and ethical design.</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plan is to:</w:t>
      </w:r>
    </w:p>
    <w:p w:rsidR="00000000" w:rsidDel="00000000" w:rsidP="00000000" w:rsidRDefault="00000000" w:rsidRPr="00000000" w14:paraId="0000000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full COPPA compliance for children under 13</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children from unnecessary data collection or exposure</w:t>
      </w:r>
    </w:p>
    <w:p w:rsidR="00000000" w:rsidDel="00000000" w:rsidP="00000000" w:rsidRDefault="00000000" w:rsidRPr="00000000" w14:paraId="0000000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trust with parents, educators, and institutional stakeholders</w:t>
      </w:r>
    </w:p>
    <w:p w:rsidR="00000000" w:rsidDel="00000000" w:rsidP="00000000" w:rsidRDefault="00000000" w:rsidRPr="00000000" w14:paraId="0000000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system that can scale responsibly beyond the pilot</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i8mgq2qa0mq" w:id="2"/>
      <w:bookmarkEnd w:id="2"/>
      <w:r w:rsidDel="00000000" w:rsidR="00000000" w:rsidRPr="00000000">
        <w:rPr>
          <w:rFonts w:ascii="Times New Roman" w:cs="Times New Roman" w:eastAsia="Times New Roman" w:hAnsi="Times New Roman"/>
          <w:b w:val="1"/>
          <w:bCs w:val="1"/>
          <w:sz w:val="34"/>
          <w:szCs w:val="34"/>
          <w:rtl w:val="0"/>
        </w:rPr>
        <w:t xml:space="preserve">Regulatory Background: COPPA Overview</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COPPA applies to online services that collect personal information from children under the age of 13. The law requires operators to:</w:t>
      </w:r>
    </w:p>
    <w:p w:rsidR="00000000" w:rsidDel="00000000" w:rsidP="00000000" w:rsidRDefault="00000000" w:rsidRPr="00000000" w14:paraId="0000000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clear and comprehensive privacy notice</w:t>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parents about data collection practices</w:t>
      </w:r>
    </w:p>
    <w:p w:rsidR="00000000" w:rsidDel="00000000" w:rsidP="00000000" w:rsidRDefault="00000000" w:rsidRPr="00000000" w14:paraId="0000000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Obtain verifiable parental consent (VPC)</w:t>
      </w:r>
    </w:p>
    <w:p w:rsidR="00000000" w:rsidDel="00000000" w:rsidP="00000000" w:rsidRDefault="00000000" w:rsidRPr="00000000" w14:paraId="0000000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parents to review and delete their child’s data</w:t>
      </w:r>
    </w:p>
    <w:p w:rsidR="00000000" w:rsidDel="00000000" w:rsidP="00000000" w:rsidRDefault="00000000" w:rsidRPr="00000000" w14:paraId="00000010">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reasonable data security practices</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COPPA regulates how companies collect and use children’s data, it does not address many real-world privacy risks children encounter online. </w:t>
      </w:r>
      <w:r w:rsidDel="00000000" w:rsidR="00000000" w:rsidRPr="00000000">
        <w:rPr>
          <w:rFonts w:ascii="Times New Roman" w:cs="Times New Roman" w:eastAsia="Times New Roman" w:hAnsi="Times New Roman"/>
          <w:i w:val="1"/>
          <w:iCs w:val="1"/>
          <w:rtl w:val="0"/>
        </w:rPr>
        <w:t xml:space="preserve">Privapal</w:t>
      </w:r>
      <w:r w:rsidDel="00000000" w:rsidR="00000000" w:rsidRPr="00000000">
        <w:rPr>
          <w:rFonts w:ascii="Times New Roman" w:cs="Times New Roman" w:eastAsia="Times New Roman" w:hAnsi="Times New Roman"/>
          <w:rtl w:val="0"/>
        </w:rPr>
        <w:t xml:space="preserve"> is designed to both comply with COPPA and educate children about the broader privacy landscape COPPA does not fully cover.</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1ektpwv6mrn" w:id="3"/>
      <w:bookmarkEnd w:id="3"/>
      <w:r w:rsidDel="00000000" w:rsidR="00000000" w:rsidRPr="00000000">
        <w:rPr>
          <w:rFonts w:ascii="Times New Roman" w:cs="Times New Roman" w:eastAsia="Times New Roman" w:hAnsi="Times New Roman"/>
          <w:b w:val="1"/>
          <w:bCs w:val="1"/>
          <w:sz w:val="34"/>
          <w:szCs w:val="34"/>
          <w:rtl w:val="0"/>
        </w:rPr>
        <w:t xml:space="preserve">Core Privacy-by-Design Principles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Privapal will follow a </w:t>
      </w:r>
      <w:r w:rsidDel="00000000" w:rsidR="00000000" w:rsidRPr="00000000">
        <w:rPr>
          <w:rFonts w:ascii="Times New Roman" w:cs="Times New Roman" w:eastAsia="Times New Roman" w:hAnsi="Times New Roman"/>
          <w:b w:val="1"/>
          <w:bCs w:val="1"/>
          <w:rtl w:val="0"/>
        </w:rPr>
        <w:t xml:space="preserve">privacy-by-design</w:t>
      </w:r>
      <w:r w:rsidDel="00000000" w:rsidR="00000000" w:rsidRPr="00000000">
        <w:rPr>
          <w:rFonts w:ascii="Times New Roman" w:cs="Times New Roman" w:eastAsia="Times New Roman" w:hAnsi="Times New Roman"/>
          <w:rtl w:val="0"/>
        </w:rPr>
        <w:t xml:space="preserve"> framework, meaning privacy protections are built into the system from the earliest design stages rather than added later.</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hlyd1e7pv3o" w:id="4"/>
      <w:bookmarkEnd w:id="4"/>
      <w:r w:rsidDel="00000000" w:rsidR="00000000" w:rsidRPr="00000000">
        <w:rPr>
          <w:rFonts w:ascii="Times New Roman" w:cs="Times New Roman" w:eastAsia="Times New Roman" w:hAnsi="Times New Roman"/>
          <w:b w:val="1"/>
          <w:bCs w:val="1"/>
          <w:color w:val="000000"/>
          <w:sz w:val="26"/>
          <w:szCs w:val="26"/>
          <w:rtl w:val="0"/>
        </w:rPr>
        <w:t xml:space="preserve">1. Data Minimization</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game will collect </w:t>
      </w:r>
      <w:r w:rsidDel="00000000" w:rsidR="00000000" w:rsidRPr="00000000">
        <w:rPr>
          <w:rFonts w:ascii="Times New Roman" w:cs="Times New Roman" w:eastAsia="Times New Roman" w:hAnsi="Times New Roman"/>
          <w:b w:val="1"/>
          <w:bCs w:val="1"/>
          <w:rtl w:val="0"/>
        </w:rPr>
        <w:t xml:space="preserve">no personal data unless absolutely necessary</w:t>
      </w:r>
      <w:r w:rsidDel="00000000" w:rsidR="00000000" w:rsidRPr="00000000">
        <w:rPr>
          <w:rFonts w:ascii="Times New Roman" w:cs="Times New Roman" w:eastAsia="Times New Roman" w:hAnsi="Times New Roman"/>
          <w:rtl w:val="0"/>
        </w:rPr>
        <w:t xml:space="preserve"> for basic functionality.</w:t>
      </w:r>
    </w:p>
    <w:p w:rsidR="00000000" w:rsidDel="00000000" w:rsidP="00000000" w:rsidRDefault="00000000" w:rsidRPr="00000000" w14:paraId="0000001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Gameplay will not require:</w:t>
      </w:r>
    </w:p>
    <w:p w:rsidR="00000000" w:rsidDel="00000000" w:rsidP="00000000" w:rsidRDefault="00000000" w:rsidRPr="00000000" w14:paraId="00000018">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names</w:t>
      </w:r>
    </w:p>
    <w:p w:rsidR="00000000" w:rsidDel="00000000" w:rsidP="00000000" w:rsidRDefault="00000000" w:rsidRPr="00000000" w14:paraId="00000019">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addresses</w:t>
      </w:r>
    </w:p>
    <w:p w:rsidR="00000000" w:rsidDel="00000000" w:rsidP="00000000" w:rsidRDefault="00000000" w:rsidRPr="00000000" w14:paraId="0000001A">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w:t>
      </w:r>
    </w:p>
    <w:p w:rsidR="00000000" w:rsidDel="00000000" w:rsidP="00000000" w:rsidRDefault="00000000" w:rsidRPr="00000000" w14:paraId="0000001B">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data</w:t>
      </w:r>
    </w:p>
    <w:p w:rsidR="00000000" w:rsidDel="00000000" w:rsidP="00000000" w:rsidRDefault="00000000" w:rsidRPr="00000000" w14:paraId="0000001C">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tracking for advertising</w:t>
      </w:r>
    </w:p>
    <w:p w:rsidR="00000000" w:rsidDel="00000000" w:rsidP="00000000" w:rsidRDefault="00000000" w:rsidRPr="00000000" w14:paraId="0000001D">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gameplay will function without account creation whenever possible.</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jx4nbp0haal" w:id="5"/>
      <w:bookmarkEnd w:id="5"/>
      <w:r w:rsidDel="00000000" w:rsidR="00000000" w:rsidRPr="00000000">
        <w:rPr>
          <w:rFonts w:ascii="Times New Roman" w:cs="Times New Roman" w:eastAsia="Times New Roman" w:hAnsi="Times New Roman"/>
          <w:b w:val="1"/>
          <w:bCs w:val="1"/>
          <w:color w:val="000000"/>
          <w:sz w:val="26"/>
          <w:szCs w:val="26"/>
          <w:rtl w:val="0"/>
        </w:rPr>
        <w:t xml:space="preserve">2. Purpose Limitation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Any data collected will be used </w:t>
      </w:r>
      <w:r w:rsidDel="00000000" w:rsidR="00000000" w:rsidRPr="00000000">
        <w:rPr>
          <w:rFonts w:ascii="Times New Roman" w:cs="Times New Roman" w:eastAsia="Times New Roman" w:hAnsi="Times New Roman"/>
          <w:b w:val="1"/>
          <w:bCs w:val="1"/>
          <w:rtl w:val="0"/>
        </w:rPr>
        <w:t xml:space="preserve">only</w:t>
      </w:r>
      <w:r w:rsidDel="00000000" w:rsidR="00000000" w:rsidRPr="00000000">
        <w:rPr>
          <w:rFonts w:ascii="Times New Roman" w:cs="Times New Roman" w:eastAsia="Times New Roman" w:hAnsi="Times New Roman"/>
          <w:rtl w:val="0"/>
        </w:rPr>
        <w:t xml:space="preserve"> to support gameplay or educational outcomes.</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will never be sold, shared, or monetized.</w:t>
      </w:r>
    </w:p>
    <w:p w:rsidR="00000000" w:rsidDel="00000000" w:rsidP="00000000" w:rsidRDefault="00000000" w:rsidRPr="00000000" w14:paraId="0000002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third-party advertising, analytics, or tracking SDKs will be integrated.</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stzt2yy1gyg" w:id="6"/>
      <w:bookmarkEnd w:id="6"/>
      <w:r w:rsidDel="00000000" w:rsidR="00000000" w:rsidRPr="00000000">
        <w:rPr>
          <w:rFonts w:ascii="Times New Roman" w:cs="Times New Roman" w:eastAsia="Times New Roman" w:hAnsi="Times New Roman"/>
          <w:b w:val="1"/>
          <w:bCs w:val="1"/>
          <w:color w:val="000000"/>
          <w:sz w:val="26"/>
          <w:szCs w:val="26"/>
          <w:rtl w:val="0"/>
        </w:rPr>
        <w:t xml:space="preserve">3. Transparency</w:t>
      </w:r>
    </w:p>
    <w:p w:rsidR="00000000" w:rsidDel="00000000" w:rsidP="00000000" w:rsidRDefault="00000000" w:rsidRPr="00000000" w14:paraId="00000023">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information will be presented in two formats:</w:t>
      </w:r>
    </w:p>
    <w:p w:rsidR="00000000" w:rsidDel="00000000" w:rsidP="00000000" w:rsidRDefault="00000000" w:rsidRPr="00000000" w14:paraId="00000024">
      <w:pPr>
        <w:numPr>
          <w:ilvl w:val="1"/>
          <w:numId w:val="12"/>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plain-language notice for parents/guardians</w:t>
      </w:r>
    </w:p>
    <w:p w:rsidR="00000000" w:rsidDel="00000000" w:rsidP="00000000" w:rsidRDefault="00000000" w:rsidRPr="00000000" w14:paraId="00000025">
      <w:pPr>
        <w:numPr>
          <w:ilvl w:val="1"/>
          <w:numId w:val="12"/>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b w:val="1"/>
          <w:bCs w:val="1"/>
          <w:rtl w:val="0"/>
        </w:rPr>
        <w:t xml:space="preserve">age-appropriate explanation for children</w:t>
      </w:r>
      <w:r w:rsidDel="00000000" w:rsidR="00000000" w:rsidRPr="00000000">
        <w:rPr>
          <w:rFonts w:ascii="Times New Roman" w:cs="Times New Roman" w:eastAsia="Times New Roman" w:hAnsi="Times New Roman"/>
          <w:rtl w:val="0"/>
        </w:rPr>
        <w:t xml:space="preserve">, integrated into gameplay</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rm5z879z533" w:id="7"/>
      <w:bookmarkEnd w:id="7"/>
      <w:r w:rsidDel="00000000" w:rsidR="00000000" w:rsidRPr="00000000">
        <w:rPr>
          <w:rFonts w:ascii="Times New Roman" w:cs="Times New Roman" w:eastAsia="Times New Roman" w:hAnsi="Times New Roman"/>
          <w:b w:val="1"/>
          <w:bCs w:val="1"/>
          <w:sz w:val="34"/>
          <w:szCs w:val="34"/>
          <w:rtl w:val="0"/>
        </w:rPr>
        <w:t xml:space="preserve">Parental Consent &amp; Guardian Controls</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kyr7rw8qge6" w:id="8"/>
      <w:bookmarkEnd w:id="8"/>
      <w:r w:rsidDel="00000000" w:rsidR="00000000" w:rsidRPr="00000000">
        <w:rPr>
          <w:rFonts w:ascii="Times New Roman" w:cs="Times New Roman" w:eastAsia="Times New Roman" w:hAnsi="Times New Roman"/>
          <w:b w:val="1"/>
          <w:bCs w:val="1"/>
          <w:color w:val="000000"/>
          <w:sz w:val="26"/>
          <w:szCs w:val="26"/>
          <w:rtl w:val="0"/>
        </w:rPr>
        <w:t xml:space="preserve">Verifiable Parental Consent (VPC)</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personal data is required (e.g., saving progress across devices), Privapal will implement verifiable parental consent mechanisms consistent with FTC guidance, such as:</w:t>
      </w:r>
    </w:p>
    <w:p w:rsidR="00000000" w:rsidDel="00000000" w:rsidP="00000000" w:rsidRDefault="00000000" w:rsidRPr="00000000" w14:paraId="0000002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email verification with confirmation step</w:t>
      </w:r>
    </w:p>
    <w:p w:rsidR="00000000" w:rsidDel="00000000" w:rsidP="00000000" w:rsidRDefault="00000000" w:rsidRPr="00000000" w14:paraId="0000002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knowledge-based or platform-supported verification</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 flows will be designed to:</w:t>
      </w:r>
    </w:p>
    <w:p w:rsidR="00000000" w:rsidDel="00000000" w:rsidP="00000000" w:rsidRDefault="00000000" w:rsidRPr="00000000" w14:paraId="0000002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Clearly explain what data is collected and why</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parents to opt out of optional features</w:t>
      </w:r>
    </w:p>
    <w:p w:rsidR="00000000" w:rsidDel="00000000" w:rsidP="00000000" w:rsidRDefault="00000000" w:rsidRPr="00000000" w14:paraId="0000002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dark patterns or confusing language</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x15qxlsl7kp" w:id="9"/>
      <w:bookmarkEnd w:id="9"/>
      <w:r w:rsidDel="00000000" w:rsidR="00000000" w:rsidRPr="00000000">
        <w:rPr>
          <w:rFonts w:ascii="Times New Roman" w:cs="Times New Roman" w:eastAsia="Times New Roman" w:hAnsi="Times New Roman"/>
          <w:b w:val="1"/>
          <w:bCs w:val="1"/>
          <w:color w:val="000000"/>
          <w:sz w:val="26"/>
          <w:szCs w:val="26"/>
          <w:rtl w:val="0"/>
        </w:rPr>
        <w:t xml:space="preserve">Parent Dashboard (Conceptual)</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will be able to:</w:t>
      </w:r>
    </w:p>
    <w:p w:rsidR="00000000" w:rsidDel="00000000" w:rsidP="00000000" w:rsidRDefault="00000000" w:rsidRPr="00000000" w14:paraId="0000003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what data (if any) is associated with their child</w:t>
      </w:r>
    </w:p>
    <w:p w:rsidR="00000000" w:rsidDel="00000000" w:rsidP="00000000" w:rsidRDefault="00000000" w:rsidRPr="00000000" w14:paraId="0000003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stored data</w:t>
      </w:r>
    </w:p>
    <w:p w:rsidR="00000000" w:rsidDel="00000000" w:rsidP="00000000" w:rsidRDefault="00000000" w:rsidRPr="00000000" w14:paraId="00000034">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 consent at any time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lgardelv4qk" w:id="10"/>
      <w:bookmarkEnd w:id="10"/>
      <w:r w:rsidDel="00000000" w:rsidR="00000000" w:rsidRPr="00000000">
        <w:rPr>
          <w:rFonts w:ascii="Times New Roman" w:cs="Times New Roman" w:eastAsia="Times New Roman" w:hAnsi="Times New Roman"/>
          <w:b w:val="1"/>
          <w:bCs w:val="1"/>
          <w:sz w:val="34"/>
          <w:szCs w:val="34"/>
          <w:rtl w:val="0"/>
        </w:rPr>
        <w:t xml:space="preserve">Child-Facing Privacy Education Integration</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hiding privacy mechanics, Privapal makes them visible and educational:</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Children will see </w:t>
      </w:r>
      <w:r w:rsidDel="00000000" w:rsidR="00000000" w:rsidRPr="00000000">
        <w:rPr>
          <w:rFonts w:ascii="Times New Roman" w:cs="Times New Roman" w:eastAsia="Times New Roman" w:hAnsi="Times New Roman"/>
          <w:b w:val="1"/>
          <w:bCs w:val="1"/>
          <w:rtl w:val="0"/>
        </w:rPr>
        <w:t xml:space="preserve">simulated consent moments</w:t>
      </w:r>
      <w:r w:rsidDel="00000000" w:rsidR="00000000" w:rsidRPr="00000000">
        <w:rPr>
          <w:rFonts w:ascii="Times New Roman" w:cs="Times New Roman" w:eastAsia="Times New Roman" w:hAnsi="Times New Roman"/>
          <w:rtl w:val="0"/>
        </w:rPr>
        <w:t xml:space="preserve"> during gameplay (e.g., sign-up scenarios)</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metaphors (such as “Data Drip”) demonstrate what happens when information is overshared</w:t>
      </w:r>
    </w:p>
    <w:p w:rsidR="00000000" w:rsidDel="00000000" w:rsidP="00000000" w:rsidRDefault="00000000" w:rsidRPr="00000000" w14:paraId="0000003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NPC guides explain why consent, passwords, and permissions matter</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mechanics ensure children learn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privacy protections exist, not just that they exist.</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jvzfm10ite3" w:id="11"/>
      <w:bookmarkEnd w:id="11"/>
      <w:r w:rsidDel="00000000" w:rsidR="00000000" w:rsidRPr="00000000">
        <w:rPr>
          <w:rFonts w:ascii="Times New Roman" w:cs="Times New Roman" w:eastAsia="Times New Roman" w:hAnsi="Times New Roman"/>
          <w:b w:val="1"/>
          <w:bCs w:val="1"/>
          <w:sz w:val="34"/>
          <w:szCs w:val="34"/>
          <w:rtl w:val="0"/>
        </w:rPr>
        <w:t xml:space="preserve">Data Security Practices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minimal data collection, strong security standards will be applied:</w:t>
      </w:r>
    </w:p>
    <w:p w:rsidR="00000000" w:rsidDel="00000000" w:rsidP="00000000" w:rsidRDefault="00000000" w:rsidRPr="00000000" w14:paraId="0000003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data storage for any saved progress</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authentication practices for parent access</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controls for administrators or developers</w:t>
      </w:r>
    </w:p>
    <w:p w:rsidR="00000000" w:rsidDel="00000000" w:rsidP="00000000" w:rsidRDefault="00000000" w:rsidRPr="00000000" w14:paraId="0000004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review of permissions and dependencies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pilot uses institutional infrastructure (e.g., ITS-hosted services), Privapal will align with University of Michigan security standards.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lkf69uv59h3" w:id="12"/>
      <w:bookmarkEnd w:id="12"/>
      <w:r w:rsidDel="00000000" w:rsidR="00000000" w:rsidRPr="00000000">
        <w:rPr>
          <w:rFonts w:ascii="Times New Roman" w:cs="Times New Roman" w:eastAsia="Times New Roman" w:hAnsi="Times New Roman"/>
          <w:b w:val="1"/>
          <w:bCs w:val="1"/>
          <w:sz w:val="34"/>
          <w:szCs w:val="34"/>
          <w:rtl w:val="0"/>
        </w:rPr>
        <w:t xml:space="preserve">Third-Party Services &amp; Infrastructure</w:t>
      </w:r>
    </w:p>
    <w:p w:rsidR="00000000" w:rsidDel="00000000" w:rsidP="00000000" w:rsidRDefault="00000000" w:rsidRPr="00000000" w14:paraId="0000004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third-party advertising networks will be used</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behavioral analytics tools designed for marketing purposes</w:t>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external services (hosting, authentication) will be evaluated for COPPA compatibility</w:t>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Preference will be given to university-supported or privacy-first services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4qr43gsdzr2" w:id="13"/>
      <w:bookmarkEnd w:id="13"/>
      <w:r w:rsidDel="00000000" w:rsidR="00000000" w:rsidRPr="00000000">
        <w:rPr>
          <w:rFonts w:ascii="Times New Roman" w:cs="Times New Roman" w:eastAsia="Times New Roman" w:hAnsi="Times New Roman"/>
          <w:b w:val="1"/>
          <w:bCs w:val="1"/>
          <w:sz w:val="34"/>
          <w:szCs w:val="34"/>
          <w:rtl w:val="0"/>
        </w:rPr>
        <w:t xml:space="preserve">Data Retention &amp; Deletion</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Data will be retained </w:t>
      </w:r>
      <w:r w:rsidDel="00000000" w:rsidR="00000000" w:rsidRPr="00000000">
        <w:rPr>
          <w:rFonts w:ascii="Times New Roman" w:cs="Times New Roman" w:eastAsia="Times New Roman" w:hAnsi="Times New Roman"/>
          <w:b w:val="1"/>
          <w:bCs w:val="1"/>
          <w:rtl w:val="0"/>
        </w:rPr>
        <w:t xml:space="preserve">only as long as necessary</w:t>
      </w:r>
      <w:r w:rsidDel="00000000" w:rsidR="00000000" w:rsidRPr="00000000">
        <w:rPr>
          <w:rFonts w:ascii="Times New Roman" w:cs="Times New Roman" w:eastAsia="Times New Roman" w:hAnsi="Times New Roman"/>
          <w:rtl w:val="0"/>
        </w:rPr>
        <w:t xml:space="preserve"> to support gameplay</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retention will be short-term and revocable</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request deletion at any time</w:t>
      </w:r>
    </w:p>
    <w:p w:rsidR="00000000" w:rsidDel="00000000" w:rsidP="00000000" w:rsidRDefault="00000000" w:rsidRPr="00000000" w14:paraId="0000004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Inactive data may be automatically purged after a defined period</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jfpnwyv5ecm" w:id="14"/>
      <w:bookmarkEnd w:id="14"/>
      <w:r w:rsidDel="00000000" w:rsidR="00000000" w:rsidRPr="00000000">
        <w:rPr>
          <w:rFonts w:ascii="Times New Roman" w:cs="Times New Roman" w:eastAsia="Times New Roman" w:hAnsi="Times New Roman"/>
          <w:b w:val="1"/>
          <w:bCs w:val="1"/>
          <w:sz w:val="34"/>
          <w:szCs w:val="34"/>
          <w:rtl w:val="0"/>
        </w:rPr>
        <w:t xml:space="preserve">Pilot Phase Risk Management</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pilot:</w:t>
      </w:r>
    </w:p>
    <w:p w:rsidR="00000000" w:rsidDel="00000000" w:rsidP="00000000" w:rsidRDefault="00000000" w:rsidRPr="00000000" w14:paraId="0000005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public release or broad data collection will occur</w:t>
      </w:r>
    </w:p>
    <w:p w:rsidR="00000000" w:rsidDel="00000000" w:rsidP="00000000" w:rsidRDefault="00000000" w:rsidRPr="00000000" w14:paraId="0000005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will focus on usability and learning outcomes</w:t>
      </w:r>
    </w:p>
    <w:p w:rsidR="00000000" w:rsidDel="00000000" w:rsidP="00000000" w:rsidRDefault="00000000" w:rsidRPr="00000000" w14:paraId="00000055">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feedback collection will be anonymized</w:t>
      </w:r>
    </w:p>
    <w:p w:rsidR="00000000" w:rsidDel="00000000" w:rsidP="00000000" w:rsidRDefault="00000000" w:rsidRPr="00000000" w14:paraId="00000056">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reviewed before expansion or scaling</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fhtw9pojg3m" w:id="15"/>
      <w:bookmarkEnd w:id="15"/>
      <w:r w:rsidDel="00000000" w:rsidR="00000000" w:rsidRPr="00000000">
        <w:rPr>
          <w:rFonts w:ascii="Times New Roman" w:cs="Times New Roman" w:eastAsia="Times New Roman" w:hAnsi="Times New Roman"/>
          <w:b w:val="1"/>
          <w:bCs w:val="1"/>
          <w:sz w:val="34"/>
          <w:szCs w:val="34"/>
          <w:rtl w:val="0"/>
        </w:rPr>
        <w:t xml:space="preserve">Accountability &amp; Future Review</w:t>
      </w:r>
    </w:p>
    <w:p w:rsidR="00000000" w:rsidDel="00000000" w:rsidP="00000000" w:rsidRDefault="00000000" w:rsidRPr="00000000" w14:paraId="0000005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compliance decisions will be documented</w:t>
      </w:r>
    </w:p>
    <w:p w:rsidR="00000000" w:rsidDel="00000000" w:rsidP="00000000" w:rsidRDefault="00000000" w:rsidRPr="00000000" w14:paraId="0000005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feature expansion will trigger a privacy review</w:t>
      </w:r>
    </w:p>
    <w:p w:rsidR="00000000" w:rsidDel="00000000" w:rsidP="00000000" w:rsidRDefault="00000000" w:rsidRPr="00000000" w14:paraId="0000005B">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Advisory input (e.g., privacy experts, child development specialists) will be incorporated where possible</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cm12t6qpuu9" w:id="16"/>
      <w:bookmarkEnd w:id="16"/>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combining strict COPPA compliance with privacy-by-design principles, Privapal aims to be both a safe digital environment for children and a model for ethical educational technology. The system not only protects children’s data but also reinforces the values it teaches, ensuring trust, transparency, and long-term sustainability.</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