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44370" w14:textId="77777777" w:rsidR="002C612F" w:rsidRPr="00D86E38" w:rsidRDefault="00000000">
      <w:pPr>
        <w:spacing w:after="40"/>
        <w:rPr>
          <w:rFonts w:ascii="Archivo" w:hAnsi="Archivo" w:cs="Archivo"/>
          <w:u w:val="single"/>
          <w:lang w:val="pt-BR"/>
        </w:rPr>
      </w:pPr>
      <w:r w:rsidRPr="00E000CF">
        <w:rPr>
          <w:rFonts w:ascii="Archivo" w:hAnsi="Archivo" w:cs="Archivo"/>
          <w:b/>
          <w:color w:val="2850F0"/>
          <w:lang w:val="pt-BR"/>
        </w:rPr>
        <w:t>Regra funcional</w:t>
      </w:r>
    </w:p>
    <w:p w14:paraId="4EEBEAC4" w14:textId="77777777" w:rsidR="002C612F" w:rsidRPr="00E000CF" w:rsidRDefault="00000000">
      <w:pPr>
        <w:spacing w:after="160"/>
        <w:rPr>
          <w:rFonts w:ascii="Archivo" w:hAnsi="Archivo" w:cs="Archivo"/>
          <w:sz w:val="32"/>
          <w:szCs w:val="32"/>
          <w:lang w:val="pt-BR"/>
        </w:rPr>
      </w:pPr>
      <w:r w:rsidRPr="00E000CF">
        <w:rPr>
          <w:rFonts w:ascii="Archivo" w:hAnsi="Archivo" w:cs="Archivo"/>
          <w:b/>
          <w:color w:val="001E50"/>
          <w:sz w:val="32"/>
          <w:szCs w:val="32"/>
          <w:lang w:val="pt-BR"/>
        </w:rPr>
        <w:t>Segmentação automatizada de clientes</w:t>
      </w:r>
    </w:p>
    <w:p w14:paraId="4B9A46B1" w14:textId="77777777" w:rsidR="002C612F" w:rsidRPr="00E000CF" w:rsidRDefault="00000000">
      <w:pPr>
        <w:spacing w:after="240" w:line="276" w:lineRule="auto"/>
        <w:rPr>
          <w:rFonts w:ascii="Archivo" w:hAnsi="Archivo" w:cs="Archivo"/>
          <w:sz w:val="18"/>
          <w:szCs w:val="18"/>
          <w:lang w:val="pt-BR"/>
        </w:rPr>
      </w:pPr>
      <w:r w:rsidRPr="00E000CF">
        <w:rPr>
          <w:rFonts w:ascii="Archivo" w:hAnsi="Archivo" w:cs="Archivo"/>
          <w:color w:val="5E6B85"/>
          <w:sz w:val="18"/>
          <w:szCs w:val="18"/>
          <w:lang w:val="pt-BR"/>
        </w:rPr>
        <w:t>Especificação da lógica de cálculo para classificação de clientes, incluindo regra de coligadas, clientes novos e critérios por cluster.</w:t>
      </w:r>
    </w:p>
    <w:tbl>
      <w:tblPr>
        <w:tblW w:w="9360" w:type="dxa"/>
        <w:tblInd w:w="120" w:type="dxa"/>
        <w:tblLook w:val="04A0" w:firstRow="1" w:lastRow="0" w:firstColumn="1" w:lastColumn="0" w:noHBand="0" w:noVBand="1"/>
      </w:tblPr>
      <w:tblGrid>
        <w:gridCol w:w="9360"/>
      </w:tblGrid>
      <w:tr w:rsidR="002C612F" w:rsidRPr="00E000CF" w14:paraId="745FE75D" w14:textId="77777777">
        <w:tc>
          <w:tcPr>
            <w:tcW w:w="9360" w:type="dxa"/>
            <w:tcBorders>
              <w:top w:val="single" w:sz="6" w:space="0" w:color="C9D6F7"/>
              <w:left w:val="single" w:sz="6" w:space="0" w:color="C9D6F7"/>
              <w:bottom w:val="single" w:sz="6" w:space="0" w:color="C9D6F7"/>
              <w:right w:val="single" w:sz="6" w:space="0" w:color="C9D6F7"/>
            </w:tcBorders>
            <w:shd w:val="clear" w:color="auto" w:fill="EAF0FF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7896E298" w14:textId="77777777" w:rsidR="002C612F" w:rsidRPr="00E000CF" w:rsidRDefault="00000000" w:rsidP="00E000CF">
            <w:pPr>
              <w:spacing w:after="80" w:line="360" w:lineRule="auto"/>
              <w:rPr>
                <w:rFonts w:ascii="Archivo" w:hAnsi="Archivo" w:cs="Archivo"/>
                <w:sz w:val="18"/>
                <w:szCs w:val="18"/>
                <w:lang w:val="pt-BR"/>
              </w:rPr>
            </w:pPr>
            <w:r w:rsidRPr="00E000CF">
              <w:rPr>
                <w:rFonts w:ascii="Archivo" w:hAnsi="Archivo" w:cs="Archivo"/>
                <w:b/>
                <w:color w:val="001E50"/>
                <w:sz w:val="18"/>
                <w:szCs w:val="18"/>
                <w:lang w:val="pt-BR"/>
              </w:rPr>
              <w:t>Resumo executivo</w:t>
            </w:r>
          </w:p>
          <w:p w14:paraId="4F7FC972" w14:textId="77777777" w:rsidR="002C612F" w:rsidRPr="00E000CF" w:rsidRDefault="00000000" w:rsidP="00E000CF">
            <w:pPr>
              <w:spacing w:after="0" w:line="360" w:lineRule="auto"/>
              <w:rPr>
                <w:rFonts w:ascii="Archivo" w:hAnsi="Archivo" w:cs="Archivo"/>
                <w:sz w:val="18"/>
                <w:szCs w:val="18"/>
                <w:lang w:val="pt-BR"/>
              </w:rPr>
            </w:pPr>
            <w:r w:rsidRPr="00E000CF">
              <w:rPr>
                <w:rFonts w:ascii="Archivo" w:hAnsi="Archivo" w:cs="Archivo"/>
                <w:color w:val="111827"/>
                <w:sz w:val="18"/>
                <w:szCs w:val="18"/>
                <w:lang w:val="pt-BR"/>
              </w:rPr>
              <w:t>A segmentação automatizada deve classificar cada cliente em STANDARD, GOLD, PLATINUM ou DIAMOND a partir de quatro métricas de negócio. Quando houver coligada, a classificação deve considerar os indicadores consolidados da coligada. Clientes novos ou sem segmento entram como STANDARD, exceto quando fizerem parte de uma coligada, caso em que assumem a segmentação da coligada.</w:t>
            </w:r>
          </w:p>
        </w:tc>
      </w:tr>
    </w:tbl>
    <w:p w14:paraId="76AF2BDD" w14:textId="77777777" w:rsidR="002C612F" w:rsidRPr="00E000CF" w:rsidRDefault="00000000">
      <w:pPr>
        <w:spacing w:before="280"/>
        <w:rPr>
          <w:rFonts w:ascii="Archivo" w:hAnsi="Archivo" w:cs="Archivo"/>
          <w:sz w:val="18"/>
          <w:szCs w:val="18"/>
          <w:lang w:val="pt-BR"/>
        </w:rPr>
      </w:pPr>
      <w:r w:rsidRPr="00E000CF">
        <w:rPr>
          <w:rFonts w:ascii="Archivo" w:hAnsi="Archivo" w:cs="Archivo"/>
          <w:b/>
          <w:color w:val="001E50"/>
          <w:sz w:val="18"/>
          <w:szCs w:val="18"/>
          <w:lang w:val="pt-BR"/>
        </w:rPr>
        <w:t>1. Objetivo da regra</w:t>
      </w:r>
    </w:p>
    <w:p w14:paraId="3932A5BC" w14:textId="77777777" w:rsidR="002C612F" w:rsidRPr="00E000CF" w:rsidRDefault="00000000">
      <w:pPr>
        <w:rPr>
          <w:rFonts w:ascii="Archivo" w:hAnsi="Archivo" w:cs="Archivo"/>
          <w:sz w:val="18"/>
          <w:szCs w:val="18"/>
          <w:lang w:val="pt-BR"/>
        </w:rPr>
      </w:pPr>
      <w:r w:rsidRPr="00E000CF">
        <w:rPr>
          <w:rFonts w:ascii="Archivo" w:hAnsi="Archivo" w:cs="Archivo"/>
          <w:color w:val="111827"/>
          <w:sz w:val="18"/>
          <w:szCs w:val="18"/>
          <w:lang w:val="pt-BR"/>
        </w:rPr>
        <w:t>Definir uma regra objetiva e auditável para classificar clientes em clusters comerciais, com base em valor, margem, mix e recorrência de compra.</w:t>
      </w:r>
    </w:p>
    <w:p w14:paraId="670CFF3A" w14:textId="77777777" w:rsidR="002C612F" w:rsidRPr="00E000CF" w:rsidRDefault="00000000">
      <w:pPr>
        <w:rPr>
          <w:rFonts w:ascii="Archivo" w:hAnsi="Archivo" w:cs="Archivo"/>
          <w:sz w:val="18"/>
          <w:szCs w:val="18"/>
          <w:lang w:val="pt-BR"/>
        </w:rPr>
      </w:pPr>
      <w:r w:rsidRPr="00E000CF">
        <w:rPr>
          <w:rFonts w:ascii="Archivo" w:hAnsi="Archivo" w:cs="Archivo"/>
          <w:b/>
          <w:color w:val="111827"/>
          <w:sz w:val="18"/>
          <w:szCs w:val="18"/>
          <w:lang w:val="pt-BR"/>
        </w:rPr>
        <w:t>Clusters possíveis:</w:t>
      </w:r>
      <w:r w:rsidRPr="00E000CF">
        <w:rPr>
          <w:rFonts w:ascii="Archivo" w:hAnsi="Archivo" w:cs="Archivo"/>
          <w:color w:val="111827"/>
          <w:sz w:val="18"/>
          <w:szCs w:val="18"/>
          <w:lang w:val="pt-BR"/>
        </w:rPr>
        <w:t xml:space="preserve"> STANDARD, GOLD, PLATINUM e DIAMOND.</w:t>
      </w:r>
    </w:p>
    <w:p w14:paraId="78A83D6B" w14:textId="77777777" w:rsidR="002C612F" w:rsidRPr="00E000CF" w:rsidRDefault="00000000">
      <w:pPr>
        <w:spacing w:before="280"/>
        <w:rPr>
          <w:rFonts w:ascii="Archivo" w:hAnsi="Archivo" w:cs="Archivo"/>
          <w:sz w:val="18"/>
          <w:szCs w:val="18"/>
          <w:lang w:val="pt-BR"/>
        </w:rPr>
      </w:pPr>
      <w:r w:rsidRPr="00E000CF">
        <w:rPr>
          <w:rFonts w:ascii="Archivo" w:hAnsi="Archivo" w:cs="Archivo"/>
          <w:b/>
          <w:color w:val="001E50"/>
          <w:sz w:val="18"/>
          <w:szCs w:val="18"/>
          <w:lang w:val="pt-BR"/>
        </w:rPr>
        <w:t>2. Métricas utilizadas</w:t>
      </w:r>
    </w:p>
    <w:p w14:paraId="69491A8B" w14:textId="77777777" w:rsidR="002C612F" w:rsidRPr="00E000CF" w:rsidRDefault="00000000">
      <w:pPr>
        <w:pStyle w:val="Commarcadores"/>
        <w:spacing w:after="80" w:line="280" w:lineRule="auto"/>
        <w:rPr>
          <w:rFonts w:ascii="Archivo" w:hAnsi="Archivo" w:cs="Archivo"/>
          <w:sz w:val="18"/>
          <w:szCs w:val="18"/>
        </w:rPr>
      </w:pPr>
      <w:proofErr w:type="spellStart"/>
      <w:r w:rsidRPr="00E000CF">
        <w:rPr>
          <w:rFonts w:ascii="Archivo" w:hAnsi="Archivo" w:cs="Archivo"/>
          <w:color w:val="111827"/>
          <w:sz w:val="18"/>
          <w:szCs w:val="18"/>
        </w:rPr>
        <w:t>Faturamento</w:t>
      </w:r>
      <w:proofErr w:type="spellEnd"/>
      <w:r w:rsidRPr="00E000CF">
        <w:rPr>
          <w:rFonts w:ascii="Archivo" w:hAnsi="Archivo" w:cs="Archivo"/>
          <w:color w:val="111827"/>
          <w:sz w:val="18"/>
          <w:szCs w:val="18"/>
        </w:rPr>
        <w:t xml:space="preserve"> </w:t>
      </w:r>
      <w:proofErr w:type="spellStart"/>
      <w:r w:rsidRPr="00E000CF">
        <w:rPr>
          <w:rFonts w:ascii="Archivo" w:hAnsi="Archivo" w:cs="Archivo"/>
          <w:color w:val="111827"/>
          <w:sz w:val="18"/>
          <w:szCs w:val="18"/>
        </w:rPr>
        <w:t>Médio</w:t>
      </w:r>
      <w:proofErr w:type="spellEnd"/>
    </w:p>
    <w:p w14:paraId="348C3D42" w14:textId="77777777" w:rsidR="002C612F" w:rsidRPr="00E000CF" w:rsidRDefault="00000000">
      <w:pPr>
        <w:pStyle w:val="Commarcadores"/>
        <w:spacing w:after="80" w:line="280" w:lineRule="auto"/>
        <w:rPr>
          <w:rFonts w:ascii="Archivo" w:hAnsi="Archivo" w:cs="Archivo"/>
          <w:sz w:val="18"/>
          <w:szCs w:val="18"/>
        </w:rPr>
      </w:pPr>
      <w:r w:rsidRPr="00E000CF">
        <w:rPr>
          <w:rFonts w:ascii="Archivo" w:hAnsi="Archivo" w:cs="Archivo"/>
          <w:color w:val="111827"/>
          <w:sz w:val="18"/>
          <w:szCs w:val="18"/>
        </w:rPr>
        <w:t>Cash Margin Média</w:t>
      </w:r>
    </w:p>
    <w:p w14:paraId="0316E300" w14:textId="77777777" w:rsidR="002C612F" w:rsidRPr="00E000CF" w:rsidRDefault="00000000">
      <w:pPr>
        <w:pStyle w:val="Commarcadores"/>
        <w:spacing w:after="80" w:line="280" w:lineRule="auto"/>
        <w:rPr>
          <w:rFonts w:ascii="Archivo" w:hAnsi="Archivo" w:cs="Archivo"/>
          <w:sz w:val="18"/>
          <w:szCs w:val="18"/>
        </w:rPr>
      </w:pPr>
      <w:r w:rsidRPr="00E000CF">
        <w:rPr>
          <w:rFonts w:ascii="Archivo" w:hAnsi="Archivo" w:cs="Archivo"/>
          <w:color w:val="111827"/>
          <w:sz w:val="18"/>
          <w:szCs w:val="18"/>
        </w:rPr>
        <w:t>Média de SKUs</w:t>
      </w:r>
    </w:p>
    <w:p w14:paraId="200F1832" w14:textId="77777777" w:rsidR="002C612F" w:rsidRPr="00E000CF" w:rsidRDefault="00000000">
      <w:pPr>
        <w:pStyle w:val="Commarcadores"/>
        <w:spacing w:after="80" w:line="280" w:lineRule="auto"/>
        <w:rPr>
          <w:rFonts w:ascii="Archivo" w:hAnsi="Archivo" w:cs="Archivo"/>
          <w:sz w:val="18"/>
          <w:szCs w:val="18"/>
        </w:rPr>
      </w:pPr>
      <w:proofErr w:type="gramStart"/>
      <w:r w:rsidRPr="00E000CF">
        <w:rPr>
          <w:rFonts w:ascii="Archivo" w:hAnsi="Archivo" w:cs="Archivo"/>
          <w:color w:val="111827"/>
          <w:sz w:val="18"/>
          <w:szCs w:val="18"/>
        </w:rPr>
        <w:t>Meses</w:t>
      </w:r>
      <w:proofErr w:type="gramEnd"/>
      <w:r w:rsidRPr="00E000CF">
        <w:rPr>
          <w:rFonts w:ascii="Archivo" w:hAnsi="Archivo" w:cs="Archivo"/>
          <w:color w:val="111827"/>
          <w:sz w:val="18"/>
          <w:szCs w:val="18"/>
        </w:rPr>
        <w:t xml:space="preserve"> com Compra</w:t>
      </w:r>
    </w:p>
    <w:p w14:paraId="7E1FFB8C" w14:textId="77777777" w:rsidR="002C612F" w:rsidRPr="00E000CF" w:rsidRDefault="00000000">
      <w:pPr>
        <w:spacing w:before="280"/>
        <w:rPr>
          <w:rFonts w:ascii="Archivo" w:hAnsi="Archivo" w:cs="Archivo"/>
          <w:sz w:val="18"/>
          <w:szCs w:val="18"/>
        </w:rPr>
      </w:pPr>
      <w:r w:rsidRPr="00E000CF">
        <w:rPr>
          <w:rFonts w:ascii="Archivo" w:hAnsi="Archivo" w:cs="Archivo"/>
          <w:b/>
          <w:color w:val="001E50"/>
          <w:sz w:val="18"/>
          <w:szCs w:val="18"/>
        </w:rPr>
        <w:t>3. Janela de análise</w:t>
      </w:r>
    </w:p>
    <w:p w14:paraId="2C022258" w14:textId="77777777" w:rsidR="002C612F" w:rsidRPr="00E000CF" w:rsidRDefault="00000000">
      <w:pPr>
        <w:rPr>
          <w:rFonts w:ascii="Archivo" w:hAnsi="Archivo" w:cs="Archivo"/>
          <w:sz w:val="18"/>
          <w:szCs w:val="18"/>
          <w:lang w:val="pt-BR"/>
        </w:rPr>
      </w:pPr>
      <w:r w:rsidRPr="00E000CF">
        <w:rPr>
          <w:rFonts w:ascii="Archivo" w:hAnsi="Archivo" w:cs="Archivo"/>
          <w:color w:val="111827"/>
          <w:sz w:val="18"/>
          <w:szCs w:val="18"/>
          <w:lang w:val="pt-BR"/>
        </w:rPr>
        <w:t>Para a segmentação automatizada principal, usar a Janela 1, que representa os últimos 12 meses fechados.</w:t>
      </w:r>
    </w:p>
    <w:p w14:paraId="68EC66CD" w14:textId="77777777" w:rsidR="002C612F" w:rsidRPr="00E000CF" w:rsidRDefault="00000000">
      <w:pPr>
        <w:rPr>
          <w:rFonts w:ascii="Archivo" w:hAnsi="Archivo" w:cs="Archivo"/>
          <w:sz w:val="18"/>
          <w:szCs w:val="18"/>
          <w:lang w:val="pt-BR"/>
        </w:rPr>
      </w:pPr>
      <w:r w:rsidRPr="00E000CF">
        <w:rPr>
          <w:rFonts w:ascii="Archivo" w:hAnsi="Archivo" w:cs="Archivo"/>
          <w:color w:val="111827"/>
          <w:sz w:val="18"/>
          <w:szCs w:val="18"/>
          <w:lang w:val="pt-BR"/>
        </w:rPr>
        <w:t>Exemplo: se o mês atual for agosto/2026, a Janela 1 corresponde a agosto/2025 a julho/2026.</w:t>
      </w:r>
    </w:p>
    <w:p w14:paraId="5030C8B3" w14:textId="77777777" w:rsidR="002C612F" w:rsidRPr="00E000CF" w:rsidRDefault="00000000">
      <w:pPr>
        <w:rPr>
          <w:rFonts w:ascii="Archivo" w:hAnsi="Archivo" w:cs="Archivo"/>
          <w:sz w:val="18"/>
          <w:szCs w:val="18"/>
          <w:lang w:val="pt-BR"/>
        </w:rPr>
      </w:pPr>
      <w:r w:rsidRPr="00E000CF">
        <w:rPr>
          <w:rFonts w:ascii="Archivo" w:hAnsi="Archivo" w:cs="Archivo"/>
          <w:color w:val="111827"/>
          <w:sz w:val="18"/>
          <w:szCs w:val="18"/>
          <w:lang w:val="pt-BR"/>
        </w:rPr>
        <w:t>A regra não deve considerar o mês corrente incompleto.</w:t>
      </w:r>
    </w:p>
    <w:p w14:paraId="7A904906" w14:textId="77777777" w:rsidR="002C612F" w:rsidRPr="00E000CF" w:rsidRDefault="00000000">
      <w:pPr>
        <w:spacing w:before="280"/>
        <w:rPr>
          <w:rFonts w:ascii="Archivo" w:hAnsi="Archivo" w:cs="Archivo"/>
          <w:sz w:val="18"/>
          <w:szCs w:val="18"/>
          <w:lang w:val="pt-BR"/>
        </w:rPr>
      </w:pPr>
      <w:r w:rsidRPr="00E000CF">
        <w:rPr>
          <w:rFonts w:ascii="Archivo" w:hAnsi="Archivo" w:cs="Archivo"/>
          <w:b/>
          <w:color w:val="001E50"/>
          <w:sz w:val="18"/>
          <w:szCs w:val="18"/>
          <w:lang w:val="pt-BR"/>
        </w:rPr>
        <w:t>4. Tratamento de clientes com coligada</w:t>
      </w:r>
    </w:p>
    <w:p w14:paraId="0C4E6EC2" w14:textId="77777777" w:rsidR="002C612F" w:rsidRPr="00E000CF" w:rsidRDefault="00000000">
      <w:pPr>
        <w:rPr>
          <w:rFonts w:ascii="Archivo" w:hAnsi="Archivo" w:cs="Archivo"/>
          <w:sz w:val="18"/>
          <w:szCs w:val="18"/>
          <w:lang w:val="pt-BR"/>
        </w:rPr>
      </w:pPr>
      <w:r w:rsidRPr="00E000CF">
        <w:rPr>
          <w:rFonts w:ascii="Archivo" w:hAnsi="Archivo" w:cs="Archivo"/>
          <w:color w:val="111827"/>
          <w:sz w:val="18"/>
          <w:szCs w:val="18"/>
          <w:lang w:val="pt-BR"/>
        </w:rPr>
        <w:t>A segmentação deve ser atribuída no nível do cliente, mas as métricas devem respeitar o conceito de coligada.</w:t>
      </w:r>
    </w:p>
    <w:p w14:paraId="37FBBA74" w14:textId="77777777" w:rsidR="002C612F" w:rsidRPr="00E000CF" w:rsidRDefault="00000000">
      <w:pPr>
        <w:rPr>
          <w:rFonts w:ascii="Archivo" w:hAnsi="Archivo" w:cs="Archivo"/>
          <w:sz w:val="18"/>
          <w:szCs w:val="18"/>
          <w:lang w:val="pt-BR"/>
        </w:rPr>
      </w:pPr>
      <w:r w:rsidRPr="00E000CF">
        <w:rPr>
          <w:rFonts w:ascii="Archivo" w:hAnsi="Archivo" w:cs="Archivo"/>
          <w:color w:val="111827"/>
          <w:sz w:val="18"/>
          <w:szCs w:val="18"/>
          <w:lang w:val="pt-BR"/>
        </w:rPr>
        <w:t xml:space="preserve">Se o cliente possui coligada, calcular os indicadores considerando todos os clientes </w:t>
      </w:r>
      <w:proofErr w:type="gramStart"/>
      <w:r w:rsidRPr="00E000CF">
        <w:rPr>
          <w:rFonts w:ascii="Archivo" w:hAnsi="Archivo" w:cs="Archivo"/>
          <w:color w:val="111827"/>
          <w:sz w:val="18"/>
          <w:szCs w:val="18"/>
          <w:lang w:val="pt-BR"/>
        </w:rPr>
        <w:t>da mesma coligada</w:t>
      </w:r>
      <w:proofErr w:type="gramEnd"/>
      <w:r w:rsidRPr="00E000CF">
        <w:rPr>
          <w:rFonts w:ascii="Archivo" w:hAnsi="Archivo" w:cs="Archivo"/>
          <w:color w:val="111827"/>
          <w:sz w:val="18"/>
          <w:szCs w:val="18"/>
          <w:lang w:val="pt-BR"/>
        </w:rPr>
        <w:t>. Se o cliente não possui coligada, calcular os indicadores apenas para o próprio cliente.</w:t>
      </w:r>
    </w:p>
    <w:tbl>
      <w:tblPr>
        <w:tblW w:w="9360" w:type="dxa"/>
        <w:tblInd w:w="120" w:type="dxa"/>
        <w:tblLook w:val="04A0" w:firstRow="1" w:lastRow="0" w:firstColumn="1" w:lastColumn="0" w:noHBand="0" w:noVBand="1"/>
      </w:tblPr>
      <w:tblGrid>
        <w:gridCol w:w="9360"/>
      </w:tblGrid>
      <w:tr w:rsidR="002C612F" w:rsidRPr="00E000CF" w14:paraId="31144350" w14:textId="77777777">
        <w:tc>
          <w:tcPr>
            <w:tcW w:w="9360" w:type="dxa"/>
            <w:tcBorders>
              <w:top w:val="single" w:sz="6" w:space="0" w:color="C9D6F7"/>
              <w:left w:val="single" w:sz="6" w:space="0" w:color="C9D6F7"/>
              <w:bottom w:val="single" w:sz="6" w:space="0" w:color="C9D6F7"/>
              <w:right w:val="single" w:sz="6" w:space="0" w:color="C9D6F7"/>
            </w:tcBorders>
            <w:shd w:val="clear" w:color="auto" w:fill="F2F6FF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4F2CD3E6" w14:textId="77777777" w:rsidR="002C612F" w:rsidRPr="00E000CF" w:rsidRDefault="00000000">
            <w:pPr>
              <w:spacing w:after="80"/>
              <w:rPr>
                <w:rFonts w:ascii="Archivo" w:hAnsi="Archivo" w:cs="Archivo"/>
                <w:sz w:val="18"/>
                <w:szCs w:val="18"/>
                <w:lang w:val="pt-BR"/>
              </w:rPr>
            </w:pPr>
            <w:r w:rsidRPr="00E000CF">
              <w:rPr>
                <w:rFonts w:ascii="Archivo" w:hAnsi="Archivo" w:cs="Archivo"/>
                <w:b/>
                <w:color w:val="001E50"/>
                <w:sz w:val="18"/>
                <w:szCs w:val="18"/>
                <w:lang w:val="pt-BR"/>
              </w:rPr>
              <w:t>Regra principal de coligada</w:t>
            </w:r>
          </w:p>
          <w:p w14:paraId="05C9FDA4" w14:textId="77777777" w:rsidR="002C612F" w:rsidRPr="00E000CF" w:rsidRDefault="00000000">
            <w:pPr>
              <w:spacing w:after="0"/>
              <w:rPr>
                <w:rFonts w:ascii="Archivo" w:hAnsi="Archivo" w:cs="Archivo"/>
                <w:sz w:val="18"/>
                <w:szCs w:val="18"/>
                <w:lang w:val="pt-BR"/>
              </w:rPr>
            </w:pPr>
            <w:r w:rsidRPr="00E000CF">
              <w:rPr>
                <w:rFonts w:ascii="Archivo" w:hAnsi="Archivo" w:cs="Archivo"/>
                <w:color w:val="111827"/>
                <w:sz w:val="18"/>
                <w:szCs w:val="18"/>
                <w:lang w:val="pt-BR"/>
              </w:rPr>
              <w:t>Quando houver coligada, a coligada manda na classificação. Todos os clientes vinculados à mesma coligada devem apresentar os mesmos valores consolidados nas quatro métricas e a mesma segmentação automatizada.</w:t>
            </w:r>
          </w:p>
        </w:tc>
      </w:tr>
    </w:tbl>
    <w:p w14:paraId="71671985" w14:textId="77777777" w:rsidR="002C612F" w:rsidRDefault="002C612F">
      <w:pPr>
        <w:spacing w:after="40"/>
        <w:rPr>
          <w:rFonts w:ascii="Archivo" w:hAnsi="Archivo" w:cs="Archivo"/>
          <w:sz w:val="18"/>
          <w:szCs w:val="18"/>
          <w:lang w:val="pt-BR"/>
        </w:rPr>
      </w:pPr>
    </w:p>
    <w:p w14:paraId="54C95A24" w14:textId="77777777" w:rsidR="00E000CF" w:rsidRDefault="00E000CF">
      <w:pPr>
        <w:spacing w:after="40"/>
        <w:rPr>
          <w:rFonts w:ascii="Archivo" w:hAnsi="Archivo" w:cs="Archivo"/>
          <w:sz w:val="18"/>
          <w:szCs w:val="18"/>
          <w:lang w:val="pt-BR"/>
        </w:rPr>
      </w:pPr>
    </w:p>
    <w:p w14:paraId="08349A87" w14:textId="77777777" w:rsidR="00E000CF" w:rsidRDefault="00E000CF">
      <w:pPr>
        <w:spacing w:after="40"/>
        <w:rPr>
          <w:rFonts w:ascii="Archivo" w:hAnsi="Archivo" w:cs="Archivo"/>
          <w:sz w:val="18"/>
          <w:szCs w:val="18"/>
          <w:lang w:val="pt-BR"/>
        </w:rPr>
      </w:pPr>
    </w:p>
    <w:p w14:paraId="0453780C" w14:textId="77777777" w:rsidR="00E000CF" w:rsidRDefault="00E000CF">
      <w:pPr>
        <w:spacing w:after="40"/>
        <w:rPr>
          <w:rFonts w:ascii="Archivo" w:hAnsi="Archivo" w:cs="Archivo"/>
          <w:sz w:val="18"/>
          <w:szCs w:val="18"/>
          <w:lang w:val="pt-BR"/>
        </w:rPr>
      </w:pPr>
    </w:p>
    <w:p w14:paraId="233E407C" w14:textId="77777777" w:rsidR="00E000CF" w:rsidRDefault="00E000CF">
      <w:pPr>
        <w:spacing w:after="40"/>
        <w:rPr>
          <w:rFonts w:ascii="Archivo" w:hAnsi="Archivo" w:cs="Archivo"/>
          <w:sz w:val="18"/>
          <w:szCs w:val="18"/>
          <w:lang w:val="pt-BR"/>
        </w:rPr>
      </w:pPr>
    </w:p>
    <w:p w14:paraId="7F5EDF88" w14:textId="77777777" w:rsidR="00E000CF" w:rsidRDefault="00E000CF">
      <w:pPr>
        <w:spacing w:after="40"/>
        <w:rPr>
          <w:rFonts w:ascii="Archivo" w:hAnsi="Archivo" w:cs="Archivo"/>
          <w:sz w:val="18"/>
          <w:szCs w:val="18"/>
          <w:lang w:val="pt-BR"/>
        </w:rPr>
      </w:pPr>
    </w:p>
    <w:p w14:paraId="585FFFB1" w14:textId="77777777" w:rsidR="00E000CF" w:rsidRDefault="00E000CF">
      <w:pPr>
        <w:spacing w:after="40"/>
        <w:rPr>
          <w:rFonts w:ascii="Archivo" w:hAnsi="Archivo" w:cs="Archivo"/>
          <w:sz w:val="18"/>
          <w:szCs w:val="18"/>
          <w:lang w:val="pt-BR"/>
        </w:rPr>
      </w:pPr>
    </w:p>
    <w:p w14:paraId="57A0A6F3" w14:textId="77777777" w:rsidR="00E000CF" w:rsidRDefault="00E000CF">
      <w:pPr>
        <w:spacing w:after="40"/>
        <w:rPr>
          <w:rFonts w:ascii="Archivo" w:hAnsi="Archivo" w:cs="Archivo"/>
          <w:sz w:val="18"/>
          <w:szCs w:val="18"/>
          <w:lang w:val="pt-BR"/>
        </w:rPr>
      </w:pPr>
    </w:p>
    <w:p w14:paraId="122627E1" w14:textId="77777777" w:rsidR="00E000CF" w:rsidRPr="00E000CF" w:rsidRDefault="00E000CF">
      <w:pPr>
        <w:spacing w:after="40"/>
        <w:rPr>
          <w:rFonts w:ascii="Archivo" w:hAnsi="Archivo" w:cs="Archivo"/>
          <w:sz w:val="18"/>
          <w:szCs w:val="18"/>
          <w:lang w:val="pt-BR"/>
        </w:rPr>
      </w:pPr>
    </w:p>
    <w:p w14:paraId="1B4AEBC5" w14:textId="77777777" w:rsidR="002C612F" w:rsidRPr="00E000CF" w:rsidRDefault="00000000">
      <w:pPr>
        <w:spacing w:before="280"/>
        <w:rPr>
          <w:rFonts w:ascii="Archivo" w:hAnsi="Archivo" w:cs="Archivo"/>
          <w:sz w:val="18"/>
          <w:szCs w:val="18"/>
        </w:rPr>
      </w:pPr>
      <w:r w:rsidRPr="00E000CF">
        <w:rPr>
          <w:rFonts w:ascii="Archivo" w:hAnsi="Archivo" w:cs="Archivo"/>
          <w:b/>
          <w:color w:val="001E50"/>
          <w:sz w:val="18"/>
          <w:szCs w:val="18"/>
        </w:rPr>
        <w:lastRenderedPageBreak/>
        <w:t>5. Cálculo das métricas para coligada</w:t>
      </w:r>
    </w:p>
    <w:tbl>
      <w:tblPr>
        <w:tblW w:w="9360" w:type="dxa"/>
        <w:tblInd w:w="120" w:type="dxa"/>
        <w:tblLook w:val="04A0" w:firstRow="1" w:lastRow="0" w:firstColumn="1" w:lastColumn="0" w:noHBand="0" w:noVBand="1"/>
      </w:tblPr>
      <w:tblGrid>
        <w:gridCol w:w="1900"/>
        <w:gridCol w:w="3730"/>
        <w:gridCol w:w="3730"/>
      </w:tblGrid>
      <w:tr w:rsidR="002C612F" w:rsidRPr="00E000CF" w14:paraId="138AA1B7" w14:textId="77777777">
        <w:tc>
          <w:tcPr>
            <w:tcW w:w="1900" w:type="dxa"/>
            <w:tcBorders>
              <w:top w:val="single" w:sz="6" w:space="0" w:color="D9E0EC"/>
              <w:left w:val="single" w:sz="6" w:space="0" w:color="D9E0EC"/>
              <w:bottom w:val="single" w:sz="6" w:space="0" w:color="D9E0EC"/>
              <w:right w:val="single" w:sz="6" w:space="0" w:color="D9E0EC"/>
            </w:tcBorders>
            <w:shd w:val="clear" w:color="auto" w:fill="001E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3A023" w14:textId="77777777" w:rsidR="002C612F" w:rsidRPr="00E000CF" w:rsidRDefault="00000000">
            <w:pPr>
              <w:spacing w:after="0" w:line="252" w:lineRule="auto"/>
              <w:rPr>
                <w:rFonts w:ascii="Archivo" w:hAnsi="Archivo" w:cs="Archivo"/>
                <w:sz w:val="18"/>
                <w:szCs w:val="18"/>
              </w:rPr>
            </w:pPr>
            <w:r w:rsidRPr="00E000CF">
              <w:rPr>
                <w:rFonts w:ascii="Archivo" w:hAnsi="Archivo" w:cs="Archivo"/>
                <w:b/>
                <w:color w:val="FFFFFF"/>
                <w:sz w:val="18"/>
                <w:szCs w:val="18"/>
              </w:rPr>
              <w:t>Métrica</w:t>
            </w:r>
          </w:p>
        </w:tc>
        <w:tc>
          <w:tcPr>
            <w:tcW w:w="3730" w:type="dxa"/>
            <w:tcBorders>
              <w:top w:val="single" w:sz="6" w:space="0" w:color="D9E0EC"/>
              <w:left w:val="single" w:sz="6" w:space="0" w:color="D9E0EC"/>
              <w:bottom w:val="single" w:sz="6" w:space="0" w:color="D9E0EC"/>
              <w:right w:val="single" w:sz="6" w:space="0" w:color="D9E0EC"/>
            </w:tcBorders>
            <w:shd w:val="clear" w:color="auto" w:fill="001E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321B3" w14:textId="77777777" w:rsidR="002C612F" w:rsidRPr="00E000CF" w:rsidRDefault="00000000">
            <w:pPr>
              <w:spacing w:after="0" w:line="252" w:lineRule="auto"/>
              <w:rPr>
                <w:rFonts w:ascii="Archivo" w:hAnsi="Archivo" w:cs="Archivo"/>
                <w:sz w:val="18"/>
                <w:szCs w:val="18"/>
              </w:rPr>
            </w:pPr>
            <w:r w:rsidRPr="00E000CF">
              <w:rPr>
                <w:rFonts w:ascii="Archivo" w:hAnsi="Archivo" w:cs="Archivo"/>
                <w:b/>
                <w:color w:val="FFFFFF"/>
                <w:sz w:val="18"/>
                <w:szCs w:val="18"/>
              </w:rPr>
              <w:t>Cliente com coligada</w:t>
            </w:r>
          </w:p>
        </w:tc>
        <w:tc>
          <w:tcPr>
            <w:tcW w:w="3730" w:type="dxa"/>
            <w:tcBorders>
              <w:top w:val="single" w:sz="6" w:space="0" w:color="D9E0EC"/>
              <w:left w:val="single" w:sz="6" w:space="0" w:color="D9E0EC"/>
              <w:bottom w:val="single" w:sz="6" w:space="0" w:color="D9E0EC"/>
              <w:right w:val="single" w:sz="6" w:space="0" w:color="D9E0EC"/>
            </w:tcBorders>
            <w:shd w:val="clear" w:color="auto" w:fill="001E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0B8B3" w14:textId="77777777" w:rsidR="002C612F" w:rsidRPr="00E000CF" w:rsidRDefault="00000000">
            <w:pPr>
              <w:spacing w:after="0" w:line="252" w:lineRule="auto"/>
              <w:rPr>
                <w:rFonts w:ascii="Archivo" w:hAnsi="Archivo" w:cs="Archivo"/>
                <w:sz w:val="18"/>
                <w:szCs w:val="18"/>
              </w:rPr>
            </w:pPr>
            <w:r w:rsidRPr="00E000CF">
              <w:rPr>
                <w:rFonts w:ascii="Archivo" w:hAnsi="Archivo" w:cs="Archivo"/>
                <w:b/>
                <w:color w:val="FFFFFF"/>
                <w:sz w:val="18"/>
                <w:szCs w:val="18"/>
              </w:rPr>
              <w:t>Cliente sem coligada</w:t>
            </w:r>
          </w:p>
        </w:tc>
      </w:tr>
      <w:tr w:rsidR="002C612F" w:rsidRPr="00E000CF" w14:paraId="2283FF01" w14:textId="77777777">
        <w:tc>
          <w:tcPr>
            <w:tcW w:w="1900" w:type="dxa"/>
            <w:tcBorders>
              <w:top w:val="single" w:sz="6" w:space="0" w:color="D9E0EC"/>
              <w:left w:val="single" w:sz="6" w:space="0" w:color="D9E0EC"/>
              <w:bottom w:val="single" w:sz="6" w:space="0" w:color="D9E0EC"/>
              <w:right w:val="single" w:sz="6" w:space="0" w:color="D9E0E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AB888" w14:textId="77777777" w:rsidR="002C612F" w:rsidRPr="00E000CF" w:rsidRDefault="00000000">
            <w:pPr>
              <w:spacing w:after="0" w:line="252" w:lineRule="auto"/>
              <w:rPr>
                <w:rFonts w:ascii="Archivo" w:hAnsi="Archivo" w:cs="Archivo"/>
                <w:sz w:val="18"/>
                <w:szCs w:val="18"/>
              </w:rPr>
            </w:pPr>
            <w:r w:rsidRPr="00E000CF">
              <w:rPr>
                <w:rFonts w:ascii="Archivo" w:hAnsi="Archivo" w:cs="Archivo"/>
                <w:color w:val="111827"/>
                <w:sz w:val="18"/>
                <w:szCs w:val="18"/>
              </w:rPr>
              <w:t>Faturamento Médio</w:t>
            </w:r>
          </w:p>
        </w:tc>
        <w:tc>
          <w:tcPr>
            <w:tcW w:w="3730" w:type="dxa"/>
            <w:tcBorders>
              <w:top w:val="single" w:sz="6" w:space="0" w:color="D9E0EC"/>
              <w:left w:val="single" w:sz="6" w:space="0" w:color="D9E0EC"/>
              <w:bottom w:val="single" w:sz="6" w:space="0" w:color="D9E0EC"/>
              <w:right w:val="single" w:sz="6" w:space="0" w:color="D9E0E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60516" w14:textId="77777777" w:rsidR="002C612F" w:rsidRPr="00E000CF" w:rsidRDefault="00000000">
            <w:pPr>
              <w:spacing w:after="0" w:line="252" w:lineRule="auto"/>
              <w:rPr>
                <w:rFonts w:ascii="Archivo" w:hAnsi="Archivo" w:cs="Archivo"/>
                <w:sz w:val="18"/>
                <w:szCs w:val="18"/>
                <w:lang w:val="pt-BR"/>
              </w:rPr>
            </w:pPr>
            <w:r w:rsidRPr="00E000CF">
              <w:rPr>
                <w:rFonts w:ascii="Archivo" w:hAnsi="Archivo" w:cs="Archivo"/>
                <w:color w:val="111827"/>
                <w:sz w:val="18"/>
                <w:szCs w:val="18"/>
                <w:lang w:val="pt-BR"/>
              </w:rPr>
              <w:t>Soma do faturamento de todos os clientes da mesma coligada dentro da janela de análise ÷ 12.</w:t>
            </w:r>
          </w:p>
        </w:tc>
        <w:tc>
          <w:tcPr>
            <w:tcW w:w="3730" w:type="dxa"/>
            <w:tcBorders>
              <w:top w:val="single" w:sz="6" w:space="0" w:color="D9E0EC"/>
              <w:left w:val="single" w:sz="6" w:space="0" w:color="D9E0EC"/>
              <w:bottom w:val="single" w:sz="6" w:space="0" w:color="D9E0EC"/>
              <w:right w:val="single" w:sz="6" w:space="0" w:color="D9E0E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DE200" w14:textId="77777777" w:rsidR="002C612F" w:rsidRPr="00E000CF" w:rsidRDefault="00000000">
            <w:pPr>
              <w:spacing w:after="0" w:line="252" w:lineRule="auto"/>
              <w:rPr>
                <w:rFonts w:ascii="Archivo" w:hAnsi="Archivo" w:cs="Archivo"/>
                <w:sz w:val="18"/>
                <w:szCs w:val="18"/>
                <w:lang w:val="pt-BR"/>
              </w:rPr>
            </w:pPr>
            <w:r w:rsidRPr="00E000CF">
              <w:rPr>
                <w:rFonts w:ascii="Archivo" w:hAnsi="Archivo" w:cs="Archivo"/>
                <w:color w:val="111827"/>
                <w:sz w:val="18"/>
                <w:szCs w:val="18"/>
                <w:lang w:val="pt-BR"/>
              </w:rPr>
              <w:t>Soma do faturamento do próprio cliente dentro da janela de análise ÷ 12.</w:t>
            </w:r>
          </w:p>
        </w:tc>
      </w:tr>
      <w:tr w:rsidR="002C612F" w:rsidRPr="00E000CF" w14:paraId="4F273C34" w14:textId="77777777">
        <w:tc>
          <w:tcPr>
            <w:tcW w:w="1900" w:type="dxa"/>
            <w:tcBorders>
              <w:top w:val="single" w:sz="6" w:space="0" w:color="D9E0EC"/>
              <w:left w:val="single" w:sz="6" w:space="0" w:color="D9E0EC"/>
              <w:bottom w:val="single" w:sz="6" w:space="0" w:color="D9E0EC"/>
              <w:right w:val="single" w:sz="6" w:space="0" w:color="D9E0E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A9D82" w14:textId="77777777" w:rsidR="002C612F" w:rsidRPr="00E000CF" w:rsidRDefault="00000000">
            <w:pPr>
              <w:spacing w:after="0" w:line="252" w:lineRule="auto"/>
              <w:rPr>
                <w:rFonts w:ascii="Archivo" w:hAnsi="Archivo" w:cs="Archivo"/>
                <w:sz w:val="18"/>
                <w:szCs w:val="18"/>
              </w:rPr>
            </w:pPr>
            <w:r w:rsidRPr="00E000CF">
              <w:rPr>
                <w:rFonts w:ascii="Archivo" w:hAnsi="Archivo" w:cs="Archivo"/>
                <w:color w:val="111827"/>
                <w:sz w:val="18"/>
                <w:szCs w:val="18"/>
              </w:rPr>
              <w:t xml:space="preserve">Cash Margin </w:t>
            </w:r>
            <w:proofErr w:type="spellStart"/>
            <w:r w:rsidRPr="00E000CF">
              <w:rPr>
                <w:rFonts w:ascii="Archivo" w:hAnsi="Archivo" w:cs="Archivo"/>
                <w:color w:val="111827"/>
                <w:sz w:val="18"/>
                <w:szCs w:val="18"/>
              </w:rPr>
              <w:t>Média</w:t>
            </w:r>
            <w:proofErr w:type="spellEnd"/>
          </w:p>
        </w:tc>
        <w:tc>
          <w:tcPr>
            <w:tcW w:w="3730" w:type="dxa"/>
            <w:tcBorders>
              <w:top w:val="single" w:sz="6" w:space="0" w:color="D9E0EC"/>
              <w:left w:val="single" w:sz="6" w:space="0" w:color="D9E0EC"/>
              <w:bottom w:val="single" w:sz="6" w:space="0" w:color="D9E0EC"/>
              <w:right w:val="single" w:sz="6" w:space="0" w:color="D9E0E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95D65" w14:textId="77777777" w:rsidR="002C612F" w:rsidRPr="00E000CF" w:rsidRDefault="00000000">
            <w:pPr>
              <w:spacing w:after="0" w:line="252" w:lineRule="auto"/>
              <w:rPr>
                <w:rFonts w:ascii="Archivo" w:hAnsi="Archivo" w:cs="Archivo"/>
                <w:sz w:val="18"/>
                <w:szCs w:val="18"/>
                <w:lang w:val="pt-BR"/>
              </w:rPr>
            </w:pPr>
            <w:r w:rsidRPr="00E000CF">
              <w:rPr>
                <w:rFonts w:ascii="Archivo" w:hAnsi="Archivo" w:cs="Archivo"/>
                <w:color w:val="111827"/>
                <w:sz w:val="18"/>
                <w:szCs w:val="18"/>
                <w:lang w:val="pt-BR"/>
              </w:rPr>
              <w:t>Soma da margem em R$ de todos os clientes da mesma coligada dentro da janela de análise ÷ 12.</w:t>
            </w:r>
          </w:p>
        </w:tc>
        <w:tc>
          <w:tcPr>
            <w:tcW w:w="3730" w:type="dxa"/>
            <w:tcBorders>
              <w:top w:val="single" w:sz="6" w:space="0" w:color="D9E0EC"/>
              <w:left w:val="single" w:sz="6" w:space="0" w:color="D9E0EC"/>
              <w:bottom w:val="single" w:sz="6" w:space="0" w:color="D9E0EC"/>
              <w:right w:val="single" w:sz="6" w:space="0" w:color="D9E0E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0A504" w14:textId="77777777" w:rsidR="002C612F" w:rsidRPr="00E000CF" w:rsidRDefault="00000000">
            <w:pPr>
              <w:spacing w:after="0" w:line="252" w:lineRule="auto"/>
              <w:rPr>
                <w:rFonts w:ascii="Archivo" w:hAnsi="Archivo" w:cs="Archivo"/>
                <w:sz w:val="18"/>
                <w:szCs w:val="18"/>
                <w:lang w:val="pt-BR"/>
              </w:rPr>
            </w:pPr>
            <w:r w:rsidRPr="00E000CF">
              <w:rPr>
                <w:rFonts w:ascii="Archivo" w:hAnsi="Archivo" w:cs="Archivo"/>
                <w:color w:val="111827"/>
                <w:sz w:val="18"/>
                <w:szCs w:val="18"/>
                <w:lang w:val="pt-BR"/>
              </w:rPr>
              <w:t>Soma da margem em R$ do próprio cliente dentro da janela de análise ÷ 12.</w:t>
            </w:r>
          </w:p>
        </w:tc>
      </w:tr>
      <w:tr w:rsidR="002C612F" w:rsidRPr="00E000CF" w14:paraId="75954683" w14:textId="77777777">
        <w:tc>
          <w:tcPr>
            <w:tcW w:w="1900" w:type="dxa"/>
            <w:tcBorders>
              <w:top w:val="single" w:sz="6" w:space="0" w:color="D9E0EC"/>
              <w:left w:val="single" w:sz="6" w:space="0" w:color="D9E0EC"/>
              <w:bottom w:val="single" w:sz="6" w:space="0" w:color="D9E0EC"/>
              <w:right w:val="single" w:sz="6" w:space="0" w:color="D9E0E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D881C" w14:textId="77777777" w:rsidR="002C612F" w:rsidRPr="00E000CF" w:rsidRDefault="00000000">
            <w:pPr>
              <w:spacing w:after="0" w:line="252" w:lineRule="auto"/>
              <w:rPr>
                <w:rFonts w:ascii="Archivo" w:hAnsi="Archivo" w:cs="Archivo"/>
                <w:sz w:val="18"/>
                <w:szCs w:val="18"/>
              </w:rPr>
            </w:pPr>
            <w:proofErr w:type="spellStart"/>
            <w:r w:rsidRPr="00E000CF">
              <w:rPr>
                <w:rFonts w:ascii="Archivo" w:hAnsi="Archivo" w:cs="Archivo"/>
                <w:color w:val="111827"/>
                <w:sz w:val="18"/>
                <w:szCs w:val="18"/>
              </w:rPr>
              <w:t>Média</w:t>
            </w:r>
            <w:proofErr w:type="spellEnd"/>
            <w:r w:rsidRPr="00E000CF">
              <w:rPr>
                <w:rFonts w:ascii="Archivo" w:hAnsi="Archivo" w:cs="Archivo"/>
                <w:color w:val="111827"/>
                <w:sz w:val="18"/>
                <w:szCs w:val="18"/>
              </w:rPr>
              <w:t xml:space="preserve"> de SKUs</w:t>
            </w:r>
          </w:p>
        </w:tc>
        <w:tc>
          <w:tcPr>
            <w:tcW w:w="3730" w:type="dxa"/>
            <w:tcBorders>
              <w:top w:val="single" w:sz="6" w:space="0" w:color="D9E0EC"/>
              <w:left w:val="single" w:sz="6" w:space="0" w:color="D9E0EC"/>
              <w:bottom w:val="single" w:sz="6" w:space="0" w:color="D9E0EC"/>
              <w:right w:val="single" w:sz="6" w:space="0" w:color="D9E0E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B5F41" w14:textId="77777777" w:rsidR="002C612F" w:rsidRPr="00E000CF" w:rsidRDefault="00000000">
            <w:pPr>
              <w:spacing w:after="0" w:line="252" w:lineRule="auto"/>
              <w:rPr>
                <w:rFonts w:ascii="Archivo" w:hAnsi="Archivo" w:cs="Archivo"/>
                <w:sz w:val="18"/>
                <w:szCs w:val="18"/>
              </w:rPr>
            </w:pPr>
            <w:r w:rsidRPr="00E000CF">
              <w:rPr>
                <w:rFonts w:ascii="Archivo" w:hAnsi="Archivo" w:cs="Archivo"/>
                <w:color w:val="111827"/>
                <w:sz w:val="18"/>
                <w:szCs w:val="18"/>
                <w:lang w:val="pt-BR"/>
              </w:rPr>
              <w:t xml:space="preserve">Média de </w:t>
            </w:r>
            <w:proofErr w:type="spellStart"/>
            <w:r w:rsidRPr="00E000CF">
              <w:rPr>
                <w:rFonts w:ascii="Archivo" w:hAnsi="Archivo" w:cs="Archivo"/>
                <w:color w:val="111827"/>
                <w:sz w:val="18"/>
                <w:szCs w:val="18"/>
                <w:lang w:val="pt-BR"/>
              </w:rPr>
              <w:t>SKUs</w:t>
            </w:r>
            <w:proofErr w:type="spellEnd"/>
            <w:r w:rsidRPr="00E000CF">
              <w:rPr>
                <w:rFonts w:ascii="Archivo" w:hAnsi="Archivo" w:cs="Archivo"/>
                <w:color w:val="111827"/>
                <w:sz w:val="18"/>
                <w:szCs w:val="18"/>
                <w:lang w:val="pt-BR"/>
              </w:rPr>
              <w:t xml:space="preserve"> calculada considerando as notas/faturamento de todos os clientes </w:t>
            </w:r>
            <w:proofErr w:type="gramStart"/>
            <w:r w:rsidRPr="00E000CF">
              <w:rPr>
                <w:rFonts w:ascii="Archivo" w:hAnsi="Archivo" w:cs="Archivo"/>
                <w:color w:val="111827"/>
                <w:sz w:val="18"/>
                <w:szCs w:val="18"/>
                <w:lang w:val="pt-BR"/>
              </w:rPr>
              <w:t>da mesma coligada</w:t>
            </w:r>
            <w:proofErr w:type="gramEnd"/>
            <w:r w:rsidRPr="00E000CF">
              <w:rPr>
                <w:rFonts w:ascii="Archivo" w:hAnsi="Archivo" w:cs="Archivo"/>
                <w:color w:val="111827"/>
                <w:sz w:val="18"/>
                <w:szCs w:val="18"/>
                <w:lang w:val="pt-BR"/>
              </w:rPr>
              <w:t xml:space="preserve"> dentro da janela de análise. </w:t>
            </w:r>
            <w:proofErr w:type="spellStart"/>
            <w:r w:rsidRPr="00E000CF">
              <w:rPr>
                <w:rFonts w:ascii="Archivo" w:hAnsi="Archivo" w:cs="Archivo"/>
                <w:color w:val="111827"/>
                <w:sz w:val="18"/>
                <w:szCs w:val="18"/>
              </w:rPr>
              <w:t>Aplicar</w:t>
            </w:r>
            <w:proofErr w:type="spellEnd"/>
            <w:r w:rsidRPr="00E000CF">
              <w:rPr>
                <w:rFonts w:ascii="Archivo" w:hAnsi="Archivo" w:cs="Archivo"/>
                <w:color w:val="111827"/>
                <w:sz w:val="18"/>
                <w:szCs w:val="18"/>
              </w:rPr>
              <w:t xml:space="preserve"> </w:t>
            </w:r>
            <w:proofErr w:type="gramStart"/>
            <w:r w:rsidRPr="00E000CF">
              <w:rPr>
                <w:rFonts w:ascii="Archivo" w:hAnsi="Archivo" w:cs="Archivo"/>
                <w:color w:val="111827"/>
                <w:sz w:val="18"/>
                <w:szCs w:val="18"/>
              </w:rPr>
              <w:t>ROUND(</w:t>
            </w:r>
            <w:proofErr w:type="gramEnd"/>
            <w:r w:rsidRPr="00E000CF">
              <w:rPr>
                <w:rFonts w:ascii="Archivo" w:hAnsi="Archivo" w:cs="Archivo"/>
                <w:color w:val="111827"/>
                <w:sz w:val="18"/>
                <w:szCs w:val="18"/>
              </w:rPr>
              <w:t>valor, 0).</w:t>
            </w:r>
          </w:p>
        </w:tc>
        <w:tc>
          <w:tcPr>
            <w:tcW w:w="3730" w:type="dxa"/>
            <w:tcBorders>
              <w:top w:val="single" w:sz="6" w:space="0" w:color="D9E0EC"/>
              <w:left w:val="single" w:sz="6" w:space="0" w:color="D9E0EC"/>
              <w:bottom w:val="single" w:sz="6" w:space="0" w:color="D9E0EC"/>
              <w:right w:val="single" w:sz="6" w:space="0" w:color="D9E0E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22C95" w14:textId="77777777" w:rsidR="002C612F" w:rsidRPr="00E000CF" w:rsidRDefault="00000000">
            <w:pPr>
              <w:spacing w:after="0" w:line="252" w:lineRule="auto"/>
              <w:rPr>
                <w:rFonts w:ascii="Archivo" w:hAnsi="Archivo" w:cs="Archivo"/>
                <w:sz w:val="18"/>
                <w:szCs w:val="18"/>
              </w:rPr>
            </w:pPr>
            <w:r w:rsidRPr="00E000CF">
              <w:rPr>
                <w:rFonts w:ascii="Archivo" w:hAnsi="Archivo" w:cs="Archivo"/>
                <w:color w:val="111827"/>
                <w:sz w:val="18"/>
                <w:szCs w:val="18"/>
                <w:lang w:val="pt-BR"/>
              </w:rPr>
              <w:t xml:space="preserve">Média de </w:t>
            </w:r>
            <w:proofErr w:type="spellStart"/>
            <w:r w:rsidRPr="00E000CF">
              <w:rPr>
                <w:rFonts w:ascii="Archivo" w:hAnsi="Archivo" w:cs="Archivo"/>
                <w:color w:val="111827"/>
                <w:sz w:val="18"/>
                <w:szCs w:val="18"/>
                <w:lang w:val="pt-BR"/>
              </w:rPr>
              <w:t>SKUs</w:t>
            </w:r>
            <w:proofErr w:type="spellEnd"/>
            <w:r w:rsidRPr="00E000CF">
              <w:rPr>
                <w:rFonts w:ascii="Archivo" w:hAnsi="Archivo" w:cs="Archivo"/>
                <w:color w:val="111827"/>
                <w:sz w:val="18"/>
                <w:szCs w:val="18"/>
                <w:lang w:val="pt-BR"/>
              </w:rPr>
              <w:t xml:space="preserve"> calculada considerando apenas o próprio cliente dentro da janela de análise. </w:t>
            </w:r>
            <w:proofErr w:type="spellStart"/>
            <w:r w:rsidRPr="00E000CF">
              <w:rPr>
                <w:rFonts w:ascii="Archivo" w:hAnsi="Archivo" w:cs="Archivo"/>
                <w:color w:val="111827"/>
                <w:sz w:val="18"/>
                <w:szCs w:val="18"/>
              </w:rPr>
              <w:t>Aplicar</w:t>
            </w:r>
            <w:proofErr w:type="spellEnd"/>
            <w:r w:rsidRPr="00E000CF">
              <w:rPr>
                <w:rFonts w:ascii="Archivo" w:hAnsi="Archivo" w:cs="Archivo"/>
                <w:color w:val="111827"/>
                <w:sz w:val="18"/>
                <w:szCs w:val="18"/>
              </w:rPr>
              <w:t xml:space="preserve"> </w:t>
            </w:r>
            <w:proofErr w:type="gramStart"/>
            <w:r w:rsidRPr="00E000CF">
              <w:rPr>
                <w:rFonts w:ascii="Archivo" w:hAnsi="Archivo" w:cs="Archivo"/>
                <w:color w:val="111827"/>
                <w:sz w:val="18"/>
                <w:szCs w:val="18"/>
              </w:rPr>
              <w:t>ROUND(</w:t>
            </w:r>
            <w:proofErr w:type="gramEnd"/>
            <w:r w:rsidRPr="00E000CF">
              <w:rPr>
                <w:rFonts w:ascii="Archivo" w:hAnsi="Archivo" w:cs="Archivo"/>
                <w:color w:val="111827"/>
                <w:sz w:val="18"/>
                <w:szCs w:val="18"/>
              </w:rPr>
              <w:t>valor, 0).</w:t>
            </w:r>
          </w:p>
        </w:tc>
      </w:tr>
      <w:tr w:rsidR="002C612F" w:rsidRPr="00E000CF" w14:paraId="69A82B83" w14:textId="77777777">
        <w:tc>
          <w:tcPr>
            <w:tcW w:w="1900" w:type="dxa"/>
            <w:tcBorders>
              <w:top w:val="single" w:sz="6" w:space="0" w:color="D9E0EC"/>
              <w:left w:val="single" w:sz="6" w:space="0" w:color="D9E0EC"/>
              <w:bottom w:val="single" w:sz="6" w:space="0" w:color="D9E0EC"/>
              <w:right w:val="single" w:sz="6" w:space="0" w:color="D9E0E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F0F7D" w14:textId="77777777" w:rsidR="002C612F" w:rsidRPr="00E000CF" w:rsidRDefault="00000000">
            <w:pPr>
              <w:spacing w:after="0" w:line="252" w:lineRule="auto"/>
              <w:rPr>
                <w:rFonts w:ascii="Archivo" w:hAnsi="Archivo" w:cs="Archivo"/>
                <w:sz w:val="18"/>
                <w:szCs w:val="18"/>
              </w:rPr>
            </w:pPr>
            <w:proofErr w:type="gramStart"/>
            <w:r w:rsidRPr="00E000CF">
              <w:rPr>
                <w:rFonts w:ascii="Archivo" w:hAnsi="Archivo" w:cs="Archivo"/>
                <w:color w:val="111827"/>
                <w:sz w:val="18"/>
                <w:szCs w:val="18"/>
              </w:rPr>
              <w:t>Meses</w:t>
            </w:r>
            <w:proofErr w:type="gramEnd"/>
            <w:r w:rsidRPr="00E000CF">
              <w:rPr>
                <w:rFonts w:ascii="Archivo" w:hAnsi="Archivo" w:cs="Archivo"/>
                <w:color w:val="111827"/>
                <w:sz w:val="18"/>
                <w:szCs w:val="18"/>
              </w:rPr>
              <w:t xml:space="preserve"> com Compra</w:t>
            </w:r>
          </w:p>
        </w:tc>
        <w:tc>
          <w:tcPr>
            <w:tcW w:w="3730" w:type="dxa"/>
            <w:tcBorders>
              <w:top w:val="single" w:sz="6" w:space="0" w:color="D9E0EC"/>
              <w:left w:val="single" w:sz="6" w:space="0" w:color="D9E0EC"/>
              <w:bottom w:val="single" w:sz="6" w:space="0" w:color="D9E0EC"/>
              <w:right w:val="single" w:sz="6" w:space="0" w:color="D9E0E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23103" w14:textId="77777777" w:rsidR="002C612F" w:rsidRPr="00E000CF" w:rsidRDefault="00000000">
            <w:pPr>
              <w:spacing w:after="0" w:line="252" w:lineRule="auto"/>
              <w:rPr>
                <w:rFonts w:ascii="Archivo" w:hAnsi="Archivo" w:cs="Archivo"/>
                <w:sz w:val="18"/>
                <w:szCs w:val="18"/>
                <w:lang w:val="pt-BR"/>
              </w:rPr>
            </w:pPr>
            <w:r w:rsidRPr="00E000CF">
              <w:rPr>
                <w:rFonts w:ascii="Archivo" w:hAnsi="Archivo" w:cs="Archivo"/>
                <w:color w:val="111827"/>
                <w:sz w:val="18"/>
                <w:szCs w:val="18"/>
                <w:lang w:val="pt-BR"/>
              </w:rPr>
              <w:t xml:space="preserve">Quantidade de meses distintos, dentro da janela de análise, em que qualquer cliente </w:t>
            </w:r>
            <w:proofErr w:type="gramStart"/>
            <w:r w:rsidRPr="00E000CF">
              <w:rPr>
                <w:rFonts w:ascii="Archivo" w:hAnsi="Archivo" w:cs="Archivo"/>
                <w:color w:val="111827"/>
                <w:sz w:val="18"/>
                <w:szCs w:val="18"/>
                <w:lang w:val="pt-BR"/>
              </w:rPr>
              <w:t>da mesma coligada</w:t>
            </w:r>
            <w:proofErr w:type="gramEnd"/>
            <w:r w:rsidRPr="00E000CF">
              <w:rPr>
                <w:rFonts w:ascii="Archivo" w:hAnsi="Archivo" w:cs="Archivo"/>
                <w:color w:val="111827"/>
                <w:sz w:val="18"/>
                <w:szCs w:val="18"/>
                <w:lang w:val="pt-BR"/>
              </w:rPr>
              <w:t xml:space="preserve"> teve compra.</w:t>
            </w:r>
          </w:p>
        </w:tc>
        <w:tc>
          <w:tcPr>
            <w:tcW w:w="3730" w:type="dxa"/>
            <w:tcBorders>
              <w:top w:val="single" w:sz="6" w:space="0" w:color="D9E0EC"/>
              <w:left w:val="single" w:sz="6" w:space="0" w:color="D9E0EC"/>
              <w:bottom w:val="single" w:sz="6" w:space="0" w:color="D9E0EC"/>
              <w:right w:val="single" w:sz="6" w:space="0" w:color="D9E0E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F0AA5" w14:textId="77777777" w:rsidR="002C612F" w:rsidRPr="00E000CF" w:rsidRDefault="00000000">
            <w:pPr>
              <w:spacing w:after="0" w:line="252" w:lineRule="auto"/>
              <w:rPr>
                <w:rFonts w:ascii="Archivo" w:hAnsi="Archivo" w:cs="Archivo"/>
                <w:sz w:val="18"/>
                <w:szCs w:val="18"/>
                <w:lang w:val="pt-BR"/>
              </w:rPr>
            </w:pPr>
            <w:r w:rsidRPr="00E000CF">
              <w:rPr>
                <w:rFonts w:ascii="Archivo" w:hAnsi="Archivo" w:cs="Archivo"/>
                <w:color w:val="111827"/>
                <w:sz w:val="18"/>
                <w:szCs w:val="18"/>
                <w:lang w:val="pt-BR"/>
              </w:rPr>
              <w:t>Quantidade de meses distintos, dentro da janela de análise, em que o próprio cliente teve compra.</w:t>
            </w:r>
          </w:p>
        </w:tc>
      </w:tr>
    </w:tbl>
    <w:p w14:paraId="739A3D0B" w14:textId="77777777" w:rsidR="002C612F" w:rsidRPr="00E000CF" w:rsidRDefault="00000000">
      <w:pPr>
        <w:spacing w:before="280"/>
        <w:rPr>
          <w:rFonts w:ascii="Archivo" w:hAnsi="Archivo" w:cs="Archivo"/>
          <w:sz w:val="18"/>
          <w:szCs w:val="18"/>
          <w:lang w:val="pt-BR"/>
        </w:rPr>
      </w:pPr>
      <w:r w:rsidRPr="00E000CF">
        <w:rPr>
          <w:rFonts w:ascii="Archivo" w:hAnsi="Archivo" w:cs="Archivo"/>
          <w:b/>
          <w:color w:val="001E50"/>
          <w:sz w:val="18"/>
          <w:szCs w:val="18"/>
          <w:lang w:val="pt-BR"/>
        </w:rPr>
        <w:t>6. Regra para clientes novos ou sem segmentação</w:t>
      </w:r>
    </w:p>
    <w:p w14:paraId="7F24C3E1" w14:textId="77777777" w:rsidR="002C612F" w:rsidRPr="00E000CF" w:rsidRDefault="00000000">
      <w:pPr>
        <w:rPr>
          <w:rFonts w:ascii="Archivo" w:hAnsi="Archivo" w:cs="Archivo"/>
          <w:sz w:val="18"/>
          <w:szCs w:val="18"/>
          <w:lang w:val="pt-BR"/>
        </w:rPr>
      </w:pPr>
      <w:r w:rsidRPr="00E000CF">
        <w:rPr>
          <w:rFonts w:ascii="Archivo" w:hAnsi="Archivo" w:cs="Archivo"/>
          <w:color w:val="111827"/>
          <w:sz w:val="18"/>
          <w:szCs w:val="18"/>
          <w:lang w:val="pt-BR"/>
        </w:rPr>
        <w:t>Clientes novos ou clientes sem histórico suficiente para atingir os critérios mínimos devem ser classificados como STANDARD quando analisados individualmente.</w:t>
      </w:r>
    </w:p>
    <w:p w14:paraId="407B9CBA" w14:textId="77777777" w:rsidR="002C612F" w:rsidRPr="00E000CF" w:rsidRDefault="00000000">
      <w:pPr>
        <w:rPr>
          <w:rFonts w:ascii="Archivo" w:hAnsi="Archivo" w:cs="Archivo"/>
          <w:sz w:val="18"/>
          <w:szCs w:val="18"/>
          <w:lang w:val="pt-BR"/>
        </w:rPr>
      </w:pPr>
      <w:r w:rsidRPr="00E000CF">
        <w:rPr>
          <w:rFonts w:ascii="Archivo" w:hAnsi="Archivo" w:cs="Archivo"/>
          <w:color w:val="111827"/>
          <w:sz w:val="18"/>
          <w:szCs w:val="18"/>
          <w:lang w:val="pt-BR"/>
        </w:rPr>
        <w:t>Existe uma exceção: se o cliente novo ou sem segmentação fizer parte de uma coligada, ele deve assumir a segmentação calculada para a coligada.</w:t>
      </w:r>
    </w:p>
    <w:tbl>
      <w:tblPr>
        <w:tblW w:w="9360" w:type="dxa"/>
        <w:tblInd w:w="120" w:type="dxa"/>
        <w:tblLook w:val="04A0" w:firstRow="1" w:lastRow="0" w:firstColumn="1" w:lastColumn="0" w:noHBand="0" w:noVBand="1"/>
      </w:tblPr>
      <w:tblGrid>
        <w:gridCol w:w="3600"/>
        <w:gridCol w:w="5760"/>
      </w:tblGrid>
      <w:tr w:rsidR="002C612F" w:rsidRPr="00E000CF" w14:paraId="0A065D83" w14:textId="77777777">
        <w:tc>
          <w:tcPr>
            <w:tcW w:w="3600" w:type="dxa"/>
            <w:tcBorders>
              <w:top w:val="single" w:sz="6" w:space="0" w:color="D9E0EC"/>
              <w:left w:val="single" w:sz="6" w:space="0" w:color="D9E0EC"/>
              <w:bottom w:val="single" w:sz="6" w:space="0" w:color="D9E0EC"/>
              <w:right w:val="single" w:sz="6" w:space="0" w:color="D9E0EC"/>
            </w:tcBorders>
            <w:shd w:val="clear" w:color="auto" w:fill="001E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86D80" w14:textId="77777777" w:rsidR="002C612F" w:rsidRPr="00E000CF" w:rsidRDefault="00000000">
            <w:pPr>
              <w:spacing w:after="0" w:line="252" w:lineRule="auto"/>
              <w:rPr>
                <w:rFonts w:ascii="Archivo" w:hAnsi="Archivo" w:cs="Archivo"/>
                <w:sz w:val="18"/>
                <w:szCs w:val="18"/>
              </w:rPr>
            </w:pPr>
            <w:proofErr w:type="spellStart"/>
            <w:r w:rsidRPr="00E000CF">
              <w:rPr>
                <w:rFonts w:ascii="Archivo" w:hAnsi="Archivo" w:cs="Archivo"/>
                <w:b/>
                <w:color w:val="FFFFFF"/>
                <w:sz w:val="18"/>
                <w:szCs w:val="18"/>
              </w:rPr>
              <w:t>Situação</w:t>
            </w:r>
            <w:proofErr w:type="spellEnd"/>
          </w:p>
        </w:tc>
        <w:tc>
          <w:tcPr>
            <w:tcW w:w="5760" w:type="dxa"/>
            <w:tcBorders>
              <w:top w:val="single" w:sz="6" w:space="0" w:color="D9E0EC"/>
              <w:left w:val="single" w:sz="6" w:space="0" w:color="D9E0EC"/>
              <w:bottom w:val="single" w:sz="6" w:space="0" w:color="D9E0EC"/>
              <w:right w:val="single" w:sz="6" w:space="0" w:color="D9E0EC"/>
            </w:tcBorders>
            <w:shd w:val="clear" w:color="auto" w:fill="001E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DB0D9" w14:textId="77777777" w:rsidR="002C612F" w:rsidRPr="00E000CF" w:rsidRDefault="00000000">
            <w:pPr>
              <w:spacing w:after="0" w:line="252" w:lineRule="auto"/>
              <w:rPr>
                <w:rFonts w:ascii="Archivo" w:hAnsi="Archivo" w:cs="Archivo"/>
                <w:sz w:val="18"/>
                <w:szCs w:val="18"/>
              </w:rPr>
            </w:pPr>
            <w:r w:rsidRPr="00E000CF">
              <w:rPr>
                <w:rFonts w:ascii="Archivo" w:hAnsi="Archivo" w:cs="Archivo"/>
                <w:b/>
                <w:color w:val="FFFFFF"/>
                <w:sz w:val="18"/>
                <w:szCs w:val="18"/>
              </w:rPr>
              <w:t>Classificação</w:t>
            </w:r>
          </w:p>
        </w:tc>
      </w:tr>
      <w:tr w:rsidR="002C612F" w:rsidRPr="00E000CF" w14:paraId="6A8D2D1B" w14:textId="77777777">
        <w:tc>
          <w:tcPr>
            <w:tcW w:w="3600" w:type="dxa"/>
            <w:tcBorders>
              <w:top w:val="single" w:sz="6" w:space="0" w:color="D9E0EC"/>
              <w:left w:val="single" w:sz="6" w:space="0" w:color="D9E0EC"/>
              <w:bottom w:val="single" w:sz="6" w:space="0" w:color="D9E0EC"/>
              <w:right w:val="single" w:sz="6" w:space="0" w:color="D9E0E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E148D" w14:textId="77777777" w:rsidR="002C612F" w:rsidRPr="00E000CF" w:rsidRDefault="00000000">
            <w:pPr>
              <w:spacing w:after="0" w:line="252" w:lineRule="auto"/>
              <w:rPr>
                <w:rFonts w:ascii="Archivo" w:hAnsi="Archivo" w:cs="Archivo"/>
                <w:sz w:val="18"/>
                <w:szCs w:val="18"/>
              </w:rPr>
            </w:pPr>
            <w:r w:rsidRPr="00E000CF">
              <w:rPr>
                <w:rFonts w:ascii="Archivo" w:hAnsi="Archivo" w:cs="Archivo"/>
                <w:color w:val="111827"/>
                <w:sz w:val="18"/>
                <w:szCs w:val="18"/>
              </w:rPr>
              <w:t>Cliente novo sem coligada</w:t>
            </w:r>
          </w:p>
        </w:tc>
        <w:tc>
          <w:tcPr>
            <w:tcW w:w="5760" w:type="dxa"/>
            <w:tcBorders>
              <w:top w:val="single" w:sz="6" w:space="0" w:color="D9E0EC"/>
              <w:left w:val="single" w:sz="6" w:space="0" w:color="D9E0EC"/>
              <w:bottom w:val="single" w:sz="6" w:space="0" w:color="D9E0EC"/>
              <w:right w:val="single" w:sz="6" w:space="0" w:color="D9E0E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73446" w14:textId="77777777" w:rsidR="002C612F" w:rsidRPr="00E000CF" w:rsidRDefault="00000000">
            <w:pPr>
              <w:spacing w:after="0" w:line="252" w:lineRule="auto"/>
              <w:rPr>
                <w:rFonts w:ascii="Archivo" w:hAnsi="Archivo" w:cs="Archivo"/>
                <w:sz w:val="18"/>
                <w:szCs w:val="18"/>
              </w:rPr>
            </w:pPr>
            <w:r w:rsidRPr="00E000CF">
              <w:rPr>
                <w:rFonts w:ascii="Archivo" w:hAnsi="Archivo" w:cs="Archivo"/>
                <w:color w:val="111827"/>
                <w:sz w:val="18"/>
                <w:szCs w:val="18"/>
              </w:rPr>
              <w:t>STANDARD</w:t>
            </w:r>
          </w:p>
        </w:tc>
      </w:tr>
      <w:tr w:rsidR="002C612F" w:rsidRPr="00E000CF" w14:paraId="67C5159F" w14:textId="77777777">
        <w:tc>
          <w:tcPr>
            <w:tcW w:w="3600" w:type="dxa"/>
            <w:tcBorders>
              <w:top w:val="single" w:sz="6" w:space="0" w:color="D9E0EC"/>
              <w:left w:val="single" w:sz="6" w:space="0" w:color="D9E0EC"/>
              <w:bottom w:val="single" w:sz="6" w:space="0" w:color="D9E0EC"/>
              <w:right w:val="single" w:sz="6" w:space="0" w:color="D9E0E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8502E" w14:textId="77777777" w:rsidR="002C612F" w:rsidRPr="00E000CF" w:rsidRDefault="00000000">
            <w:pPr>
              <w:spacing w:after="0" w:line="252" w:lineRule="auto"/>
              <w:rPr>
                <w:rFonts w:ascii="Archivo" w:hAnsi="Archivo" w:cs="Archivo"/>
                <w:sz w:val="18"/>
                <w:szCs w:val="18"/>
                <w:lang w:val="pt-BR"/>
              </w:rPr>
            </w:pPr>
            <w:r w:rsidRPr="00E000CF">
              <w:rPr>
                <w:rFonts w:ascii="Archivo" w:hAnsi="Archivo" w:cs="Archivo"/>
                <w:color w:val="111827"/>
                <w:sz w:val="18"/>
                <w:szCs w:val="18"/>
                <w:lang w:val="pt-BR"/>
              </w:rPr>
              <w:t>Cliente sem segmentação sem coligada</w:t>
            </w:r>
          </w:p>
        </w:tc>
        <w:tc>
          <w:tcPr>
            <w:tcW w:w="5760" w:type="dxa"/>
            <w:tcBorders>
              <w:top w:val="single" w:sz="6" w:space="0" w:color="D9E0EC"/>
              <w:left w:val="single" w:sz="6" w:space="0" w:color="D9E0EC"/>
              <w:bottom w:val="single" w:sz="6" w:space="0" w:color="D9E0EC"/>
              <w:right w:val="single" w:sz="6" w:space="0" w:color="D9E0E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8D9B6" w14:textId="77777777" w:rsidR="002C612F" w:rsidRPr="00E000CF" w:rsidRDefault="00000000">
            <w:pPr>
              <w:spacing w:after="0" w:line="252" w:lineRule="auto"/>
              <w:rPr>
                <w:rFonts w:ascii="Archivo" w:hAnsi="Archivo" w:cs="Archivo"/>
                <w:sz w:val="18"/>
                <w:szCs w:val="18"/>
              </w:rPr>
            </w:pPr>
            <w:r w:rsidRPr="00E000CF">
              <w:rPr>
                <w:rFonts w:ascii="Archivo" w:hAnsi="Archivo" w:cs="Archivo"/>
                <w:color w:val="111827"/>
                <w:sz w:val="18"/>
                <w:szCs w:val="18"/>
              </w:rPr>
              <w:t>STANDARD</w:t>
            </w:r>
          </w:p>
        </w:tc>
      </w:tr>
      <w:tr w:rsidR="002C612F" w:rsidRPr="00E000CF" w14:paraId="2A936EAF" w14:textId="77777777">
        <w:tc>
          <w:tcPr>
            <w:tcW w:w="3600" w:type="dxa"/>
            <w:tcBorders>
              <w:top w:val="single" w:sz="6" w:space="0" w:color="D9E0EC"/>
              <w:left w:val="single" w:sz="6" w:space="0" w:color="D9E0EC"/>
              <w:bottom w:val="single" w:sz="6" w:space="0" w:color="D9E0EC"/>
              <w:right w:val="single" w:sz="6" w:space="0" w:color="D9E0E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B745E" w14:textId="77777777" w:rsidR="002C612F" w:rsidRPr="00E000CF" w:rsidRDefault="00000000">
            <w:pPr>
              <w:spacing w:after="0" w:line="252" w:lineRule="auto"/>
              <w:rPr>
                <w:rFonts w:ascii="Archivo" w:hAnsi="Archivo" w:cs="Archivo"/>
                <w:sz w:val="18"/>
                <w:szCs w:val="18"/>
              </w:rPr>
            </w:pPr>
            <w:r w:rsidRPr="00E000CF">
              <w:rPr>
                <w:rFonts w:ascii="Archivo" w:hAnsi="Archivo" w:cs="Archivo"/>
                <w:color w:val="111827"/>
                <w:sz w:val="18"/>
                <w:szCs w:val="18"/>
              </w:rPr>
              <w:t>Cliente novo com coligada</w:t>
            </w:r>
          </w:p>
        </w:tc>
        <w:tc>
          <w:tcPr>
            <w:tcW w:w="5760" w:type="dxa"/>
            <w:tcBorders>
              <w:top w:val="single" w:sz="6" w:space="0" w:color="D9E0EC"/>
              <w:left w:val="single" w:sz="6" w:space="0" w:color="D9E0EC"/>
              <w:bottom w:val="single" w:sz="6" w:space="0" w:color="D9E0EC"/>
              <w:right w:val="single" w:sz="6" w:space="0" w:color="D9E0E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BFA71" w14:textId="77777777" w:rsidR="002C612F" w:rsidRPr="00E000CF" w:rsidRDefault="00000000">
            <w:pPr>
              <w:spacing w:after="0" w:line="252" w:lineRule="auto"/>
              <w:rPr>
                <w:rFonts w:ascii="Archivo" w:hAnsi="Archivo" w:cs="Archivo"/>
                <w:sz w:val="18"/>
                <w:szCs w:val="18"/>
                <w:lang w:val="pt-BR"/>
              </w:rPr>
            </w:pPr>
            <w:r w:rsidRPr="00E000CF">
              <w:rPr>
                <w:rFonts w:ascii="Archivo" w:hAnsi="Archivo" w:cs="Archivo"/>
                <w:color w:val="111827"/>
                <w:sz w:val="18"/>
                <w:szCs w:val="18"/>
                <w:lang w:val="pt-BR"/>
              </w:rPr>
              <w:t>Assume a segmentação da coligada</w:t>
            </w:r>
          </w:p>
        </w:tc>
      </w:tr>
      <w:tr w:rsidR="002C612F" w:rsidRPr="00E000CF" w14:paraId="3C1C8A7F" w14:textId="77777777">
        <w:tc>
          <w:tcPr>
            <w:tcW w:w="3600" w:type="dxa"/>
            <w:tcBorders>
              <w:top w:val="single" w:sz="6" w:space="0" w:color="D9E0EC"/>
              <w:left w:val="single" w:sz="6" w:space="0" w:color="D9E0EC"/>
              <w:bottom w:val="single" w:sz="6" w:space="0" w:color="D9E0EC"/>
              <w:right w:val="single" w:sz="6" w:space="0" w:color="D9E0E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9FACD" w14:textId="77777777" w:rsidR="002C612F" w:rsidRPr="00E000CF" w:rsidRDefault="00000000">
            <w:pPr>
              <w:spacing w:after="0" w:line="252" w:lineRule="auto"/>
              <w:rPr>
                <w:rFonts w:ascii="Archivo" w:hAnsi="Archivo" w:cs="Archivo"/>
                <w:sz w:val="18"/>
                <w:szCs w:val="18"/>
                <w:lang w:val="pt-BR"/>
              </w:rPr>
            </w:pPr>
            <w:r w:rsidRPr="00E000CF">
              <w:rPr>
                <w:rFonts w:ascii="Archivo" w:hAnsi="Archivo" w:cs="Archivo"/>
                <w:color w:val="111827"/>
                <w:sz w:val="18"/>
                <w:szCs w:val="18"/>
                <w:lang w:val="pt-BR"/>
              </w:rPr>
              <w:t>Cliente sem segmentação com coligada</w:t>
            </w:r>
          </w:p>
        </w:tc>
        <w:tc>
          <w:tcPr>
            <w:tcW w:w="5760" w:type="dxa"/>
            <w:tcBorders>
              <w:top w:val="single" w:sz="6" w:space="0" w:color="D9E0EC"/>
              <w:left w:val="single" w:sz="6" w:space="0" w:color="D9E0EC"/>
              <w:bottom w:val="single" w:sz="6" w:space="0" w:color="D9E0EC"/>
              <w:right w:val="single" w:sz="6" w:space="0" w:color="D9E0E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77267" w14:textId="77777777" w:rsidR="002C612F" w:rsidRPr="00E000CF" w:rsidRDefault="00000000">
            <w:pPr>
              <w:spacing w:after="0" w:line="252" w:lineRule="auto"/>
              <w:rPr>
                <w:rFonts w:ascii="Archivo" w:hAnsi="Archivo" w:cs="Archivo"/>
                <w:sz w:val="18"/>
                <w:szCs w:val="18"/>
                <w:lang w:val="pt-BR"/>
              </w:rPr>
            </w:pPr>
            <w:r w:rsidRPr="00E000CF">
              <w:rPr>
                <w:rFonts w:ascii="Archivo" w:hAnsi="Archivo" w:cs="Archivo"/>
                <w:color w:val="111827"/>
                <w:sz w:val="18"/>
                <w:szCs w:val="18"/>
                <w:lang w:val="pt-BR"/>
              </w:rPr>
              <w:t>Assume a segmentação da coligada</w:t>
            </w:r>
          </w:p>
        </w:tc>
      </w:tr>
    </w:tbl>
    <w:p w14:paraId="2DFA0301" w14:textId="77777777" w:rsidR="002C612F" w:rsidRPr="00E000CF" w:rsidRDefault="00000000">
      <w:pPr>
        <w:rPr>
          <w:rFonts w:ascii="Archivo" w:hAnsi="Archivo" w:cs="Archivo"/>
          <w:sz w:val="18"/>
          <w:szCs w:val="18"/>
          <w:lang w:val="pt-BR"/>
        </w:rPr>
      </w:pPr>
      <w:r w:rsidRPr="00E000CF">
        <w:rPr>
          <w:rFonts w:ascii="Archivo" w:hAnsi="Archivo" w:cs="Archivo"/>
          <w:color w:val="111827"/>
          <w:sz w:val="18"/>
          <w:szCs w:val="18"/>
          <w:lang w:val="pt-BR"/>
        </w:rPr>
        <w:t>Exemplo: se um cliente novo não possui histórico próprio, mas pertence a uma coligada classificada como GOLD, esse cliente também deve ser classificado como GOLD.</w:t>
      </w:r>
    </w:p>
    <w:p w14:paraId="6B52012C" w14:textId="77777777" w:rsidR="002C612F" w:rsidRPr="00E000CF" w:rsidRDefault="00000000">
      <w:pPr>
        <w:spacing w:before="280"/>
        <w:rPr>
          <w:rFonts w:ascii="Archivo" w:hAnsi="Archivo" w:cs="Archivo"/>
          <w:sz w:val="18"/>
          <w:szCs w:val="18"/>
          <w:lang w:val="pt-BR"/>
        </w:rPr>
      </w:pPr>
      <w:r w:rsidRPr="00E000CF">
        <w:rPr>
          <w:rFonts w:ascii="Archivo" w:hAnsi="Archivo" w:cs="Archivo"/>
          <w:b/>
          <w:color w:val="001E50"/>
          <w:sz w:val="18"/>
          <w:szCs w:val="18"/>
          <w:lang w:val="pt-BR"/>
        </w:rPr>
        <w:t>7. Critérios por cluster</w:t>
      </w:r>
    </w:p>
    <w:p w14:paraId="4403DD96" w14:textId="77777777" w:rsidR="002C612F" w:rsidRPr="00E000CF" w:rsidRDefault="00000000">
      <w:pPr>
        <w:rPr>
          <w:rFonts w:ascii="Archivo" w:hAnsi="Archivo" w:cs="Archivo"/>
          <w:sz w:val="18"/>
          <w:szCs w:val="18"/>
          <w:lang w:val="pt-BR"/>
        </w:rPr>
      </w:pPr>
      <w:r w:rsidRPr="00E000CF">
        <w:rPr>
          <w:rFonts w:ascii="Archivo" w:hAnsi="Archivo" w:cs="Archivo"/>
          <w:color w:val="111827"/>
          <w:sz w:val="18"/>
          <w:szCs w:val="18"/>
          <w:lang w:val="pt-BR"/>
        </w:rPr>
        <w:t>Para o cliente ser classificado em determinado cluster, ele precisa atender todos os critérios daquele cluster simultaneamente.</w:t>
      </w:r>
    </w:p>
    <w:tbl>
      <w:tblPr>
        <w:tblW w:w="9360" w:type="dxa"/>
        <w:tblInd w:w="120" w:type="dxa"/>
        <w:tblLook w:val="04A0" w:firstRow="1" w:lastRow="0" w:firstColumn="1" w:lastColumn="0" w:noHBand="0" w:noVBand="1"/>
      </w:tblPr>
      <w:tblGrid>
        <w:gridCol w:w="1700"/>
        <w:gridCol w:w="2100"/>
        <w:gridCol w:w="2100"/>
        <w:gridCol w:w="1700"/>
        <w:gridCol w:w="1760"/>
      </w:tblGrid>
      <w:tr w:rsidR="002C612F" w:rsidRPr="00E000CF" w14:paraId="36D48948" w14:textId="77777777">
        <w:tc>
          <w:tcPr>
            <w:tcW w:w="1700" w:type="dxa"/>
            <w:tcBorders>
              <w:top w:val="single" w:sz="6" w:space="0" w:color="D9E0EC"/>
              <w:left w:val="single" w:sz="6" w:space="0" w:color="D9E0EC"/>
              <w:bottom w:val="single" w:sz="6" w:space="0" w:color="D9E0EC"/>
              <w:right w:val="single" w:sz="6" w:space="0" w:color="D9E0EC"/>
            </w:tcBorders>
            <w:shd w:val="clear" w:color="auto" w:fill="001E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88CD8" w14:textId="77777777" w:rsidR="002C612F" w:rsidRPr="00E000CF" w:rsidRDefault="00000000">
            <w:pPr>
              <w:spacing w:after="0" w:line="252" w:lineRule="auto"/>
              <w:rPr>
                <w:rFonts w:ascii="Archivo" w:hAnsi="Archivo" w:cs="Archivo"/>
                <w:sz w:val="18"/>
                <w:szCs w:val="18"/>
              </w:rPr>
            </w:pPr>
            <w:r w:rsidRPr="00E000CF">
              <w:rPr>
                <w:rFonts w:ascii="Archivo" w:hAnsi="Archivo" w:cs="Archivo"/>
                <w:b/>
                <w:color w:val="FFFFFF"/>
                <w:sz w:val="18"/>
                <w:szCs w:val="18"/>
              </w:rPr>
              <w:t>Cluster</w:t>
            </w:r>
          </w:p>
        </w:tc>
        <w:tc>
          <w:tcPr>
            <w:tcW w:w="2100" w:type="dxa"/>
            <w:tcBorders>
              <w:top w:val="single" w:sz="6" w:space="0" w:color="D9E0EC"/>
              <w:left w:val="single" w:sz="6" w:space="0" w:color="D9E0EC"/>
              <w:bottom w:val="single" w:sz="6" w:space="0" w:color="D9E0EC"/>
              <w:right w:val="single" w:sz="6" w:space="0" w:color="D9E0EC"/>
            </w:tcBorders>
            <w:shd w:val="clear" w:color="auto" w:fill="001E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3400" w14:textId="77777777" w:rsidR="002C612F" w:rsidRPr="00E000CF" w:rsidRDefault="00000000">
            <w:pPr>
              <w:spacing w:after="0" w:line="252" w:lineRule="auto"/>
              <w:rPr>
                <w:rFonts w:ascii="Archivo" w:hAnsi="Archivo" w:cs="Archivo"/>
                <w:sz w:val="18"/>
                <w:szCs w:val="18"/>
              </w:rPr>
            </w:pPr>
            <w:r w:rsidRPr="00E000CF">
              <w:rPr>
                <w:rFonts w:ascii="Archivo" w:hAnsi="Archivo" w:cs="Archivo"/>
                <w:b/>
                <w:color w:val="FFFFFF"/>
                <w:sz w:val="18"/>
                <w:szCs w:val="18"/>
              </w:rPr>
              <w:t>Faturamento Médio</w:t>
            </w:r>
          </w:p>
        </w:tc>
        <w:tc>
          <w:tcPr>
            <w:tcW w:w="2100" w:type="dxa"/>
            <w:tcBorders>
              <w:top w:val="single" w:sz="6" w:space="0" w:color="D9E0EC"/>
              <w:left w:val="single" w:sz="6" w:space="0" w:color="D9E0EC"/>
              <w:bottom w:val="single" w:sz="6" w:space="0" w:color="D9E0EC"/>
              <w:right w:val="single" w:sz="6" w:space="0" w:color="D9E0EC"/>
            </w:tcBorders>
            <w:shd w:val="clear" w:color="auto" w:fill="001E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7D5AB" w14:textId="77777777" w:rsidR="002C612F" w:rsidRPr="00E000CF" w:rsidRDefault="00000000">
            <w:pPr>
              <w:spacing w:after="0" w:line="252" w:lineRule="auto"/>
              <w:rPr>
                <w:rFonts w:ascii="Archivo" w:hAnsi="Archivo" w:cs="Archivo"/>
                <w:sz w:val="18"/>
                <w:szCs w:val="18"/>
              </w:rPr>
            </w:pPr>
            <w:r w:rsidRPr="00E000CF">
              <w:rPr>
                <w:rFonts w:ascii="Archivo" w:hAnsi="Archivo" w:cs="Archivo"/>
                <w:b/>
                <w:color w:val="FFFFFF"/>
                <w:sz w:val="18"/>
                <w:szCs w:val="18"/>
              </w:rPr>
              <w:t>Cash Margin Média</w:t>
            </w:r>
          </w:p>
        </w:tc>
        <w:tc>
          <w:tcPr>
            <w:tcW w:w="1700" w:type="dxa"/>
            <w:tcBorders>
              <w:top w:val="single" w:sz="6" w:space="0" w:color="D9E0EC"/>
              <w:left w:val="single" w:sz="6" w:space="0" w:color="D9E0EC"/>
              <w:bottom w:val="single" w:sz="6" w:space="0" w:color="D9E0EC"/>
              <w:right w:val="single" w:sz="6" w:space="0" w:color="D9E0EC"/>
            </w:tcBorders>
            <w:shd w:val="clear" w:color="auto" w:fill="001E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CC9A7" w14:textId="77777777" w:rsidR="002C612F" w:rsidRPr="00E000CF" w:rsidRDefault="00000000">
            <w:pPr>
              <w:spacing w:after="0" w:line="252" w:lineRule="auto"/>
              <w:rPr>
                <w:rFonts w:ascii="Archivo" w:hAnsi="Archivo" w:cs="Archivo"/>
                <w:sz w:val="18"/>
                <w:szCs w:val="18"/>
              </w:rPr>
            </w:pPr>
            <w:r w:rsidRPr="00E000CF">
              <w:rPr>
                <w:rFonts w:ascii="Archivo" w:hAnsi="Archivo" w:cs="Archivo"/>
                <w:b/>
                <w:color w:val="FFFFFF"/>
                <w:sz w:val="18"/>
                <w:szCs w:val="18"/>
              </w:rPr>
              <w:t>Média de SKUs</w:t>
            </w:r>
          </w:p>
        </w:tc>
        <w:tc>
          <w:tcPr>
            <w:tcW w:w="1760" w:type="dxa"/>
            <w:tcBorders>
              <w:top w:val="single" w:sz="6" w:space="0" w:color="D9E0EC"/>
              <w:left w:val="single" w:sz="6" w:space="0" w:color="D9E0EC"/>
              <w:bottom w:val="single" w:sz="6" w:space="0" w:color="D9E0EC"/>
              <w:right w:val="single" w:sz="6" w:space="0" w:color="D9E0EC"/>
            </w:tcBorders>
            <w:shd w:val="clear" w:color="auto" w:fill="001E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0DEE9" w14:textId="77777777" w:rsidR="002C612F" w:rsidRPr="00E000CF" w:rsidRDefault="00000000">
            <w:pPr>
              <w:spacing w:after="0" w:line="252" w:lineRule="auto"/>
              <w:rPr>
                <w:rFonts w:ascii="Archivo" w:hAnsi="Archivo" w:cs="Archivo"/>
                <w:sz w:val="18"/>
                <w:szCs w:val="18"/>
              </w:rPr>
            </w:pPr>
            <w:proofErr w:type="gramStart"/>
            <w:r w:rsidRPr="00E000CF">
              <w:rPr>
                <w:rFonts w:ascii="Archivo" w:hAnsi="Archivo" w:cs="Archivo"/>
                <w:b/>
                <w:color w:val="FFFFFF"/>
                <w:sz w:val="18"/>
                <w:szCs w:val="18"/>
              </w:rPr>
              <w:t>Meses</w:t>
            </w:r>
            <w:proofErr w:type="gramEnd"/>
            <w:r w:rsidRPr="00E000CF">
              <w:rPr>
                <w:rFonts w:ascii="Archivo" w:hAnsi="Archivo" w:cs="Archivo"/>
                <w:b/>
                <w:color w:val="FFFFFF"/>
                <w:sz w:val="18"/>
                <w:szCs w:val="18"/>
              </w:rPr>
              <w:t xml:space="preserve"> com Compra</w:t>
            </w:r>
          </w:p>
        </w:tc>
      </w:tr>
      <w:tr w:rsidR="002C612F" w:rsidRPr="00E000CF" w14:paraId="6A9F33A6" w14:textId="77777777">
        <w:tc>
          <w:tcPr>
            <w:tcW w:w="1700" w:type="dxa"/>
            <w:tcBorders>
              <w:top w:val="single" w:sz="6" w:space="0" w:color="D9E0EC"/>
              <w:left w:val="single" w:sz="6" w:space="0" w:color="D9E0EC"/>
              <w:bottom w:val="single" w:sz="6" w:space="0" w:color="D9E0EC"/>
              <w:right w:val="single" w:sz="6" w:space="0" w:color="D9E0E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353B8" w14:textId="77777777" w:rsidR="002C612F" w:rsidRPr="00E000CF" w:rsidRDefault="00000000">
            <w:pPr>
              <w:spacing w:after="0" w:line="252" w:lineRule="auto"/>
              <w:rPr>
                <w:rFonts w:ascii="Archivo" w:hAnsi="Archivo" w:cs="Archivo"/>
                <w:sz w:val="18"/>
                <w:szCs w:val="18"/>
              </w:rPr>
            </w:pPr>
            <w:r w:rsidRPr="00E000CF">
              <w:rPr>
                <w:rFonts w:ascii="Archivo" w:hAnsi="Archivo" w:cs="Archivo"/>
                <w:color w:val="111827"/>
                <w:sz w:val="18"/>
                <w:szCs w:val="18"/>
              </w:rPr>
              <w:t>DIAMOND</w:t>
            </w:r>
          </w:p>
        </w:tc>
        <w:tc>
          <w:tcPr>
            <w:tcW w:w="2100" w:type="dxa"/>
            <w:tcBorders>
              <w:top w:val="single" w:sz="6" w:space="0" w:color="D9E0EC"/>
              <w:left w:val="single" w:sz="6" w:space="0" w:color="D9E0EC"/>
              <w:bottom w:val="single" w:sz="6" w:space="0" w:color="D9E0EC"/>
              <w:right w:val="single" w:sz="6" w:space="0" w:color="D9E0E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F750A" w14:textId="77777777" w:rsidR="002C612F" w:rsidRPr="00E000CF" w:rsidRDefault="00000000">
            <w:pPr>
              <w:spacing w:after="0" w:line="252" w:lineRule="auto"/>
              <w:rPr>
                <w:rFonts w:ascii="Archivo" w:hAnsi="Archivo" w:cs="Archivo"/>
                <w:sz w:val="18"/>
                <w:szCs w:val="18"/>
              </w:rPr>
            </w:pPr>
            <w:r w:rsidRPr="00E000CF">
              <w:rPr>
                <w:rFonts w:ascii="Archivo" w:hAnsi="Archivo" w:cs="Archivo"/>
                <w:color w:val="111827"/>
                <w:sz w:val="18"/>
                <w:szCs w:val="18"/>
              </w:rPr>
              <w:t>&gt;= R$ 350.000</w:t>
            </w:r>
          </w:p>
        </w:tc>
        <w:tc>
          <w:tcPr>
            <w:tcW w:w="2100" w:type="dxa"/>
            <w:tcBorders>
              <w:top w:val="single" w:sz="6" w:space="0" w:color="D9E0EC"/>
              <w:left w:val="single" w:sz="6" w:space="0" w:color="D9E0EC"/>
              <w:bottom w:val="single" w:sz="6" w:space="0" w:color="D9E0EC"/>
              <w:right w:val="single" w:sz="6" w:space="0" w:color="D9E0E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9C725" w14:textId="77777777" w:rsidR="002C612F" w:rsidRPr="00E000CF" w:rsidRDefault="00000000">
            <w:pPr>
              <w:spacing w:after="0" w:line="252" w:lineRule="auto"/>
              <w:rPr>
                <w:rFonts w:ascii="Archivo" w:hAnsi="Archivo" w:cs="Archivo"/>
                <w:sz w:val="18"/>
                <w:szCs w:val="18"/>
              </w:rPr>
            </w:pPr>
            <w:r w:rsidRPr="00E000CF">
              <w:rPr>
                <w:rFonts w:ascii="Archivo" w:hAnsi="Archivo" w:cs="Archivo"/>
                <w:color w:val="111827"/>
                <w:sz w:val="18"/>
                <w:szCs w:val="18"/>
              </w:rPr>
              <w:t>&gt;= R$ 135.000</w:t>
            </w:r>
          </w:p>
        </w:tc>
        <w:tc>
          <w:tcPr>
            <w:tcW w:w="1700" w:type="dxa"/>
            <w:tcBorders>
              <w:top w:val="single" w:sz="6" w:space="0" w:color="D9E0EC"/>
              <w:left w:val="single" w:sz="6" w:space="0" w:color="D9E0EC"/>
              <w:bottom w:val="single" w:sz="6" w:space="0" w:color="D9E0EC"/>
              <w:right w:val="single" w:sz="6" w:space="0" w:color="D9E0E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986FF" w14:textId="77777777" w:rsidR="002C612F" w:rsidRPr="00E000CF" w:rsidRDefault="00000000">
            <w:pPr>
              <w:spacing w:after="0" w:line="252" w:lineRule="auto"/>
              <w:rPr>
                <w:rFonts w:ascii="Archivo" w:hAnsi="Archivo" w:cs="Archivo"/>
                <w:sz w:val="18"/>
                <w:szCs w:val="18"/>
              </w:rPr>
            </w:pPr>
            <w:r w:rsidRPr="00E000CF">
              <w:rPr>
                <w:rFonts w:ascii="Archivo" w:hAnsi="Archivo" w:cs="Archivo"/>
                <w:color w:val="111827"/>
                <w:sz w:val="18"/>
                <w:szCs w:val="18"/>
              </w:rPr>
              <w:t>&gt;= 7</w:t>
            </w:r>
          </w:p>
        </w:tc>
        <w:tc>
          <w:tcPr>
            <w:tcW w:w="1760" w:type="dxa"/>
            <w:tcBorders>
              <w:top w:val="single" w:sz="6" w:space="0" w:color="D9E0EC"/>
              <w:left w:val="single" w:sz="6" w:space="0" w:color="D9E0EC"/>
              <w:bottom w:val="single" w:sz="6" w:space="0" w:color="D9E0EC"/>
              <w:right w:val="single" w:sz="6" w:space="0" w:color="D9E0E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CB316" w14:textId="77777777" w:rsidR="002C612F" w:rsidRPr="00E000CF" w:rsidRDefault="00000000">
            <w:pPr>
              <w:spacing w:after="0" w:line="252" w:lineRule="auto"/>
              <w:rPr>
                <w:rFonts w:ascii="Archivo" w:hAnsi="Archivo" w:cs="Archivo"/>
                <w:sz w:val="18"/>
                <w:szCs w:val="18"/>
              </w:rPr>
            </w:pPr>
            <w:r w:rsidRPr="00E000CF">
              <w:rPr>
                <w:rFonts w:ascii="Archivo" w:hAnsi="Archivo" w:cs="Archivo"/>
                <w:color w:val="111827"/>
                <w:sz w:val="18"/>
                <w:szCs w:val="18"/>
              </w:rPr>
              <w:t>&gt;= 10</w:t>
            </w:r>
          </w:p>
        </w:tc>
      </w:tr>
      <w:tr w:rsidR="002C612F" w:rsidRPr="00E000CF" w14:paraId="30D4C71A" w14:textId="77777777">
        <w:tc>
          <w:tcPr>
            <w:tcW w:w="1700" w:type="dxa"/>
            <w:tcBorders>
              <w:top w:val="single" w:sz="6" w:space="0" w:color="D9E0EC"/>
              <w:left w:val="single" w:sz="6" w:space="0" w:color="D9E0EC"/>
              <w:bottom w:val="single" w:sz="6" w:space="0" w:color="D9E0EC"/>
              <w:right w:val="single" w:sz="6" w:space="0" w:color="D9E0E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D4D47" w14:textId="77777777" w:rsidR="002C612F" w:rsidRPr="00E000CF" w:rsidRDefault="00000000">
            <w:pPr>
              <w:spacing w:after="0" w:line="252" w:lineRule="auto"/>
              <w:rPr>
                <w:rFonts w:ascii="Archivo" w:hAnsi="Archivo" w:cs="Archivo"/>
                <w:sz w:val="18"/>
                <w:szCs w:val="18"/>
              </w:rPr>
            </w:pPr>
            <w:r w:rsidRPr="00E000CF">
              <w:rPr>
                <w:rFonts w:ascii="Archivo" w:hAnsi="Archivo" w:cs="Archivo"/>
                <w:color w:val="111827"/>
                <w:sz w:val="18"/>
                <w:szCs w:val="18"/>
              </w:rPr>
              <w:t>PLATINUM</w:t>
            </w:r>
          </w:p>
        </w:tc>
        <w:tc>
          <w:tcPr>
            <w:tcW w:w="2100" w:type="dxa"/>
            <w:tcBorders>
              <w:top w:val="single" w:sz="6" w:space="0" w:color="D9E0EC"/>
              <w:left w:val="single" w:sz="6" w:space="0" w:color="D9E0EC"/>
              <w:bottom w:val="single" w:sz="6" w:space="0" w:color="D9E0EC"/>
              <w:right w:val="single" w:sz="6" w:space="0" w:color="D9E0E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AA529" w14:textId="77777777" w:rsidR="002C612F" w:rsidRPr="00E000CF" w:rsidRDefault="00000000">
            <w:pPr>
              <w:spacing w:after="0" w:line="252" w:lineRule="auto"/>
              <w:rPr>
                <w:rFonts w:ascii="Archivo" w:hAnsi="Archivo" w:cs="Archivo"/>
                <w:sz w:val="18"/>
                <w:szCs w:val="18"/>
              </w:rPr>
            </w:pPr>
            <w:r w:rsidRPr="00E000CF">
              <w:rPr>
                <w:rFonts w:ascii="Archivo" w:hAnsi="Archivo" w:cs="Archivo"/>
                <w:color w:val="111827"/>
                <w:sz w:val="18"/>
                <w:szCs w:val="18"/>
              </w:rPr>
              <w:t>&gt;= R$ 25.000</w:t>
            </w:r>
          </w:p>
        </w:tc>
        <w:tc>
          <w:tcPr>
            <w:tcW w:w="2100" w:type="dxa"/>
            <w:tcBorders>
              <w:top w:val="single" w:sz="6" w:space="0" w:color="D9E0EC"/>
              <w:left w:val="single" w:sz="6" w:space="0" w:color="D9E0EC"/>
              <w:bottom w:val="single" w:sz="6" w:space="0" w:color="D9E0EC"/>
              <w:right w:val="single" w:sz="6" w:space="0" w:color="D9E0E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F0636" w14:textId="77777777" w:rsidR="002C612F" w:rsidRPr="00E000CF" w:rsidRDefault="00000000">
            <w:pPr>
              <w:spacing w:after="0" w:line="252" w:lineRule="auto"/>
              <w:rPr>
                <w:rFonts w:ascii="Archivo" w:hAnsi="Archivo" w:cs="Archivo"/>
                <w:sz w:val="18"/>
                <w:szCs w:val="18"/>
              </w:rPr>
            </w:pPr>
            <w:r w:rsidRPr="00E000CF">
              <w:rPr>
                <w:rFonts w:ascii="Archivo" w:hAnsi="Archivo" w:cs="Archivo"/>
                <w:color w:val="111827"/>
                <w:sz w:val="18"/>
                <w:szCs w:val="18"/>
              </w:rPr>
              <w:t>&gt;= R$ 6.300</w:t>
            </w:r>
          </w:p>
        </w:tc>
        <w:tc>
          <w:tcPr>
            <w:tcW w:w="1700" w:type="dxa"/>
            <w:tcBorders>
              <w:top w:val="single" w:sz="6" w:space="0" w:color="D9E0EC"/>
              <w:left w:val="single" w:sz="6" w:space="0" w:color="D9E0EC"/>
              <w:bottom w:val="single" w:sz="6" w:space="0" w:color="D9E0EC"/>
              <w:right w:val="single" w:sz="6" w:space="0" w:color="D9E0E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E2A2D" w14:textId="77777777" w:rsidR="002C612F" w:rsidRPr="00E000CF" w:rsidRDefault="00000000">
            <w:pPr>
              <w:spacing w:after="0" w:line="252" w:lineRule="auto"/>
              <w:rPr>
                <w:rFonts w:ascii="Archivo" w:hAnsi="Archivo" w:cs="Archivo"/>
                <w:sz w:val="18"/>
                <w:szCs w:val="18"/>
              </w:rPr>
            </w:pPr>
            <w:r w:rsidRPr="00E000CF">
              <w:rPr>
                <w:rFonts w:ascii="Archivo" w:hAnsi="Archivo" w:cs="Archivo"/>
                <w:color w:val="111827"/>
                <w:sz w:val="18"/>
                <w:szCs w:val="18"/>
              </w:rPr>
              <w:t>&gt;= 5</w:t>
            </w:r>
          </w:p>
        </w:tc>
        <w:tc>
          <w:tcPr>
            <w:tcW w:w="1760" w:type="dxa"/>
            <w:tcBorders>
              <w:top w:val="single" w:sz="6" w:space="0" w:color="D9E0EC"/>
              <w:left w:val="single" w:sz="6" w:space="0" w:color="D9E0EC"/>
              <w:bottom w:val="single" w:sz="6" w:space="0" w:color="D9E0EC"/>
              <w:right w:val="single" w:sz="6" w:space="0" w:color="D9E0E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4AAAF" w14:textId="77777777" w:rsidR="002C612F" w:rsidRPr="00E000CF" w:rsidRDefault="00000000">
            <w:pPr>
              <w:spacing w:after="0" w:line="252" w:lineRule="auto"/>
              <w:rPr>
                <w:rFonts w:ascii="Archivo" w:hAnsi="Archivo" w:cs="Archivo"/>
                <w:sz w:val="18"/>
                <w:szCs w:val="18"/>
              </w:rPr>
            </w:pPr>
            <w:r w:rsidRPr="00E000CF">
              <w:rPr>
                <w:rFonts w:ascii="Archivo" w:hAnsi="Archivo" w:cs="Archivo"/>
                <w:color w:val="111827"/>
                <w:sz w:val="18"/>
                <w:szCs w:val="18"/>
              </w:rPr>
              <w:t>&gt;= 9</w:t>
            </w:r>
          </w:p>
        </w:tc>
      </w:tr>
      <w:tr w:rsidR="002C612F" w:rsidRPr="00E000CF" w14:paraId="6837023E" w14:textId="77777777">
        <w:tc>
          <w:tcPr>
            <w:tcW w:w="1700" w:type="dxa"/>
            <w:tcBorders>
              <w:top w:val="single" w:sz="6" w:space="0" w:color="D9E0EC"/>
              <w:left w:val="single" w:sz="6" w:space="0" w:color="D9E0EC"/>
              <w:bottom w:val="single" w:sz="6" w:space="0" w:color="D9E0EC"/>
              <w:right w:val="single" w:sz="6" w:space="0" w:color="D9E0E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70DE1" w14:textId="77777777" w:rsidR="002C612F" w:rsidRPr="00E000CF" w:rsidRDefault="00000000">
            <w:pPr>
              <w:spacing w:after="0" w:line="252" w:lineRule="auto"/>
              <w:rPr>
                <w:rFonts w:ascii="Archivo" w:hAnsi="Archivo" w:cs="Archivo"/>
                <w:sz w:val="18"/>
                <w:szCs w:val="18"/>
              </w:rPr>
            </w:pPr>
            <w:r w:rsidRPr="00E000CF">
              <w:rPr>
                <w:rFonts w:ascii="Archivo" w:hAnsi="Archivo" w:cs="Archivo"/>
                <w:color w:val="111827"/>
                <w:sz w:val="18"/>
                <w:szCs w:val="18"/>
              </w:rPr>
              <w:t>GOLD</w:t>
            </w:r>
          </w:p>
        </w:tc>
        <w:tc>
          <w:tcPr>
            <w:tcW w:w="2100" w:type="dxa"/>
            <w:tcBorders>
              <w:top w:val="single" w:sz="6" w:space="0" w:color="D9E0EC"/>
              <w:left w:val="single" w:sz="6" w:space="0" w:color="D9E0EC"/>
              <w:bottom w:val="single" w:sz="6" w:space="0" w:color="D9E0EC"/>
              <w:right w:val="single" w:sz="6" w:space="0" w:color="D9E0E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C5DFC" w14:textId="77777777" w:rsidR="002C612F" w:rsidRPr="00E000CF" w:rsidRDefault="00000000">
            <w:pPr>
              <w:spacing w:after="0" w:line="252" w:lineRule="auto"/>
              <w:rPr>
                <w:rFonts w:ascii="Archivo" w:hAnsi="Archivo" w:cs="Archivo"/>
                <w:sz w:val="18"/>
                <w:szCs w:val="18"/>
              </w:rPr>
            </w:pPr>
            <w:r w:rsidRPr="00E000CF">
              <w:rPr>
                <w:rFonts w:ascii="Archivo" w:hAnsi="Archivo" w:cs="Archivo"/>
                <w:color w:val="111827"/>
                <w:sz w:val="18"/>
                <w:szCs w:val="18"/>
              </w:rPr>
              <w:t>&gt;= R$ 9.500</w:t>
            </w:r>
          </w:p>
        </w:tc>
        <w:tc>
          <w:tcPr>
            <w:tcW w:w="2100" w:type="dxa"/>
            <w:tcBorders>
              <w:top w:val="single" w:sz="6" w:space="0" w:color="D9E0EC"/>
              <w:left w:val="single" w:sz="6" w:space="0" w:color="D9E0EC"/>
              <w:bottom w:val="single" w:sz="6" w:space="0" w:color="D9E0EC"/>
              <w:right w:val="single" w:sz="6" w:space="0" w:color="D9E0E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E6017" w14:textId="77777777" w:rsidR="002C612F" w:rsidRPr="00E000CF" w:rsidRDefault="00000000">
            <w:pPr>
              <w:spacing w:after="0" w:line="252" w:lineRule="auto"/>
              <w:rPr>
                <w:rFonts w:ascii="Archivo" w:hAnsi="Archivo" w:cs="Archivo"/>
                <w:sz w:val="18"/>
                <w:szCs w:val="18"/>
              </w:rPr>
            </w:pPr>
            <w:r w:rsidRPr="00E000CF">
              <w:rPr>
                <w:rFonts w:ascii="Archivo" w:hAnsi="Archivo" w:cs="Archivo"/>
                <w:color w:val="111827"/>
                <w:sz w:val="18"/>
                <w:szCs w:val="18"/>
              </w:rPr>
              <w:t>&gt;= R$ 2.300</w:t>
            </w:r>
          </w:p>
        </w:tc>
        <w:tc>
          <w:tcPr>
            <w:tcW w:w="1700" w:type="dxa"/>
            <w:tcBorders>
              <w:top w:val="single" w:sz="6" w:space="0" w:color="D9E0EC"/>
              <w:left w:val="single" w:sz="6" w:space="0" w:color="D9E0EC"/>
              <w:bottom w:val="single" w:sz="6" w:space="0" w:color="D9E0EC"/>
              <w:right w:val="single" w:sz="6" w:space="0" w:color="D9E0E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94081" w14:textId="77777777" w:rsidR="002C612F" w:rsidRPr="00E000CF" w:rsidRDefault="00000000">
            <w:pPr>
              <w:spacing w:after="0" w:line="252" w:lineRule="auto"/>
              <w:rPr>
                <w:rFonts w:ascii="Archivo" w:hAnsi="Archivo" w:cs="Archivo"/>
                <w:sz w:val="18"/>
                <w:szCs w:val="18"/>
              </w:rPr>
            </w:pPr>
            <w:r w:rsidRPr="00E000CF">
              <w:rPr>
                <w:rFonts w:ascii="Archivo" w:hAnsi="Archivo" w:cs="Archivo"/>
                <w:color w:val="111827"/>
                <w:sz w:val="18"/>
                <w:szCs w:val="18"/>
              </w:rPr>
              <w:t>&gt;= 3</w:t>
            </w:r>
          </w:p>
        </w:tc>
        <w:tc>
          <w:tcPr>
            <w:tcW w:w="1760" w:type="dxa"/>
            <w:tcBorders>
              <w:top w:val="single" w:sz="6" w:space="0" w:color="D9E0EC"/>
              <w:left w:val="single" w:sz="6" w:space="0" w:color="D9E0EC"/>
              <w:bottom w:val="single" w:sz="6" w:space="0" w:color="D9E0EC"/>
              <w:right w:val="single" w:sz="6" w:space="0" w:color="D9E0E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C48F1" w14:textId="77777777" w:rsidR="002C612F" w:rsidRPr="00E000CF" w:rsidRDefault="00000000">
            <w:pPr>
              <w:spacing w:after="0" w:line="252" w:lineRule="auto"/>
              <w:rPr>
                <w:rFonts w:ascii="Archivo" w:hAnsi="Archivo" w:cs="Archivo"/>
                <w:sz w:val="18"/>
                <w:szCs w:val="18"/>
              </w:rPr>
            </w:pPr>
            <w:r w:rsidRPr="00E000CF">
              <w:rPr>
                <w:rFonts w:ascii="Archivo" w:hAnsi="Archivo" w:cs="Archivo"/>
                <w:color w:val="111827"/>
                <w:sz w:val="18"/>
                <w:szCs w:val="18"/>
              </w:rPr>
              <w:t>&gt;= 6</w:t>
            </w:r>
          </w:p>
        </w:tc>
      </w:tr>
      <w:tr w:rsidR="002C612F" w:rsidRPr="00E000CF" w14:paraId="67D48AF6" w14:textId="77777777">
        <w:tc>
          <w:tcPr>
            <w:tcW w:w="1700" w:type="dxa"/>
            <w:tcBorders>
              <w:top w:val="single" w:sz="6" w:space="0" w:color="D9E0EC"/>
              <w:left w:val="single" w:sz="6" w:space="0" w:color="D9E0EC"/>
              <w:bottom w:val="single" w:sz="6" w:space="0" w:color="D9E0EC"/>
              <w:right w:val="single" w:sz="6" w:space="0" w:color="D9E0E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DF1B2" w14:textId="77777777" w:rsidR="002C612F" w:rsidRPr="00E000CF" w:rsidRDefault="00000000">
            <w:pPr>
              <w:spacing w:after="0" w:line="252" w:lineRule="auto"/>
              <w:rPr>
                <w:rFonts w:ascii="Archivo" w:hAnsi="Archivo" w:cs="Archivo"/>
                <w:sz w:val="18"/>
                <w:szCs w:val="18"/>
              </w:rPr>
            </w:pPr>
            <w:r w:rsidRPr="00E000CF">
              <w:rPr>
                <w:rFonts w:ascii="Archivo" w:hAnsi="Archivo" w:cs="Archivo"/>
                <w:color w:val="111827"/>
                <w:sz w:val="18"/>
                <w:szCs w:val="18"/>
              </w:rPr>
              <w:t>STANDARD</w:t>
            </w:r>
          </w:p>
        </w:tc>
        <w:tc>
          <w:tcPr>
            <w:tcW w:w="2100" w:type="dxa"/>
            <w:tcBorders>
              <w:top w:val="single" w:sz="6" w:space="0" w:color="D9E0EC"/>
              <w:left w:val="single" w:sz="6" w:space="0" w:color="D9E0EC"/>
              <w:bottom w:val="single" w:sz="6" w:space="0" w:color="D9E0EC"/>
              <w:right w:val="single" w:sz="6" w:space="0" w:color="D9E0E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E0618" w14:textId="77777777" w:rsidR="002C612F" w:rsidRPr="00E000CF" w:rsidRDefault="00000000">
            <w:pPr>
              <w:spacing w:after="0" w:line="252" w:lineRule="auto"/>
              <w:rPr>
                <w:rFonts w:ascii="Archivo" w:hAnsi="Archivo" w:cs="Archivo"/>
                <w:sz w:val="18"/>
                <w:szCs w:val="18"/>
                <w:lang w:val="pt-BR"/>
              </w:rPr>
            </w:pPr>
            <w:r w:rsidRPr="00E000CF">
              <w:rPr>
                <w:rFonts w:ascii="Archivo" w:hAnsi="Archivo" w:cs="Archivo"/>
                <w:color w:val="111827"/>
                <w:sz w:val="18"/>
                <w:szCs w:val="18"/>
                <w:lang w:val="pt-BR"/>
              </w:rPr>
              <w:t>Não atingiu todos os critérios mínimos de GOLD</w:t>
            </w:r>
          </w:p>
        </w:tc>
        <w:tc>
          <w:tcPr>
            <w:tcW w:w="2100" w:type="dxa"/>
            <w:tcBorders>
              <w:top w:val="single" w:sz="6" w:space="0" w:color="D9E0EC"/>
              <w:left w:val="single" w:sz="6" w:space="0" w:color="D9E0EC"/>
              <w:bottom w:val="single" w:sz="6" w:space="0" w:color="D9E0EC"/>
              <w:right w:val="single" w:sz="6" w:space="0" w:color="D9E0E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C84B0" w14:textId="77777777" w:rsidR="002C612F" w:rsidRPr="00E000CF" w:rsidRDefault="00000000">
            <w:pPr>
              <w:spacing w:after="0" w:line="252" w:lineRule="auto"/>
              <w:rPr>
                <w:rFonts w:ascii="Archivo" w:hAnsi="Archivo" w:cs="Archivo"/>
                <w:sz w:val="18"/>
                <w:szCs w:val="18"/>
                <w:lang w:val="pt-BR"/>
              </w:rPr>
            </w:pPr>
            <w:r w:rsidRPr="00E000CF">
              <w:rPr>
                <w:rFonts w:ascii="Archivo" w:hAnsi="Archivo" w:cs="Archivo"/>
                <w:color w:val="111827"/>
                <w:sz w:val="18"/>
                <w:szCs w:val="18"/>
                <w:lang w:val="pt-BR"/>
              </w:rPr>
              <w:t>Não atingiu todos os critérios mínimos de GOLD</w:t>
            </w:r>
          </w:p>
        </w:tc>
        <w:tc>
          <w:tcPr>
            <w:tcW w:w="1700" w:type="dxa"/>
            <w:tcBorders>
              <w:top w:val="single" w:sz="6" w:space="0" w:color="D9E0EC"/>
              <w:left w:val="single" w:sz="6" w:space="0" w:color="D9E0EC"/>
              <w:bottom w:val="single" w:sz="6" w:space="0" w:color="D9E0EC"/>
              <w:right w:val="single" w:sz="6" w:space="0" w:color="D9E0E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B0FBB" w14:textId="77777777" w:rsidR="002C612F" w:rsidRPr="00E000CF" w:rsidRDefault="00000000">
            <w:pPr>
              <w:spacing w:after="0" w:line="252" w:lineRule="auto"/>
              <w:rPr>
                <w:rFonts w:ascii="Archivo" w:hAnsi="Archivo" w:cs="Archivo"/>
                <w:sz w:val="18"/>
                <w:szCs w:val="18"/>
              </w:rPr>
            </w:pPr>
            <w:r w:rsidRPr="00E000CF">
              <w:rPr>
                <w:rFonts w:ascii="Archivo" w:hAnsi="Archivo" w:cs="Archivo"/>
                <w:color w:val="111827"/>
                <w:sz w:val="18"/>
                <w:szCs w:val="18"/>
              </w:rPr>
              <w:t>-</w:t>
            </w:r>
          </w:p>
        </w:tc>
        <w:tc>
          <w:tcPr>
            <w:tcW w:w="1760" w:type="dxa"/>
            <w:tcBorders>
              <w:top w:val="single" w:sz="6" w:space="0" w:color="D9E0EC"/>
              <w:left w:val="single" w:sz="6" w:space="0" w:color="D9E0EC"/>
              <w:bottom w:val="single" w:sz="6" w:space="0" w:color="D9E0EC"/>
              <w:right w:val="single" w:sz="6" w:space="0" w:color="D9E0E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750D4" w14:textId="77777777" w:rsidR="002C612F" w:rsidRPr="00E000CF" w:rsidRDefault="00000000">
            <w:pPr>
              <w:spacing w:after="0" w:line="252" w:lineRule="auto"/>
              <w:rPr>
                <w:rFonts w:ascii="Archivo" w:hAnsi="Archivo" w:cs="Archivo"/>
                <w:sz w:val="18"/>
                <w:szCs w:val="18"/>
              </w:rPr>
            </w:pPr>
            <w:r w:rsidRPr="00E000CF">
              <w:rPr>
                <w:rFonts w:ascii="Archivo" w:hAnsi="Archivo" w:cs="Archivo"/>
                <w:color w:val="111827"/>
                <w:sz w:val="18"/>
                <w:szCs w:val="18"/>
              </w:rPr>
              <w:t>-</w:t>
            </w:r>
          </w:p>
        </w:tc>
      </w:tr>
    </w:tbl>
    <w:p w14:paraId="5FE3F72E" w14:textId="77777777" w:rsidR="002C612F" w:rsidRPr="00E000CF" w:rsidRDefault="00000000">
      <w:pPr>
        <w:spacing w:before="280"/>
        <w:rPr>
          <w:rFonts w:ascii="Archivo" w:hAnsi="Archivo" w:cs="Archivo"/>
          <w:sz w:val="18"/>
          <w:szCs w:val="18"/>
        </w:rPr>
      </w:pPr>
      <w:r w:rsidRPr="00E000CF">
        <w:rPr>
          <w:rFonts w:ascii="Archivo" w:hAnsi="Archivo" w:cs="Archivo"/>
          <w:b/>
          <w:color w:val="001E50"/>
          <w:sz w:val="18"/>
          <w:szCs w:val="18"/>
        </w:rPr>
        <w:t>8. Ordem lógica de classificação</w:t>
      </w:r>
    </w:p>
    <w:p w14:paraId="478E7B33" w14:textId="77777777" w:rsidR="002C612F" w:rsidRPr="00E000CF" w:rsidRDefault="00000000">
      <w:pPr>
        <w:pStyle w:val="Numerada"/>
        <w:spacing w:after="80" w:line="280" w:lineRule="auto"/>
        <w:rPr>
          <w:rFonts w:ascii="Archivo" w:hAnsi="Archivo" w:cs="Archivo"/>
          <w:sz w:val="18"/>
          <w:szCs w:val="18"/>
          <w:lang w:val="pt-BR"/>
        </w:rPr>
      </w:pPr>
      <w:r w:rsidRPr="00E000CF">
        <w:rPr>
          <w:rFonts w:ascii="Archivo" w:hAnsi="Archivo" w:cs="Archivo"/>
          <w:color w:val="111827"/>
          <w:sz w:val="18"/>
          <w:szCs w:val="18"/>
          <w:lang w:val="pt-BR"/>
        </w:rPr>
        <w:t>Se atende todos os critérios de DIAMOND, classificar como DIAMOND.</w:t>
      </w:r>
    </w:p>
    <w:p w14:paraId="4019250D" w14:textId="77777777" w:rsidR="002C612F" w:rsidRPr="00E000CF" w:rsidRDefault="00000000">
      <w:pPr>
        <w:pStyle w:val="Numerada"/>
        <w:spacing w:after="80" w:line="280" w:lineRule="auto"/>
        <w:rPr>
          <w:rFonts w:ascii="Archivo" w:hAnsi="Archivo" w:cs="Archivo"/>
          <w:sz w:val="18"/>
          <w:szCs w:val="18"/>
          <w:lang w:val="pt-BR"/>
        </w:rPr>
      </w:pPr>
      <w:r w:rsidRPr="00E000CF">
        <w:rPr>
          <w:rFonts w:ascii="Archivo" w:hAnsi="Archivo" w:cs="Archivo"/>
          <w:color w:val="111827"/>
          <w:sz w:val="18"/>
          <w:szCs w:val="18"/>
          <w:lang w:val="pt-BR"/>
        </w:rPr>
        <w:t>Senão, se atende todos os critérios de PLATINUM, classificar como PLATINUM.</w:t>
      </w:r>
    </w:p>
    <w:p w14:paraId="1FAF2F2E" w14:textId="77777777" w:rsidR="002C612F" w:rsidRPr="00E000CF" w:rsidRDefault="00000000">
      <w:pPr>
        <w:pStyle w:val="Numerada"/>
        <w:spacing w:after="80" w:line="280" w:lineRule="auto"/>
        <w:rPr>
          <w:rFonts w:ascii="Archivo" w:hAnsi="Archivo" w:cs="Archivo"/>
          <w:sz w:val="18"/>
          <w:szCs w:val="18"/>
          <w:lang w:val="pt-BR"/>
        </w:rPr>
      </w:pPr>
      <w:r w:rsidRPr="00E000CF">
        <w:rPr>
          <w:rFonts w:ascii="Archivo" w:hAnsi="Archivo" w:cs="Archivo"/>
          <w:color w:val="111827"/>
          <w:sz w:val="18"/>
          <w:szCs w:val="18"/>
          <w:lang w:val="pt-BR"/>
        </w:rPr>
        <w:lastRenderedPageBreak/>
        <w:t>Senão, se atende todos os critérios de GOLD, classificar como GOLD.</w:t>
      </w:r>
    </w:p>
    <w:p w14:paraId="1EB1A7D1" w14:textId="77777777" w:rsidR="002C612F" w:rsidRPr="00E000CF" w:rsidRDefault="00000000">
      <w:pPr>
        <w:pStyle w:val="Numerada"/>
        <w:spacing w:after="80" w:line="280" w:lineRule="auto"/>
        <w:rPr>
          <w:rFonts w:ascii="Archivo" w:hAnsi="Archivo" w:cs="Archivo"/>
          <w:sz w:val="18"/>
          <w:szCs w:val="18"/>
        </w:rPr>
      </w:pPr>
      <w:proofErr w:type="spellStart"/>
      <w:r w:rsidRPr="00E000CF">
        <w:rPr>
          <w:rFonts w:ascii="Archivo" w:hAnsi="Archivo" w:cs="Archivo"/>
          <w:color w:val="111827"/>
          <w:sz w:val="18"/>
          <w:szCs w:val="18"/>
        </w:rPr>
        <w:t>Senão</w:t>
      </w:r>
      <w:proofErr w:type="spellEnd"/>
      <w:r w:rsidRPr="00E000CF">
        <w:rPr>
          <w:rFonts w:ascii="Archivo" w:hAnsi="Archivo" w:cs="Archivo"/>
          <w:color w:val="111827"/>
          <w:sz w:val="18"/>
          <w:szCs w:val="18"/>
        </w:rPr>
        <w:t xml:space="preserve">, </w:t>
      </w:r>
      <w:proofErr w:type="spellStart"/>
      <w:r w:rsidRPr="00E000CF">
        <w:rPr>
          <w:rFonts w:ascii="Archivo" w:hAnsi="Archivo" w:cs="Archivo"/>
          <w:color w:val="111827"/>
          <w:sz w:val="18"/>
          <w:szCs w:val="18"/>
        </w:rPr>
        <w:t>classificar</w:t>
      </w:r>
      <w:proofErr w:type="spellEnd"/>
      <w:r w:rsidRPr="00E000CF">
        <w:rPr>
          <w:rFonts w:ascii="Archivo" w:hAnsi="Archivo" w:cs="Archivo"/>
          <w:color w:val="111827"/>
          <w:sz w:val="18"/>
          <w:szCs w:val="18"/>
        </w:rPr>
        <w:t xml:space="preserve"> </w:t>
      </w:r>
      <w:proofErr w:type="spellStart"/>
      <w:r w:rsidRPr="00E000CF">
        <w:rPr>
          <w:rFonts w:ascii="Archivo" w:hAnsi="Archivo" w:cs="Archivo"/>
          <w:color w:val="111827"/>
          <w:sz w:val="18"/>
          <w:szCs w:val="18"/>
        </w:rPr>
        <w:t>como</w:t>
      </w:r>
      <w:proofErr w:type="spellEnd"/>
      <w:r w:rsidRPr="00E000CF">
        <w:rPr>
          <w:rFonts w:ascii="Archivo" w:hAnsi="Archivo" w:cs="Archivo"/>
          <w:color w:val="111827"/>
          <w:sz w:val="18"/>
          <w:szCs w:val="18"/>
        </w:rPr>
        <w:t xml:space="preserve"> STANDARD.</w:t>
      </w:r>
    </w:p>
    <w:p w14:paraId="207FC7EE" w14:textId="77777777" w:rsidR="002C612F" w:rsidRPr="00E000CF" w:rsidRDefault="00000000">
      <w:pPr>
        <w:spacing w:before="280"/>
        <w:rPr>
          <w:rFonts w:ascii="Archivo" w:hAnsi="Archivo" w:cs="Archivo"/>
          <w:sz w:val="18"/>
          <w:szCs w:val="18"/>
        </w:rPr>
      </w:pPr>
      <w:r w:rsidRPr="00E000CF">
        <w:rPr>
          <w:rFonts w:ascii="Archivo" w:hAnsi="Archivo" w:cs="Archivo"/>
          <w:b/>
          <w:color w:val="001E50"/>
          <w:sz w:val="18"/>
          <w:szCs w:val="18"/>
        </w:rPr>
        <w:t>9. Observações de implementação</w:t>
      </w:r>
    </w:p>
    <w:p w14:paraId="6125C87B" w14:textId="77777777" w:rsidR="002C612F" w:rsidRPr="00E000CF" w:rsidRDefault="00000000">
      <w:pPr>
        <w:pStyle w:val="Commarcadores"/>
        <w:spacing w:after="80" w:line="280" w:lineRule="auto"/>
        <w:rPr>
          <w:rFonts w:ascii="Archivo" w:hAnsi="Archivo" w:cs="Archivo"/>
          <w:sz w:val="18"/>
          <w:szCs w:val="18"/>
          <w:lang w:val="pt-BR"/>
        </w:rPr>
      </w:pPr>
      <w:r w:rsidRPr="00E000CF">
        <w:rPr>
          <w:rFonts w:ascii="Archivo" w:hAnsi="Archivo" w:cs="Archivo"/>
          <w:color w:val="111827"/>
          <w:sz w:val="18"/>
          <w:szCs w:val="18"/>
          <w:lang w:val="pt-BR"/>
        </w:rPr>
        <w:t>A regra deve ser recalculada a cada atualização da base de dados.</w:t>
      </w:r>
    </w:p>
    <w:p w14:paraId="0188FA6B" w14:textId="77777777" w:rsidR="002C612F" w:rsidRPr="00E000CF" w:rsidRDefault="00000000">
      <w:pPr>
        <w:pStyle w:val="Commarcadores"/>
        <w:spacing w:after="80" w:line="280" w:lineRule="auto"/>
        <w:rPr>
          <w:rFonts w:ascii="Archivo" w:hAnsi="Archivo" w:cs="Archivo"/>
          <w:sz w:val="18"/>
          <w:szCs w:val="18"/>
          <w:lang w:val="pt-BR"/>
        </w:rPr>
      </w:pPr>
      <w:r w:rsidRPr="00E000CF">
        <w:rPr>
          <w:rFonts w:ascii="Archivo" w:hAnsi="Archivo" w:cs="Archivo"/>
          <w:color w:val="111827"/>
          <w:sz w:val="18"/>
          <w:szCs w:val="18"/>
          <w:lang w:val="pt-BR"/>
        </w:rPr>
        <w:t>A segmentação automatizada deve ser armazenada ou exibida por cliente, mesmo quando o cálculo vier da coligada.</w:t>
      </w:r>
    </w:p>
    <w:p w14:paraId="7EFB8547" w14:textId="77777777" w:rsidR="002C612F" w:rsidRPr="00E000CF" w:rsidRDefault="00000000">
      <w:pPr>
        <w:pStyle w:val="Commarcadores"/>
        <w:spacing w:after="80" w:line="280" w:lineRule="auto"/>
        <w:rPr>
          <w:rFonts w:ascii="Archivo" w:hAnsi="Archivo" w:cs="Archivo"/>
          <w:sz w:val="18"/>
          <w:szCs w:val="18"/>
          <w:lang w:val="pt-BR"/>
        </w:rPr>
      </w:pPr>
      <w:r w:rsidRPr="00E000CF">
        <w:rPr>
          <w:rFonts w:ascii="Archivo" w:hAnsi="Archivo" w:cs="Archivo"/>
          <w:color w:val="111827"/>
          <w:sz w:val="18"/>
          <w:szCs w:val="18"/>
          <w:lang w:val="pt-BR"/>
        </w:rPr>
        <w:t>Quando o campo de coligada estiver preenchido, consolidar os clientes pela mesma chave de coligada antes de calcular as métricas.</w:t>
      </w:r>
    </w:p>
    <w:p w14:paraId="1234EDA8" w14:textId="77777777" w:rsidR="002C612F" w:rsidRPr="00E000CF" w:rsidRDefault="00000000">
      <w:pPr>
        <w:pStyle w:val="Commarcadores"/>
        <w:spacing w:after="80" w:line="280" w:lineRule="auto"/>
        <w:rPr>
          <w:rFonts w:ascii="Archivo" w:hAnsi="Archivo" w:cs="Archivo"/>
          <w:sz w:val="18"/>
          <w:szCs w:val="18"/>
          <w:lang w:val="pt-BR"/>
        </w:rPr>
      </w:pPr>
      <w:r w:rsidRPr="00E000CF">
        <w:rPr>
          <w:rFonts w:ascii="Archivo" w:hAnsi="Archivo" w:cs="Archivo"/>
          <w:color w:val="111827"/>
          <w:sz w:val="18"/>
          <w:szCs w:val="18"/>
          <w:lang w:val="pt-BR"/>
        </w:rPr>
        <w:t xml:space="preserve">A Média de </w:t>
      </w:r>
      <w:proofErr w:type="spellStart"/>
      <w:r w:rsidRPr="00E000CF">
        <w:rPr>
          <w:rFonts w:ascii="Archivo" w:hAnsi="Archivo" w:cs="Archivo"/>
          <w:color w:val="111827"/>
          <w:sz w:val="18"/>
          <w:szCs w:val="18"/>
          <w:lang w:val="pt-BR"/>
        </w:rPr>
        <w:t>SKUs</w:t>
      </w:r>
      <w:proofErr w:type="spellEnd"/>
      <w:r w:rsidRPr="00E000CF">
        <w:rPr>
          <w:rFonts w:ascii="Archivo" w:hAnsi="Archivo" w:cs="Archivo"/>
          <w:color w:val="111827"/>
          <w:sz w:val="18"/>
          <w:szCs w:val="18"/>
          <w:lang w:val="pt-BR"/>
        </w:rPr>
        <w:t xml:space="preserve"> deve aplicar arredondamento para zero casas decimais, equivalente a </w:t>
      </w:r>
      <w:proofErr w:type="gramStart"/>
      <w:r w:rsidRPr="00E000CF">
        <w:rPr>
          <w:rFonts w:ascii="Archivo" w:hAnsi="Archivo" w:cs="Archivo"/>
          <w:color w:val="111827"/>
          <w:sz w:val="18"/>
          <w:szCs w:val="18"/>
          <w:lang w:val="pt-BR"/>
        </w:rPr>
        <w:t>ROUND(</w:t>
      </w:r>
      <w:proofErr w:type="gramEnd"/>
      <w:r w:rsidRPr="00E000CF">
        <w:rPr>
          <w:rFonts w:ascii="Archivo" w:hAnsi="Archivo" w:cs="Archivo"/>
          <w:color w:val="111827"/>
          <w:sz w:val="18"/>
          <w:szCs w:val="18"/>
          <w:lang w:val="pt-BR"/>
        </w:rPr>
        <w:t>valor, 0).</w:t>
      </w:r>
    </w:p>
    <w:p w14:paraId="138E0499" w14:textId="77777777" w:rsidR="002C612F" w:rsidRPr="00E000CF" w:rsidRDefault="00000000">
      <w:pPr>
        <w:pStyle w:val="Commarcadores"/>
        <w:spacing w:after="80" w:line="280" w:lineRule="auto"/>
        <w:rPr>
          <w:rFonts w:ascii="Archivo" w:hAnsi="Archivo" w:cs="Archivo"/>
          <w:sz w:val="18"/>
          <w:szCs w:val="18"/>
          <w:lang w:val="pt-BR"/>
        </w:rPr>
      </w:pPr>
      <w:r w:rsidRPr="00E000CF">
        <w:rPr>
          <w:rFonts w:ascii="Archivo" w:hAnsi="Archivo" w:cs="Archivo"/>
          <w:color w:val="111827"/>
          <w:sz w:val="18"/>
          <w:szCs w:val="18"/>
          <w:lang w:val="pt-BR"/>
        </w:rPr>
        <w:t>O mês corrente incompleto deve ser desconsiderado da janela principal.</w:t>
      </w:r>
    </w:p>
    <w:sectPr w:rsidR="002C612F" w:rsidRPr="00E000CF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BF28C1" w14:textId="77777777" w:rsidR="00317516" w:rsidRDefault="00317516">
      <w:pPr>
        <w:spacing w:after="0" w:line="240" w:lineRule="auto"/>
      </w:pPr>
      <w:r>
        <w:separator/>
      </w:r>
    </w:p>
  </w:endnote>
  <w:endnote w:type="continuationSeparator" w:id="0">
    <w:p w14:paraId="1FB6FAD0" w14:textId="77777777" w:rsidR="00317516" w:rsidRDefault="003175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chivo">
    <w:panose1 w:val="00000000000000000000"/>
    <w:charset w:val="00"/>
    <w:family w:val="auto"/>
    <w:pitch w:val="variable"/>
    <w:sig w:usb0="A00000FF" w:usb1="500020EB" w:usb2="00000008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07BF58" w14:textId="77777777" w:rsidR="002C612F" w:rsidRDefault="00000000">
    <w:pPr>
      <w:pStyle w:val="Rodap"/>
    </w:pPr>
    <w:proofErr w:type="spellStart"/>
    <w:r>
      <w:rPr>
        <w:color w:val="5E6B85"/>
        <w:sz w:val="18"/>
      </w:rPr>
      <w:t>Regra</w:t>
    </w:r>
    <w:proofErr w:type="spellEnd"/>
    <w:r>
      <w:rPr>
        <w:color w:val="5E6B85"/>
        <w:sz w:val="18"/>
      </w:rPr>
      <w:t xml:space="preserve"> </w:t>
    </w:r>
    <w:proofErr w:type="spellStart"/>
    <w:r>
      <w:rPr>
        <w:color w:val="5E6B85"/>
        <w:sz w:val="18"/>
      </w:rPr>
      <w:t>funcional</w:t>
    </w:r>
    <w:proofErr w:type="spellEnd"/>
    <w:r>
      <w:rPr>
        <w:color w:val="5E6B85"/>
        <w:sz w:val="18"/>
      </w:rPr>
      <w:t xml:space="preserve"> de </w:t>
    </w:r>
    <w:proofErr w:type="spellStart"/>
    <w:r>
      <w:rPr>
        <w:color w:val="5E6B85"/>
        <w:sz w:val="18"/>
      </w:rPr>
      <w:t>segmentação</w:t>
    </w:r>
    <w:proofErr w:type="spellEnd"/>
    <w:r>
      <w:rPr>
        <w:color w:val="5E6B85"/>
        <w:sz w:val="18"/>
      </w:rPr>
      <w:t xml:space="preserve"> </w:t>
    </w:r>
    <w:proofErr w:type="spellStart"/>
    <w:r>
      <w:rPr>
        <w:color w:val="5E6B85"/>
        <w:sz w:val="18"/>
      </w:rPr>
      <w:t>automatizada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130E46" w14:textId="77777777" w:rsidR="00317516" w:rsidRDefault="00317516">
      <w:pPr>
        <w:spacing w:after="0" w:line="240" w:lineRule="auto"/>
      </w:pPr>
      <w:r>
        <w:separator/>
      </w:r>
    </w:p>
  </w:footnote>
  <w:footnote w:type="continuationSeparator" w:id="0">
    <w:p w14:paraId="709D7D3A" w14:textId="77777777" w:rsidR="00317516" w:rsidRDefault="003175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947C10" w14:textId="77777777" w:rsidR="002C612F" w:rsidRDefault="00000000">
    <w:pPr>
      <w:pStyle w:val="Cabealho"/>
      <w:jc w:val="right"/>
    </w:pPr>
    <w:r>
      <w:rPr>
        <w:noProof/>
      </w:rPr>
      <w:drawing>
        <wp:inline distT="0" distB="0" distL="0" distR="0" wp14:anchorId="059CF3B5" wp14:editId="713E1D4D">
          <wp:extent cx="822960" cy="274594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abor_0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22960" cy="27459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5410319">
    <w:abstractNumId w:val="8"/>
  </w:num>
  <w:num w:numId="2" w16cid:durableId="1607612381">
    <w:abstractNumId w:val="6"/>
  </w:num>
  <w:num w:numId="3" w16cid:durableId="1009410798">
    <w:abstractNumId w:val="5"/>
  </w:num>
  <w:num w:numId="4" w16cid:durableId="73358408">
    <w:abstractNumId w:val="4"/>
  </w:num>
  <w:num w:numId="5" w16cid:durableId="205258858">
    <w:abstractNumId w:val="7"/>
  </w:num>
  <w:num w:numId="6" w16cid:durableId="208226554">
    <w:abstractNumId w:val="3"/>
  </w:num>
  <w:num w:numId="7" w16cid:durableId="925381073">
    <w:abstractNumId w:val="2"/>
  </w:num>
  <w:num w:numId="8" w16cid:durableId="587420812">
    <w:abstractNumId w:val="1"/>
  </w:num>
  <w:num w:numId="9" w16cid:durableId="19570557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6FF5"/>
    <w:rsid w:val="0015074B"/>
    <w:rsid w:val="0029639D"/>
    <w:rsid w:val="002C612F"/>
    <w:rsid w:val="00317516"/>
    <w:rsid w:val="00326F90"/>
    <w:rsid w:val="00AA1D8D"/>
    <w:rsid w:val="00B47730"/>
    <w:rsid w:val="00CB0664"/>
    <w:rsid w:val="00D86E38"/>
    <w:rsid w:val="00E000C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B40A9C9"/>
  <w14:defaultImageDpi w14:val="300"/>
  <w15:docId w15:val="{94CB7065-978C-4081-AF26-D868506E7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741</Words>
  <Characters>4005</Characters>
  <Application>Microsoft Office Word</Application>
  <DocSecurity>0</DocSecurity>
  <Lines>33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4737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Erico Vinicius Casarano Moraes</cp:lastModifiedBy>
  <cp:revision>2</cp:revision>
  <cp:lastPrinted>2026-08-03T12:36:00Z</cp:lastPrinted>
  <dcterms:created xsi:type="dcterms:W3CDTF">2013-12-23T23:15:00Z</dcterms:created>
  <dcterms:modified xsi:type="dcterms:W3CDTF">2026-08-03T12:46:00Z</dcterms:modified>
  <cp:category/>
</cp:coreProperties>
</file>