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40" w:before="0"/>
        <w:jc w:val="center"/>
      </w:pPr>
      <w:r>
        <w:rPr>
          <w:rFonts w:ascii="Arial" w:cs="Arial" w:eastAsia="Arial" w:hAnsi="Arial"/>
          <w:b/>
          <w:bCs/>
          <w:color w:val="1F4E79"/>
          <w:sz w:val="64"/>
          <w:szCs w:val="64"/>
        </w:rPr>
        <w:t xml:space="preserve">STACK VoWiFi</w:t>
      </w:r>
    </w:p>
    <w:p>
      <w:pPr>
        <w:spacing w:after="40" w:before="0"/>
        <w:jc w:val="center"/>
      </w:pPr>
      <w:r>
        <w:rPr>
          <w:rFonts w:ascii="Arial" w:cs="Arial" w:eastAsia="Arial" w:hAnsi="Arial"/>
          <w:color w:val="2E75B6"/>
          <w:sz w:val="36"/>
          <w:szCs w:val="36"/>
        </w:rPr>
        <w:t xml:space="preserve">WiFi Calling sur réseau insulaire autonome</w:t>
      </w:r>
    </w:p>
    <w:p>
      <w:pPr>
        <w:pBdr>
          <w:top w:val="single" w:color="2E75B6" w:sz="6" w:space="4"/>
          <w:bottom w:val="single" w:color="2E75B6" w:sz="6" w:space="4"/>
        </w:pBdr>
        <w:spacing w:after="40" w:before="40"/>
        <w:jc w:val="center"/>
      </w:pPr>
      <w:r>
        <w:rPr>
          <w:rFonts w:ascii="Arial" w:cs="Arial" w:eastAsia="Arial" w:hAnsi="Arial"/>
          <w:i/>
          <w:iCs/>
          <w:color w:val="1F4E79"/>
          <w:sz w:val="24"/>
          <w:szCs w:val="24"/>
        </w:rPr>
        <w:t xml:space="preserve">Osmocom · Ubuntu x86_64 · IP 10.0.0.1</w:t>
      </w:r>
    </w:p>
    <w:p>
      <w:pPr>
        <w:spacing w:after="80" w:before="80"/>
      </w:pPr>
    </w:p>
    <w:p>
      <w:pPr>
        <w:jc w:val="center"/>
      </w:pPr>
      <w:r>
        <w:rPr>
          <w:rFonts w:ascii="Arial" w:cs="Arial" w:eastAsia="Arial" w:hAnsi="Arial"/>
          <w:b/>
          <w:bCs/>
          <w:color w:val="C55A11"/>
          <w:sz w:val="22"/>
          <w:szCs w:val="22"/>
        </w:rPr>
        <w:t xml:space="preserve">MCC = 547  ·  MNC = PLACEHOLDER</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tblHeader/>
        </w:trPr>
        <w:tc>
          <w:tcPr>
            <w:tcW w:type="dxa" w:w="2256"/>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Composant</w:t>
            </w:r>
          </w:p>
        </w:tc>
        <w:tc>
          <w:tcPr>
            <w:tcW w:type="dxa" w:w="2256"/>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2257"/>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257"/>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Statut</w:t>
            </w:r>
          </w:p>
        </w:tc>
      </w:tr>
      <w:tr>
        <w:trPr>
          <w:tblHeader w:val="false"/>
        </w:trPr>
        <w:tc>
          <w:tcPr>
            <w:tcW w:type="dxa" w:w="225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strongSwan-epdg</w:t>
            </w:r>
          </w:p>
        </w:tc>
        <w:tc>
          <w:tcPr>
            <w:tcW w:type="dxa" w:w="225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fork Osmocom</w:t>
            </w:r>
          </w:p>
        </w:tc>
        <w:tc>
          <w:tcPr>
            <w:tcW w:type="dxa" w:w="2257"/>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gitea.osmocom.org</w:t>
            </w:r>
          </w:p>
        </w:tc>
        <w:tc>
          <w:tcPr>
            <w:tcW w:type="dxa" w:w="2257"/>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Installé</w:t>
            </w:r>
          </w:p>
        </w:tc>
      </w:tr>
      <w:tr>
        <w:trPr>
          <w:tblHeader w:val="false"/>
        </w:trPr>
        <w:tc>
          <w:tcPr>
            <w:tcW w:type="dxa" w:w="225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osmo-epdg</w:t>
            </w:r>
          </w:p>
        </w:tc>
        <w:tc>
          <w:tcPr>
            <w:tcW w:type="dxa" w:w="225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Erlang/OTP</w:t>
            </w:r>
          </w:p>
        </w:tc>
        <w:tc>
          <w:tcPr>
            <w:tcW w:type="dxa" w:w="2257"/>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gitea.osmocom.org</w:t>
            </w:r>
          </w:p>
        </w:tc>
        <w:tc>
          <w:tcPr>
            <w:tcW w:type="dxa" w:w="2257"/>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Installé</w:t>
            </w:r>
          </w:p>
        </w:tc>
      </w:tr>
      <w:tr>
        <w:trPr>
          <w:tblHeader w:val="false"/>
        </w:trPr>
        <w:tc>
          <w:tcPr>
            <w:tcW w:type="dxa" w:w="225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Kamailio IMS</w:t>
            </w:r>
          </w:p>
        </w:tc>
        <w:tc>
          <w:tcPr>
            <w:tcW w:type="dxa" w:w="225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6.0</w:t>
            </w:r>
          </w:p>
        </w:tc>
        <w:tc>
          <w:tcPr>
            <w:tcW w:type="dxa" w:w="2257"/>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deb.kamailio.org</w:t>
            </w:r>
          </w:p>
        </w:tc>
        <w:tc>
          <w:tcPr>
            <w:tcW w:type="dxa" w:w="2257"/>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Installé</w:t>
            </w:r>
          </w:p>
        </w:tc>
      </w:tr>
      <w:tr>
        <w:trPr>
          <w:tblHeader w:val="false"/>
        </w:trPr>
        <w:tc>
          <w:tcPr>
            <w:tcW w:type="dxa" w:w="225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WireGuard</w:t>
            </w:r>
          </w:p>
        </w:tc>
        <w:tc>
          <w:tcPr>
            <w:tcW w:type="dxa" w:w="225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kernel</w:t>
            </w:r>
          </w:p>
        </w:tc>
        <w:tc>
          <w:tcPr>
            <w:tcW w:type="dxa" w:w="2257"/>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apt Ubuntu</w:t>
            </w:r>
          </w:p>
        </w:tc>
        <w:tc>
          <w:tcPr>
            <w:tcW w:type="dxa" w:w="2257"/>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Installé</w:t>
            </w:r>
          </w:p>
        </w:tc>
      </w:tr>
      <w:tr>
        <w:trPr>
          <w:tblHeader w:val="false"/>
        </w:trPr>
        <w:tc>
          <w:tcPr>
            <w:tcW w:type="dxa" w:w="225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dnsmasq</w:t>
            </w:r>
          </w:p>
        </w:tc>
        <w:tc>
          <w:tcPr>
            <w:tcW w:type="dxa" w:w="225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2.x</w:t>
            </w:r>
          </w:p>
        </w:tc>
        <w:tc>
          <w:tcPr>
            <w:tcW w:type="dxa" w:w="2257"/>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apt Ubuntu</w:t>
            </w:r>
          </w:p>
        </w:tc>
        <w:tc>
          <w:tcPr>
            <w:tcW w:type="dxa" w:w="2257"/>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Installé</w:t>
            </w:r>
          </w:p>
        </w:tc>
      </w:tr>
      <w:tr>
        <w:trPr>
          <w:tblHeader w:val="false"/>
        </w:trPr>
        <w:tc>
          <w:tcPr>
            <w:tcW w:type="dxa" w:w="225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OsmoHLR</w:t>
            </w:r>
          </w:p>
        </w:tc>
        <w:tc>
          <w:tcPr>
            <w:tcW w:type="dxa" w:w="225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Osmocom</w:t>
            </w:r>
          </w:p>
        </w:tc>
        <w:tc>
          <w:tcPr>
            <w:tcW w:type="dxa" w:w="2257"/>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pré-existant</w:t>
            </w:r>
          </w:p>
        </w:tc>
        <w:tc>
          <w:tcPr>
            <w:tcW w:type="dxa" w:w="2257"/>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Actif :4222</w:t>
            </w:r>
          </w:p>
        </w:tc>
      </w:tr>
    </w:tbl>
    <w:p>
      <w:pPr>
        <w:spacing w:before="800"/>
      </w:pPr>
    </w:p>
    <w:p>
      <w:pPr>
        <w:jc w:val="center"/>
      </w:pPr>
      <w:r>
        <w:rPr>
          <w:rFonts w:ascii="Arial" w:cs="Arial" w:eastAsia="Arial" w:hAnsi="Arial"/>
          <w:color w:val="888888"/>
          <w:sz w:val="18"/>
          <w:szCs w:val="18"/>
        </w:rPr>
        <w:t xml:space="preserve">Documentation technique — 26/05/2026</w:t>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1. Architecture générale</w:t>
      </w:r>
    </w:p>
    <w:p>
      <w:pPr>
        <w:pStyle w:val="Heading2"/>
        <w:spacing w:after="80" w:before="280"/>
      </w:pPr>
      <w:r>
        <w:rPr>
          <w:rFonts w:ascii="Arial" w:cs="Arial" w:eastAsia="Arial" w:hAnsi="Arial"/>
          <w:b/>
          <w:bCs/>
          <w:color w:val="2E75B6"/>
          <w:sz w:val="28"/>
          <w:szCs w:val="28"/>
        </w:rPr>
        <w:t xml:space="preserve">1.1 Vue d'ensemble</w:t>
      </w:r>
    </w:p>
    <w:p>
      <w:pPr>
        <w:spacing w:after="60" w:before="60"/>
      </w:pPr>
      <w:r>
        <w:rPr>
          <w:rFonts w:ascii="Arial" w:cs="Arial" w:eastAsia="Arial" w:hAnsi="Arial"/>
          <w:sz w:val="22"/>
          <w:szCs w:val="22"/>
        </w:rPr>
        <w:t xml:space="preserve">Chaque site insulaire est autonome. Le PC local fait tourner l'ensemble de la stack. La connexion au serveur central (WAN) est optionnelle : les appels locaux inter-abonnés fonctionnent sans WAN.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Site local (10.0.0.1)</w:t>
            </w:r>
          </w:p>
        </w:tc>
        <w:tc>
          <w:tcPr>
            <w:tcW w:type="dxa" w:w="4513"/>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Serveur central (CENTRAL_WAN_IP)</w:t>
            </w:r>
          </w:p>
        </w:tc>
      </w:tr>
      <w:tr>
        <w:trPr>
          <w:tblHeader w:val="false"/>
        </w:trPr>
        <w:tc>
          <w:tcPr>
            <w:tcW w:type="dxa" w:w="4513"/>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OsmoHLR — GSUP :4222</w:t>
            </w:r>
          </w:p>
        </w:tc>
        <w:tc>
          <w:tcPr>
            <w:tcW w:type="dxa" w:w="4513"/>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WireGuard hub</w:t>
            </w:r>
          </w:p>
        </w:tc>
      </w:tr>
      <w:tr>
        <w:trPr>
          <w:tblHeader w:val="false"/>
        </w:trPr>
        <w:tc>
          <w:tcPr>
            <w:tcW w:type="dxa" w:w="4513"/>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OsmoBSC / OsmoMSC</w:t>
            </w:r>
          </w:p>
        </w:tc>
        <w:tc>
          <w:tcPr>
            <w:tcW w:type="dxa" w:w="4513"/>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FreeSWITCH</w:t>
            </w:r>
          </w:p>
        </w:tc>
      </w:tr>
      <w:tr>
        <w:trPr>
          <w:tblHeader w:val="false"/>
        </w:trPr>
        <w:tc>
          <w:tcPr>
            <w:tcW w:type="dxa" w:w="4513"/>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strongSwan-epdg (IKEv2/EAP-AKA)</w:t>
            </w:r>
          </w:p>
        </w:tc>
        <w:tc>
          <w:tcPr>
            <w:tcW w:type="dxa" w:w="4513"/>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SIP trunk OVH</w:t>
            </w:r>
          </w:p>
        </w:tc>
      </w:tr>
      <w:tr>
        <w:trPr>
          <w:tblHeader w:val="false"/>
        </w:trPr>
        <w:tc>
          <w:tcPr>
            <w:tcW w:type="dxa" w:w="4513"/>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osmo-epdg/erlang (CEIA)</w:t>
            </w:r>
          </w:p>
        </w:tc>
        <w:tc>
          <w:tcPr>
            <w:tcW w:type="dxa" w:w="4513"/>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rPr>
          <w:tblHeader w:val="false"/>
        </w:trPr>
        <w:tc>
          <w:tcPr>
            <w:tcW w:type="dxa" w:w="4513"/>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Kamailio IMS (SIP :5060)</w:t>
            </w:r>
          </w:p>
        </w:tc>
        <w:tc>
          <w:tcPr>
            <w:tcW w:type="dxa" w:w="4513"/>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rPr>
          <w:tblHeader w:val="false"/>
        </w:trPr>
        <w:tc>
          <w:tcPr>
            <w:tcW w:type="dxa" w:w="4513"/>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WireGuard client</w:t>
            </w:r>
          </w:p>
        </w:tc>
        <w:tc>
          <w:tcPr>
            <w:tcW w:type="dxa" w:w="4513"/>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rPr>
          <w:tblHeader w:val="false"/>
        </w:trPr>
        <w:tc>
          <w:tcPr>
            <w:tcW w:type="dxa" w:w="4513"/>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dnsmasq (:53)</w:t>
            </w:r>
          </w:p>
        </w:tc>
        <w:tc>
          <w:tcPr>
            <w:tcW w:type="dxa" w:w="4513"/>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bl>
    <w:p>
      <w:pPr>
        <w:spacing w:before="120"/>
      </w:pPr>
    </w:p>
    <w:p>
      <w:pPr>
        <w:pStyle w:val="Heading2"/>
        <w:spacing w:after="80" w:before="280"/>
      </w:pPr>
      <w:r>
        <w:rPr>
          <w:rFonts w:ascii="Arial" w:cs="Arial" w:eastAsia="Arial" w:hAnsi="Arial"/>
          <w:b/>
          <w:bCs/>
          <w:color w:val="2E75B6"/>
          <w:sz w:val="28"/>
          <w:szCs w:val="28"/>
        </w:rPr>
        <w:t xml:space="preserve">1.2 Flux d'un appel VoWiFi</w:t>
      </w:r>
    </w:p>
    <w:p>
      <w:pPr>
        <w:pStyle w:val="ListParagraph"/>
        <w:numPr>
          <w:ilvl w:val="0"/>
          <w:numId w:val="2"/>
        </w:numPr>
        <w:spacing w:after="40" w:before="40"/>
      </w:pPr>
      <w:r>
        <w:rPr>
          <w:rFonts w:ascii="Arial" w:cs="Arial" w:eastAsia="Arial" w:hAnsi="Arial"/>
          <w:sz w:val="22"/>
          <w:szCs w:val="22"/>
        </w:rPr>
        <w:t xml:space="preserve">Téléphone Android → résolution DNS ePDG via dnsmasq → 10.0.0.1</w:t>
      </w:r>
    </w:p>
    <w:p>
      <w:pPr>
        <w:pStyle w:val="ListParagraph"/>
        <w:numPr>
          <w:ilvl w:val="0"/>
          <w:numId w:val="2"/>
        </w:numPr>
        <w:spacing w:after="40" w:before="40"/>
      </w:pPr>
      <w:r>
        <w:rPr>
          <w:rFonts w:ascii="Arial" w:cs="Arial" w:eastAsia="Arial" w:hAnsi="Arial"/>
          <w:sz w:val="22"/>
          <w:szCs w:val="22"/>
        </w:rPr>
        <w:t xml:space="preserve">Téléphone → strongSwan : tunnel IKEv2/EAP-AKA</w:t>
      </w:r>
    </w:p>
    <w:p>
      <w:pPr>
        <w:pStyle w:val="ListParagraph"/>
        <w:numPr>
          <w:ilvl w:val="0"/>
          <w:numId w:val="2"/>
        </w:numPr>
        <w:spacing w:after="40" w:before="40"/>
      </w:pPr>
      <w:r>
        <w:rPr>
          <w:rFonts w:ascii="Arial" w:cs="Arial" w:eastAsia="Arial" w:hAnsi="Arial"/>
          <w:sz w:val="22"/>
          <w:szCs w:val="22"/>
        </w:rPr>
        <w:t xml:space="preserve">strongSwan → osmo-epdg/erlang : authentification CEIA/GSUP</w:t>
      </w:r>
    </w:p>
    <w:p>
      <w:pPr>
        <w:pStyle w:val="ListParagraph"/>
        <w:numPr>
          <w:ilvl w:val="0"/>
          <w:numId w:val="2"/>
        </w:numPr>
        <w:spacing w:after="40" w:before="40"/>
      </w:pPr>
      <w:r>
        <w:rPr>
          <w:rFonts w:ascii="Arial" w:cs="Arial" w:eastAsia="Arial" w:hAnsi="Arial"/>
          <w:sz w:val="22"/>
          <w:szCs w:val="22"/>
        </w:rPr>
        <w:t xml:space="preserve">osmo-epdg/erlang → OsmoHLR :4222 : vecteurs AKA</w:t>
      </w:r>
    </w:p>
    <w:p>
      <w:pPr>
        <w:pStyle w:val="ListParagraph"/>
        <w:numPr>
          <w:ilvl w:val="0"/>
          <w:numId w:val="2"/>
        </w:numPr>
        <w:spacing w:after="40" w:before="40"/>
      </w:pPr>
      <w:r>
        <w:rPr>
          <w:rFonts w:ascii="Arial" w:cs="Arial" w:eastAsia="Arial" w:hAnsi="Arial"/>
          <w:sz w:val="22"/>
          <w:szCs w:val="22"/>
        </w:rPr>
        <w:t xml:space="preserve">Tunnel ESP établi → téléphone enregistré SIP sur Kamailio IMS</w:t>
      </w:r>
    </w:p>
    <w:p>
      <w:pPr>
        <w:pStyle w:val="ListParagraph"/>
        <w:numPr>
          <w:ilvl w:val="0"/>
          <w:numId w:val="2"/>
        </w:numPr>
        <w:spacing w:after="40" w:before="40"/>
      </w:pPr>
      <w:r>
        <w:rPr>
          <w:rFonts w:ascii="Arial" w:cs="Arial" w:eastAsia="Arial" w:hAnsi="Arial"/>
          <w:sz w:val="22"/>
          <w:szCs w:val="22"/>
        </w:rPr>
        <w:t xml:space="preserve">Appel local : Kamailio route vers abonné enregistré</w:t>
      </w:r>
    </w:p>
    <w:p>
      <w:pPr>
        <w:pStyle w:val="ListParagraph"/>
        <w:numPr>
          <w:ilvl w:val="0"/>
          <w:numId w:val="2"/>
        </w:numPr>
        <w:spacing w:after="40" w:before="40"/>
      </w:pPr>
      <w:r>
        <w:rPr>
          <w:rFonts w:ascii="Arial" w:cs="Arial" w:eastAsia="Arial" w:hAnsi="Arial"/>
          <w:sz w:val="22"/>
          <w:szCs w:val="22"/>
        </w:rPr>
        <w:t xml:space="preserve">Appel PSTN : Kamailio → OsmoMSC → WireGuard → FreeSWITCH → OVH</w:t>
      </w:r>
    </w:p>
    <w:p>
      <w:pPr>
        <w:pStyle w:val="Heading2"/>
        <w:spacing w:after="80" w:before="280"/>
      </w:pPr>
      <w:r>
        <w:rPr>
          <w:rFonts w:ascii="Arial" w:cs="Arial" w:eastAsia="Arial" w:hAnsi="Arial"/>
          <w:b/>
          <w:bCs/>
          <w:color w:val="2E75B6"/>
          <w:sz w:val="28"/>
          <w:szCs w:val="28"/>
        </w:rPr>
        <w:t xml:space="preserve">1.3 Mode dégradé (WAN absent)</w:t>
      </w:r>
    </w:p>
    <w:p>
      <w:pPr>
        <w:pBdr>
          <w:left w:val="single" w:color="1E6B3C" w:sz="12" w:space="8"/>
        </w:pBdr>
        <w:shd w:fill="D9EFE3" w:val="clear"/>
        <w:spacing w:after="80" w:before="80"/>
        <w:ind w:left="360" w:right="360"/>
      </w:pPr>
      <w:r>
        <w:rPr>
          <w:rFonts w:ascii="Arial" w:cs="Arial" w:eastAsia="Arial" w:hAnsi="Arial"/>
          <w:i/>
          <w:iCs/>
          <w:color w:val="000000"/>
          <w:sz w:val="20"/>
          <w:szCs w:val="20"/>
        </w:rPr>
        <w:t xml:space="preserve">✓ Les appels locaux inter-abonnés fonctionnent sans serveur central</w:t>
      </w:r>
    </w:p>
    <w:p>
      <w:pPr>
        <w:pBdr>
          <w:left w:val="single" w:color="C55A11" w:sz="12" w:space="8"/>
        </w:pBdr>
        <w:shd w:fill="FCE4D6" w:val="clear"/>
        <w:spacing w:after="80" w:before="80"/>
        <w:ind w:left="360" w:right="360"/>
      </w:pPr>
      <w:r>
        <w:rPr>
          <w:rFonts w:ascii="Arial" w:cs="Arial" w:eastAsia="Arial" w:hAnsi="Arial"/>
          <w:i/>
          <w:iCs/>
          <w:color w:val="000000"/>
          <w:sz w:val="20"/>
          <w:szCs w:val="20"/>
        </w:rPr>
        <w:t xml:space="preserve">⚠ Les appels PSTN sont suspendus jusqu'au retour du WAN</w:t>
      </w:r>
    </w:p>
    <w:p>
      <w:pPr>
        <w:spacing w:after="60" w:before="60"/>
      </w:pPr>
      <w:r>
        <w:rPr>
          <w:rFonts w:ascii="Arial" w:cs="Arial" w:eastAsia="Arial" w:hAnsi="Arial"/>
          <w:sz w:val="22"/>
          <w:szCs w:val="22"/>
        </w:rPr>
        <w:t xml:space="preserve">Kamailio vérifie le tunnel WireGuard toutes les 10 secondes. La bascule est automatique.</w:t>
      </w:r>
    </w:p>
    <w:p>
      <w:pPr>
        <w:pBdr>
          <w:bottom w:val="single" w:color="D9D9D9" w:sz="2" w:space="1"/>
        </w:pBdr>
        <w:spacing w:after="160" w:before="160"/>
      </w:pPr>
      <w: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2. Dépendances Erlang/OTP — Point critique</w:t>
      </w:r>
    </w:p>
    <w:p>
      <w:pPr>
        <w:spacing w:after="60" w:before="60"/>
      </w:pPr>
      <w:r>
        <w:rPr>
          <w:rFonts w:ascii="Arial" w:cs="Arial" w:eastAsia="Arial" w:hAnsi="Arial"/>
          <w:sz w:val="22"/>
          <w:szCs w:val="22"/>
        </w:rPr>
        <w:t xml:space="preserve">osmo-epdg est écrit en Erlang/OTP. C'est le seul composant de la stack qui requiert un runtime Erlang. Ce point mérite une attention particulière car les versions Erlang ont un impact direct sur la compilation et le démarrage.</w:t>
      </w:r>
    </w:p>
    <w:p>
      <w:pPr>
        <w:pStyle w:val="Heading2"/>
        <w:spacing w:after="80" w:before="280"/>
      </w:pPr>
      <w:r>
        <w:rPr>
          <w:rFonts w:ascii="Arial" w:cs="Arial" w:eastAsia="Arial" w:hAnsi="Arial"/>
          <w:b/>
          <w:bCs/>
          <w:color w:val="2E75B6"/>
          <w:sz w:val="28"/>
          <w:szCs w:val="28"/>
        </w:rPr>
        <w:t xml:space="preserve">2.1 Version requise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rPr>
          <w:tblHeader/>
        </w:trPr>
        <w:tc>
          <w:tcPr>
            <w:tcW w:type="dxa" w:w="3008"/>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Paramètre</w:t>
            </w:r>
          </w:p>
        </w:tc>
        <w:tc>
          <w:tcPr>
            <w:tcW w:type="dxa" w:w="3009"/>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Valeur</w:t>
            </w:r>
          </w:p>
        </w:tc>
        <w:tc>
          <w:tcPr>
            <w:tcW w:type="dxa" w:w="3009"/>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w:t>
            </w:r>
          </w:p>
        </w:tc>
      </w:tr>
      <w:tr>
        <w:trPr>
          <w:tblHeader w:val="false"/>
        </w:trPr>
        <w:tc>
          <w:tcPr>
            <w:tcW w:type="dxa" w:w="3008"/>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Erlang/OTP minimum</w:t>
            </w:r>
          </w:p>
        </w:tc>
        <w:tc>
          <w:tcPr>
            <w:tcW w:type="dxa" w:w="3009"/>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OTP 24</w:t>
            </w:r>
          </w:p>
        </w:tc>
        <w:tc>
          <w:tcPr>
            <w:tcW w:type="dxa" w:w="3009"/>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OTP 26+ recommandé</w:t>
            </w:r>
          </w:p>
        </w:tc>
      </w:tr>
      <w:tr>
        <w:trPr>
          <w:tblHeader w:val="false"/>
        </w:trPr>
        <w:tc>
          <w:tcPr>
            <w:tcW w:type="dxa" w:w="3008"/>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Paquet Ubuntu Noble</w:t>
            </w:r>
          </w:p>
        </w:tc>
        <w:tc>
          <w:tcPr>
            <w:tcW w:type="dxa" w:w="3009"/>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erlang (OTP 26)</w:t>
            </w:r>
          </w:p>
        </w:tc>
        <w:tc>
          <w:tcPr>
            <w:tcW w:type="dxa" w:w="3009"/>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Compatible</w:t>
            </w:r>
          </w:p>
        </w:tc>
      </w:tr>
      <w:tr>
        <w:trPr>
          <w:tblHeader w:val="false"/>
        </w:trPr>
        <w:tc>
          <w:tcPr>
            <w:tcW w:type="dxa" w:w="3008"/>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Rebar3</w:t>
            </w:r>
          </w:p>
        </w:tc>
        <w:tc>
          <w:tcPr>
            <w:tcW w:type="dxa" w:w="3009"/>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3.20+</w:t>
            </w:r>
          </w:p>
        </w:tc>
        <w:tc>
          <w:tcPr>
            <w:tcW w:type="dxa" w:w="3009"/>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Gestionnaire de build Erlang</w:t>
            </w:r>
          </w:p>
        </w:tc>
      </w:tr>
      <w:tr>
        <w:trPr>
          <w:tblHeader w:val="false"/>
        </w:trPr>
        <w:tc>
          <w:tcPr>
            <w:tcW w:type="dxa" w:w="3008"/>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Make</w:t>
            </w:r>
          </w:p>
        </w:tc>
        <w:tc>
          <w:tcPr>
            <w:tcW w:type="dxa" w:w="3009"/>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standard</w:t>
            </w:r>
          </w:p>
        </w:tc>
        <w:tc>
          <w:tcPr>
            <w:tcW w:type="dxa" w:w="3009"/>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Appelle rebar3 en interne</w:t>
            </w:r>
          </w:p>
        </w:tc>
      </w:tr>
    </w:tbl>
    <w:p>
      <w:pPr>
        <w:spacing w:before="100"/>
      </w:pPr>
    </w:p>
    <w:p>
      <w:pPr>
        <w:pStyle w:val="Heading2"/>
        <w:spacing w:after="80" w:before="280"/>
      </w:pPr>
      <w:r>
        <w:rPr>
          <w:rFonts w:ascii="Arial" w:cs="Arial" w:eastAsia="Arial" w:hAnsi="Arial"/>
          <w:b/>
          <w:bCs/>
          <w:color w:val="2E75B6"/>
          <w:sz w:val="28"/>
          <w:szCs w:val="28"/>
        </w:rPr>
        <w:t xml:space="preserve">2.2 Installation Erlang</w:t>
      </w:r>
    </w:p>
    <w:p>
      <w:pPr>
        <w:shd w:fill="1E1E1E" w:val="clear"/>
        <w:spacing w:after="40" w:before="40"/>
        <w:ind w:left="360"/>
      </w:pPr>
      <w:r>
        <w:rPr>
          <w:rFonts w:ascii="Courier New" w:cs="Courier New" w:eastAsia="Courier New" w:hAnsi="Courier New"/>
          <w:color w:val="D4D4D4"/>
          <w:sz w:val="18"/>
          <w:szCs w:val="18"/>
        </w:rPr>
        <w:t xml:space="preserve">sudo apt-get install -y erlang erlang-dev erlang-src</w:t>
      </w:r>
    </w:p>
    <w:p>
      <w:pPr>
        <w:spacing w:after="60" w:before="60"/>
      </w:pPr>
      <w:r>
        <w:rPr>
          <w:rFonts w:ascii="Arial" w:cs="Arial" w:eastAsia="Arial" w:hAnsi="Arial"/>
          <w:sz w:val="22"/>
          <w:szCs w:val="22"/>
        </w:rPr>
        <w:t xml:space="preserve">Vérification de la version installée :</w:t>
      </w:r>
    </w:p>
    <w:p>
      <w:pPr>
        <w:shd w:fill="1E1E1E" w:val="clear"/>
        <w:spacing w:after="40" w:before="40"/>
        <w:ind w:left="360"/>
      </w:pPr>
      <w:r>
        <w:rPr>
          <w:rFonts w:ascii="Courier New" w:cs="Courier New" w:eastAsia="Courier New" w:hAnsi="Courier New"/>
          <w:color w:val="D4D4D4"/>
          <w:sz w:val="18"/>
          <w:szCs w:val="18"/>
        </w:rPr>
        <w:t xml:space="preserve">erl -eval 'erlang:display(erlang:system_info(otp_release)), halt().' -noshell</w:t>
      </w:r>
    </w:p>
    <w:p>
      <w:pPr>
        <w:spacing w:after="60" w:before="60"/>
      </w:pPr>
      <w:r>
        <w:rPr>
          <w:rFonts w:ascii="Arial" w:cs="Arial" w:eastAsia="Arial" w:hAnsi="Arial"/>
          <w:sz w:val="22"/>
          <w:szCs w:val="22"/>
        </w:rPr>
        <w:t xml:space="preserve">Résultat attendu : "26" ou supérieur.</w:t>
      </w:r>
    </w:p>
    <w:p>
      <w:pPr>
        <w:pStyle w:val="Heading2"/>
        <w:spacing w:after="80" w:before="280"/>
      </w:pPr>
      <w:r>
        <w:rPr>
          <w:rFonts w:ascii="Arial" w:cs="Arial" w:eastAsia="Arial" w:hAnsi="Arial"/>
          <w:b/>
          <w:bCs/>
          <w:color w:val="2E75B6"/>
          <w:sz w:val="28"/>
          <w:szCs w:val="28"/>
        </w:rPr>
        <w:t xml:space="preserve">2.3 Compilation osmo-epdg</w:t>
      </w:r>
    </w:p>
    <w:p>
      <w:pPr>
        <w:shd w:fill="1E1E1E" w:val="clear"/>
        <w:spacing w:after="40" w:before="40"/>
        <w:ind w:left="360"/>
      </w:pPr>
      <w:r>
        <w:rPr>
          <w:rFonts w:ascii="Courier New" w:cs="Courier New" w:eastAsia="Courier New" w:hAnsi="Courier New"/>
          <w:color w:val="D4D4D4"/>
          <w:sz w:val="18"/>
          <w:szCs w:val="18"/>
        </w:rPr>
        <w:t xml:space="preserve">cd /opt/osmo-epdg</w:t>
      </w:r>
    </w:p>
    <w:p>
      <w:pPr>
        <w:shd w:fill="1E1E1E" w:val="clear"/>
        <w:spacing w:after="40" w:before="40"/>
        <w:ind w:left="360"/>
      </w:pPr>
      <w:r>
        <w:rPr>
          <w:rFonts w:ascii="Courier New" w:cs="Courier New" w:eastAsia="Courier New" w:hAnsi="Courier New"/>
          <w:color w:val="D4D4D4"/>
          <w:sz w:val="18"/>
          <w:szCs w:val="18"/>
        </w:rPr>
        <w:t xml:space="preserve">make</w:t>
      </w:r>
    </w:p>
    <w:p>
      <w:pPr>
        <w:spacing w:after="60" w:before="60"/>
      </w:pPr>
      <w:r>
        <w:rPr>
          <w:rFonts w:ascii="Arial" w:cs="Arial" w:eastAsia="Arial" w:hAnsi="Arial"/>
          <w:sz w:val="22"/>
          <w:szCs w:val="22"/>
        </w:rPr>
        <w:t xml:space="preserve">Le Makefile invoque rebar3 en interne. Les dépendances Erlang sont téléchargées automatiquement depuis hex.pm lors du premier build.</w:t>
      </w:r>
    </w:p>
    <w:p>
      <w:pPr>
        <w:pBdr>
          <w:left w:val="single" w:color="C55A11" w:sz="12" w:space="8"/>
        </w:pBdr>
        <w:shd w:fill="FCE4D6" w:val="clear"/>
        <w:spacing w:after="80" w:before="80"/>
        <w:ind w:left="360" w:right="360"/>
      </w:pPr>
      <w:r>
        <w:rPr>
          <w:rFonts w:ascii="Arial" w:cs="Arial" w:eastAsia="Arial" w:hAnsi="Arial"/>
          <w:i/>
          <w:iCs/>
          <w:color w:val="000000"/>
          <w:sz w:val="20"/>
          <w:szCs w:val="20"/>
        </w:rPr>
        <w:t xml:space="preserve">⚠ Si le PC est sans accès internet au moment du build : les dépendances hex.pm ne peuvent pas être téléchargées. Effectuer le premier build avec internet, puis copier le dossier _build/.</w:t>
      </w:r>
    </w:p>
    <w:p>
      <w:pPr>
        <w:pStyle w:val="Heading2"/>
        <w:spacing w:after="80" w:before="280"/>
      </w:pPr>
      <w:r>
        <w:rPr>
          <w:rFonts w:ascii="Arial" w:cs="Arial" w:eastAsia="Arial" w:hAnsi="Arial"/>
          <w:b/>
          <w:bCs/>
          <w:color w:val="2E75B6"/>
          <w:sz w:val="28"/>
          <w:szCs w:val="28"/>
        </w:rPr>
        <w:t xml:space="preserve">2.4 Dépendances Erlang embarquées (hex.pm)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6"/>
        <w:gridCol w:w="3520"/>
        <w:gridCol w:w="3000"/>
      </w:tblGrid>
      <w:tr>
        <w:trPr>
          <w:tblHeader/>
        </w:trPr>
        <w:tc>
          <w:tcPr>
            <w:tcW w:type="dxa" w:w="2506"/>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Bibliothèque</w:t>
            </w:r>
          </w:p>
        </w:tc>
        <w:tc>
          <w:tcPr>
            <w:tcW w:type="dxa" w:w="352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Rôle</w:t>
            </w:r>
          </w:p>
        </w:tc>
        <w:tc>
          <w:tcPr>
            <w:tcW w:type="dxa" w:w="30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Téléchargé par</w:t>
            </w:r>
          </w:p>
        </w:tc>
      </w:tr>
      <w:tr>
        <w:trPr>
          <w:tblHeader w:val="false"/>
        </w:trPr>
        <w:tc>
          <w:tcPr>
            <w:tcW w:type="dxa" w:w="250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ranch</w:t>
            </w:r>
          </w:p>
        </w:tc>
        <w:tc>
          <w:tcPr>
            <w:tcW w:type="dxa" w:w="35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Serveur TCP/IP (GSUP)</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rebar3 auto</w:t>
            </w:r>
          </w:p>
        </w:tc>
      </w:tr>
      <w:tr>
        <w:trPr>
          <w:tblHeader w:val="false"/>
        </w:trPr>
        <w:tc>
          <w:tcPr>
            <w:tcW w:type="dxa" w:w="250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lager</w:t>
            </w:r>
          </w:p>
        </w:tc>
        <w:tc>
          <w:tcPr>
            <w:tcW w:type="dxa" w:w="35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Logs Erlang</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rebar3 auto</w:t>
            </w:r>
          </w:p>
        </w:tc>
      </w:tr>
      <w:tr>
        <w:trPr>
          <w:tblHeader w:val="false"/>
        </w:trPr>
        <w:tc>
          <w:tcPr>
            <w:tcW w:type="dxa" w:w="250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jsx</w:t>
            </w:r>
          </w:p>
        </w:tc>
        <w:tc>
          <w:tcPr>
            <w:tcW w:type="dxa" w:w="35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JSON</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rebar3 auto</w:t>
            </w:r>
          </w:p>
        </w:tc>
      </w:tr>
      <w:tr>
        <w:trPr>
          <w:tblHeader w:val="false"/>
        </w:trPr>
        <w:tc>
          <w:tcPr>
            <w:tcW w:type="dxa" w:w="250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osmo_gsup</w:t>
            </w:r>
          </w:p>
        </w:tc>
        <w:tc>
          <w:tcPr>
            <w:tcW w:type="dxa" w:w="35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Protocol GSUP Osmocom</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rebar3 auto</w:t>
            </w:r>
          </w:p>
        </w:tc>
      </w:tr>
    </w:tbl>
    <w:p>
      <w:pPr>
        <w:spacing w:before="100"/>
      </w:pPr>
    </w:p>
    <w:p>
      <w:pPr>
        <w:pStyle w:val="Heading2"/>
        <w:spacing w:after="80" w:before="280"/>
      </w:pPr>
      <w:r>
        <w:rPr>
          <w:rFonts w:ascii="Arial" w:cs="Arial" w:eastAsia="Arial" w:hAnsi="Arial"/>
          <w:b/>
          <w:bCs/>
          <w:color w:val="2E75B6"/>
          <w:sz w:val="28"/>
          <w:szCs w:val="28"/>
        </w:rPr>
        <w:t xml:space="preserve">2.5 Configuration sys.config</w:t>
      </w:r>
    </w:p>
    <w:p>
      <w:pPr>
        <w:spacing w:after="60" w:before="60"/>
      </w:pPr>
      <w:r>
        <w:rPr>
          <w:rFonts w:ascii="Arial" w:cs="Arial" w:eastAsia="Arial" w:hAnsi="Arial"/>
          <w:sz w:val="22"/>
          <w:szCs w:val="22"/>
        </w:rPr>
        <w:t xml:space="preserve">Fichier : /opt/osmo-epdg/config/sys.config</w:t>
      </w:r>
    </w:p>
    <w:p>
      <w:pPr>
        <w:shd w:fill="1E1E1E" w:val="clear"/>
        <w:spacing w:after="40" w:before="40"/>
        <w:ind w:left="360"/>
      </w:pPr>
      <w:r>
        <w:rPr>
          <w:rFonts w:ascii="Courier New" w:cs="Courier New" w:eastAsia="Courier New" w:hAnsi="Courier New"/>
          <w:color w:val="D4D4D4"/>
          <w:sz w:val="18"/>
          <w:szCs w:val="18"/>
        </w:rPr>
        <w:t xml:space="preserve">[</w:t>
      </w:r>
    </w:p>
    <w:p>
      <w:pPr>
        <w:shd w:fill="1E1E1E" w:val="clear"/>
        <w:spacing w:after="40" w:before="40"/>
        <w:ind w:left="360"/>
      </w:pPr>
      <w:r>
        <w:rPr>
          <w:rFonts w:ascii="Courier New" w:cs="Courier New" w:eastAsia="Courier New" w:hAnsi="Courier New"/>
          <w:color w:val="D4D4D4"/>
          <w:sz w:val="18"/>
          <w:szCs w:val="18"/>
        </w:rPr>
        <w:t xml:space="preserve">  {epdg, [</w:t>
      </w:r>
    </w:p>
    <w:p>
      <w:pPr>
        <w:shd w:fill="1E1E1E" w:val="clear"/>
        <w:spacing w:after="40" w:before="40"/>
        <w:ind w:left="360"/>
      </w:pPr>
      <w:r>
        <w:rPr>
          <w:rFonts w:ascii="Courier New" w:cs="Courier New" w:eastAsia="Courier New" w:hAnsi="Courier New"/>
          <w:color w:val="D4D4D4"/>
          <w:sz w:val="18"/>
          <w:szCs w:val="18"/>
        </w:rPr>
        <w:t xml:space="preserve">    {local_ip,  "10.0.0.1"},</w:t>
      </w:r>
    </w:p>
    <w:p>
      <w:pPr>
        <w:shd w:fill="1E1E1E" w:val="clear"/>
        <w:spacing w:after="40" w:before="40"/>
        <w:ind w:left="360"/>
      </w:pPr>
      <w:r>
        <w:rPr>
          <w:rFonts w:ascii="Courier New" w:cs="Courier New" w:eastAsia="Courier New" w:hAnsi="Courier New"/>
          <w:color w:val="D4D4D4"/>
          <w:sz w:val="18"/>
          <w:szCs w:val="18"/>
        </w:rPr>
        <w:t xml:space="preserve">    {mcc,       "547"},</w:t>
      </w:r>
    </w:p>
    <w:p>
      <w:pPr>
        <w:shd w:fill="1E1E1E" w:val="clear"/>
        <w:spacing w:after="40" w:before="40"/>
        <w:ind w:left="360"/>
      </w:pPr>
      <w:r>
        <w:rPr>
          <w:rFonts w:ascii="Courier New" w:cs="Courier New" w:eastAsia="Courier New" w:hAnsi="Courier New"/>
          <w:color w:val="D4D4D4"/>
          <w:sz w:val="18"/>
          <w:szCs w:val="18"/>
        </w:rPr>
        <w:t xml:space="preserve">    {mnc,       "PLACEHOLDER"},</w:t>
      </w:r>
    </w:p>
    <w:p>
      <w:pPr>
        <w:shd w:fill="1E1E1E" w:val="clear"/>
        <w:spacing w:after="40" w:before="40"/>
        <w:ind w:left="360"/>
      </w:pPr>
      <w:r>
        <w:rPr>
          <w:rFonts w:ascii="Courier New" w:cs="Courier New" w:eastAsia="Courier New" w:hAnsi="Courier New"/>
          <w:color w:val="D4D4D4"/>
          <w:sz w:val="18"/>
          <w:szCs w:val="18"/>
        </w:rPr>
        <w:t xml:space="preserve">    {gsup_host, "127.0.0.1"},</w:t>
      </w:r>
    </w:p>
    <w:p>
      <w:pPr>
        <w:shd w:fill="1E1E1E" w:val="clear"/>
        <w:spacing w:after="40" w:before="40"/>
        <w:ind w:left="360"/>
      </w:pPr>
      <w:r>
        <w:rPr>
          <w:rFonts w:ascii="Courier New" w:cs="Courier New" w:eastAsia="Courier New" w:hAnsi="Courier New"/>
          <w:color w:val="D4D4D4"/>
          <w:sz w:val="18"/>
          <w:szCs w:val="18"/>
        </w:rPr>
        <w:t xml:space="preserve">    {gsup_port, 4222},</w:t>
      </w:r>
    </w:p>
    <w:p>
      <w:pPr>
        <w:shd w:fill="1E1E1E" w:val="clear"/>
        <w:spacing w:after="40" w:before="40"/>
        <w:ind w:left="360"/>
      </w:pPr>
      <w:r>
        <w:rPr>
          <w:rFonts w:ascii="Courier New" w:cs="Courier New" w:eastAsia="Courier New" w:hAnsi="Courier New"/>
          <w:color w:val="D4D4D4"/>
          <w:sz w:val="18"/>
          <w:szCs w:val="18"/>
        </w:rPr>
        <w:t xml:space="preserve">    {apn,       "ims"}</w:t>
      </w:r>
    </w:p>
    <w:p>
      <w:pPr>
        <w:shd w:fill="1E1E1E" w:val="clear"/>
        <w:spacing w:after="40" w:before="40"/>
        <w:ind w:left="360"/>
      </w:pPr>
      <w:r>
        <w:rPr>
          <w:rFonts w:ascii="Courier New" w:cs="Courier New" w:eastAsia="Courier New" w:hAnsi="Courier New"/>
          <w:color w:val="D4D4D4"/>
          <w:sz w:val="18"/>
          <w:szCs w:val="18"/>
        </w:rPr>
        <w:t xml:space="preserve">  ]}</w:t>
      </w:r>
    </w:p>
    <w:p>
      <w:pPr>
        <w:shd w:fill="1E1E1E" w:val="clear"/>
        <w:spacing w:after="40" w:before="40"/>
        <w:ind w:left="360"/>
      </w:pPr>
      <w:r>
        <w:rPr>
          <w:rFonts w:ascii="Courier New" w:cs="Courier New" w:eastAsia="Courier New" w:hAnsi="Courier New"/>
          <w:color w:val="D4D4D4"/>
          <w:sz w:val="18"/>
          <w:szCs w:val="18"/>
        </w:rPr>
        <w:t xml:space="preserve">].</w:t>
      </w:r>
    </w:p>
    <w:p>
      <w:pPr>
        <w:pBdr>
          <w:left w:val="single" w:color="C00000" w:sz="12" w:space="8"/>
        </w:pBdr>
        <w:shd w:fill="FCE4E4" w:val="clear"/>
        <w:spacing w:after="80" w:before="80"/>
        <w:ind w:left="360" w:right="360"/>
      </w:pPr>
      <w:r>
        <w:rPr>
          <w:rFonts w:ascii="Arial" w:cs="Arial" w:eastAsia="Arial" w:hAnsi="Arial"/>
          <w:i/>
          <w:iCs/>
          <w:color w:val="000000"/>
          <w:sz w:val="20"/>
          <w:szCs w:val="20"/>
        </w:rPr>
        <w:t xml:space="preserve">✗ CRITIQUE : le MNC doit être remplacé par la valeur définitive avant tout test de connexion téléphone. EAP-AKA, SIP domain et résolution DNS ePDG en dépendent tous.</w:t>
      </w:r>
    </w:p>
    <w:p>
      <w:pPr>
        <w:pStyle w:val="Heading2"/>
        <w:spacing w:after="80" w:before="280"/>
      </w:pPr>
      <w:r>
        <w:rPr>
          <w:rFonts w:ascii="Arial" w:cs="Arial" w:eastAsia="Arial" w:hAnsi="Arial"/>
          <w:b/>
          <w:bCs/>
          <w:color w:val="2E75B6"/>
          <w:sz w:val="28"/>
          <w:szCs w:val="28"/>
        </w:rPr>
        <w:t xml:space="preserve">2.6 Service systemd osmo-epdg</w:t>
      </w:r>
    </w:p>
    <w:p>
      <w:pPr>
        <w:shd w:fill="1E1E1E" w:val="clear"/>
        <w:spacing w:after="40" w:before="40"/>
        <w:ind w:left="360"/>
      </w:pPr>
      <w:r>
        <w:rPr>
          <w:rFonts w:ascii="Courier New" w:cs="Courier New" w:eastAsia="Courier New" w:hAnsi="Courier New"/>
          <w:color w:val="D4D4D4"/>
          <w:sz w:val="18"/>
          <w:szCs w:val="18"/>
        </w:rPr>
        <w:t xml:space="preserve">sudo systemctl enable osmo-epdg</w:t>
      </w:r>
    </w:p>
    <w:p>
      <w:pPr>
        <w:shd w:fill="1E1E1E" w:val="clear"/>
        <w:spacing w:after="40" w:before="40"/>
        <w:ind w:left="360"/>
      </w:pPr>
      <w:r>
        <w:rPr>
          <w:rFonts w:ascii="Courier New" w:cs="Courier New" w:eastAsia="Courier New" w:hAnsi="Courier New"/>
          <w:color w:val="D4D4D4"/>
          <w:sz w:val="18"/>
          <w:szCs w:val="18"/>
        </w:rPr>
        <w:t xml:space="preserve">sudo systemctl start osmo-epdg</w:t>
      </w:r>
    </w:p>
    <w:p>
      <w:pPr>
        <w:shd w:fill="1E1E1E" w:val="clear"/>
        <w:spacing w:after="40" w:before="40"/>
        <w:ind w:left="360"/>
      </w:pPr>
      <w:r>
        <w:rPr>
          <w:rFonts w:ascii="Courier New" w:cs="Courier New" w:eastAsia="Courier New" w:hAnsi="Courier New"/>
          <w:color w:val="D4D4D4"/>
          <w:sz w:val="18"/>
          <w:szCs w:val="18"/>
        </w:rPr>
        <w:t xml:space="preserve">sudo journalctl -u osmo-epdg -f</w:t>
      </w:r>
    </w:p>
    <w:p>
      <w:pPr>
        <w:spacing w:after="60" w:before="60"/>
      </w:pPr>
      <w:r>
        <w:rPr>
          <w:rFonts w:ascii="Arial" w:cs="Arial" w:eastAsia="Arial" w:hAnsi="Arial"/>
          <w:sz w:val="22"/>
          <w:szCs w:val="22"/>
        </w:rPr>
        <w:t xml:space="preserve">Résultat attendu dans les logs :</w:t>
      </w:r>
    </w:p>
    <w:p>
      <w:pPr>
        <w:shd w:fill="1E1E1E" w:val="clear"/>
        <w:spacing w:after="40" w:before="40"/>
        <w:ind w:left="360"/>
      </w:pPr>
      <w:r>
        <w:rPr>
          <w:rFonts w:ascii="Courier New" w:cs="Courier New" w:eastAsia="Courier New" w:hAnsi="Courier New"/>
          <w:color w:val="D4D4D4"/>
          <w:sz w:val="18"/>
          <w:szCs w:val="18"/>
        </w:rPr>
        <w:t xml:space="preserve">osmo-epdg started, listening on GSUP :4222</w:t>
      </w:r>
    </w:p>
    <w:p>
      <w:pPr>
        <w:shd w:fill="1E1E1E" w:val="clear"/>
        <w:spacing w:after="40" w:before="40"/>
        <w:ind w:left="360"/>
      </w:pPr>
      <w:r>
        <w:rPr>
          <w:rFonts w:ascii="Courier New" w:cs="Courier New" w:eastAsia="Courier New" w:hAnsi="Courier New"/>
          <w:color w:val="D4D4D4"/>
          <w:sz w:val="18"/>
          <w:szCs w:val="18"/>
        </w:rPr>
        <w:t xml:space="preserve">CEIA: strongSwan connected</w:t>
      </w:r>
    </w:p>
    <w:p>
      <w:pPr>
        <w:pBdr>
          <w:bottom w:val="single" w:color="D9D9D9" w:sz="2" w:space="1"/>
        </w:pBdr>
        <w:spacing w:after="160" w:before="160"/>
      </w:pPr>
      <w: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3. strongSwan fork Osmocom</w:t>
      </w:r>
    </w:p>
    <w:p>
      <w:pPr>
        <w:pStyle w:val="Heading2"/>
        <w:spacing w:after="80" w:before="280"/>
      </w:pPr>
      <w:r>
        <w:rPr>
          <w:rFonts w:ascii="Arial" w:cs="Arial" w:eastAsia="Arial" w:hAnsi="Arial"/>
          <w:b/>
          <w:bCs/>
          <w:color w:val="2E75B6"/>
          <w:sz w:val="28"/>
          <w:szCs w:val="28"/>
        </w:rPr>
        <w:t xml:space="preserve">3.1 Pourquoi un fork ?</w:t>
      </w:r>
    </w:p>
    <w:p>
      <w:pPr>
        <w:spacing w:after="60" w:before="60"/>
      </w:pPr>
      <w:r>
        <w:rPr>
          <w:rFonts w:ascii="Arial" w:cs="Arial" w:eastAsia="Arial" w:hAnsi="Arial"/>
          <w:sz w:val="22"/>
          <w:szCs w:val="22"/>
        </w:rPr>
        <w:t xml:space="preserve">Le strongSwan Ubuntu standard ne contient pas le plugin osmo_epdg (CEIA). Il faut compiler le fork Osmocom depuis :</w:t>
      </w:r>
    </w:p>
    <w:p>
      <w:pPr>
        <w:shd w:fill="1E1E1E" w:val="clear"/>
        <w:spacing w:after="40" w:before="40"/>
        <w:ind w:left="360"/>
      </w:pPr>
      <w:r>
        <w:rPr>
          <w:rFonts w:ascii="Courier New" w:cs="Courier New" w:eastAsia="Courier New" w:hAnsi="Courier New"/>
          <w:color w:val="D4D4D4"/>
          <w:sz w:val="18"/>
          <w:szCs w:val="18"/>
        </w:rPr>
        <w:t xml:space="preserve">https://gitea.osmocom.org/ims-volte-vowifi/strongswan  [branche osmo-epdg]</w:t>
      </w:r>
    </w:p>
    <w:p>
      <w:pPr>
        <w:pStyle w:val="Heading2"/>
        <w:spacing w:after="80" w:before="280"/>
      </w:pPr>
      <w:r>
        <w:rPr>
          <w:rFonts w:ascii="Arial" w:cs="Arial" w:eastAsia="Arial" w:hAnsi="Arial"/>
          <w:b/>
          <w:bCs/>
          <w:color w:val="2E75B6"/>
          <w:sz w:val="28"/>
          <w:szCs w:val="28"/>
        </w:rPr>
        <w:t xml:space="preserve">3.2 Patch obligatoire avant compilation</w:t>
      </w:r>
    </w:p>
    <w:p>
      <w:pPr>
        <w:spacing w:after="60" w:before="60"/>
      </w:pPr>
      <w:r>
        <w:rPr>
          <w:rFonts w:ascii="Arial" w:cs="Arial" w:eastAsia="Arial" w:hAnsi="Arial"/>
          <w:sz w:val="22"/>
          <w:szCs w:val="22"/>
        </w:rPr>
        <w:t xml:space="preserve">Le fichier suivant contient des IP P-CSCF et DNS hardcodées à modifier avant compilation :</w:t>
      </w:r>
    </w:p>
    <w:p>
      <w:pPr>
        <w:shd w:fill="1E1E1E" w:val="clear"/>
        <w:spacing w:after="40" w:before="40"/>
        <w:ind w:left="360"/>
      </w:pPr>
      <w:r>
        <w:rPr>
          <w:rFonts w:ascii="Courier New" w:cs="Courier New" w:eastAsia="Courier New" w:hAnsi="Courier New"/>
          <w:color w:val="D4D4D4"/>
          <w:sz w:val="18"/>
          <w:szCs w:val="18"/>
        </w:rPr>
        <w:t xml:space="preserve">src/libcharon/plugins/osmo_epdg/osmo_epdg_ue.c</w:t>
      </w:r>
    </w:p>
    <w:p>
      <w:pPr>
        <w:spacing w:after="60" w:before="60"/>
      </w:pPr>
      <w:r>
        <w:rPr>
          <w:rFonts w:ascii="Arial" w:cs="Arial" w:eastAsia="Arial" w:hAnsi="Arial"/>
          <w:sz w:val="22"/>
          <w:szCs w:val="22"/>
        </w:rPr>
        <w:t xml:space="preserve">Remplacer toutes les occurrences par 10.0.0.1 (P-CSCF et DNS).</w:t>
      </w:r>
    </w:p>
    <w:p>
      <w:pPr>
        <w:pBdr>
          <w:left w:val="single" w:color="C55A11" w:sz="12" w:space="8"/>
        </w:pBdr>
        <w:shd w:fill="FCE4D6" w:val="clear"/>
        <w:spacing w:after="80" w:before="80"/>
        <w:ind w:left="360" w:right="360"/>
      </w:pPr>
      <w:r>
        <w:rPr>
          <w:rFonts w:ascii="Arial" w:cs="Arial" w:eastAsia="Arial" w:hAnsi="Arial"/>
          <w:i/>
          <w:iCs/>
          <w:color w:val="000000"/>
          <w:sz w:val="20"/>
          <w:szCs w:val="20"/>
        </w:rPr>
        <w:t xml:space="preserve">⚠ Sans ce patch, le téléphone Android reçoit une mauvaise adresse P-CSCF et l'enregistrement IMS échoue même si le tunnel IKEv2 est établi.</w:t>
      </w:r>
    </w:p>
    <w:p>
      <w:pPr>
        <w:pStyle w:val="Heading2"/>
        <w:spacing w:after="80" w:before="280"/>
      </w:pPr>
      <w:r>
        <w:rPr>
          <w:rFonts w:ascii="Arial" w:cs="Arial" w:eastAsia="Arial" w:hAnsi="Arial"/>
          <w:b/>
          <w:bCs/>
          <w:color w:val="2E75B6"/>
          <w:sz w:val="28"/>
          <w:szCs w:val="28"/>
        </w:rPr>
        <w:t xml:space="preserve">3.3 Option configure essentielle</w:t>
      </w:r>
    </w:p>
    <w:p>
      <w:pPr>
        <w:shd w:fill="1E1E1E" w:val="clear"/>
        <w:spacing w:after="40" w:before="40"/>
        <w:ind w:left="360"/>
      </w:pPr>
      <w:r>
        <w:rPr>
          <w:rFonts w:ascii="Courier New" w:cs="Courier New" w:eastAsia="Courier New" w:hAnsi="Courier New"/>
          <w:color w:val="D4D4D4"/>
          <w:sz w:val="18"/>
          <w:szCs w:val="18"/>
        </w:rPr>
        <w:t xml:space="preserve">./configure ... --enable-osmo-epdg</w:t>
      </w:r>
    </w:p>
    <w:p>
      <w:pPr>
        <w:spacing w:after="60" w:before="60"/>
      </w:pPr>
      <w:r>
        <w:rPr>
          <w:rFonts w:ascii="Arial" w:cs="Arial" w:eastAsia="Arial" w:hAnsi="Arial"/>
          <w:sz w:val="22"/>
          <w:szCs w:val="22"/>
        </w:rPr>
        <w:t xml:space="preserve">Sans cette option, le plugin CEIA n'est pas compilé et le lien avec osmo-epdg/erlang est impossible.</w:t>
      </w:r>
    </w:p>
    <w:p>
      <w:pPr>
        <w:pStyle w:val="Heading2"/>
        <w:spacing w:after="80" w:before="280"/>
      </w:pPr>
      <w:r>
        <w:rPr>
          <w:rFonts w:ascii="Arial" w:cs="Arial" w:eastAsia="Arial" w:hAnsi="Arial"/>
          <w:b/>
          <w:bCs/>
          <w:color w:val="2E75B6"/>
          <w:sz w:val="28"/>
          <w:szCs w:val="28"/>
        </w:rPr>
        <w:t xml:space="preserve">3.4 Lien CEIA : strongSwan ↔ osmo-epdg</w:t>
      </w:r>
    </w:p>
    <w:p>
      <w:pPr>
        <w:spacing w:after="60" w:before="60"/>
      </w:pPr>
      <w:r>
        <w:rPr>
          <w:rFonts w:ascii="Arial" w:cs="Arial" w:eastAsia="Arial" w:hAnsi="Arial"/>
          <w:sz w:val="22"/>
          <w:szCs w:val="22"/>
        </w:rPr>
        <w:t xml:space="preserve">Le plugin osmo-epdg dans strongSwan se connecte en TCP à osmo-epdg/erlang sur le port GSUP :4222. C'est strongSwan qui initie la connexion (client), osmo-epdg/erlang est serveur.</w:t>
      </w:r>
    </w:p>
    <w:p>
      <w:pPr>
        <w:spacing w:after="60" w:before="60"/>
      </w:pPr>
      <w:r>
        <w:rPr>
          <w:rFonts w:ascii="Arial" w:cs="Arial" w:eastAsia="Arial" w:hAnsi="Arial"/>
          <w:sz w:val="22"/>
          <w:szCs w:val="22"/>
        </w:rPr>
        <w:t xml:space="preserve">Configuration : /etc/strongswan.d/charon/osmo-epdg.conf</w:t>
      </w:r>
    </w:p>
    <w:p>
      <w:pPr>
        <w:shd w:fill="1E1E1E" w:val="clear"/>
        <w:spacing w:after="40" w:before="40"/>
        <w:ind w:left="360"/>
      </w:pPr>
      <w:r>
        <w:rPr>
          <w:rFonts w:ascii="Courier New" w:cs="Courier New" w:eastAsia="Courier New" w:hAnsi="Courier New"/>
          <w:color w:val="D4D4D4"/>
          <w:sz w:val="18"/>
          <w:szCs w:val="18"/>
        </w:rPr>
        <w:t xml:space="preserve">osmo-epdg {</w:t>
      </w:r>
    </w:p>
    <w:p>
      <w:pPr>
        <w:shd w:fill="1E1E1E" w:val="clear"/>
        <w:spacing w:after="40" w:before="40"/>
        <w:ind w:left="360"/>
      </w:pPr>
      <w:r>
        <w:rPr>
          <w:rFonts w:ascii="Courier New" w:cs="Courier New" w:eastAsia="Courier New" w:hAnsi="Courier New"/>
          <w:color w:val="D4D4D4"/>
          <w:sz w:val="18"/>
          <w:szCs w:val="18"/>
        </w:rPr>
        <w:t xml:space="preserve">  server = 127.0.0.1</w:t>
      </w:r>
    </w:p>
    <w:p>
      <w:pPr>
        <w:shd w:fill="1E1E1E" w:val="clear"/>
        <w:spacing w:after="40" w:before="40"/>
        <w:ind w:left="360"/>
      </w:pPr>
      <w:r>
        <w:rPr>
          <w:rFonts w:ascii="Courier New" w:cs="Courier New" w:eastAsia="Courier New" w:hAnsi="Courier New"/>
          <w:color w:val="D4D4D4"/>
          <w:sz w:val="18"/>
          <w:szCs w:val="18"/>
        </w:rPr>
        <w:t xml:space="preserve">  port   = 4222</w:t>
      </w:r>
    </w:p>
    <w:p>
      <w:pPr>
        <w:shd w:fill="1E1E1E" w:val="clear"/>
        <w:spacing w:after="40" w:before="40"/>
        <w:ind w:left="360"/>
      </w:pPr>
      <w:r>
        <w:rPr>
          <w:rFonts w:ascii="Courier New" w:cs="Courier New" w:eastAsia="Courier New" w:hAnsi="Courier New"/>
          <w:color w:val="D4D4D4"/>
          <w:sz w:val="18"/>
          <w:szCs w:val="18"/>
        </w:rPr>
        <w:t xml:space="preserve">  pcscf  = 10.0.0.1</w:t>
      </w:r>
    </w:p>
    <w:p>
      <w:pPr>
        <w:shd w:fill="1E1E1E" w:val="clear"/>
        <w:spacing w:after="40" w:before="40"/>
        <w:ind w:left="360"/>
      </w:pPr>
      <w:r>
        <w:rPr>
          <w:rFonts w:ascii="Courier New" w:cs="Courier New" w:eastAsia="Courier New" w:hAnsi="Courier New"/>
          <w:color w:val="D4D4D4"/>
          <w:sz w:val="18"/>
          <w:szCs w:val="18"/>
        </w:rPr>
        <w:t xml:space="preserve">}</w:t>
      </w:r>
    </w:p>
    <w:p>
      <w:pPr>
        <w:pBdr>
          <w:left w:val="single" w:color="1E6B3C" w:sz="12" w:space="8"/>
        </w:pBdr>
        <w:shd w:fill="D9EFE3" w:val="clear"/>
        <w:spacing w:after="80" w:before="80"/>
        <w:ind w:left="360" w:right="360"/>
      </w:pPr>
      <w:r>
        <w:rPr>
          <w:rFonts w:ascii="Arial" w:cs="Arial" w:eastAsia="Arial" w:hAnsi="Arial"/>
          <w:i/>
          <w:iCs/>
          <w:color w:val="000000"/>
          <w:sz w:val="20"/>
          <w:szCs w:val="20"/>
        </w:rPr>
        <w:t xml:space="preserve">✓ Si osmo-epdg/erlang n'est pas encore démarré, strongSwan tente la reconnexion automatiquement. L'ordre de démarrage n'est pas bloquant.</w:t>
      </w:r>
    </w:p>
    <w:p>
      <w:pPr>
        <w:pBdr>
          <w:bottom w:val="single" w:color="D9D9D9" w:sz="2" w:space="1"/>
        </w:pBdr>
        <w:spacing w:after="160" w:before="160"/>
      </w:pPr>
      <w: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4. dnsmasq — Résolution ePDG Android</w:t>
      </w:r>
    </w:p>
    <w:p>
      <w:pPr>
        <w:pStyle w:val="Heading2"/>
        <w:spacing w:after="80" w:before="280"/>
      </w:pPr>
      <w:r>
        <w:rPr>
          <w:rFonts w:ascii="Arial" w:cs="Arial" w:eastAsia="Arial" w:hAnsi="Arial"/>
          <w:b/>
          <w:bCs/>
          <w:color w:val="2E75B6"/>
          <w:sz w:val="28"/>
          <w:szCs w:val="28"/>
        </w:rPr>
        <w:t xml:space="preserve">4.1 Problème</w:t>
      </w:r>
    </w:p>
    <w:p>
      <w:pPr>
        <w:spacing w:after="60" w:before="60"/>
      </w:pPr>
      <w:r>
        <w:rPr>
          <w:rFonts w:ascii="Arial" w:cs="Arial" w:eastAsia="Arial" w:hAnsi="Arial"/>
          <w:sz w:val="22"/>
          <w:szCs w:val="22"/>
        </w:rPr>
        <w:t xml:space="preserve">Android résout l'adresse de l'ePDG automatiquement via DNS, en construisant le FQDN suivant :</w:t>
      </w:r>
    </w:p>
    <w:p>
      <w:pPr>
        <w:shd w:fill="1E1E1E" w:val="clear"/>
        <w:spacing w:after="40" w:before="40"/>
        <w:ind w:left="360"/>
      </w:pPr>
      <w:r>
        <w:rPr>
          <w:rFonts w:ascii="Courier New" w:cs="Courier New" w:eastAsia="Courier New" w:hAnsi="Courier New"/>
          <w:color w:val="D4D4D4"/>
          <w:sz w:val="18"/>
          <w:szCs w:val="18"/>
        </w:rPr>
        <w:t xml:space="preserve">epdg.epc.mncPLACEHOLDER.mcc547.pub.3gppnetwork.org</w:t>
      </w:r>
    </w:p>
    <w:p>
      <w:pPr>
        <w:spacing w:after="60" w:before="60"/>
      </w:pPr>
      <w:r>
        <w:rPr>
          <w:rFonts w:ascii="Arial" w:cs="Arial" w:eastAsia="Arial" w:hAnsi="Arial"/>
          <w:sz w:val="22"/>
          <w:szCs w:val="22"/>
        </w:rPr>
        <w:t xml:space="preserve">Sans réponse DNS, Android ne tente jamais le tunnel IKEv2. Il n'y a pas d'interface pour entrer manuellement l'IP de l'ePDG.</w:t>
      </w:r>
    </w:p>
    <w:p>
      <w:pPr>
        <w:pStyle w:val="Heading2"/>
        <w:spacing w:after="80" w:before="280"/>
      </w:pPr>
      <w:r>
        <w:rPr>
          <w:rFonts w:ascii="Arial" w:cs="Arial" w:eastAsia="Arial" w:hAnsi="Arial"/>
          <w:b/>
          <w:bCs/>
          <w:color w:val="2E75B6"/>
          <w:sz w:val="28"/>
          <w:szCs w:val="28"/>
        </w:rPr>
        <w:t xml:space="preserve">4.2 Solution : dnsmasq local</w:t>
      </w:r>
    </w:p>
    <w:p>
      <w:pPr>
        <w:spacing w:after="60" w:before="60"/>
      </w:pPr>
      <w:r>
        <w:rPr>
          <w:rFonts w:ascii="Arial" w:cs="Arial" w:eastAsia="Arial" w:hAnsi="Arial"/>
          <w:sz w:val="22"/>
          <w:szCs w:val="22"/>
        </w:rPr>
        <w:t xml:space="preserve">dnsmasq écoute sur 10.0.0.1:53 et répond 10.0.0.1 pour toutes les variantes du FQDN ePDG. Le téléphone doit utiliser 10.0.0.1 comme DNS (via DHCP WiFi ou APN).</w:t>
      </w:r>
    </w:p>
    <w:p>
      <w:pPr>
        <w:pStyle w:val="Heading2"/>
        <w:spacing w:after="80" w:before="280"/>
      </w:pPr>
      <w:r>
        <w:rPr>
          <w:rFonts w:ascii="Arial" w:cs="Arial" w:eastAsia="Arial" w:hAnsi="Arial"/>
          <w:b/>
          <w:bCs/>
          <w:color w:val="2E75B6"/>
          <w:sz w:val="28"/>
          <w:szCs w:val="28"/>
        </w:rPr>
        <w:t xml:space="preserve">4.3 Entrées configurées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0"/>
        <w:gridCol w:w="3006"/>
      </w:tblGrid>
      <w:tr>
        <w:trPr>
          <w:tblHeader/>
        </w:trPr>
        <w:tc>
          <w:tcPr>
            <w:tcW w:type="dxa" w:w="602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FQDN</w:t>
            </w:r>
          </w:p>
        </w:tc>
        <w:tc>
          <w:tcPr>
            <w:tcW w:type="dxa" w:w="3006"/>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Réponse</w:t>
            </w:r>
          </w:p>
        </w:tc>
      </w:tr>
      <w:tr>
        <w:trPr>
          <w:tblHeader w:val="false"/>
        </w:trPr>
        <w:tc>
          <w:tcPr>
            <w:tcW w:type="dxa" w:w="60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epdg.epc.mncPLACEHOLDER.mcc547.pub.3gppnetwork.org</w:t>
            </w:r>
          </w:p>
        </w:tc>
        <w:tc>
          <w:tcPr>
            <w:tcW w:type="dxa" w:w="300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10.0.0.1</w:t>
            </w:r>
          </w:p>
        </w:tc>
      </w:tr>
      <w:tr>
        <w:trPr>
          <w:tblHeader w:val="false"/>
        </w:trPr>
        <w:tc>
          <w:tcPr>
            <w:tcW w:type="dxa" w:w="60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epdg.epc.mnc0PLACEHOLDER.mcc547.pub.3gppnetwork.org</w:t>
            </w:r>
          </w:p>
        </w:tc>
        <w:tc>
          <w:tcPr>
            <w:tcW w:type="dxa" w:w="300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10.0.0.1</w:t>
            </w:r>
          </w:p>
        </w:tc>
      </w:tr>
      <w:tr>
        <w:trPr>
          <w:tblHeader w:val="false"/>
        </w:trPr>
        <w:tc>
          <w:tcPr>
            <w:tcW w:type="dxa" w:w="60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ss.epdg.epc.mncPLACEHOLDER.mcc547.pub.3gppnetwork.org</w:t>
            </w:r>
          </w:p>
        </w:tc>
        <w:tc>
          <w:tcPr>
            <w:tcW w:type="dxa" w:w="300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10.0.0.1</w:t>
            </w:r>
          </w:p>
        </w:tc>
      </w:tr>
      <w:tr>
        <w:trPr>
          <w:tblHeader w:val="false"/>
        </w:trPr>
        <w:tc>
          <w:tcPr>
            <w:tcW w:type="dxa" w:w="60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wo.epdg.epc.mncPLACEHOLDER.mcc547.pub.3gppnetwork.org</w:t>
            </w:r>
          </w:p>
        </w:tc>
        <w:tc>
          <w:tcPr>
            <w:tcW w:type="dxa" w:w="300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10.0.0.1</w:t>
            </w:r>
          </w:p>
        </w:tc>
      </w:tr>
      <w:tr>
        <w:trPr>
          <w:tblHeader w:val="false"/>
        </w:trPr>
        <w:tc>
          <w:tcPr>
            <w:tcW w:type="dxa" w:w="60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pcscf.ims.mncPLACEHOLDER.mcc547.3gppnetwork.org</w:t>
            </w:r>
          </w:p>
        </w:tc>
        <w:tc>
          <w:tcPr>
            <w:tcW w:type="dxa" w:w="300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10.0.0.1</w:t>
            </w:r>
          </w:p>
        </w:tc>
      </w:tr>
    </w:tbl>
    <w:p>
      <w:pPr>
        <w:spacing w:before="100"/>
      </w:pPr>
    </w:p>
    <w:p>
      <w:pPr>
        <w:pBdr>
          <w:left w:val="single" w:color="C55A11" w:sz="12" w:space="8"/>
        </w:pBdr>
        <w:shd w:fill="FCE4D6" w:val="clear"/>
        <w:spacing w:after="80" w:before="80"/>
        <w:ind w:left="360" w:right="360"/>
      </w:pPr>
      <w:r>
        <w:rPr>
          <w:rFonts w:ascii="Arial" w:cs="Arial" w:eastAsia="Arial" w:hAnsi="Arial"/>
          <w:i/>
          <w:iCs/>
          <w:color w:val="000000"/>
          <w:sz w:val="20"/>
          <w:szCs w:val="20"/>
        </w:rPr>
        <w:t xml:space="preserve">⚠ Mettre à jour /etc/dnsmasq.conf et redémarrer dnsmasq dès que le MNC définitif est connu.</w:t>
      </w:r>
    </w:p>
    <w:p>
      <w:pPr>
        <w:shd w:fill="1E1E1E" w:val="clear"/>
        <w:spacing w:after="40" w:before="40"/>
        <w:ind w:left="360"/>
      </w:pPr>
      <w:r>
        <w:rPr>
          <w:rFonts w:ascii="Courier New" w:cs="Courier New" w:eastAsia="Courier New" w:hAnsi="Courier New"/>
          <w:color w:val="D4D4D4"/>
          <w:sz w:val="18"/>
          <w:szCs w:val="18"/>
        </w:rPr>
        <w:t xml:space="preserve">sudo systemctl restart dnsmasq</w:t>
      </w:r>
    </w:p>
    <w:p>
      <w:pPr>
        <w:pBdr>
          <w:bottom w:val="single" w:color="D9D9D9" w:sz="2" w:space="1"/>
        </w:pBdr>
        <w:spacing w:after="160" w:before="160"/>
      </w:pPr>
      <w: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5. Kamailio IMS</w:t>
      </w:r>
    </w:p>
    <w:p>
      <w:pPr>
        <w:pStyle w:val="Heading2"/>
        <w:spacing w:after="80" w:before="280"/>
      </w:pPr>
      <w:r>
        <w:rPr>
          <w:rFonts w:ascii="Arial" w:cs="Arial" w:eastAsia="Arial" w:hAnsi="Arial"/>
          <w:b/>
          <w:bCs/>
          <w:color w:val="2E75B6"/>
          <w:sz w:val="28"/>
          <w:szCs w:val="28"/>
        </w:rPr>
        <w:t xml:space="preserve">5.1 Rôle</w:t>
      </w:r>
    </w:p>
    <w:p>
      <w:pPr>
        <w:spacing w:after="60" w:before="60"/>
      </w:pPr>
      <w:r>
        <w:rPr>
          <w:rFonts w:ascii="Arial" w:cs="Arial" w:eastAsia="Arial" w:hAnsi="Arial"/>
          <w:sz w:val="22"/>
          <w:szCs w:val="22"/>
        </w:rPr>
        <w:t xml:space="preserve">Kamailio est le S-CSCF/P-CSCF IMS. Il gère les enregistrements SIP des téléphones une fois le tunnel IPSec établi, et route les appels.</w:t>
      </w:r>
    </w:p>
    <w:p>
      <w:pPr>
        <w:pStyle w:val="Heading2"/>
        <w:spacing w:after="80" w:before="280"/>
      </w:pPr>
      <w:r>
        <w:rPr>
          <w:rFonts w:ascii="Arial" w:cs="Arial" w:eastAsia="Arial" w:hAnsi="Arial"/>
          <w:b/>
          <w:bCs/>
          <w:color w:val="2E75B6"/>
          <w:sz w:val="28"/>
          <w:szCs w:val="28"/>
        </w:rPr>
        <w:t xml:space="preserve">5.2 Routing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rPr>
          <w:tblHeader/>
        </w:trPr>
        <w:tc>
          <w:tcPr>
            <w:tcW w:type="dxa" w:w="3008"/>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Cas</w:t>
            </w:r>
          </w:p>
        </w:tc>
        <w:tc>
          <w:tcPr>
            <w:tcW w:type="dxa" w:w="3009"/>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009"/>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r>
      <w:tr>
        <w:trPr>
          <w:tblHeader w:val="false"/>
        </w:trPr>
        <w:tc>
          <w:tcPr>
            <w:tcW w:type="dxa" w:w="3008"/>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Abonné local enregistré</w:t>
            </w:r>
          </w:p>
        </w:tc>
        <w:tc>
          <w:tcPr>
            <w:tcW w:type="dxa" w:w="3009"/>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Livraison directe</w:t>
            </w:r>
          </w:p>
        </w:tc>
        <w:tc>
          <w:tcPr>
            <w:tcW w:type="dxa" w:w="3009"/>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lookup(location) OK</w:t>
            </w:r>
          </w:p>
        </w:tc>
      </w:tr>
      <w:tr>
        <w:trPr>
          <w:tblHeader w:val="false"/>
        </w:trPr>
        <w:tc>
          <w:tcPr>
            <w:tcW w:type="dxa" w:w="3008"/>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Abonné non local</w:t>
            </w:r>
          </w:p>
        </w:tc>
        <w:tc>
          <w:tcPr>
            <w:tcW w:type="dxa" w:w="3009"/>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Forward OsmoMSC :5062</w:t>
            </w:r>
          </w:p>
        </w:tc>
        <w:tc>
          <w:tcPr>
            <w:tcW w:type="dxa" w:w="3009"/>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lookup() KO</w:t>
            </w:r>
          </w:p>
        </w:tc>
      </w:tr>
      <w:tr>
        <w:trPr>
          <w:tblHeader w:val="false"/>
        </w:trPr>
        <w:tc>
          <w:tcPr>
            <w:tcW w:type="dxa" w:w="3008"/>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Appel PSTN</w:t>
            </w:r>
          </w:p>
        </w:tc>
        <w:tc>
          <w:tcPr>
            <w:tcW w:type="dxa" w:w="3009"/>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WireGuard → FreeSWITCH</w:t>
            </w:r>
          </w:p>
        </w:tc>
        <w:tc>
          <w:tcPr>
            <w:tcW w:type="dxa" w:w="3009"/>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WAN UP</w:t>
            </w:r>
          </w:p>
        </w:tc>
      </w:tr>
      <w:tr>
        <w:trPr>
          <w:tblHeader w:val="false"/>
        </w:trPr>
        <w:tc>
          <w:tcPr>
            <w:tcW w:type="dxa" w:w="3008"/>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PSTN, WAN absent</w:t>
            </w:r>
          </w:p>
        </w:tc>
        <w:tc>
          <w:tcPr>
            <w:tcW w:type="dxa" w:w="3009"/>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503 WAN unavailable</w:t>
            </w:r>
          </w:p>
        </w:tc>
        <w:tc>
          <w:tcPr>
            <w:tcW w:type="dxa" w:w="3009"/>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WAN DOWN</w:t>
            </w:r>
          </w:p>
        </w:tc>
      </w:tr>
    </w:tbl>
    <w:p>
      <w:pPr>
        <w:spacing w:before="100"/>
      </w:pPr>
    </w:p>
    <w:p>
      <w:pPr>
        <w:pStyle w:val="Heading2"/>
        <w:spacing w:after="80" w:before="280"/>
      </w:pPr>
      <w:r>
        <w:rPr>
          <w:rFonts w:ascii="Arial" w:cs="Arial" w:eastAsia="Arial" w:hAnsi="Arial"/>
          <w:b/>
          <w:bCs/>
          <w:color w:val="2E75B6"/>
          <w:sz w:val="28"/>
          <w:szCs w:val="28"/>
        </w:rPr>
        <w:t xml:space="preserve">5.3 Détection WAN</w:t>
      </w:r>
    </w:p>
    <w:p>
      <w:pPr>
        <w:spacing w:after="60" w:before="60"/>
      </w:pPr>
      <w:r>
        <w:rPr>
          <w:rFonts w:ascii="Arial" w:cs="Arial" w:eastAsia="Arial" w:hAnsi="Arial"/>
          <w:sz w:val="22"/>
          <w:szCs w:val="22"/>
        </w:rPr>
        <w:t xml:space="preserve">Un timer rtimer vérifie toutes les 10 secondes si le tunnel WireGuard est actif (ping 10.10.0.1). L'état est stocké dans une htable Kamailio. Pas de dépendance externe.</w:t>
      </w:r>
    </w:p>
    <w:p>
      <w:pPr>
        <w:pBdr>
          <w:bottom w:val="single" w:color="D9D9D9" w:sz="2" w:space="1"/>
        </w:pBdr>
        <w:spacing w:after="160" w:before="160"/>
      </w:pPr>
      <w: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6. Valeurs à compléter</w:t>
      </w:r>
    </w:p>
    <w:p>
      <w:pPr>
        <w:pBdr>
          <w:left w:val="single" w:color="C00000" w:sz="12" w:space="8"/>
        </w:pBdr>
        <w:shd w:fill="FCE4E4" w:val="clear"/>
        <w:spacing w:after="80" w:before="80"/>
        <w:ind w:left="360" w:right="360"/>
      </w:pPr>
      <w:r>
        <w:rPr>
          <w:rFonts w:ascii="Arial" w:cs="Arial" w:eastAsia="Arial" w:hAnsi="Arial"/>
          <w:i/>
          <w:iCs/>
          <w:color w:val="000000"/>
          <w:sz w:val="20"/>
          <w:szCs w:val="20"/>
        </w:rPr>
        <w:t xml:space="preserve">✗ Aucun appel ne peut aboutir tant que MNC est PLACEHOLDER</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6"/>
        <w:gridCol w:w="2256"/>
        <w:gridCol w:w="2007"/>
        <w:gridCol w:w="2257"/>
      </w:tblGrid>
      <w:tr>
        <w:trPr>
          <w:tblHeader/>
        </w:trPr>
        <w:tc>
          <w:tcPr>
            <w:tcW w:type="dxa" w:w="2506"/>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Valeur</w:t>
            </w:r>
          </w:p>
        </w:tc>
        <w:tc>
          <w:tcPr>
            <w:tcW w:type="dxa" w:w="2256"/>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Fichier(s) à modifier</w:t>
            </w:r>
          </w:p>
        </w:tc>
        <w:tc>
          <w:tcPr>
            <w:tcW w:type="dxa" w:w="2007"/>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Priorité</w:t>
            </w:r>
          </w:p>
        </w:tc>
        <w:tc>
          <w:tcPr>
            <w:tcW w:type="dxa" w:w="2257"/>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w:t>
            </w:r>
          </w:p>
        </w:tc>
      </w:tr>
      <w:tr>
        <w:trPr>
          <w:tblHeader w:val="false"/>
        </w:trPr>
        <w:tc>
          <w:tcPr>
            <w:tcW w:type="dxa" w:w="250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MNC</w:t>
            </w:r>
          </w:p>
        </w:tc>
        <w:tc>
          <w:tcPr>
            <w:tcW w:type="dxa" w:w="225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sys.config, dnsmasq.conf, kamailio.cfg, swanctl.conf</w:t>
            </w:r>
          </w:p>
        </w:tc>
        <w:tc>
          <w:tcPr>
            <w:tcW w:type="dxa" w:w="2007"/>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CRITIQUE</w:t>
            </w:r>
          </w:p>
        </w:tc>
        <w:tc>
          <w:tcPr>
            <w:tcW w:type="dxa" w:w="2257"/>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Débloque tout</w:t>
            </w:r>
          </w:p>
        </w:tc>
      </w:tr>
      <w:tr>
        <w:trPr>
          <w:tblHeader w:val="false"/>
        </w:trPr>
        <w:tc>
          <w:tcPr>
            <w:tcW w:type="dxa" w:w="250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CENTRAL_WAN_IP</w:t>
            </w:r>
          </w:p>
        </w:tc>
        <w:tc>
          <w:tcPr>
            <w:tcW w:type="dxa" w:w="225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/etc/wireguard/wg0.conf</w:t>
            </w:r>
          </w:p>
        </w:tc>
        <w:tc>
          <w:tcPr>
            <w:tcW w:type="dxa" w:w="2007"/>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Important</w:t>
            </w:r>
          </w:p>
        </w:tc>
        <w:tc>
          <w:tcPr>
            <w:tcW w:type="dxa" w:w="2257"/>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WAN + PSTN</w:t>
            </w:r>
          </w:p>
        </w:tc>
      </w:tr>
      <w:tr>
        <w:trPr>
          <w:tblHeader w:val="false"/>
        </w:trPr>
        <w:tc>
          <w:tcPr>
            <w:tcW w:type="dxa" w:w="250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CENTRAL_WG_PUBKEY</w:t>
            </w:r>
          </w:p>
        </w:tc>
        <w:tc>
          <w:tcPr>
            <w:tcW w:type="dxa" w:w="225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/etc/wireguard/wg0.conf</w:t>
            </w:r>
          </w:p>
        </w:tc>
        <w:tc>
          <w:tcPr>
            <w:tcW w:type="dxa" w:w="2007"/>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Important</w:t>
            </w:r>
          </w:p>
        </w:tc>
        <w:tc>
          <w:tcPr>
            <w:tcW w:type="dxa" w:w="2257"/>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WireGuard up</w:t>
            </w:r>
          </w:p>
        </w:tc>
      </w:tr>
      <w:tr>
        <w:trPr>
          <w:tblHeader w:val="false"/>
        </w:trPr>
        <w:tc>
          <w:tcPr>
            <w:tcW w:type="dxa" w:w="250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MSC_PORT</w:t>
            </w:r>
          </w:p>
        </w:tc>
        <w:tc>
          <w:tcPr>
            <w:tcW w:type="dxa" w:w="225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kamailio.cfg, dispatcher.list</w:t>
            </w:r>
          </w:p>
        </w:tc>
        <w:tc>
          <w:tcPr>
            <w:tcW w:type="dxa" w:w="2007"/>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Mineur</w:t>
            </w:r>
          </w:p>
        </w:tc>
        <w:tc>
          <w:tcPr>
            <w:tcW w:type="dxa" w:w="2257"/>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Défaut 5062</w:t>
            </w:r>
          </w:p>
        </w:tc>
      </w:tr>
      <w:tr>
        <w:trPr>
          <w:tblHeader w:val="false"/>
        </w:trPr>
        <w:tc>
          <w:tcPr>
            <w:tcW w:type="dxa" w:w="250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Credentials OVH SIP</w:t>
            </w:r>
          </w:p>
        </w:tc>
        <w:tc>
          <w:tcPr>
            <w:tcW w:type="dxa" w:w="225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FreeSWITCH central</w:t>
            </w:r>
          </w:p>
        </w:tc>
        <w:tc>
          <w:tcPr>
            <w:tcW w:type="dxa" w:w="2007"/>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Mineur</w:t>
            </w:r>
          </w:p>
        </w:tc>
        <w:tc>
          <w:tcPr>
            <w:tcW w:type="dxa" w:w="2257"/>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Hors scope local</w:t>
            </w:r>
          </w:p>
        </w:tc>
      </w:tr>
    </w:tbl>
    <w:p>
      <w:pPr>
        <w:spacing w:before="100"/>
      </w:pPr>
    </w:p>
    <w:p>
      <w:pPr>
        <w:pStyle w:val="Heading2"/>
        <w:spacing w:after="80" w:before="280"/>
      </w:pPr>
      <w:r>
        <w:rPr>
          <w:rFonts w:ascii="Arial" w:cs="Arial" w:eastAsia="Arial" w:hAnsi="Arial"/>
          <w:b/>
          <w:bCs/>
          <w:color w:val="2E75B6"/>
          <w:sz w:val="28"/>
          <w:szCs w:val="28"/>
        </w:rPr>
        <w:t xml:space="preserve">6.1 Procédure de mise à jour MNC</w:t>
      </w:r>
    </w:p>
    <w:p>
      <w:pPr>
        <w:spacing w:after="60" w:before="60"/>
      </w:pPr>
      <w:r>
        <w:rPr>
          <w:rFonts w:ascii="Arial" w:cs="Arial" w:eastAsia="Arial" w:hAnsi="Arial"/>
          <w:sz w:val="22"/>
          <w:szCs w:val="22"/>
        </w:rPr>
        <w:t xml:space="preserve">Exemple avec MNC = 020 :</w:t>
      </w:r>
    </w:p>
    <w:p>
      <w:pPr>
        <w:shd w:fill="1E1E1E" w:val="clear"/>
        <w:spacing w:after="40" w:before="40"/>
        <w:ind w:left="360"/>
      </w:pPr>
      <w:r>
        <w:rPr>
          <w:rFonts w:ascii="Courier New" w:cs="Courier New" w:eastAsia="Courier New" w:hAnsi="Courier New"/>
          <w:color w:val="D4D4D4"/>
          <w:sz w:val="18"/>
          <w:szCs w:val="18"/>
        </w:rPr>
        <w:t xml:space="preserve"># 1. osmo-epdg</w:t>
      </w:r>
    </w:p>
    <w:p>
      <w:pPr>
        <w:shd w:fill="1E1E1E" w:val="clear"/>
        <w:spacing w:after="40" w:before="40"/>
        <w:ind w:left="360"/>
      </w:pPr>
      <w:r>
        <w:rPr>
          <w:rFonts w:ascii="Courier New" w:cs="Courier New" w:eastAsia="Courier New" w:hAnsi="Courier New"/>
          <w:color w:val="D4D4D4"/>
          <w:sz w:val="18"/>
          <w:szCs w:val="18"/>
        </w:rPr>
        <w:t xml:space="preserve">nano /opt/osmo-epdg/config/sys.config</w:t>
      </w:r>
    </w:p>
    <w:p>
      <w:pPr>
        <w:shd w:fill="1E1E1E" w:val="clear"/>
        <w:spacing w:after="40" w:before="40"/>
        <w:ind w:left="360"/>
      </w:pPr>
      <w:r>
        <w:rPr>
          <w:rFonts w:ascii="Courier New" w:cs="Courier New" w:eastAsia="Courier New" w:hAnsi="Courier New"/>
          <w:color w:val="D4D4D4"/>
          <w:sz w:val="18"/>
          <w:szCs w:val="18"/>
        </w:rPr>
        <w:t xml:space="preserve"># remplacer PLACEHOLDER par 020</w:t>
      </w:r>
    </w:p>
    <w:p>
      <w:pPr>
        <w:shd w:fill="1E1E1E" w:val="clear"/>
        <w:spacing w:after="40" w:before="40"/>
        <w:ind w:left="360"/>
      </w:pPr>
      <w:r>
        <w:rPr>
          <w:rFonts w:ascii="Courier New" w:cs="Courier New" w:eastAsia="Courier New" w:hAnsi="Courier New"/>
          <w:color w:val="D4D4D4"/>
          <w:sz w:val="18"/>
          <w:szCs w:val="18"/>
        </w:rPr>
        <w:t xml:space="preserve">sudo systemctl restart osmo-epdg</w:t>
      </w:r>
    </w:p>
    <w:p>
      <w:pPr>
        <w:spacing w:before="40"/>
      </w:pPr>
    </w:p>
    <w:p>
      <w:pPr>
        <w:shd w:fill="1E1E1E" w:val="clear"/>
        <w:spacing w:after="40" w:before="40"/>
        <w:ind w:left="360"/>
      </w:pPr>
      <w:r>
        <w:rPr>
          <w:rFonts w:ascii="Courier New" w:cs="Courier New" w:eastAsia="Courier New" w:hAnsi="Courier New"/>
          <w:color w:val="D4D4D4"/>
          <w:sz w:val="18"/>
          <w:szCs w:val="18"/>
        </w:rPr>
        <w:t xml:space="preserve"># 2. dnsmasq</w:t>
      </w:r>
    </w:p>
    <w:p>
      <w:pPr>
        <w:shd w:fill="1E1E1E" w:val="clear"/>
        <w:spacing w:after="40" w:before="40"/>
        <w:ind w:left="360"/>
      </w:pPr>
      <w:r>
        <w:rPr>
          <w:rFonts w:ascii="Courier New" w:cs="Courier New" w:eastAsia="Courier New" w:hAnsi="Courier New"/>
          <w:color w:val="D4D4D4"/>
          <w:sz w:val="18"/>
          <w:szCs w:val="18"/>
        </w:rPr>
        <w:t xml:space="preserve">nano /etc/dnsmasq.conf</w:t>
      </w:r>
    </w:p>
    <w:p>
      <w:pPr>
        <w:shd w:fill="1E1E1E" w:val="clear"/>
        <w:spacing w:after="40" w:before="40"/>
        <w:ind w:left="360"/>
      </w:pPr>
      <w:r>
        <w:rPr>
          <w:rFonts w:ascii="Courier New" w:cs="Courier New" w:eastAsia="Courier New" w:hAnsi="Courier New"/>
          <w:color w:val="D4D4D4"/>
          <w:sz w:val="18"/>
          <w:szCs w:val="18"/>
        </w:rPr>
        <w:t xml:space="preserve"># remplacer PLACEHOLDER par 020 (4 lignes)</w:t>
      </w:r>
    </w:p>
    <w:p>
      <w:pPr>
        <w:shd w:fill="1E1E1E" w:val="clear"/>
        <w:spacing w:after="40" w:before="40"/>
        <w:ind w:left="360"/>
      </w:pPr>
      <w:r>
        <w:rPr>
          <w:rFonts w:ascii="Courier New" w:cs="Courier New" w:eastAsia="Courier New" w:hAnsi="Courier New"/>
          <w:color w:val="D4D4D4"/>
          <w:sz w:val="18"/>
          <w:szCs w:val="18"/>
        </w:rPr>
        <w:t xml:space="preserve">sudo systemctl restart dnsmasq</w:t>
      </w:r>
    </w:p>
    <w:p>
      <w:pPr>
        <w:spacing w:before="40"/>
      </w:pPr>
    </w:p>
    <w:p>
      <w:pPr>
        <w:shd w:fill="1E1E1E" w:val="clear"/>
        <w:spacing w:after="40" w:before="40"/>
        <w:ind w:left="360"/>
      </w:pPr>
      <w:r>
        <w:rPr>
          <w:rFonts w:ascii="Courier New" w:cs="Courier New" w:eastAsia="Courier New" w:hAnsi="Courier New"/>
          <w:color w:val="D4D4D4"/>
          <w:sz w:val="18"/>
          <w:szCs w:val="18"/>
        </w:rPr>
        <w:t xml:space="preserve"># 3. Kamailio</w:t>
      </w:r>
    </w:p>
    <w:p>
      <w:pPr>
        <w:shd w:fill="1E1E1E" w:val="clear"/>
        <w:spacing w:after="40" w:before="40"/>
        <w:ind w:left="360"/>
      </w:pPr>
      <w:r>
        <w:rPr>
          <w:rFonts w:ascii="Courier New" w:cs="Courier New" w:eastAsia="Courier New" w:hAnsi="Courier New"/>
          <w:color w:val="D4D4D4"/>
          <w:sz w:val="18"/>
          <w:szCs w:val="18"/>
        </w:rPr>
        <w:t xml:space="preserve">nano /etc/kamailio/kamailio.cfg</w:t>
      </w:r>
    </w:p>
    <w:p>
      <w:pPr>
        <w:shd w:fill="1E1E1E" w:val="clear"/>
        <w:spacing w:after="40" w:before="40"/>
        <w:ind w:left="360"/>
      </w:pPr>
      <w:r>
        <w:rPr>
          <w:rFonts w:ascii="Courier New" w:cs="Courier New" w:eastAsia="Courier New" w:hAnsi="Courier New"/>
          <w:color w:val="D4D4D4"/>
          <w:sz w:val="18"/>
          <w:szCs w:val="18"/>
        </w:rPr>
        <w:t xml:space="preserve"># remplacer PLACEHOLDER par 020</w:t>
      </w:r>
    </w:p>
    <w:p>
      <w:pPr>
        <w:shd w:fill="1E1E1E" w:val="clear"/>
        <w:spacing w:after="40" w:before="40"/>
        <w:ind w:left="360"/>
      </w:pPr>
      <w:r>
        <w:rPr>
          <w:rFonts w:ascii="Courier New" w:cs="Courier New" w:eastAsia="Courier New" w:hAnsi="Courier New"/>
          <w:color w:val="D4D4D4"/>
          <w:sz w:val="18"/>
          <w:szCs w:val="18"/>
        </w:rPr>
        <w:t xml:space="preserve">sudo systemctl restart kamailio</w:t>
      </w:r>
    </w:p>
    <w:p>
      <w:pPr>
        <w:spacing w:before="40"/>
      </w:pPr>
    </w:p>
    <w:p>
      <w:pPr>
        <w:shd w:fill="1E1E1E" w:val="clear"/>
        <w:spacing w:after="40" w:before="40"/>
        <w:ind w:left="360"/>
      </w:pPr>
      <w:r>
        <w:rPr>
          <w:rFonts w:ascii="Courier New" w:cs="Courier New" w:eastAsia="Courier New" w:hAnsi="Courier New"/>
          <w:color w:val="D4D4D4"/>
          <w:sz w:val="18"/>
          <w:szCs w:val="18"/>
        </w:rPr>
        <w:t xml:space="preserve"># 4. strongSwan (swanctl.conf si domaine SIP utilisé)</w:t>
      </w:r>
    </w:p>
    <w:p>
      <w:pPr>
        <w:shd w:fill="1E1E1E" w:val="clear"/>
        <w:spacing w:after="40" w:before="40"/>
        <w:ind w:left="360"/>
      </w:pPr>
      <w:r>
        <w:rPr>
          <w:rFonts w:ascii="Courier New" w:cs="Courier New" w:eastAsia="Courier New" w:hAnsi="Courier New"/>
          <w:color w:val="D4D4D4"/>
          <w:sz w:val="18"/>
          <w:szCs w:val="18"/>
        </w:rPr>
        <w:t xml:space="preserve">sudo systemctl restart charon-systemd</w:t>
      </w:r>
    </w:p>
    <w:p>
      <w:pPr>
        <w:pBdr>
          <w:bottom w:val="single" w:color="D9D9D9" w:sz="2" w:space="1"/>
        </w:pBdr>
        <w:spacing w:after="160" w:before="160"/>
      </w:pPr>
      <w: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7. Vérification et diagnostic</w:t>
      </w:r>
    </w:p>
    <w:p>
      <w:pPr>
        <w:pStyle w:val="Heading2"/>
        <w:spacing w:after="80" w:before="280"/>
      </w:pPr>
      <w:r>
        <w:rPr>
          <w:rFonts w:ascii="Arial" w:cs="Arial" w:eastAsia="Arial" w:hAnsi="Arial"/>
          <w:b/>
          <w:bCs/>
          <w:color w:val="2E75B6"/>
          <w:sz w:val="28"/>
          <w:szCs w:val="28"/>
        </w:rPr>
        <w:t xml:space="preserve">7.1 Commande de vérification globale</w:t>
      </w:r>
    </w:p>
    <w:p>
      <w:pPr>
        <w:shd w:fill="1E1E1E" w:val="clear"/>
        <w:spacing w:after="40" w:before="40"/>
        <w:ind w:left="360"/>
      </w:pPr>
      <w:r>
        <w:rPr>
          <w:rFonts w:ascii="Courier New" w:cs="Courier New" w:eastAsia="Courier New" w:hAnsi="Courier New"/>
          <w:color w:val="D4D4D4"/>
          <w:sz w:val="18"/>
          <w:szCs w:val="18"/>
        </w:rPr>
        <w:t xml:space="preserve">sudo bash vowifi_verify.sh</w:t>
      </w:r>
    </w:p>
    <w:p>
      <w:pPr>
        <w:pStyle w:val="Heading2"/>
        <w:spacing w:after="80" w:before="280"/>
      </w:pPr>
      <w:r>
        <w:rPr>
          <w:rFonts w:ascii="Arial" w:cs="Arial" w:eastAsia="Arial" w:hAnsi="Arial"/>
          <w:b/>
          <w:bCs/>
          <w:color w:val="2E75B6"/>
          <w:sz w:val="28"/>
          <w:szCs w:val="28"/>
        </w:rPr>
        <w:t xml:space="preserve">7.2 Vérifications manuelles par composant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6"/>
        <w:gridCol w:w="3520"/>
        <w:gridCol w:w="3000"/>
      </w:tblGrid>
      <w:tr>
        <w:trPr>
          <w:tblHeader/>
        </w:trPr>
        <w:tc>
          <w:tcPr>
            <w:tcW w:type="dxa" w:w="2506"/>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Composant</w:t>
            </w:r>
          </w:p>
        </w:tc>
        <w:tc>
          <w:tcPr>
            <w:tcW w:type="dxa" w:w="352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Commande</w:t>
            </w:r>
          </w:p>
        </w:tc>
        <w:tc>
          <w:tcPr>
            <w:tcW w:type="dxa" w:w="30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Résultat attendu</w:t>
            </w:r>
          </w:p>
        </w:tc>
      </w:tr>
      <w:tr>
        <w:trPr>
          <w:tblHeader w:val="false"/>
        </w:trPr>
        <w:tc>
          <w:tcPr>
            <w:tcW w:type="dxa" w:w="250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Tous services</w:t>
            </w:r>
          </w:p>
        </w:tc>
        <w:tc>
          <w:tcPr>
            <w:tcW w:type="dxa" w:w="35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systemctl status charon-systemd osmo-epdg kamailio dnsmasq</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active (running)</w:t>
            </w:r>
          </w:p>
        </w:tc>
      </w:tr>
      <w:tr>
        <w:trPr>
          <w:tblHeader w:val="false"/>
        </w:trPr>
        <w:tc>
          <w:tcPr>
            <w:tcW w:type="dxa" w:w="250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Tunnel IKEv2</w:t>
            </w:r>
          </w:p>
        </w:tc>
        <w:tc>
          <w:tcPr>
            <w:tcW w:type="dxa" w:w="35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swanctl --list-sas</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ESTABLISHED</w:t>
            </w:r>
          </w:p>
        </w:tc>
      </w:tr>
      <w:tr>
        <w:trPr>
          <w:tblHeader w:val="false"/>
        </w:trPr>
        <w:tc>
          <w:tcPr>
            <w:tcW w:type="dxa" w:w="250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CEIA connecté</w:t>
            </w:r>
          </w:p>
        </w:tc>
        <w:tc>
          <w:tcPr>
            <w:tcW w:type="dxa" w:w="35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journalctl -u osmo-epdg | grep CEIA</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CEIA: connected</w:t>
            </w:r>
          </w:p>
        </w:tc>
      </w:tr>
      <w:tr>
        <w:trPr>
          <w:tblHeader w:val="false"/>
        </w:trPr>
        <w:tc>
          <w:tcPr>
            <w:tcW w:type="dxa" w:w="250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SIP enregistrés</w:t>
            </w:r>
          </w:p>
        </w:tc>
        <w:tc>
          <w:tcPr>
            <w:tcW w:type="dxa" w:w="35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kamcmd ul.dump</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AOR: sip:IMSI@...</w:t>
            </w:r>
          </w:p>
        </w:tc>
      </w:tr>
      <w:tr>
        <w:trPr>
          <w:tblHeader w:val="false"/>
        </w:trPr>
        <w:tc>
          <w:tcPr>
            <w:tcW w:type="dxa" w:w="250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DNS ePDG</w:t>
            </w:r>
          </w:p>
        </w:tc>
        <w:tc>
          <w:tcPr>
            <w:tcW w:type="dxa" w:w="35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dig +short epdg.epc.mnc020.mcc547.pub.3gppnetwork.org @10.0.0.1</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10.0.0.1</w:t>
            </w:r>
          </w:p>
        </w:tc>
      </w:tr>
      <w:tr>
        <w:trPr>
          <w:tblHeader w:val="false"/>
        </w:trPr>
        <w:tc>
          <w:tcPr>
            <w:tcW w:type="dxa" w:w="250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WireGuard WAN</w:t>
            </w:r>
          </w:p>
        </w:tc>
        <w:tc>
          <w:tcPr>
            <w:tcW w:type="dxa" w:w="35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ping -c1 10.10.0.1</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received</w:t>
            </w:r>
          </w:p>
        </w:tc>
      </w:tr>
    </w:tbl>
    <w:p>
      <w:pPr>
        <w:spacing w:before="100"/>
      </w:pPr>
    </w:p>
    <w:p>
      <w:pPr>
        <w:pStyle w:val="Heading2"/>
        <w:spacing w:after="80" w:before="280"/>
      </w:pPr>
      <w:r>
        <w:rPr>
          <w:rFonts w:ascii="Arial" w:cs="Arial" w:eastAsia="Arial" w:hAnsi="Arial"/>
          <w:b/>
          <w:bCs/>
          <w:color w:val="2E75B6"/>
          <w:sz w:val="28"/>
          <w:szCs w:val="28"/>
        </w:rPr>
        <w:t xml:space="preserve">7.3 Logs utiles</w:t>
      </w:r>
    </w:p>
    <w:p>
      <w:pPr>
        <w:shd w:fill="1E1E1E" w:val="clear"/>
        <w:spacing w:after="40" w:before="40"/>
        <w:ind w:left="360"/>
      </w:pPr>
      <w:r>
        <w:rPr>
          <w:rFonts w:ascii="Courier New" w:cs="Courier New" w:eastAsia="Courier New" w:hAnsi="Courier New"/>
          <w:color w:val="D4D4D4"/>
          <w:sz w:val="18"/>
          <w:szCs w:val="18"/>
        </w:rPr>
        <w:t xml:space="preserve">journalctl -u charon-systemd -f     # IKEv2 / EAP-AKA</w:t>
      </w:r>
    </w:p>
    <w:p>
      <w:pPr>
        <w:shd w:fill="1E1E1E" w:val="clear"/>
        <w:spacing w:after="40" w:before="40"/>
        <w:ind w:left="360"/>
      </w:pPr>
      <w:r>
        <w:rPr>
          <w:rFonts w:ascii="Courier New" w:cs="Courier New" w:eastAsia="Courier New" w:hAnsi="Courier New"/>
          <w:color w:val="D4D4D4"/>
          <w:sz w:val="18"/>
          <w:szCs w:val="18"/>
        </w:rPr>
        <w:t xml:space="preserve">journalctl -u osmo-epdg -f          # CEIA / GSUP / Erlang</w:t>
      </w:r>
    </w:p>
    <w:p>
      <w:pPr>
        <w:shd w:fill="1E1E1E" w:val="clear"/>
        <w:spacing w:after="40" w:before="40"/>
        <w:ind w:left="360"/>
      </w:pPr>
      <w:r>
        <w:rPr>
          <w:rFonts w:ascii="Courier New" w:cs="Courier New" w:eastAsia="Courier New" w:hAnsi="Courier New"/>
          <w:color w:val="D4D4D4"/>
          <w:sz w:val="18"/>
          <w:szCs w:val="18"/>
        </w:rPr>
        <w:t xml:space="preserve">journalctl -u kamailio -f           # SIP routing</w:t>
      </w:r>
    </w:p>
    <w:p>
      <w:pPr>
        <w:shd w:fill="1E1E1E" w:val="clear"/>
        <w:spacing w:after="40" w:before="40"/>
        <w:ind w:left="360"/>
      </w:pPr>
      <w:r>
        <w:rPr>
          <w:rFonts w:ascii="Courier New" w:cs="Courier New" w:eastAsia="Courier New" w:hAnsi="Courier New"/>
          <w:color w:val="D4D4D4"/>
          <w:sz w:val="18"/>
          <w:szCs w:val="18"/>
        </w:rPr>
        <w:t xml:space="preserve">tail -f /var/log/dnsmasq.log        # Requêtes DNS Android</w:t>
      </w:r>
    </w:p>
    <w:p>
      <w:pPr>
        <w:pBdr>
          <w:bottom w:val="single" w:color="D9D9D9" w:sz="2" w:space="1"/>
        </w:pBdr>
        <w:spacing w:after="160" w:before="160"/>
      </w:pPr>
      <w: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8. Scripts fournis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6"/>
        <w:gridCol w:w="3270"/>
        <w:gridCol w:w="3000"/>
      </w:tblGrid>
      <w:tr>
        <w:trPr>
          <w:tblHeader/>
        </w:trPr>
        <w:tc>
          <w:tcPr>
            <w:tcW w:type="dxa" w:w="2756"/>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Script</w:t>
            </w:r>
          </w:p>
        </w:tc>
        <w:tc>
          <w:tcPr>
            <w:tcW w:type="dxa" w:w="327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Rôle</w:t>
            </w:r>
          </w:p>
        </w:tc>
        <w:tc>
          <w:tcPr>
            <w:tcW w:type="dxa" w:w="30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Étape</w:t>
            </w:r>
          </w:p>
        </w:tc>
      </w:tr>
      <w:tr>
        <w:trPr>
          <w:tblHeader w:val="false"/>
        </w:trPr>
        <w:tc>
          <w:tcPr>
            <w:tcW w:type="dxa" w:w="275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sim_graver.sh</w:t>
            </w:r>
          </w:p>
        </w:tc>
        <w:tc>
          <w:tcPr>
            <w:tcW w:type="dxa" w:w="327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Gravure SIM sysmoISIM-SJA2</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SIM 2/3</w:t>
            </w:r>
          </w:p>
        </w:tc>
      </w:tr>
      <w:tr>
        <w:trPr>
          <w:tblHeader w:val="false"/>
        </w:trPr>
        <w:tc>
          <w:tcPr>
            <w:tcW w:type="dxa" w:w="275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sim_verifier.sh</w:t>
            </w:r>
          </w:p>
        </w:tc>
        <w:tc>
          <w:tcPr>
            <w:tcW w:type="dxa" w:w="327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Lecture et vérification SIM</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SIM 3/3</w:t>
            </w:r>
          </w:p>
        </w:tc>
      </w:tr>
      <w:tr>
        <w:trPr>
          <w:tblHeader w:val="false"/>
        </w:trPr>
        <w:tc>
          <w:tcPr>
            <w:tcW w:type="dxa" w:w="275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strongswan_epdg_build.sh</w:t>
            </w:r>
          </w:p>
        </w:tc>
        <w:tc>
          <w:tcPr>
            <w:tcW w:type="dxa" w:w="327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Compilation fork strongSwan + PKI</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VoWiFi 1/5</w:t>
            </w:r>
          </w:p>
        </w:tc>
      </w:tr>
      <w:tr>
        <w:trPr>
          <w:tblHeader w:val="false"/>
        </w:trPr>
        <w:tc>
          <w:tcPr>
            <w:tcW w:type="dxa" w:w="275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osmo_epdg_install.sh</w:t>
            </w:r>
          </w:p>
        </w:tc>
        <w:tc>
          <w:tcPr>
            <w:tcW w:type="dxa" w:w="327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Installation osmo-epdg Erlang</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VoWiFi 2/5</w:t>
            </w:r>
          </w:p>
        </w:tc>
      </w:tr>
      <w:tr>
        <w:trPr>
          <w:tblHeader w:val="false"/>
        </w:trPr>
        <w:tc>
          <w:tcPr>
            <w:tcW w:type="dxa" w:w="275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kamailio_ims_config.sh</w:t>
            </w:r>
          </w:p>
        </w:tc>
        <w:tc>
          <w:tcPr>
            <w:tcW w:type="dxa" w:w="327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Kamailio IMS + routing local</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VoWiFi 3/5</w:t>
            </w:r>
          </w:p>
        </w:tc>
      </w:tr>
      <w:tr>
        <w:trPr>
          <w:tblHeader w:val="false"/>
        </w:trPr>
        <w:tc>
          <w:tcPr>
            <w:tcW w:type="dxa" w:w="275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kamailio_wan_wg.sh</w:t>
            </w:r>
          </w:p>
        </w:tc>
        <w:tc>
          <w:tcPr>
            <w:tcW w:type="dxa" w:w="327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Lien WAN WireGuard + routing sortant</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VoWiFi 4/5</w:t>
            </w:r>
          </w:p>
        </w:tc>
      </w:tr>
      <w:tr>
        <w:trPr>
          <w:tblHeader w:val="false"/>
        </w:trPr>
        <w:tc>
          <w:tcPr>
            <w:tcW w:type="dxa" w:w="275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dnsmasq_epdg.sh</w:t>
            </w:r>
          </w:p>
        </w:tc>
        <w:tc>
          <w:tcPr>
            <w:tcW w:type="dxa" w:w="327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dnsmasq résolution ePDG Android</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VoWiFi DNS</w:t>
            </w:r>
          </w:p>
        </w:tc>
      </w:tr>
      <w:tr>
        <w:trPr>
          <w:tblHeader w:val="false"/>
        </w:trPr>
        <w:tc>
          <w:tcPr>
            <w:tcW w:type="dxa" w:w="275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vowifi_verify.sh</w:t>
            </w:r>
          </w:p>
        </w:tc>
        <w:tc>
          <w:tcPr>
            <w:tcW w:type="dxa" w:w="327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Vérification end-to-end</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VoWiFi 5/5</w:t>
            </w:r>
          </w:p>
        </w:tc>
      </w:tr>
      <w:tr>
        <w:trPr>
          <w:tblHeader w:val="false"/>
        </w:trPr>
        <w:tc>
          <w:tcPr>
            <w:tcW w:type="dxa" w:w="275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coherence_check.sh</w:t>
            </w:r>
          </w:p>
        </w:tc>
        <w:tc>
          <w:tcPr>
            <w:tcW w:type="dxa" w:w="327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Contrôle cohérence + PLACEHOLDERs</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Diagnostic</w:t>
            </w:r>
          </w:p>
        </w:tc>
      </w:tr>
    </w:tbl>
    <w:p>
      <w:pPr>
        <w:spacing w:before="10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6"/>
        <w:szCs w:val="16"/>
      </w:rPr>
      <w:t xml:space="preserve">Documentation technique 26/05/2026</w:t>
    </w:r>
    <w:r>
      <w:rPr>
        <w:rFonts w:ascii="Arial" w:cs="Arial" w:eastAsia="Arial" w:hAnsi="Arial"/>
        <w:color w:val="888888"/>
        <w:sz w:val="16"/>
        <w:szCs w:val="16"/>
      </w:rPr>
      <w:t xml:space="preserve">	Page </w:t>
    </w:r>
    <w:r>
      <w:rPr>
        <w:rFonts w:ascii="Arial" w:cs="Arial" w:eastAsia="Arial" w:hAnsi="Arial"/>
        <w:color w:val="888888"/>
        <w:sz w:val="16"/>
        <w:szCs w:val="16"/>
      </w:rPr>
      <typ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1F4E79"/>
        <w:sz w:val="18"/>
        <w:szCs w:val="18"/>
      </w:rPr>
      <w:t xml:space="preserve">Stack VoWiFi Osmocom — Site 10.0.0.1 — MCC 547</w:t>
    </w:r>
    <w:r>
      <w:rPr>
        <w:rFonts w:ascii="Arial" w:cs="Arial" w:eastAsia="Arial" w:hAnsi="Arial"/>
        <w:color w:val="888888"/>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2026-05-26T22:28:30.496Z</dcterms:created>
  <dcterms:modified xsi:type="dcterms:W3CDTF">2026-05-26T22:28:30.496Z</dcterms:modified>
</cp:coreProperties>
</file>

<file path=docProps/custom.xml><?xml version="1.0" encoding="utf-8"?>
<Properties xmlns="http://schemas.openxmlformats.org/officeDocument/2006/custom-properties" xmlns:vt="http://schemas.openxmlformats.org/officeDocument/2006/docPropsVTypes"/>
</file>