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{{ tinh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{{ don_vi_truc_thuoc }}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{{ don_vi_co_so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>2) Các tên gọi khác: {{ ten_goi_khac }}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quán: {{ que_quan }} (huyện, quận): ........................ </w:t>
        <w:tab/>
        <w:t>(tỉnh, TP): ...............................</w:t>
      </w:r>
      <w:r>
        <w:rPr>
          <w:sz w:val="20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10) Thành phần gia đình xuất thân: {{ thanh_phan_gia_dinh }}</w:t>
      </w:r>
      <w:r>
        <w:rPr>
          <w:sz w:val="26"/>
        </w:rPr>
      </w:r>
      <w:r>
        <w:rPr>
          <w:sz w:val="26"/>
        </w:rPr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{{ ngay_tuyen_dung }}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{{ ngay_vao_dang }} / .......... / ........ </w:t>
      </w:r>
      <w:r>
        <w:rPr>
          <w:sz w:val="26"/>
        </w:rPr>
        <w:tab/>
      </w:r>
      <w:r>
        <w:rPr>
          <w:sz w:val="26"/>
        </w:rPr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{{ ngach_cong_chuc }}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</w:t>
              <w:br/>
              <w:t>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</w:t>
              <w:br/>
              <w:t>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</w:t>
              <w:br/>
              <w:t>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+ Được cấp: {{ nha_o_duoc_cap }}, </w:t>
        <w:tab/>
        <w:t>tổng diện tích sử dụng: ........... m2</w:t>
      </w: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mua: {{ nha_o_tu_mua }},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+ Đất được cấp: {{ dat_o_duoc_cap }} m2, </w:t>
        <w:tab/>
        <w:t>+ Đất tự mua: {{ dat_o_tu_mua }} m2</w:t>
      </w: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