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{{ tinh }}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................................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>5) Nơi sinh: ..................................................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quán: {{ que_quan }} (huyện, quận): ........................ </w:t>
        <w:tab/>
        <w:t>(tỉnh, TP): 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.........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......... / .......... / ........ </w:t>
      </w:r>
      <w:r>
        <w:rPr>
          <w:sz w:val="26"/>
        </w:rPr>
        <w:tab/>
      </w:r>
      <w:r>
        <w:rPr>
          <w:sz w:val="26"/>
        </w:rPr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