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075" w14:textId="77777777" w:rsidR="0097230E" w:rsidRPr="0097230E" w:rsidRDefault="0097230E" w:rsidP="0097230E">
      <w:pPr>
        <w:spacing w:after="0" w:line="240" w:lineRule="auto"/>
        <w:jc w:val="center"/>
        <w:rPr>
          <w:rStyle w:val="TitleChar"/>
          <w:rFonts w:asciiTheme="minorHAnsi" w:hAnsiTheme="minorHAnsi" w:cstheme="minorHAnsi"/>
          <w:u w:val="single"/>
          <w:lang w:val="fr-CH" w:eastAsia="en-GB"/>
        </w:rPr>
      </w:pPr>
      <w:r w:rsidRPr="0097230E">
        <w:rPr>
          <w:rStyle w:val="TitleChar"/>
          <w:rFonts w:asciiTheme="minorHAnsi" w:hAnsiTheme="minorHAnsi" w:cstheme="minorHAnsi"/>
          <w:u w:val="single"/>
          <w:lang w:val="fr-CH" w:eastAsia="en-GB"/>
        </w:rPr>
        <w:t>Cours n°2</w:t>
      </w:r>
    </w:p>
    <w:p w14:paraId="0248BEA8" w14:textId="43CFED5C" w:rsidR="0097230E" w:rsidRPr="0097230E" w:rsidRDefault="0097230E" w:rsidP="00400CFA">
      <w:pPr>
        <w:pStyle w:val="Heading1"/>
        <w:rPr>
          <w:rFonts w:eastAsia="Times New Roman"/>
          <w:sz w:val="24"/>
          <w:szCs w:val="24"/>
          <w:lang w:val="fr-CH" w:eastAsia="en-GB"/>
        </w:rPr>
      </w:pPr>
      <w:r w:rsidRPr="0097230E">
        <w:rPr>
          <w:rFonts w:eastAsia="Times New Roman"/>
          <w:color w:val="000000"/>
          <w:sz w:val="56"/>
          <w:szCs w:val="56"/>
          <w:lang w:val="fr-CH" w:eastAsia="en-GB"/>
        </w:rPr>
        <w:br/>
      </w:r>
      <w:r w:rsidRPr="0097230E">
        <w:rPr>
          <w:rFonts w:eastAsia="Times New Roman"/>
          <w:lang w:val="fr-CH" w:eastAsia="en-GB"/>
        </w:rPr>
        <w:t>Programme du cours</w:t>
      </w:r>
      <w:r w:rsidRPr="0097230E">
        <w:rPr>
          <w:rFonts w:eastAsia="Times New Roman"/>
          <w:lang w:val="fr-CH" w:eastAsia="en-GB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8307"/>
        <w:gridCol w:w="765"/>
      </w:tblGrid>
      <w:tr w:rsidR="0097230E" w:rsidRPr="0097230E" w14:paraId="20031AE6" w14:textId="77777777" w:rsidTr="0097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</w:tcPr>
          <w:p w14:paraId="77D38618" w14:textId="5594FEFC" w:rsidR="0097230E" w:rsidRPr="0097230E" w:rsidRDefault="0097230E" w:rsidP="0097230E">
            <w:pPr>
              <w:rPr>
                <w:rStyle w:val="Emphasis"/>
                <w:rFonts w:cstheme="minorHAnsi"/>
              </w:rPr>
            </w:pPr>
            <w:r w:rsidRPr="0097230E">
              <w:rPr>
                <w:rStyle w:val="Emphasis"/>
                <w:rFonts w:cstheme="minorHAnsi"/>
                <w:lang w:val="fr-CH" w:eastAsia="en-GB"/>
              </w:rPr>
              <w:t>Activité</w:t>
            </w:r>
          </w:p>
        </w:tc>
        <w:tc>
          <w:tcPr>
            <w:tcW w:w="0" w:type="auto"/>
          </w:tcPr>
          <w:p w14:paraId="08CC486C" w14:textId="75F2456B" w:rsidR="0097230E" w:rsidRPr="0097230E" w:rsidRDefault="0097230E" w:rsidP="0097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</w:rPr>
            </w:pPr>
            <w:r w:rsidRPr="0097230E">
              <w:rPr>
                <w:rStyle w:val="Emphasis"/>
                <w:rFonts w:cstheme="minorHAnsi"/>
                <w:lang w:val="fr-CH" w:eastAsia="en-GB"/>
              </w:rPr>
              <w:t>Durée</w:t>
            </w:r>
          </w:p>
        </w:tc>
      </w:tr>
      <w:tr w:rsidR="0097230E" w:rsidRPr="0097230E" w14:paraId="54D74E56" w14:textId="77777777" w:rsidTr="009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hideMark/>
          </w:tcPr>
          <w:p w14:paraId="1FDA277E" w14:textId="7611BDD1" w:rsidR="0097230E" w:rsidRPr="0097230E" w:rsidRDefault="0097230E" w:rsidP="009723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 w:rsidRPr="0097230E">
              <w:rPr>
                <w:rFonts w:eastAsia="Times New Roman" w:cstheme="minorHAnsi"/>
                <w:color w:val="000000"/>
                <w:lang w:val="fr-CH" w:eastAsia="en-GB"/>
              </w:rPr>
              <w:t>Les conditions et les opérateurs</w:t>
            </w:r>
          </w:p>
        </w:tc>
        <w:tc>
          <w:tcPr>
            <w:tcW w:w="0" w:type="auto"/>
            <w:hideMark/>
          </w:tcPr>
          <w:p w14:paraId="0F29E232" w14:textId="25D7A550" w:rsidR="0097230E" w:rsidRPr="0097230E" w:rsidRDefault="0097230E" w:rsidP="00972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 w:rsidRPr="0097230E">
              <w:rPr>
                <w:rFonts w:eastAsia="Times New Roman" w:cstheme="minorHAnsi"/>
                <w:sz w:val="20"/>
                <w:szCs w:val="20"/>
                <w:lang w:val="fr-CH" w:eastAsia="en-GB"/>
              </w:rPr>
              <w:t>30m</w:t>
            </w:r>
          </w:p>
        </w:tc>
      </w:tr>
      <w:tr w:rsidR="0097230E" w:rsidRPr="0097230E" w14:paraId="30611D1B" w14:textId="77777777" w:rsidTr="0097230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hideMark/>
          </w:tcPr>
          <w:p w14:paraId="62E51F98" w14:textId="204CE164" w:rsidR="0097230E" w:rsidRPr="0097230E" w:rsidRDefault="0097230E" w:rsidP="009723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97230E">
              <w:rPr>
                <w:rFonts w:eastAsia="Times New Roman" w:cstheme="minorHAnsi"/>
                <w:color w:val="000000"/>
                <w:lang w:eastAsia="en-GB"/>
              </w:rPr>
              <w:t xml:space="preserve">Les </w:t>
            </w:r>
            <w:proofErr w:type="spellStart"/>
            <w:r w:rsidRPr="0097230E">
              <w:rPr>
                <w:rFonts w:eastAsia="Times New Roman" w:cstheme="minorHAnsi"/>
                <w:color w:val="000000"/>
                <w:lang w:eastAsia="en-GB"/>
              </w:rPr>
              <w:t>boucl</w:t>
            </w:r>
            <w:r w:rsidR="006039E8">
              <w:rPr>
                <w:rFonts w:eastAsia="Times New Roman" w:cstheme="minorHAnsi"/>
                <w:color w:val="000000"/>
                <w:lang w:eastAsia="en-GB"/>
              </w:rPr>
              <w:t>es</w:t>
            </w:r>
            <w:proofErr w:type="spellEnd"/>
          </w:p>
        </w:tc>
        <w:tc>
          <w:tcPr>
            <w:tcW w:w="0" w:type="auto"/>
            <w:hideMark/>
          </w:tcPr>
          <w:p w14:paraId="0AF9E8B5" w14:textId="5473DB02" w:rsidR="0097230E" w:rsidRPr="0097230E" w:rsidRDefault="0097230E" w:rsidP="00972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7230E">
              <w:rPr>
                <w:rFonts w:eastAsia="Times New Roman" w:cstheme="minorHAnsi"/>
                <w:sz w:val="20"/>
                <w:szCs w:val="20"/>
                <w:lang w:eastAsia="en-GB"/>
              </w:rPr>
              <w:t>30m</w:t>
            </w:r>
          </w:p>
        </w:tc>
      </w:tr>
      <w:tr w:rsidR="0097230E" w:rsidRPr="0097230E" w14:paraId="2D6DB0D3" w14:textId="77777777" w:rsidTr="009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hideMark/>
          </w:tcPr>
          <w:p w14:paraId="18A654E0" w14:textId="44821CC3" w:rsidR="0097230E" w:rsidRPr="0097230E" w:rsidRDefault="0097230E" w:rsidP="009723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 w:rsidRPr="0097230E">
              <w:rPr>
                <w:rFonts w:eastAsia="Times New Roman" w:cstheme="minorHAnsi"/>
                <w:color w:val="000000"/>
                <w:lang w:val="fr-CH" w:eastAsia="en-GB"/>
              </w:rPr>
              <w:t>Jeu de la fourchette</w:t>
            </w:r>
          </w:p>
        </w:tc>
        <w:tc>
          <w:tcPr>
            <w:tcW w:w="0" w:type="auto"/>
            <w:hideMark/>
          </w:tcPr>
          <w:p w14:paraId="4012D477" w14:textId="347C7834" w:rsidR="0097230E" w:rsidRPr="0097230E" w:rsidRDefault="0097230E" w:rsidP="00972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 w:rsidRPr="0097230E">
              <w:rPr>
                <w:rFonts w:eastAsia="Times New Roman" w:cstheme="minorHAnsi"/>
                <w:sz w:val="20"/>
                <w:szCs w:val="20"/>
                <w:lang w:val="fr-CH" w:eastAsia="en-GB"/>
              </w:rPr>
              <w:t>1h</w:t>
            </w:r>
          </w:p>
        </w:tc>
      </w:tr>
    </w:tbl>
    <w:p w14:paraId="3DDCD971" w14:textId="6415C643" w:rsidR="0097230E" w:rsidRPr="0097230E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</w:p>
    <w:p w14:paraId="66910265" w14:textId="3FDE22B2" w:rsidR="0097230E" w:rsidRPr="0097230E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97230E">
        <w:rPr>
          <w:rFonts w:eastAsia="Times New Roman" w:cstheme="minorHAnsi"/>
          <w:color w:val="2F5496"/>
          <w:sz w:val="32"/>
          <w:szCs w:val="32"/>
          <w:lang w:val="fr-CH" w:eastAsia="en-GB"/>
        </w:rPr>
        <w:br w:type="page"/>
      </w:r>
    </w:p>
    <w:p w14:paraId="576FB738" w14:textId="77777777" w:rsidR="0097230E" w:rsidRPr="00D07216" w:rsidRDefault="0097230E" w:rsidP="00D07216">
      <w:pPr>
        <w:pStyle w:val="Heading1"/>
      </w:pPr>
      <w:r w:rsidRPr="00D07216">
        <w:lastRenderedPageBreak/>
        <w:t xml:space="preserve">Les conditions et </w:t>
      </w:r>
      <w:r w:rsidRPr="00D07216">
        <w:rPr>
          <w:rStyle w:val="Heading1Char"/>
        </w:rPr>
        <w:t>les</w:t>
      </w:r>
      <w:r w:rsidRPr="00D07216">
        <w:t xml:space="preserve"> </w:t>
      </w:r>
      <w:proofErr w:type="spellStart"/>
      <w:r w:rsidRPr="00D07216">
        <w:t>opérateurs</w:t>
      </w:r>
      <w:proofErr w:type="spellEnd"/>
    </w:p>
    <w:p w14:paraId="49F9941C" w14:textId="6EDFCA98" w:rsidR="0097230E" w:rsidRPr="0097230E" w:rsidRDefault="0097230E">
      <w:pPr>
        <w:rPr>
          <w:rFonts w:eastAsia="Times New Roman" w:cstheme="minorHAnsi"/>
          <w:color w:val="2F5496"/>
          <w:sz w:val="26"/>
          <w:szCs w:val="26"/>
          <w:lang w:val="fr-CH" w:eastAsia="en-GB"/>
        </w:rPr>
      </w:pPr>
      <w:r w:rsidRPr="0097230E">
        <w:rPr>
          <w:rFonts w:eastAsia="Times New Roman" w:cstheme="minorHAnsi"/>
          <w:color w:val="2F5496"/>
          <w:sz w:val="32"/>
          <w:szCs w:val="32"/>
          <w:lang w:val="fr-CH" w:eastAsia="en-GB"/>
        </w:rPr>
        <w:br/>
      </w:r>
      <w:r w:rsidRPr="0097230E">
        <w:rPr>
          <w:rStyle w:val="Heading2Char"/>
          <w:rFonts w:asciiTheme="minorHAnsi" w:hAnsiTheme="minorHAnsi" w:cstheme="minorHAnsi"/>
          <w:lang w:val="fr-CH" w:eastAsia="en-GB"/>
        </w:rPr>
        <w:t>Exercice 1 - Le plus grand</w:t>
      </w:r>
      <w:r w:rsidRPr="0097230E">
        <w:rPr>
          <w:rFonts w:eastAsia="Times New Roman" w:cstheme="minorHAnsi"/>
          <w:color w:val="2F5496"/>
          <w:sz w:val="26"/>
          <w:szCs w:val="26"/>
          <w:lang w:val="fr-CH" w:eastAsia="en-GB"/>
        </w:rPr>
        <w:br/>
      </w:r>
      <w:r w:rsidRPr="0097230E">
        <w:rPr>
          <w:rFonts w:eastAsia="Times New Roman" w:cstheme="minorHAnsi"/>
          <w:color w:val="000000"/>
          <w:lang w:val="fr-CH" w:eastAsia="en-GB"/>
        </w:rPr>
        <w:t>- Demander à l’utilisateur d’entrer 3 nombres entier.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Le programme affiche le chiffre le plus grand</w:t>
      </w:r>
    </w:p>
    <w:p w14:paraId="3C98C53E" w14:textId="51B02DF4" w:rsidR="0097230E" w:rsidRPr="0097230E" w:rsidRDefault="0097230E">
      <w:pPr>
        <w:rPr>
          <w:rFonts w:eastAsia="Times New Roman" w:cstheme="minorHAnsi"/>
          <w:color w:val="2F5496"/>
          <w:sz w:val="26"/>
          <w:szCs w:val="26"/>
          <w:lang w:val="fr-CH" w:eastAsia="en-GB"/>
        </w:rPr>
      </w:pPr>
      <w:r w:rsidRPr="0097230E">
        <w:rPr>
          <w:rFonts w:eastAsia="Times New Roman" w:cstheme="minorHAnsi"/>
          <w:color w:val="000000"/>
          <w:lang w:val="fr-CH" w:eastAsia="en-GB"/>
        </w:rPr>
        <w:br/>
      </w:r>
      <w:r w:rsidRPr="0097230E">
        <w:rPr>
          <w:rStyle w:val="Heading2Char"/>
          <w:rFonts w:asciiTheme="minorHAnsi" w:hAnsiTheme="minorHAnsi" w:cstheme="minorHAnsi"/>
          <w:lang w:val="fr-CH" w:eastAsia="en-GB"/>
        </w:rPr>
        <w:t>Exercice 2 – La couleur</w:t>
      </w:r>
      <w:r w:rsidRPr="0097230E">
        <w:rPr>
          <w:rFonts w:eastAsia="Times New Roman" w:cstheme="minorHAnsi"/>
          <w:color w:val="2F5496"/>
          <w:sz w:val="26"/>
          <w:szCs w:val="26"/>
          <w:lang w:val="fr-CH" w:eastAsia="en-GB"/>
        </w:rPr>
        <w:br/>
      </w:r>
      <w:r w:rsidRPr="0097230E">
        <w:rPr>
          <w:rFonts w:eastAsia="Times New Roman" w:cstheme="minorHAnsi"/>
          <w:color w:val="000000"/>
          <w:lang w:val="fr-CH" w:eastAsia="en-GB"/>
        </w:rPr>
        <w:t>- Proposé à l’utilisateur de choisir entre 5 choix de couleur (rouge/vert/bleu/jaune/blanc)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L’utilisateur choisi un chiffre entre 1 et 5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Afficher « Ceci est un texte en couleur » dans la couleur choisit par l’utilisateur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Si le chiffre et plus grand ou plus petit que 1 ou 5, afficher « Cette option est impossible »</w:t>
      </w:r>
    </w:p>
    <w:p w14:paraId="14713BFE" w14:textId="77777777" w:rsidR="0097230E" w:rsidRPr="006039E8" w:rsidRDefault="0097230E">
      <w:pPr>
        <w:rPr>
          <w:rFonts w:eastAsia="Times New Roman" w:cstheme="minorHAnsi"/>
          <w:i/>
          <w:iCs/>
          <w:color w:val="000000"/>
          <w:lang w:val="fr-CH" w:eastAsia="en-GB"/>
        </w:rPr>
      </w:pPr>
      <w:r w:rsidRPr="0097230E">
        <w:rPr>
          <w:rFonts w:eastAsia="Times New Roman" w:cstheme="minorHAnsi"/>
          <w:color w:val="000000"/>
          <w:lang w:val="fr-CH" w:eastAsia="en-GB"/>
        </w:rPr>
        <w:br/>
      </w:r>
      <w:r w:rsidRPr="0097230E">
        <w:rPr>
          <w:rFonts w:eastAsia="Times New Roman" w:cstheme="minorHAnsi"/>
          <w:color w:val="FF0000"/>
          <w:sz w:val="28"/>
          <w:szCs w:val="28"/>
          <w:lang w:val="fr-CH" w:eastAsia="en-GB"/>
        </w:rPr>
        <w:t>Pour changer la couleur de la console :</w:t>
      </w:r>
      <w:r w:rsidRPr="0097230E">
        <w:rPr>
          <w:rFonts w:eastAsia="Times New Roman" w:cstheme="minorHAnsi"/>
          <w:color w:val="FF0000"/>
          <w:sz w:val="28"/>
          <w:szCs w:val="28"/>
          <w:lang w:val="fr-CH" w:eastAsia="en-GB"/>
        </w:rPr>
        <w:br/>
      </w:r>
      <w:proofErr w:type="spellStart"/>
      <w:r w:rsidRPr="006039E8">
        <w:rPr>
          <w:rFonts w:eastAsia="Times New Roman" w:cstheme="minorHAnsi"/>
          <w:i/>
          <w:iCs/>
          <w:color w:val="000000"/>
          <w:lang w:val="fr-CH" w:eastAsia="en-GB"/>
        </w:rPr>
        <w:t>Console.ForegroundColor</w:t>
      </w:r>
      <w:proofErr w:type="spellEnd"/>
      <w:r w:rsidRPr="006039E8">
        <w:rPr>
          <w:rFonts w:eastAsia="Times New Roman" w:cstheme="minorHAnsi"/>
          <w:i/>
          <w:iCs/>
          <w:color w:val="000000"/>
          <w:lang w:val="fr-CH" w:eastAsia="en-GB"/>
        </w:rPr>
        <w:t xml:space="preserve"> = </w:t>
      </w:r>
      <w:proofErr w:type="spellStart"/>
      <w:r w:rsidRPr="006039E8">
        <w:rPr>
          <w:rFonts w:eastAsia="Times New Roman" w:cstheme="minorHAnsi"/>
          <w:i/>
          <w:iCs/>
          <w:color w:val="000000"/>
          <w:lang w:val="fr-CH" w:eastAsia="en-GB"/>
        </w:rPr>
        <w:t>ConsoleColor.Magenta</w:t>
      </w:r>
      <w:proofErr w:type="spellEnd"/>
      <w:r w:rsidRPr="006039E8">
        <w:rPr>
          <w:rFonts w:eastAsia="Times New Roman" w:cstheme="minorHAnsi"/>
          <w:i/>
          <w:iCs/>
          <w:color w:val="000000"/>
          <w:lang w:val="fr-CH" w:eastAsia="en-GB"/>
        </w:rPr>
        <w:t>;</w:t>
      </w:r>
    </w:p>
    <w:p w14:paraId="3E3350A0" w14:textId="77777777" w:rsidR="0097230E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97230E">
        <w:rPr>
          <w:rFonts w:eastAsia="Times New Roman" w:cstheme="minorHAnsi"/>
          <w:color w:val="000000"/>
          <w:lang w:val="fr-CH" w:eastAsia="en-GB"/>
        </w:rPr>
        <w:br/>
      </w:r>
      <w:r w:rsidRPr="0097230E">
        <w:rPr>
          <w:rFonts w:eastAsia="Times New Roman" w:cstheme="minorHAnsi"/>
          <w:color w:val="FF0000"/>
          <w:sz w:val="28"/>
          <w:szCs w:val="28"/>
          <w:lang w:val="fr-CH" w:eastAsia="en-GB"/>
        </w:rPr>
        <w:t>Pour cet exercice, utilisé un switch pour le choix de la couleur</w:t>
      </w:r>
      <w:r w:rsidRPr="0097230E">
        <w:rPr>
          <w:rFonts w:eastAsia="Times New Roman" w:cstheme="minorHAnsi"/>
          <w:sz w:val="24"/>
          <w:szCs w:val="24"/>
          <w:lang w:val="fr-CH" w:eastAsia="en-GB"/>
        </w:rPr>
        <w:br/>
      </w:r>
      <w:r w:rsidRPr="0097230E">
        <w:rPr>
          <w:rFonts w:eastAsia="Times New Roman" w:cstheme="minorHAnsi"/>
          <w:color w:val="5A5A5A"/>
          <w:lang w:val="fr-CH" w:eastAsia="en-GB"/>
        </w:rPr>
        <w:br/>
      </w:r>
      <w:r w:rsidRPr="0097230E">
        <w:rPr>
          <w:rStyle w:val="Heading1Char"/>
          <w:lang w:val="fr-CH" w:eastAsia="en-GB"/>
        </w:rPr>
        <w:t>Les boucles</w:t>
      </w:r>
    </w:p>
    <w:p w14:paraId="62320AC8" w14:textId="77777777" w:rsidR="0012187A" w:rsidRDefault="0097230E">
      <w:pPr>
        <w:rPr>
          <w:rFonts w:eastAsia="Times New Roman" w:cstheme="minorHAnsi"/>
          <w:color w:val="FF0000"/>
          <w:sz w:val="28"/>
          <w:szCs w:val="28"/>
          <w:lang w:val="fr-CH" w:eastAsia="en-GB"/>
        </w:rPr>
      </w:pPr>
      <w:r w:rsidRPr="0097230E">
        <w:rPr>
          <w:rFonts w:eastAsia="Times New Roman" w:cstheme="minorHAnsi"/>
          <w:color w:val="2F5496"/>
          <w:sz w:val="32"/>
          <w:szCs w:val="32"/>
          <w:lang w:val="fr-CH" w:eastAsia="en-GB"/>
        </w:rPr>
        <w:br/>
      </w:r>
      <w:r w:rsidRPr="0097230E">
        <w:rPr>
          <w:rStyle w:val="Heading2Char"/>
          <w:lang w:val="fr-CH" w:eastAsia="en-GB"/>
        </w:rPr>
        <w:t>Exercice 3 – La couleur bis</w:t>
      </w:r>
      <w:r w:rsidRPr="0097230E">
        <w:rPr>
          <w:rStyle w:val="Heading2Char"/>
          <w:lang w:val="fr-CH" w:eastAsia="en-GB"/>
        </w:rPr>
        <w:br/>
      </w:r>
      <w:r w:rsidRPr="0097230E">
        <w:rPr>
          <w:rFonts w:eastAsia="Times New Roman" w:cstheme="minorHAnsi"/>
          <w:color w:val="000000"/>
          <w:lang w:val="fr-CH" w:eastAsia="en-GB"/>
        </w:rPr>
        <w:t>Reprendre l’exercice sur les couleurs.</w:t>
      </w:r>
      <w:r w:rsidRPr="0097230E">
        <w:rPr>
          <w:rFonts w:eastAsia="Times New Roman" w:cstheme="minorHAnsi"/>
          <w:color w:val="000000"/>
          <w:lang w:val="fr-CH" w:eastAsia="en-GB"/>
        </w:rPr>
        <w:br/>
        <w:t>L’objectif est de permettre à l’utilisateur de sélectionner une autre couleur sans quitter le</w:t>
      </w:r>
      <w:r w:rsidRPr="0097230E">
        <w:rPr>
          <w:rFonts w:eastAsia="Times New Roman" w:cstheme="minorHAnsi"/>
          <w:color w:val="000000"/>
          <w:lang w:val="fr-CH" w:eastAsia="en-GB"/>
        </w:rPr>
        <w:br/>
        <w:t>programme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À la fin de l’exécution proposé à l’utilisateur de relancer le programme avec le message</w:t>
      </w:r>
      <w:r w:rsidRPr="0097230E">
        <w:rPr>
          <w:rFonts w:eastAsia="Times New Roman" w:cstheme="minorHAnsi"/>
          <w:color w:val="000000"/>
          <w:lang w:val="fr-CH" w:eastAsia="en-GB"/>
        </w:rPr>
        <w:br/>
        <w:t>suivant : « Voulez-vous sélectionner une autre couleur (oui / non) »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En cas de oui : effacé le contenu de la console puis reproposé le choix de couleurs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En cas de non : terminer l’exécution de programme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Si l’utilisateur n’entre ni oui, ni non : posé la question à nouveau</w:t>
      </w:r>
      <w:r w:rsidRPr="0097230E">
        <w:rPr>
          <w:rFonts w:eastAsia="Times New Roman" w:cstheme="minorHAnsi"/>
          <w:color w:val="000000"/>
          <w:lang w:val="fr-CH" w:eastAsia="en-GB"/>
        </w:rPr>
        <w:br/>
      </w:r>
    </w:p>
    <w:p w14:paraId="332F6D4A" w14:textId="1666009B" w:rsidR="0097230E" w:rsidRPr="0012187A" w:rsidRDefault="0097230E">
      <w:pPr>
        <w:rPr>
          <w:rFonts w:eastAsia="Times New Roman" w:cstheme="minorHAnsi"/>
          <w:color w:val="FF0000"/>
          <w:sz w:val="28"/>
          <w:szCs w:val="28"/>
          <w:lang w:val="fr-CH" w:eastAsia="en-GB"/>
        </w:rPr>
      </w:pPr>
      <w:r w:rsidRPr="0097230E">
        <w:rPr>
          <w:rFonts w:eastAsia="Times New Roman" w:cstheme="minorHAnsi"/>
          <w:color w:val="FF0000"/>
          <w:sz w:val="28"/>
          <w:szCs w:val="28"/>
          <w:lang w:val="fr-CH" w:eastAsia="en-GB"/>
        </w:rPr>
        <w:t>Pour vider la console :</w:t>
      </w:r>
      <w:r w:rsidRPr="0097230E">
        <w:rPr>
          <w:rFonts w:eastAsia="Times New Roman" w:cstheme="minorHAnsi"/>
          <w:color w:val="FF0000"/>
          <w:sz w:val="28"/>
          <w:szCs w:val="28"/>
          <w:lang w:val="fr-CH" w:eastAsia="en-GB"/>
        </w:rPr>
        <w:br/>
      </w:r>
      <w:proofErr w:type="spellStart"/>
      <w:r w:rsidRPr="0097230E">
        <w:rPr>
          <w:rFonts w:eastAsia="Times New Roman" w:cstheme="minorHAnsi"/>
          <w:color w:val="000000"/>
          <w:lang w:val="fr-CH" w:eastAsia="en-GB"/>
        </w:rPr>
        <w:t>Console.Clear</w:t>
      </w:r>
      <w:proofErr w:type="spellEnd"/>
      <w:r w:rsidRPr="0097230E">
        <w:rPr>
          <w:rFonts w:eastAsia="Times New Roman" w:cstheme="minorHAnsi"/>
          <w:color w:val="000000"/>
          <w:lang w:val="fr-CH" w:eastAsia="en-GB"/>
        </w:rPr>
        <w:t>(</w:t>
      </w:r>
      <w:proofErr w:type="gramStart"/>
      <w:r w:rsidRPr="0097230E">
        <w:rPr>
          <w:rFonts w:eastAsia="Times New Roman" w:cstheme="minorHAnsi"/>
          <w:color w:val="000000"/>
          <w:lang w:val="fr-CH" w:eastAsia="en-GB"/>
        </w:rPr>
        <w:t>);</w:t>
      </w:r>
      <w:proofErr w:type="gramEnd"/>
    </w:p>
    <w:p w14:paraId="103B2C7A" w14:textId="27F42700" w:rsidR="00626EAC" w:rsidRDefault="0097230E">
      <w:pPr>
        <w:rPr>
          <w:rFonts w:eastAsia="Times New Roman" w:cstheme="minorHAnsi"/>
          <w:color w:val="FF0000"/>
          <w:sz w:val="28"/>
          <w:szCs w:val="28"/>
          <w:lang w:val="fr-CH" w:eastAsia="en-GB"/>
        </w:rPr>
      </w:pPr>
      <w:r w:rsidRPr="0097230E">
        <w:rPr>
          <w:rFonts w:eastAsia="Times New Roman" w:cstheme="minorHAnsi"/>
          <w:color w:val="000000"/>
          <w:lang w:val="fr-CH" w:eastAsia="en-GB"/>
        </w:rPr>
        <w:br/>
      </w:r>
      <w:r w:rsidRPr="0097230E">
        <w:rPr>
          <w:rStyle w:val="Heading2Char"/>
          <w:lang w:val="fr-CH" w:eastAsia="en-GB"/>
        </w:rPr>
        <w:t>Exercice 4 – La lettre E</w:t>
      </w:r>
      <w:r w:rsidRPr="0097230E">
        <w:rPr>
          <w:rFonts w:eastAsia="Times New Roman" w:cstheme="minorHAnsi"/>
          <w:color w:val="2F5496"/>
          <w:sz w:val="26"/>
          <w:szCs w:val="26"/>
          <w:lang w:val="fr-CH" w:eastAsia="en-GB"/>
        </w:rPr>
        <w:br/>
      </w:r>
      <w:r w:rsidRPr="0097230E">
        <w:rPr>
          <w:rFonts w:eastAsia="Times New Roman" w:cstheme="minorHAnsi"/>
          <w:color w:val="000000"/>
          <w:lang w:val="fr-CH" w:eastAsia="en-GB"/>
        </w:rPr>
        <w:t>- Demander à l’utilisateur d’entrer une phrase</w:t>
      </w:r>
      <w:r w:rsidRPr="0097230E">
        <w:rPr>
          <w:rFonts w:eastAsia="Times New Roman" w:cstheme="minorHAnsi"/>
          <w:color w:val="000000"/>
          <w:lang w:val="fr-CH" w:eastAsia="en-GB"/>
        </w:rPr>
        <w:br/>
        <w:t>- Afficher la position de tout le « e » dans la phrase : « Il y a un e à la position X »</w:t>
      </w:r>
      <w:r w:rsidRPr="0097230E">
        <w:rPr>
          <w:rFonts w:eastAsia="Times New Roman" w:cstheme="minorHAnsi"/>
          <w:color w:val="000000"/>
          <w:lang w:val="fr-CH" w:eastAsia="en-GB"/>
        </w:rPr>
        <w:br/>
      </w:r>
      <w:r w:rsidRPr="0097230E">
        <w:rPr>
          <w:rFonts w:eastAsia="Times New Roman" w:cstheme="minorHAnsi"/>
          <w:color w:val="FF0000"/>
          <w:sz w:val="28"/>
          <w:szCs w:val="28"/>
          <w:lang w:val="fr-CH" w:eastAsia="en-GB"/>
        </w:rPr>
        <w:t>Utiliser une boucle for</w:t>
      </w:r>
    </w:p>
    <w:p w14:paraId="7D882137" w14:textId="47392703" w:rsidR="00085B2B" w:rsidRDefault="0012187A">
      <w:pPr>
        <w:rPr>
          <w:rFonts w:eastAsia="Times New Roman" w:cstheme="minorHAnsi"/>
          <w:color w:val="FF0000"/>
          <w:sz w:val="28"/>
          <w:szCs w:val="28"/>
          <w:lang w:val="fr-CH" w:eastAsia="en-GB"/>
        </w:rPr>
      </w:pPr>
      <w:r>
        <w:rPr>
          <w:rFonts w:eastAsia="Times New Roman" w:cstheme="minorHAnsi"/>
          <w:color w:val="FF0000"/>
          <w:sz w:val="28"/>
          <w:szCs w:val="28"/>
          <w:lang w:val="fr-CH" w:eastAsia="en-GB"/>
        </w:rPr>
        <w:br w:type="page"/>
      </w:r>
      <w:r w:rsidR="0097230E" w:rsidRPr="00626EAC">
        <w:rPr>
          <w:rStyle w:val="Heading2Char"/>
          <w:lang w:val="fr-CH" w:eastAsia="en-GB"/>
        </w:rPr>
        <w:lastRenderedPageBreak/>
        <w:t>Exercice 5 – Le jeu de la fourchette</w:t>
      </w:r>
      <w:r w:rsidR="0097230E" w:rsidRPr="0097230E">
        <w:rPr>
          <w:rFonts w:eastAsia="Times New Roman" w:cstheme="minorHAnsi"/>
          <w:color w:val="2F5496"/>
          <w:sz w:val="26"/>
          <w:szCs w:val="26"/>
          <w:lang w:val="fr-CH" w:eastAsia="en-GB"/>
        </w:rPr>
        <w:br/>
      </w:r>
      <w:r w:rsidR="0097230E" w:rsidRPr="0097230E">
        <w:rPr>
          <w:rFonts w:eastAsia="Times New Roman" w:cstheme="minorHAnsi"/>
          <w:color w:val="000000"/>
          <w:lang w:val="fr-CH" w:eastAsia="en-GB"/>
        </w:rPr>
        <w:t>Le jeu consiste à deviner le nombre que l’ordinateur choisi</w:t>
      </w:r>
      <w:r w:rsidR="0097230E" w:rsidRPr="0097230E">
        <w:rPr>
          <w:rFonts w:eastAsia="Times New Roman" w:cstheme="minorHAnsi"/>
          <w:color w:val="000000"/>
          <w:lang w:val="fr-CH" w:eastAsia="en-GB"/>
        </w:rPr>
        <w:br/>
        <w:t>- On demande à l’utilisateur de deviner un nombre entre 1 et 100</w:t>
      </w:r>
      <w:r w:rsidR="0097230E" w:rsidRPr="0097230E">
        <w:rPr>
          <w:rFonts w:eastAsia="Times New Roman" w:cstheme="minorHAnsi"/>
          <w:color w:val="000000"/>
          <w:lang w:val="fr-CH" w:eastAsia="en-GB"/>
        </w:rPr>
        <w:br/>
        <w:t>- Si le nombre entré est plus grand que le chiffre à deviner afficher « Le chiffre est plus petit »</w:t>
      </w:r>
      <w:r w:rsidR="0097230E" w:rsidRPr="0097230E">
        <w:rPr>
          <w:rFonts w:eastAsia="Times New Roman" w:cstheme="minorHAnsi"/>
          <w:color w:val="000000"/>
          <w:lang w:val="fr-CH" w:eastAsia="en-GB"/>
        </w:rPr>
        <w:br/>
        <w:t>- Si le nombre entré est plus petit que le chiffre à deviner afficher « Le chiffre est plus grand »</w:t>
      </w:r>
      <w:r w:rsidR="0097230E" w:rsidRPr="0097230E">
        <w:rPr>
          <w:rFonts w:eastAsia="Times New Roman" w:cstheme="minorHAnsi"/>
          <w:color w:val="000000"/>
          <w:lang w:val="fr-CH" w:eastAsia="en-GB"/>
        </w:rPr>
        <w:br/>
        <w:t>- Si l’utilisateur trouve le bon chiffre afficher « Victoire !!! »</w:t>
      </w:r>
      <w:r w:rsidR="0097230E" w:rsidRPr="0097230E">
        <w:rPr>
          <w:rFonts w:eastAsia="Times New Roman" w:cstheme="minorHAnsi"/>
          <w:color w:val="000000"/>
          <w:lang w:val="fr-CH" w:eastAsia="en-GB"/>
        </w:rPr>
        <w:br/>
        <w:t>- Proposé à l’utilisateur de re jouer</w:t>
      </w:r>
      <w:r>
        <w:rPr>
          <w:rFonts w:eastAsia="Times New Roman" w:cstheme="minorHAnsi"/>
          <w:color w:val="000000"/>
          <w:lang w:val="fr-CH" w:eastAsia="en-GB"/>
        </w:rPr>
        <w:t xml:space="preserve"> </w:t>
      </w:r>
      <w:r w:rsidRPr="0012187A">
        <w:rPr>
          <w:rFonts w:eastAsia="Times New Roman" w:cstheme="minorHAnsi"/>
          <w:i/>
          <w:iCs/>
          <w:color w:val="000000"/>
          <w:lang w:val="fr-CH" w:eastAsia="en-GB"/>
        </w:rPr>
        <w:t>(utiliser le type de boucle le plus approprié)</w:t>
      </w:r>
      <w:r w:rsidR="0097230E" w:rsidRPr="0097230E">
        <w:rPr>
          <w:rFonts w:eastAsia="Times New Roman" w:cstheme="minorHAnsi"/>
          <w:color w:val="000000"/>
          <w:lang w:val="fr-CH" w:eastAsia="en-GB"/>
        </w:rPr>
        <w:br/>
      </w:r>
      <w:r w:rsidR="0097230E" w:rsidRPr="0097230E">
        <w:rPr>
          <w:rFonts w:eastAsia="Times New Roman" w:cstheme="minorHAnsi"/>
          <w:color w:val="FF0000"/>
          <w:sz w:val="28"/>
          <w:szCs w:val="28"/>
          <w:lang w:val="fr-CH" w:eastAsia="en-GB"/>
        </w:rPr>
        <w:t>Pour obtenir un chiffre aléatoire</w:t>
      </w:r>
    </w:p>
    <w:p w14:paraId="0F26280B" w14:textId="50BCD1AA" w:rsidR="00626EAC" w:rsidRPr="0097230E" w:rsidRDefault="00626EAC">
      <w:pPr>
        <w:rPr>
          <w:rFonts w:eastAsia="Times New Roman" w:cstheme="minorHAnsi"/>
          <w:color w:val="5A5A5A"/>
          <w:lang w:val="fr-CH" w:eastAsia="en-GB"/>
        </w:rPr>
      </w:pPr>
      <w:r>
        <w:rPr>
          <w:noProof/>
        </w:rPr>
        <w:drawing>
          <wp:inline distT="0" distB="0" distL="0" distR="0" wp14:anchorId="76C45640" wp14:editId="2E046B32">
            <wp:extent cx="5760720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AC" w:rsidRPr="009723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47D0" w14:textId="77777777" w:rsidR="00B87C34" w:rsidRDefault="00B87C34" w:rsidP="0097230E">
      <w:pPr>
        <w:spacing w:after="0" w:line="240" w:lineRule="auto"/>
      </w:pPr>
      <w:r>
        <w:separator/>
      </w:r>
    </w:p>
  </w:endnote>
  <w:endnote w:type="continuationSeparator" w:id="0">
    <w:p w14:paraId="75D60D35" w14:textId="77777777" w:rsidR="00B87C34" w:rsidRDefault="00B87C34" w:rsidP="0097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BEB" w14:textId="248856C5" w:rsidR="0097230E" w:rsidRPr="0097230E" w:rsidRDefault="0097230E" w:rsidP="0097230E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C025" w14:textId="77777777" w:rsidR="00B87C34" w:rsidRDefault="00B87C34" w:rsidP="0097230E">
      <w:pPr>
        <w:spacing w:after="0" w:line="240" w:lineRule="auto"/>
      </w:pPr>
      <w:r>
        <w:separator/>
      </w:r>
    </w:p>
  </w:footnote>
  <w:footnote w:type="continuationSeparator" w:id="0">
    <w:p w14:paraId="3646D5E2" w14:textId="77777777" w:rsidR="00B87C34" w:rsidRDefault="00B87C34" w:rsidP="00972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E"/>
    <w:rsid w:val="000032AA"/>
    <w:rsid w:val="0012187A"/>
    <w:rsid w:val="00400CFA"/>
    <w:rsid w:val="006039E8"/>
    <w:rsid w:val="00626EAC"/>
    <w:rsid w:val="0097230E"/>
    <w:rsid w:val="00B87C34"/>
    <w:rsid w:val="00D07216"/>
    <w:rsid w:val="00D3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2DB4"/>
  <w15:chartTrackingRefBased/>
  <w15:docId w15:val="{5C6A8EE2-7AF6-4FD6-8870-D950B969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230E"/>
    <w:rPr>
      <w:rFonts w:ascii="CIDFont+F1" w:hAnsi="CIDFont+F1" w:hint="default"/>
      <w:b w:val="0"/>
      <w:bCs w:val="0"/>
      <w:i w:val="0"/>
      <w:iCs w:val="0"/>
      <w:color w:val="5A5A5A"/>
      <w:sz w:val="22"/>
      <w:szCs w:val="22"/>
    </w:rPr>
  </w:style>
  <w:style w:type="character" w:customStyle="1" w:styleId="fontstyle21">
    <w:name w:val="fontstyle21"/>
    <w:basedOn w:val="DefaultParagraphFont"/>
    <w:rsid w:val="0097230E"/>
    <w:rPr>
      <w:rFonts w:ascii="CIDFont+F2" w:hAnsi="CIDFont+F2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97230E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7230E"/>
    <w:rPr>
      <w:rFonts w:ascii="CIDFont+F4" w:hAnsi="CIDFont+F4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7230E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  <w:style w:type="table" w:styleId="GridTable2-Accent1">
    <w:name w:val="Grid Table 2 Accent 1"/>
    <w:basedOn w:val="TableNormal"/>
    <w:uiPriority w:val="47"/>
    <w:rsid w:val="009723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0E"/>
  </w:style>
  <w:style w:type="paragraph" w:styleId="Footer">
    <w:name w:val="footer"/>
    <w:basedOn w:val="Normal"/>
    <w:link w:val="Foot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0E"/>
  </w:style>
  <w:style w:type="character" w:customStyle="1" w:styleId="Heading1Char">
    <w:name w:val="Heading 1 Char"/>
    <w:basedOn w:val="DefaultParagraphFont"/>
    <w:link w:val="Heading1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2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7230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9</cp:revision>
  <dcterms:created xsi:type="dcterms:W3CDTF">2023-01-18T16:02:00Z</dcterms:created>
  <dcterms:modified xsi:type="dcterms:W3CDTF">2023-01-18T16:33:00Z</dcterms:modified>
</cp:coreProperties>
</file>