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3ACD6" w14:textId="77777777" w:rsidR="00B53FDA" w:rsidRPr="0031432F" w:rsidRDefault="0031432F" w:rsidP="0031432F">
      <w:pPr>
        <w:pStyle w:val="Heading1"/>
        <w:jc w:val="center"/>
        <w:rPr>
          <w:rFonts w:hint="eastAsia"/>
          <w:lang w:eastAsia="zh-CN"/>
        </w:rPr>
      </w:pPr>
      <w:r w:rsidRPr="0031432F">
        <w:rPr>
          <w:rFonts w:hint="eastAsia"/>
          <w:lang w:eastAsia="zh-CN"/>
        </w:rPr>
        <w:t>Team Assessment</w:t>
      </w:r>
    </w:p>
    <w:p w14:paraId="755A54B2" w14:textId="77777777" w:rsidR="0031432F" w:rsidRDefault="0031432F" w:rsidP="0031432F">
      <w:pPr>
        <w:spacing w:after="0" w:line="240" w:lineRule="auto"/>
        <w:rPr>
          <w:rFonts w:ascii="Trebuchet MS" w:eastAsia="Times New Roman" w:hAnsi="Trebuchet MS" w:cs="Times New Roman" w:hint="eastAsia"/>
          <w:color w:val="000000"/>
          <w:sz w:val="19"/>
          <w:szCs w:val="19"/>
          <w:lang w:eastAsia="zh-CN"/>
        </w:rPr>
      </w:pPr>
    </w:p>
    <w:tbl>
      <w:tblPr>
        <w:tblStyle w:val="PlainTable3"/>
        <w:tblW w:w="9635" w:type="dxa"/>
        <w:tblLook w:val="04A0" w:firstRow="1" w:lastRow="0" w:firstColumn="1" w:lastColumn="0" w:noHBand="0" w:noVBand="1"/>
      </w:tblPr>
      <w:tblGrid>
        <w:gridCol w:w="2408"/>
        <w:gridCol w:w="2409"/>
        <w:gridCol w:w="2409"/>
        <w:gridCol w:w="2409"/>
      </w:tblGrid>
      <w:tr w:rsidR="00366538" w14:paraId="645409ED" w14:textId="77777777" w:rsidTr="00366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8" w:type="dxa"/>
            <w:vAlign w:val="center"/>
          </w:tcPr>
          <w:p w14:paraId="25703165" w14:textId="77777777" w:rsidR="00366538" w:rsidRDefault="00366538" w:rsidP="0036653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partner</w:t>
            </w:r>
          </w:p>
        </w:tc>
        <w:tc>
          <w:tcPr>
            <w:tcW w:w="2409" w:type="dxa"/>
            <w:vAlign w:val="center"/>
          </w:tcPr>
          <w:p w14:paraId="5C23A590" w14:textId="77777777" w:rsidR="00366538" w:rsidRDefault="00366538" w:rsidP="00366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work</w:t>
            </w:r>
          </w:p>
        </w:tc>
        <w:tc>
          <w:tcPr>
            <w:tcW w:w="2409" w:type="dxa"/>
            <w:vAlign w:val="center"/>
          </w:tcPr>
          <w:p w14:paraId="5E937627" w14:textId="77777777" w:rsidR="00366538" w:rsidRDefault="00366538" w:rsidP="00366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Level of effort</w:t>
            </w:r>
          </w:p>
        </w:tc>
        <w:tc>
          <w:tcPr>
            <w:tcW w:w="2409" w:type="dxa"/>
            <w:vAlign w:val="center"/>
          </w:tcPr>
          <w:p w14:paraId="5A28A523" w14:textId="77777777" w:rsidR="00366538" w:rsidRDefault="00366538" w:rsidP="003665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31432F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zh-CN"/>
              </w:rPr>
              <w:t>suggested grade</w:t>
            </w:r>
          </w:p>
        </w:tc>
      </w:tr>
      <w:tr w:rsidR="00366538" w14:paraId="6CB063FF" w14:textId="77777777" w:rsidTr="0036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070DBD9D" w14:textId="77777777" w:rsidR="00366538" w:rsidRDefault="00366538" w:rsidP="0036653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Mingyi Liu</w:t>
            </w:r>
          </w:p>
        </w:tc>
        <w:tc>
          <w:tcPr>
            <w:tcW w:w="2409" w:type="dxa"/>
            <w:vAlign w:val="center"/>
          </w:tcPr>
          <w:p w14:paraId="352FF4D2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ar generation, initialization of the road, final report</w:t>
            </w:r>
          </w:p>
        </w:tc>
        <w:tc>
          <w:tcPr>
            <w:tcW w:w="2409" w:type="dxa"/>
            <w:vAlign w:val="center"/>
          </w:tcPr>
          <w:p w14:paraId="0BCFEC64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1/3</w:t>
            </w:r>
          </w:p>
        </w:tc>
        <w:tc>
          <w:tcPr>
            <w:tcW w:w="2409" w:type="dxa"/>
            <w:vAlign w:val="center"/>
          </w:tcPr>
          <w:p w14:paraId="42AC7279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</w:tr>
      <w:tr w:rsidR="00366538" w14:paraId="41166B3A" w14:textId="77777777" w:rsidTr="0036653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45F917E3" w14:textId="77777777" w:rsidR="00366538" w:rsidRDefault="00366538" w:rsidP="0036653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Xiangyu Kong</w:t>
            </w:r>
          </w:p>
        </w:tc>
        <w:tc>
          <w:tcPr>
            <w:tcW w:w="2409" w:type="dxa"/>
            <w:vAlign w:val="center"/>
          </w:tcPr>
          <w:p w14:paraId="001628D3" w14:textId="77777777" w:rsidR="00366538" w:rsidRDefault="00366538" w:rsidP="00366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Car Behavior, final report</w:t>
            </w:r>
          </w:p>
        </w:tc>
        <w:tc>
          <w:tcPr>
            <w:tcW w:w="2409" w:type="dxa"/>
            <w:vAlign w:val="center"/>
          </w:tcPr>
          <w:p w14:paraId="6D28D375" w14:textId="77777777" w:rsidR="00366538" w:rsidRDefault="00366538" w:rsidP="00366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1/3</w:t>
            </w:r>
          </w:p>
        </w:tc>
        <w:tc>
          <w:tcPr>
            <w:tcW w:w="2409" w:type="dxa"/>
            <w:vAlign w:val="center"/>
          </w:tcPr>
          <w:p w14:paraId="5245212C" w14:textId="77777777" w:rsidR="00366538" w:rsidRDefault="00366538" w:rsidP="003665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</w:tr>
      <w:tr w:rsidR="00366538" w14:paraId="6BC0F6D5" w14:textId="77777777" w:rsidTr="00366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vAlign w:val="center"/>
          </w:tcPr>
          <w:p w14:paraId="141C6C89" w14:textId="77777777" w:rsidR="00366538" w:rsidRDefault="00366538" w:rsidP="0036653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Peiyuan Sun</w:t>
            </w:r>
          </w:p>
        </w:tc>
        <w:tc>
          <w:tcPr>
            <w:tcW w:w="2409" w:type="dxa"/>
            <w:vAlign w:val="center"/>
          </w:tcPr>
          <w:p w14:paraId="217C7CCB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Light Behavior, Simulation, Traffic visualization, final report</w:t>
            </w:r>
          </w:p>
        </w:tc>
        <w:tc>
          <w:tcPr>
            <w:tcW w:w="2409" w:type="dxa"/>
            <w:vAlign w:val="center"/>
          </w:tcPr>
          <w:p w14:paraId="3FCC33FD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1/3</w:t>
            </w:r>
          </w:p>
        </w:tc>
        <w:tc>
          <w:tcPr>
            <w:tcW w:w="2409" w:type="dxa"/>
            <w:vAlign w:val="center"/>
          </w:tcPr>
          <w:p w14:paraId="17F34C40" w14:textId="77777777" w:rsidR="00366538" w:rsidRDefault="00366538" w:rsidP="00366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</w:tr>
    </w:tbl>
    <w:p w14:paraId="64CA436F" w14:textId="77777777" w:rsidR="0031432F" w:rsidRDefault="0031432F">
      <w:pPr>
        <w:rPr>
          <w:rFonts w:hint="eastAsia"/>
          <w:lang w:eastAsia="zh-CN"/>
        </w:rPr>
      </w:pPr>
    </w:p>
    <w:p w14:paraId="3E89F57B" w14:textId="77777777" w:rsidR="0031432F" w:rsidRDefault="0031432F">
      <w:pPr>
        <w:rPr>
          <w:rFonts w:hint="eastAsia"/>
          <w:lang w:eastAsia="zh-CN"/>
        </w:rPr>
      </w:pPr>
      <w:bookmarkStart w:id="0" w:name="_GoBack"/>
      <w:bookmarkEnd w:id="0"/>
    </w:p>
    <w:p w14:paraId="4D9B48B3" w14:textId="77777777" w:rsidR="0031432F" w:rsidRDefault="0031432F">
      <w:pPr>
        <w:rPr>
          <w:rFonts w:hint="eastAsia"/>
          <w:lang w:eastAsia="zh-CN"/>
        </w:rPr>
      </w:pPr>
    </w:p>
    <w:sectPr w:rsidR="0031432F" w:rsidSect="0031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2F"/>
    <w:rsid w:val="0031432F"/>
    <w:rsid w:val="00366538"/>
    <w:rsid w:val="00730BBF"/>
    <w:rsid w:val="00D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5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432F"/>
  </w:style>
  <w:style w:type="paragraph" w:styleId="Heading1">
    <w:name w:val="heading 1"/>
    <w:basedOn w:val="Normal"/>
    <w:next w:val="Normal"/>
    <w:link w:val="Heading1Char"/>
    <w:uiPriority w:val="9"/>
    <w:qFormat/>
    <w:rsid w:val="003143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2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2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2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2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2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3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432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143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43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1432F"/>
    <w:rPr>
      <w:b/>
      <w:color w:val="ED7D31" w:themeColor="accent2"/>
    </w:rPr>
  </w:style>
  <w:style w:type="character" w:styleId="Emphasis">
    <w:name w:val="Emphasis"/>
    <w:uiPriority w:val="20"/>
    <w:qFormat/>
    <w:rsid w:val="003143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14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32F"/>
  </w:style>
  <w:style w:type="paragraph" w:styleId="ListParagraph">
    <w:name w:val="List Paragraph"/>
    <w:basedOn w:val="Normal"/>
    <w:uiPriority w:val="34"/>
    <w:qFormat/>
    <w:rsid w:val="00314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43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143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1432F"/>
    <w:rPr>
      <w:i/>
    </w:rPr>
  </w:style>
  <w:style w:type="character" w:styleId="IntenseEmphasis">
    <w:name w:val="Intense Emphasis"/>
    <w:uiPriority w:val="21"/>
    <w:qFormat/>
    <w:rsid w:val="003143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1432F"/>
    <w:rPr>
      <w:b/>
    </w:rPr>
  </w:style>
  <w:style w:type="character" w:styleId="IntenseReference">
    <w:name w:val="Intense Reference"/>
    <w:uiPriority w:val="32"/>
    <w:qFormat/>
    <w:rsid w:val="003143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43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3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6653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366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665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66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665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665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Team Assessment</vt:lpstr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</dc:creator>
  <cp:keywords/>
  <dc:description/>
  <cp:lastModifiedBy>Eric Sun</cp:lastModifiedBy>
  <cp:revision>1</cp:revision>
  <dcterms:created xsi:type="dcterms:W3CDTF">2017-12-04T03:29:00Z</dcterms:created>
  <dcterms:modified xsi:type="dcterms:W3CDTF">2017-12-04T03:41:00Z</dcterms:modified>
</cp:coreProperties>
</file>