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On-Load Tap Changer 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Order Specifications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Shanghai Huaming Power Equipment Co., Ltd.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GENERAL DATA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Transformer user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Country of installation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Delivery date/destination port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Transformer series No.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Huaming series No.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Quantity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Purchase Order No./date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RANGE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HWVIII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          FORMCHECKBOX </w:t>
      </w:r>
      <w:r>
        <w:rPr>
          <w:rFonts w:ascii="Arial" w:hAnsi="Arial" w:cs="Arial"/>
          <w:sz w:val="21"/>
          <w:sz-cs w:val="21"/>
        </w:rPr>
        <w:t xml:space="preserve">HWVI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          FORMCHECKBOX </w:t>
      </w:r>
      <w:r>
        <w:rPr>
          <w:rFonts w:ascii="Arial" w:hAnsi="Arial" w:cs="Arial"/>
          <w:sz w:val="21"/>
          <w:sz-cs w:val="21"/>
        </w:rPr>
        <w:t xml:space="preserve">HWDKIII(with SHM-X MDU)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      FORMCHECKBOX </w:t>
      </w:r>
      <w:r>
        <w:rPr>
          <w:rFonts w:ascii="Arial" w:hAnsi="Arial" w:cs="Arial"/>
          <w:sz w:val="21"/>
          <w:sz-cs w:val="21"/>
        </w:rPr>
        <w:t xml:space="preserve">HWDKI(with SHM-X MDU)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CMA7</w:t>
        <w:tab/>
        <w:t xml:space="preserve"/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SHM-D</w:t>
        <w:tab/>
        <w:t xml:space="preserve"/>
        <w:tab/>
        <w:t xml:space="preserve"/>
        <w:tab/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HMC-3C</w:t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ET-SZ6</w:t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SHM-K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TRANSFORMER DATA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Application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Power 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Capacity regulation 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Furnace 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Rectifier </w:t>
        <w:tab/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Generator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Type of transformer </w:t>
      </w:r>
    </w:p>
    <w:p>
      <w:pPr>
        <w:ind w:left="422" w:first-line="-422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Seperated winding transformer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Auto-transformer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Booster transformer</w:t>
      </w:r>
    </w:p>
    <w:p>
      <w:pPr/>
      <w:r>
        <w:rPr>
          <w:rFonts w:ascii="Arial" w:hAnsi="Arial" w:cs="Arial"/>
          <w:sz w:val="21"/>
          <w:sz-cs w:val="21"/>
        </w:rPr>
        <w:t xml:space="preserve">No. of Phases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3-Phases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1-Phase</w:t>
        <w:tab/>
        <w:t xml:space="preserve"/>
        <w:tab/>
        <w:t xml:space="preserve">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Frequency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50Hz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60Hz     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 Hz</w:t>
      </w:r>
    </w:p>
    <w:p>
      <w:pPr/>
      <w:r>
        <w:rPr>
          <w:rFonts w:ascii="Arial" w:hAnsi="Arial" w:cs="Arial"/>
          <w:sz w:val="21"/>
          <w:sz-cs w:val="21"/>
        </w:rPr>
        <w:t xml:space="preserve">Ambient temperature 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-25~+40</w:t>
      </w:r>
      <w:r>
        <w:rPr>
          <w:rFonts w:ascii="Times" w:hAnsi="Times" w:cs="Times"/>
          <w:sz w:val="21"/>
          <w:sz-cs w:val="21"/>
        </w:rPr>
        <w:t xml:space="preserve">℃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-40~+40</w:t>
      </w:r>
      <w:r>
        <w:rPr>
          <w:rFonts w:ascii="Times" w:hAnsi="Times" w:cs="Times"/>
          <w:sz w:val="21"/>
          <w:sz-cs w:val="21"/>
        </w:rPr>
        <w:t xml:space="preserve">℃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Times" w:hAnsi="Times" w:cs="Times"/>
          <w:sz w:val="21"/>
          <w:sz-cs w:val="21"/>
        </w:rPr>
        <w:t xml:space="preserve"> ℃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Rated capacity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( FORMTEXT      )</w:t>
      </w:r>
      <w:r>
        <w:rPr>
          <w:rFonts w:ascii="Arial" w:hAnsi="Arial" w:cs="Arial"/>
          <w:sz w:val="21"/>
          <w:sz-cs w:val="21"/>
        </w:rPr>
        <w:t xml:space="preserve">MVA, constant</w:t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( FORMTEXT      )</w:t>
      </w:r>
      <w:r>
        <w:rPr>
          <w:rFonts w:ascii="Arial" w:hAnsi="Arial" w:cs="Arial"/>
          <w:sz w:val="21"/>
          <w:sz-cs w:val="21"/>
        </w:rPr>
        <w:t xml:space="preserve">MVA ,Decreasing from position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Overload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Acc.to IEC 60354</w:t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＞IEC60354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% for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hours </w:t>
      </w:r>
    </w:p>
    <w:p>
      <w:pPr/>
      <w:r>
        <w:rPr>
          <w:rFonts w:ascii="Arial" w:hAnsi="Arial" w:cs="Arial"/>
          <w:sz w:val="21"/>
          <w:sz-cs w:val="21"/>
        </w:rPr>
        <w:t xml:space="preserve">Rated voltage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kV </w:t>
      </w:r>
    </w:p>
    <w:p>
      <w:pPr/>
      <w:r>
        <w:rPr>
          <w:rFonts w:ascii="Arial" w:hAnsi="Arial" w:cs="Arial"/>
          <w:sz w:val="21"/>
          <w:sz-cs w:val="21"/>
        </w:rPr>
        <w:t xml:space="preserve">Regulating range</w:t>
      </w:r>
    </w:p>
    <w:p>
      <w:pPr>
        <w:ind w:first-line="105"/>
      </w:pPr>
      <w:r>
        <w:rPr>
          <w:rFonts w:ascii="Arial" w:hAnsi="Arial" w:cs="Arial"/>
          <w:sz w:val="21"/>
          <w:sz-cs w:val="21"/>
        </w:rPr>
        <w:t xml:space="preserve">±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%                 or  </w:t>
      </w:r>
      <w:r>
        <w:rPr>
          <w:rFonts w:ascii="Arial" w:hAnsi="Arial" w:cs="Arial"/>
          <w:sz w:val="21"/>
          <w:sz-cs w:val="21"/>
          <w:color w:val="000000"/>
        </w:rPr>
        <w:t xml:space="preserve">+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     )</w:t>
      </w:r>
      <w:r>
        <w:rPr>
          <w:rFonts w:ascii="Arial" w:hAnsi="Arial" w:cs="Arial"/>
          <w:sz w:val="21"/>
          <w:sz-cs w:val="21"/>
        </w:rPr>
        <w:t xml:space="preserve"> % －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 %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No. of steps</w:t>
      </w:r>
    </w:p>
    <w:p>
      <w:pPr>
        <w:ind w:first-line="90"/>
      </w:pPr>
      <w:r>
        <w:rPr>
          <w:rFonts w:ascii="Arial" w:hAnsi="Arial" w:cs="Arial"/>
          <w:sz w:val="21"/>
          <w:sz-cs w:val="21"/>
        </w:rPr>
        <w:t xml:space="preserve">±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     )</w:t>
      </w:r>
      <w:r>
        <w:rPr>
          <w:rFonts w:ascii="Arial" w:hAnsi="Arial" w:cs="Arial"/>
          <w:sz w:val="21"/>
          <w:sz-cs w:val="21"/>
        </w:rPr>
        <w:t xml:space="preserve">Steps             or  </w:t>
      </w:r>
      <w:r>
        <w:rPr>
          <w:rFonts w:ascii="Arial" w:hAnsi="Arial" w:cs="Arial"/>
          <w:sz w:val="21"/>
          <w:sz-cs w:val="21"/>
          <w:color w:val="000000"/>
        </w:rPr>
        <w:t xml:space="preserve">+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  <w:color w:val="000000"/>
        </w:rPr>
        <w:t xml:space="preserve"> /－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  <w:color w:val="000000"/>
        </w:rPr>
        <w:t xml:space="preserve">Steps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Flux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Constant flux voltage regulation  </w:t>
      </w: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Variable flux voltage regulation (drawing and transformer nameplate attached)  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Combined voltage regulation (drawing and transformer nameplate attached)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Configuration of 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tap windings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i/>
        </w:rPr>
        <w:t xml:space="preserve">(Note: Special configuration please attach drawing and transformer nameplate.)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>    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(Star connection     (Star connection            (Star connection         (Delta connection</w:t>
      </w:r>
    </w:p>
    <w:p>
      <w:pPr/>
      <w:r>
        <w:rPr>
          <w:rFonts w:ascii="Arial" w:hAnsi="Arial" w:cs="Arial"/>
          <w:sz w:val="18"/>
          <w:sz-cs w:val="18"/>
        </w:rPr>
        <w:t xml:space="preserve">at neutral)            at middle of winding)        at end of winding)        at end of winding)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 </w:t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  <w:tab/>
        <w:t xml:space="preserve"/>
        <w:tab/>
        <w:t xml:space="preserve"/>
        <w:tab/>
        <w:t xml:space="preserve">    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(Delta connection at   (One single-phase + one    (Linear regulation      (Linear regulation  </w:t>
      </w:r>
    </w:p>
    <w:p>
      <w:pPr/>
      <w:r>
        <w:rPr>
          <w:rFonts w:ascii="Arial" w:hAnsi="Arial" w:cs="Arial"/>
          <w:sz w:val="18"/>
          <w:sz-cs w:val="18"/>
        </w:rPr>
        <w:t xml:space="preserve">middle of winding)     two-phase regulation)      at end of winding)      at middle of winding)</w:t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Transformer rated/max. current(phase current)</w:t>
      </w:r>
    </w:p>
    <w:p>
      <w:pPr/>
      <w:r>
        <w:rPr>
          <w:rFonts w:ascii="Arial" w:hAnsi="Arial" w:cs="Arial"/>
          <w:sz w:val="21"/>
          <w:sz-cs w:val="21"/>
        </w:rPr>
        <w:t xml:space="preserve">I=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 A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Imax=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</w:rPr>
        <w:t xml:space="preserve"> A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Circulating current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i/>
        </w:rPr>
        <w:t xml:space="preserve">(HWDK only)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ind w:first-line="211"/>
      </w:pP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 A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Rated step voltage in the phase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Constant  Ust=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  <w:r>
        <w:rPr>
          <w:rFonts w:ascii="Arial" w:hAnsi="Arial" w:cs="Arial"/>
          <w:sz w:val="21"/>
          <w:sz-cs w:val="21"/>
        </w:rPr>
        <w:t xml:space="preserve">V</w:t>
        <w:tab/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Variable Ust max.=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     )</w:t>
      </w:r>
      <w:r>
        <w:rPr>
          <w:rFonts w:ascii="Arial" w:hAnsi="Arial" w:cs="Arial"/>
          <w:sz w:val="21"/>
          <w:sz-cs w:val="21"/>
        </w:rPr>
        <w:t xml:space="preserve">V Ust min.=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( FORMTEXT      )</w:t>
      </w:r>
      <w:r>
        <w:rPr>
          <w:rFonts w:ascii="Arial" w:hAnsi="Arial" w:cs="Arial"/>
          <w:sz w:val="21"/>
          <w:sz-cs w:val="21"/>
        </w:rPr>
        <w:t xml:space="preserve">V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Recovery voltage 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ind w:left="51" w:first-line="-51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   ( FORMTEXT      )</w:t>
      </w:r>
      <w:r>
        <w:rPr>
          <w:rFonts w:ascii="Arial" w:hAnsi="Arial" w:cs="Arial"/>
          <w:sz w:val="21"/>
          <w:sz-cs w:val="21"/>
        </w:rPr>
        <w:t xml:space="preserve">kV   (If need potential connection, please attach winding arrangement and connection diagram of transformer, and provide relevant </w:t>
      </w:r>
      <w:r>
        <w:rPr>
          <w:rFonts w:ascii="Tahoma" w:hAnsi="Tahoma" w:cs="Tahoma"/>
          <w:sz w:val="21"/>
          <w:sz-cs w:val="21"/>
        </w:rPr>
        <w:t xml:space="preserve">capacitance</w:t>
      </w:r>
      <w:r>
        <w:rPr>
          <w:rFonts w:ascii="Arial" w:hAnsi="Arial" w:cs="Arial"/>
          <w:sz w:val="21"/>
          <w:sz-cs w:val="21"/>
        </w:rPr>
        <w:t xml:space="preserve">)</w:t>
      </w:r>
    </w:p>
    <w:p>
      <w:pPr>
        <w:jc w:val="both"/>
      </w:pPr>
      <w:r>
        <w:rPr>
          <w:rFonts w:ascii="Arial" w:hAnsi="Arial" w:cs="Arial"/>
          <w:sz w:val="21"/>
          <w:sz-cs w:val="21"/>
          <w:color w:val="000000"/>
        </w:rPr>
        <w:t xml:space="preserve">Potential connection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Without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Tie-in needed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To be checked by Huaming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ON-LOAD TAP CHANGER DATA</w:t>
      </w:r>
    </w:p>
    <w:p>
      <w:pPr/>
      <w:r>
        <w:rPr>
          <w:rFonts w:ascii="Arial" w:hAnsi="Arial" w:cs="Arial"/>
          <w:sz w:val="21"/>
          <w:sz-cs w:val="21"/>
        </w:rPr>
        <w:t xml:space="preserve">Tap changer designationTypeNumber of phasesMax. rated through-current (A)Y / DUm (kV)Basic connection diagram</w:t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</w:rPr>
        <w:t xml:space="preserve"/>
      </w:r>
      <w:r>
        <w:rPr>
          <w:rFonts w:ascii="Arial" w:hAnsi="Arial" w:cs="Arial"/>
          <w:sz w:val="21"/>
          <w:sz-cs w:val="21"/>
          <w:b/>
          <w:color w:val="0000FF"/>
        </w:rPr>
        <w:t xml:space="preserve"> FORMTEXT      </w:t>
      </w:r>
      <w:r>
        <w:rPr>
          <w:rFonts w:ascii="Arial" w:hAnsi="Arial" w:cs="Arial"/>
          <w:sz w:val="21"/>
          <w:sz-cs w:val="21"/>
          <w:color w:val="FF0000"/>
        </w:rPr>
        <w:t xml:space="preserve"/>
      </w:r>
      <w:r>
        <w:rPr>
          <w:rFonts w:ascii="Arial" w:hAnsi="Arial" w:cs="Arial"/>
          <w:sz w:val="21"/>
          <w:sz-cs w:val="21"/>
          <w:color w:val="FF0000"/>
        </w:rPr>
        <w:t xml:space="preserve"/>
      </w:r>
      <w:r>
        <w:rPr>
          <w:rFonts w:ascii="Arial" w:hAnsi="Arial" w:cs="Arial"/>
          <w:sz w:val="21"/>
          <w:sz-cs w:val="21"/>
        </w:rPr>
        <w:t xml:space="preserve">Designation of positions</w:t>
      </w:r>
      <w:r>
        <w:rPr>
          <w:rFonts w:ascii="Arial" w:hAnsi="Arial" w:cs="Arial"/>
          <w:sz w:val="21"/>
          <w:sz-cs w:val="21"/>
          <w:b/>
          <w:i/>
        </w:rPr>
        <w:t xml:space="preserve">(HWV only)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Max.number of eff. turns.Position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  <w:b/>
        </w:rPr>
        <w:t xml:space="preserve">,</w:t>
      </w:r>
      <w:r>
        <w:rPr>
          <w:rFonts w:ascii="Arial" w:hAnsi="Arial" w:cs="Arial"/>
          <w:sz w:val="20"/>
          <w:sz-cs w:val="20"/>
        </w:rPr>
        <w:t xml:space="preserve"/>
        <w:tab/>
        <w:t xml:space="preserve"> Mid.Position (s)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1"/>
          <w:sz-cs w:val="21"/>
          <w:b/>
        </w:rPr>
        <w:t xml:space="preserve">,</w:t>
      </w:r>
    </w:p>
    <w:p>
      <w:pPr/>
      <w:r>
        <w:rPr>
          <w:rFonts w:ascii="Arial" w:hAnsi="Arial" w:cs="Arial"/>
          <w:sz w:val="20"/>
          <w:sz-cs w:val="20"/>
        </w:rPr>
        <w:t xml:space="preserve">Min.number of eff. Turns Position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Basic connection</w:t>
      </w:r>
    </w:p>
    <w:p>
      <w:pPr/>
      <w:r>
        <w:rPr>
          <w:rFonts w:ascii="Arial" w:hAnsi="Arial" w:cs="Arial"/>
          <w:sz w:val="21"/>
          <w:sz-cs w:val="21"/>
          <w:b/>
          <w:i/>
        </w:rPr>
        <w:t xml:space="preserve">(HWDK only)</w:t>
      </w: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9-pos. /Linear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17-pos.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Linear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33-pos. /Reversing</w:t>
      </w:r>
      <w:r>
        <w:rPr>
          <w:rFonts w:ascii="Arial" w:hAnsi="Arial" w:cs="Arial"/>
          <w:sz w:val="20"/>
          <w:sz-cs w:val="2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 </w:t>
      </w:r>
      <w:r>
        <w:rPr>
          <w:rFonts w:ascii="Arial" w:hAnsi="Arial" w:cs="Arial"/>
          <w:sz w:val="21"/>
          <w:sz-cs w:val="21"/>
        </w:rPr>
        <w:t xml:space="preserve">Reversing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center"/>
        <w:ind w:first-line="90"/>
      </w:pPr>
      <w:r>
        <w:rPr>
          <w:rFonts w:ascii="Arial" w:hAnsi="Arial" w:cs="Arial"/>
          <w:sz w:val="21"/>
          <w:sz-cs w:val="21"/>
          <w:b/>
          <w:color w:val="000000"/>
        </w:rPr>
        <w:t xml:space="preserve">Insulating strength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Rated separate source AC withstand voltage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(kV/50Hz,1min)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00"/>
        </w:rPr>
        <w:t xml:space="preserve">Rated lightning impulse withstand voltage (kV,1.2/50μs)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spacing w:val="-10"/>
          <w:color w:val="000000"/>
        </w:rPr>
        <w:t xml:space="preserve">At the tap changer to ground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</w:rPr>
        <w:t xml:space="preserve">Across regulation winding for the same phase (a)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Between any selected and preselected taps of the tap selector (a</w:t>
      </w:r>
      <w:r>
        <w:rPr>
          <w:rFonts w:ascii="Arial" w:hAnsi="Arial" w:cs="Arial"/>
          <w:sz w:val="21"/>
          <w:sz-cs w:val="21"/>
          <w:vertAlign w:val="subscript"/>
        </w:rPr>
        <w:t xml:space="preserve">1</w:t>
      </w:r>
      <w:r>
        <w:rPr>
          <w:rFonts w:ascii="Arial" w:hAnsi="Arial" w:cs="Arial"/>
          <w:sz w:val="21"/>
          <w:sz-cs w:val="21"/>
        </w:rPr>
        <w:t xml:space="preserve">)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/>
      <w:r>
        <w:rPr>
          <w:rFonts w:ascii="Arial" w:hAnsi="Arial" w:cs="Arial"/>
          <w:sz w:val="21"/>
          <w:sz-cs w:val="21"/>
          <w:color w:val="000000"/>
        </w:rPr>
        <w:t xml:space="preserve">Fine tap winding between phases (b)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Designation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Standard offer</w:t>
      </w:r>
    </w:p>
    <w:p>
      <w:pPr>
        <w:jc w:val="center"/>
      </w:pPr>
      <w:r>
        <w:rPr>
          <w:rFonts w:ascii="Arial" w:hAnsi="Arial" w:cs="Arial"/>
          <w:sz w:val="21"/>
          <w:sz-cs w:val="21"/>
          <w:b/>
        </w:rPr>
        <w:t xml:space="preserve">Special offer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Standard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tank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Protective relay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QJ4-25, 1 n/o contact for trip, </w:t>
      </w:r>
    </w:p>
    <w:p>
      <w:pPr>
        <w:jc w:val="both"/>
        <w:ind w:first-line="1050"/>
      </w:pPr>
      <w:r>
        <w:rPr>
          <w:rFonts w:ascii="Arial" w:hAnsi="Arial" w:cs="Arial"/>
          <w:sz w:val="21"/>
          <w:sz-cs w:val="21"/>
        </w:rPr>
        <w:t xml:space="preserve">1 n/o contact for signal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QJ4G-25, 1 n/o contact for trip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QJ6-25, 2 n/o contacts for trips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Others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</w:t>
      </w:r>
      <w:r>
        <w:rPr>
          <w:rFonts w:ascii="Times" w:hAnsi="Times" w:cs="Times"/>
          <w:sz w:val="21"/>
          <w:sz-cs w:val="21"/>
          <w:b/>
          <w:color w:val="0000FF"/>
        </w:rPr>
        <w:t xml:space="preserve">     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)</w:t>
      </w:r>
    </w:p>
    <w:p>
      <w:pPr/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Pressure 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relief device 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Rupture</w:t>
      </w:r>
    </w:p>
    <w:p>
      <w:pPr>
        <w:ind w:left="204" w:first-line="-204"/>
      </w:pPr>
      <w:r>
        <w:rPr>
          <w:rFonts w:ascii="Arial" w:hAnsi="Arial" w:cs="Arial"/>
          <w:sz w:val="21"/>
          <w:sz-cs w:val="21"/>
        </w:rPr>
        <w:t xml:space="preserve"> disk only</w:t>
      </w:r>
    </w:p>
    <w:p>
      <w:pPr>
        <w:ind w:left="204" w:first-line="-204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Rupture disk &amp; pressure relief valve</w:t>
      </w:r>
    </w:p>
    <w:p>
      <w:pPr>
        <w:ind w:left="204" w:first-line="-204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Pressure relief valve without signal contact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ind w:left="207" w:first-line="-207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Pressure relief valve with one C/O signal contact</w:t>
      </w:r>
    </w:p>
    <w:p>
      <w:pPr>
        <w:ind w:left="204" w:first-line="-204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Pressure relief valve with two C/O signal contacts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Non-standard tank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Below items are included：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Oil level gauge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Breather</w:t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Rapid pressure rise relay（1 C/O contact）</w:t>
      </w:r>
    </w:p>
    <w:p>
      <w:pPr>
        <w:ind w:left="204" w:first-line="-204"/>
      </w:pP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</w:rPr>
        <w:t xml:space="preserve">Paint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RAL7040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0"/>
          <w:sz-cs w:val="20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</w:p>
    <w:p>
      <w:pPr/>
      <w:r>
        <w:rPr>
          <w:rFonts w:ascii="Arial" w:hAnsi="Arial" w:cs="Arial"/>
          <w:sz w:val="21"/>
          <w:sz-cs w:val="21"/>
        </w:rPr>
        <w:t xml:space="preserve">Nameplate &amp; specification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1"/>
          <w:sz-cs w:val="21"/>
        </w:rPr>
        <w:t xml:space="preserve">English</w:t>
      </w: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Arial" w:hAnsi="Arial" w:cs="Arial"/>
          <w:sz w:val="20"/>
          <w:sz-cs w:val="20"/>
        </w:rPr>
        <w:t xml:space="preserve">Others </w:t>
      </w: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</w:p>
    <w:p>
      <w:pPr>
        <w:jc w:val="both"/>
      </w:pPr>
      <w:r>
        <w:rPr>
          <w:rFonts w:ascii="Arial" w:hAnsi="Arial" w:cs="Arial"/>
          <w:sz w:val="20"/>
          <w:sz-cs w:val="20"/>
          <w:b/>
        </w:rPr>
        <w:t xml:space="preserve">Remark: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>( FORMTEXT      )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Note：</w:t>
      </w:r>
    </w:p>
    <w:p>
      <w:pPr>
        <w:jc w:val="both"/>
      </w:pPr>
      <w:r>
        <w:rPr>
          <w:rFonts w:ascii="Arial" w:hAnsi="Arial" w:cs="Arial"/>
          <w:sz w:val="21"/>
          <w:sz-cs w:val="21"/>
          <w:b/>
        </w:rPr>
        <w:t xml:space="preserve">Any items failed to be filled in shall be manufactured as per standard specification. Problems or further consequences arising out of this will not be borne by Huaming.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center"/>
      </w:pPr>
      <w:r>
        <w:rPr>
          <w:rFonts w:ascii="Arial" w:hAnsi="Arial" w:cs="Arial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On-Load Tap Changer 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Order Specifications</w:t>
      </w:r>
    </w:p>
    <w:p>
      <w:pPr>
        <w:jc w:val="center"/>
      </w:pPr>
      <w:r>
        <w:rPr>
          <w:rFonts w:ascii="Arial" w:hAnsi="Arial" w:cs="Arial"/>
          <w:sz w:val="28"/>
          <w:sz-cs w:val="28"/>
          <w:b/>
        </w:rPr>
        <w:t xml:space="preserve">Shanghai Huaming Power Equipment Co., Ltd.</w:t>
      </w:r>
    </w:p>
    <w:p>
      <w:pPr/>
      <w:r>
        <w:rPr>
          <w:rFonts w:ascii="Times New Roman" w:hAnsi="Times New Roman" w:cs="Times New Roman"/>
          <w:sz w:val="30"/>
          <w:sz-cs w:val="30"/>
          <w:b/>
        </w:rPr>
        <w:t xml:space="preserve">OLTC Mounting:</w:t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Times New Roman" w:hAnsi="Times New Roman" w:cs="Times New Roman"/>
          <w:sz w:val="21"/>
          <w:sz-cs w:val="21"/>
        </w:rPr>
        <w:t xml:space="preserve">Welding onto the transformer tank</w:t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PBrush  </w:t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 </w:t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Arial" w:hAnsi="Arial" w:cs="Arial"/>
          <w:sz w:val="21"/>
          <w:sz-cs w:val="21"/>
          <w:b/>
          <w:color w:val="0000FF"/>
        </w:rPr>
        <w:t xml:space="preserve"> FORMCHECKBOX </w:t>
      </w:r>
      <w:r>
        <w:rPr>
          <w:rFonts w:ascii="Times New Roman" w:hAnsi="Times New Roman" w:cs="Times New Roman"/>
          <w:sz w:val="21"/>
          <w:sz-cs w:val="21"/>
        </w:rPr>
        <w:t xml:space="preserve">Fixing onto the transformer tank by bolts</w:t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> </w:t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PBrush  </w:t>
      </w:r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  <w:color w:val="FF0000"/>
        </w:rPr>
        <w:t xml:space="preserve"/>
      </w:r>
    </w:p>
    <w:p>
      <w:pPr>
        <w:jc w:val="both"/>
      </w:pPr>
      <w:r>
        <w:rPr>
          <w:rFonts w:ascii="Arial" w:hAnsi="Arial" w:cs="Arial"/>
          <w:sz w:val="2"/>
          <w:sz-cs w:val="2"/>
        </w:rPr>
        <w:t xml:space="preserve"/>
      </w:r>
    </w:p>
    <w:p>
      <w:pPr>
        <w:jc w:val="both"/>
      </w:pPr>
      <w:r>
        <w:rPr>
          <w:rFonts w:ascii="Arial" w:hAnsi="Arial" w:cs="Arial"/>
          <w:sz w:val="2"/>
          <w:sz-cs w:val="2"/>
        </w:rPr>
        <w:t xml:space="preserve"/>
      </w:r>
    </w:p>
    <w:p>
      <w:pPr>
        <w:jc w:val="both"/>
      </w:pPr>
      <w:r>
        <w:rPr>
          <w:rFonts w:ascii="Arial" w:hAnsi="Arial" w:cs="Arial"/>
          <w:sz w:val="2"/>
          <w:sz-cs w:val="2"/>
        </w:rPr>
        <w:t xml:space="preserve"/>
      </w:r>
    </w:p>
    <w:p>
      <w:pPr>
        <w:jc w:val="both"/>
      </w:pPr>
      <w:r>
        <w:rPr>
          <w:rFonts w:ascii="Arial" w:hAnsi="Arial" w:cs="Arial"/>
          <w:sz w:val="2"/>
          <w:sz-cs w:val="2"/>
        </w:rPr>
        <w:t xml:space="preserve"/>
      </w:r>
    </w:p>
    <w:p>
      <w:pPr>
        <w:jc w:val="both"/>
      </w:pPr>
      <w:r>
        <w:rPr>
          <w:rFonts w:ascii="Arial" w:hAnsi="Arial" w:cs="Arial"/>
          <w:sz w:val="2"/>
          <w:sz-cs w:val="2"/>
        </w:rPr>
        <w:t xml:space="preserve"/>
      </w:r>
    </w:p>
    <w:p>
      <w:pPr>
        <w:jc w:val="both"/>
      </w:pPr>
      <w:r>
        <w:rPr>
          <w:rFonts w:ascii="Arial" w:hAnsi="Arial" w:cs="Arial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"/>
          <w:sz-cs w:val="2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:\word模版\销售公司箱单.dot销售公司箱单</dc:title>
  <dcterms:created>2017-02-20T15:56:00Z</dcterms:created>
  <dcterms:modified>2017-02-20T15:56:00Z</dcterms:modified>
</cp:coreProperties>
</file>

<file path=docProps/meta.xml><?xml version="1.0" encoding="utf-8"?>
<meta xmlns="http://schemas.apple.com/cocoa/2006/metadata">
  <generator>CocoaOOXMLWriter/2685.7</generator>
</meta>
</file>