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842" w:rsidRDefault="00717B17" w:rsidP="00717B17">
      <w:pPr>
        <w:pStyle w:val="Titre"/>
      </w:pPr>
      <w:r w:rsidRPr="00717B17">
        <w:t>Allowing specific users to use a WCF web service</w:t>
      </w:r>
    </w:p>
    <w:p w:rsidR="00717B17" w:rsidRDefault="00717B17" w:rsidP="00717B17"/>
    <w:p w:rsidR="00717B17" w:rsidRDefault="00717B17" w:rsidP="00717B17">
      <w:r>
        <w:t>As the title suggest this procedure does not cover all of the things that we can do to secure access to a WCF web service, for example, you may want some users to have access to different method while some won’t or may want to encrypt the communication. You WILL NOT find these answers here. In fact this procedure should be used in an environment where you want to allow only specific users to access your web service and once they have access to it, they have access to everything. It can also be used in an environment where the web service is highly used.</w:t>
      </w:r>
      <w:r w:rsidR="00B25698">
        <w:t xml:space="preserve"> This procedure applies specifically to WCF Service Application</w:t>
      </w:r>
    </w:p>
    <w:p w:rsidR="00717B17" w:rsidRDefault="00717B17" w:rsidP="00717B17"/>
    <w:p w:rsidR="00717B17" w:rsidRDefault="00B25698" w:rsidP="00717B17">
      <w:pPr>
        <w:pStyle w:val="Sous-titre"/>
      </w:pPr>
      <w:r>
        <w:t>Enabling Windows authentication</w:t>
      </w:r>
    </w:p>
    <w:p w:rsidR="00B25698" w:rsidRPr="00B25698" w:rsidRDefault="00B25698" w:rsidP="00B25698">
      <w:r>
        <w:t>The allow Windows Authentication. (F4 on the project name, in the solution explorer)</w:t>
      </w:r>
    </w:p>
    <w:p w:rsidR="00717B17" w:rsidRDefault="00717B17" w:rsidP="00717B17">
      <w:r>
        <w:rPr>
          <w:noProof/>
          <w:lang w:eastAsia="en-CA"/>
        </w:rPr>
        <w:drawing>
          <wp:inline distT="0" distB="0" distL="0" distR="0" wp14:anchorId="2C552AE2" wp14:editId="1291CEB6">
            <wp:extent cx="5943600" cy="19996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99615"/>
                    </a:xfrm>
                    <a:prstGeom prst="rect">
                      <a:avLst/>
                    </a:prstGeom>
                  </pic:spPr>
                </pic:pic>
              </a:graphicData>
            </a:graphic>
          </wp:inline>
        </w:drawing>
      </w:r>
    </w:p>
    <w:p w:rsidR="00B25698" w:rsidRDefault="00B25698" w:rsidP="00717B17">
      <w:r>
        <w:t xml:space="preserve">Add the following to </w:t>
      </w:r>
      <w:proofErr w:type="spellStart"/>
      <w:r>
        <w:t>Web.Config</w:t>
      </w:r>
      <w:proofErr w:type="spellEnd"/>
    </w:p>
    <w:tbl>
      <w:tblPr>
        <w:tblStyle w:val="Grilledutableau"/>
        <w:tblW w:w="0" w:type="auto"/>
        <w:tblLook w:val="04A0" w:firstRow="1" w:lastRow="0" w:firstColumn="1" w:lastColumn="0" w:noHBand="0" w:noVBand="1"/>
      </w:tblPr>
      <w:tblGrid>
        <w:gridCol w:w="9350"/>
      </w:tblGrid>
      <w:tr w:rsidR="00B25698" w:rsidTr="00B25698">
        <w:tc>
          <w:tcPr>
            <w:tcW w:w="9350" w:type="dxa"/>
            <w:shd w:val="clear" w:color="auto" w:fill="000000" w:themeFill="text1"/>
          </w:tcPr>
          <w:p w:rsidR="00B25698" w:rsidRDefault="00B25698" w:rsidP="00B25698">
            <w:pPr>
              <w:autoSpaceDE w:val="0"/>
              <w:autoSpaceDN w:val="0"/>
              <w:adjustRightInd w:val="0"/>
              <w:rPr>
                <w:rFonts w:ascii="Consolas" w:hAnsi="Consolas" w:cs="Consolas"/>
                <w:color w:val="DCDCDC"/>
                <w:sz w:val="19"/>
                <w:szCs w:val="19"/>
                <w:highlight w:val="black"/>
              </w:rPr>
            </w:pPr>
            <w:proofErr w:type="gramStart"/>
            <w:r>
              <w:rPr>
                <w:rFonts w:ascii="Consolas" w:hAnsi="Consolas" w:cs="Consolas"/>
                <w:color w:val="808080"/>
                <w:sz w:val="19"/>
                <w:szCs w:val="19"/>
                <w:highlight w:val="black"/>
              </w:rPr>
              <w:t>&lt;?</w:t>
            </w:r>
            <w:r>
              <w:rPr>
                <w:rFonts w:ascii="Consolas" w:hAnsi="Consolas" w:cs="Consolas"/>
                <w:color w:val="569CD6"/>
                <w:sz w:val="19"/>
                <w:szCs w:val="19"/>
                <w:highlight w:val="black"/>
              </w:rPr>
              <w:t>xml</w:t>
            </w:r>
            <w:proofErr w:type="gramEnd"/>
            <w:r>
              <w:rPr>
                <w:rFonts w:ascii="Consolas" w:hAnsi="Consolas" w:cs="Consolas"/>
                <w:color w:val="808080"/>
                <w:sz w:val="19"/>
                <w:szCs w:val="19"/>
                <w:highlight w:val="black"/>
              </w:rPr>
              <w:t xml:space="preserve"> </w:t>
            </w:r>
            <w:r>
              <w:rPr>
                <w:rFonts w:ascii="Consolas" w:hAnsi="Consolas" w:cs="Consolas"/>
                <w:color w:val="92CAF4"/>
                <w:sz w:val="19"/>
                <w:szCs w:val="19"/>
                <w:highlight w:val="black"/>
              </w:rPr>
              <w:t>version</w:t>
            </w:r>
            <w:r>
              <w:rPr>
                <w:rFonts w:ascii="Consolas" w:hAnsi="Consolas" w:cs="Consolas"/>
                <w:color w:val="808080"/>
                <w:sz w:val="19"/>
                <w:szCs w:val="19"/>
                <w:highlight w:val="black"/>
              </w:rPr>
              <w:t>="</w:t>
            </w:r>
            <w:r>
              <w:rPr>
                <w:rFonts w:ascii="Consolas" w:hAnsi="Consolas" w:cs="Consolas"/>
                <w:color w:val="C8C8C8"/>
                <w:sz w:val="19"/>
                <w:szCs w:val="19"/>
                <w:highlight w:val="black"/>
              </w:rPr>
              <w:t>1.0</w:t>
            </w:r>
            <w:r>
              <w:rPr>
                <w:rFonts w:ascii="Consolas" w:hAnsi="Consolas" w:cs="Consolas"/>
                <w:color w:val="808080"/>
                <w:sz w:val="19"/>
                <w:szCs w:val="19"/>
                <w:highlight w:val="black"/>
              </w:rPr>
              <w:t>"?&gt;</w:t>
            </w:r>
          </w:p>
          <w:p w:rsidR="00B25698" w:rsidRDefault="00B25698" w:rsidP="00B25698">
            <w:pPr>
              <w:autoSpaceDE w:val="0"/>
              <w:autoSpaceDN w:val="0"/>
              <w:adjustRightInd w:val="0"/>
              <w:rPr>
                <w:rFonts w:ascii="Consolas" w:hAnsi="Consolas" w:cs="Consolas"/>
                <w:color w:val="DCDCDC"/>
                <w:sz w:val="19"/>
                <w:szCs w:val="19"/>
                <w:highlight w:val="black"/>
              </w:rPr>
            </w:pPr>
            <w:r>
              <w:rPr>
                <w:rFonts w:ascii="Consolas" w:hAnsi="Consolas" w:cs="Consolas"/>
                <w:color w:val="808080"/>
                <w:sz w:val="19"/>
                <w:szCs w:val="19"/>
                <w:highlight w:val="black"/>
              </w:rPr>
              <w:t>&lt;</w:t>
            </w:r>
            <w:r>
              <w:rPr>
                <w:rFonts w:ascii="Consolas" w:hAnsi="Consolas" w:cs="Consolas"/>
                <w:color w:val="569CD6"/>
                <w:sz w:val="19"/>
                <w:szCs w:val="19"/>
                <w:highlight w:val="black"/>
              </w:rPr>
              <w:t>configuration</w:t>
            </w:r>
            <w:r>
              <w:rPr>
                <w:rFonts w:ascii="Consolas" w:hAnsi="Consolas" w:cs="Consolas"/>
                <w:color w:val="808080"/>
                <w:sz w:val="19"/>
                <w:szCs w:val="19"/>
                <w:highlight w:val="black"/>
              </w:rPr>
              <w:t>&gt;</w:t>
            </w:r>
          </w:p>
          <w:p w:rsidR="00B25698" w:rsidRDefault="00B25698" w:rsidP="00B25698">
            <w:pPr>
              <w:autoSpaceDE w:val="0"/>
              <w:autoSpaceDN w:val="0"/>
              <w:adjustRightInd w:val="0"/>
              <w:rPr>
                <w:rFonts w:ascii="Consolas" w:hAnsi="Consolas" w:cs="Consolas"/>
                <w:color w:val="DCDCDC"/>
                <w:sz w:val="19"/>
                <w:szCs w:val="19"/>
                <w:highlight w:val="black"/>
              </w:rPr>
            </w:pPr>
            <w:r>
              <w:rPr>
                <w:rFonts w:ascii="Consolas" w:hAnsi="Consolas" w:cs="Consolas"/>
                <w:color w:val="808080"/>
                <w:sz w:val="19"/>
                <w:szCs w:val="19"/>
                <w:highlight w:val="black"/>
              </w:rPr>
              <w:t xml:space="preserve">  &lt;</w:t>
            </w:r>
            <w:proofErr w:type="spellStart"/>
            <w:r>
              <w:rPr>
                <w:rFonts w:ascii="Consolas" w:hAnsi="Consolas" w:cs="Consolas"/>
                <w:color w:val="569CD6"/>
                <w:sz w:val="19"/>
                <w:szCs w:val="19"/>
                <w:highlight w:val="black"/>
              </w:rPr>
              <w:t>system.web</w:t>
            </w:r>
            <w:proofErr w:type="spellEnd"/>
            <w:r>
              <w:rPr>
                <w:rFonts w:ascii="Consolas" w:hAnsi="Consolas" w:cs="Consolas"/>
                <w:color w:val="808080"/>
                <w:sz w:val="19"/>
                <w:szCs w:val="19"/>
                <w:highlight w:val="black"/>
              </w:rPr>
              <w:t>&gt;</w:t>
            </w:r>
          </w:p>
          <w:p w:rsidR="00B25698" w:rsidRDefault="00B25698" w:rsidP="00B25698">
            <w:pPr>
              <w:autoSpaceDE w:val="0"/>
              <w:autoSpaceDN w:val="0"/>
              <w:adjustRightInd w:val="0"/>
              <w:rPr>
                <w:rFonts w:ascii="Consolas" w:hAnsi="Consolas" w:cs="Consolas"/>
                <w:color w:val="DCDCDC"/>
                <w:sz w:val="19"/>
                <w:szCs w:val="19"/>
                <w:highlight w:val="black"/>
              </w:rPr>
            </w:pPr>
            <w:r>
              <w:rPr>
                <w:rFonts w:ascii="Consolas" w:hAnsi="Consolas" w:cs="Consolas"/>
                <w:color w:val="808080"/>
                <w:sz w:val="19"/>
                <w:szCs w:val="19"/>
                <w:highlight w:val="black"/>
              </w:rPr>
              <w:t xml:space="preserve">    &lt;</w:t>
            </w:r>
            <w:r>
              <w:rPr>
                <w:rFonts w:ascii="Consolas" w:hAnsi="Consolas" w:cs="Consolas"/>
                <w:color w:val="569CD6"/>
                <w:sz w:val="19"/>
                <w:szCs w:val="19"/>
                <w:highlight w:val="black"/>
              </w:rPr>
              <w:t>authentication</w:t>
            </w:r>
            <w:r>
              <w:rPr>
                <w:rFonts w:ascii="Consolas" w:hAnsi="Consolas" w:cs="Consolas"/>
                <w:color w:val="808080"/>
                <w:sz w:val="19"/>
                <w:szCs w:val="19"/>
                <w:highlight w:val="black"/>
              </w:rPr>
              <w:t xml:space="preserve"> </w:t>
            </w:r>
            <w:r>
              <w:rPr>
                <w:rFonts w:ascii="Consolas" w:hAnsi="Consolas" w:cs="Consolas"/>
                <w:color w:val="92CAF4"/>
                <w:sz w:val="19"/>
                <w:szCs w:val="19"/>
                <w:highlight w:val="black"/>
              </w:rPr>
              <w:t>mode</w:t>
            </w:r>
            <w:r>
              <w:rPr>
                <w:rFonts w:ascii="Consolas" w:hAnsi="Consolas" w:cs="Consolas"/>
                <w:color w:val="808080"/>
                <w:sz w:val="19"/>
                <w:szCs w:val="19"/>
                <w:highlight w:val="black"/>
              </w:rPr>
              <w:t>="</w:t>
            </w:r>
            <w:r>
              <w:rPr>
                <w:rFonts w:ascii="Consolas" w:hAnsi="Consolas" w:cs="Consolas"/>
                <w:color w:val="C8C8C8"/>
                <w:sz w:val="19"/>
                <w:szCs w:val="19"/>
                <w:highlight w:val="black"/>
              </w:rPr>
              <w:t>Windows</w:t>
            </w:r>
            <w:r>
              <w:rPr>
                <w:rFonts w:ascii="Consolas" w:hAnsi="Consolas" w:cs="Consolas"/>
                <w:color w:val="808080"/>
                <w:sz w:val="19"/>
                <w:szCs w:val="19"/>
                <w:highlight w:val="black"/>
              </w:rPr>
              <w:t>"/&gt;</w:t>
            </w:r>
          </w:p>
          <w:p w:rsidR="00B25698" w:rsidRDefault="00B25698" w:rsidP="00B25698">
            <w:pPr>
              <w:autoSpaceDE w:val="0"/>
              <w:autoSpaceDN w:val="0"/>
              <w:adjustRightInd w:val="0"/>
              <w:rPr>
                <w:rFonts w:ascii="Consolas" w:hAnsi="Consolas" w:cs="Consolas"/>
                <w:color w:val="DCDCDC"/>
                <w:sz w:val="19"/>
                <w:szCs w:val="19"/>
                <w:highlight w:val="black"/>
              </w:rPr>
            </w:pPr>
            <w:r>
              <w:rPr>
                <w:rFonts w:ascii="Consolas" w:hAnsi="Consolas" w:cs="Consolas"/>
                <w:color w:val="808080"/>
                <w:sz w:val="19"/>
                <w:szCs w:val="19"/>
                <w:highlight w:val="black"/>
              </w:rPr>
              <w:t xml:space="preserve">    &lt;</w:t>
            </w:r>
            <w:r>
              <w:rPr>
                <w:rFonts w:ascii="Consolas" w:hAnsi="Consolas" w:cs="Consolas"/>
                <w:color w:val="569CD6"/>
                <w:sz w:val="19"/>
                <w:szCs w:val="19"/>
                <w:highlight w:val="black"/>
              </w:rPr>
              <w:t>authorization</w:t>
            </w:r>
            <w:r>
              <w:rPr>
                <w:rFonts w:ascii="Consolas" w:hAnsi="Consolas" w:cs="Consolas"/>
                <w:color w:val="808080"/>
                <w:sz w:val="19"/>
                <w:szCs w:val="19"/>
                <w:highlight w:val="black"/>
              </w:rPr>
              <w:t>&gt;</w:t>
            </w:r>
          </w:p>
          <w:p w:rsidR="00B25698" w:rsidRDefault="00B25698" w:rsidP="00B25698">
            <w:pPr>
              <w:autoSpaceDE w:val="0"/>
              <w:autoSpaceDN w:val="0"/>
              <w:adjustRightInd w:val="0"/>
              <w:rPr>
                <w:rFonts w:ascii="Consolas" w:hAnsi="Consolas" w:cs="Consolas"/>
                <w:color w:val="DCDCDC"/>
                <w:sz w:val="19"/>
                <w:szCs w:val="19"/>
                <w:highlight w:val="black"/>
              </w:rPr>
            </w:pPr>
            <w:r>
              <w:rPr>
                <w:rFonts w:ascii="Consolas" w:hAnsi="Consolas" w:cs="Consolas"/>
                <w:color w:val="808080"/>
                <w:sz w:val="19"/>
                <w:szCs w:val="19"/>
                <w:highlight w:val="black"/>
              </w:rPr>
              <w:t xml:space="preserve">      &lt;</w:t>
            </w:r>
            <w:r>
              <w:rPr>
                <w:rFonts w:ascii="Consolas" w:hAnsi="Consolas" w:cs="Consolas"/>
                <w:color w:val="569CD6"/>
                <w:sz w:val="19"/>
                <w:szCs w:val="19"/>
                <w:highlight w:val="black"/>
              </w:rPr>
              <w:t>allow</w:t>
            </w:r>
            <w:r>
              <w:rPr>
                <w:rFonts w:ascii="Consolas" w:hAnsi="Consolas" w:cs="Consolas"/>
                <w:color w:val="808080"/>
                <w:sz w:val="19"/>
                <w:szCs w:val="19"/>
                <w:highlight w:val="black"/>
              </w:rPr>
              <w:t xml:space="preserve"> </w:t>
            </w:r>
            <w:r>
              <w:rPr>
                <w:rFonts w:ascii="Consolas" w:hAnsi="Consolas" w:cs="Consolas"/>
                <w:color w:val="92CAF4"/>
                <w:sz w:val="19"/>
                <w:szCs w:val="19"/>
                <w:highlight w:val="black"/>
              </w:rPr>
              <w:t>users</w:t>
            </w:r>
            <w:r>
              <w:rPr>
                <w:rFonts w:ascii="Consolas" w:hAnsi="Consolas" w:cs="Consolas"/>
                <w:color w:val="808080"/>
                <w:sz w:val="19"/>
                <w:szCs w:val="19"/>
                <w:highlight w:val="black"/>
              </w:rPr>
              <w:t>="</w:t>
            </w:r>
            <w:r>
              <w:rPr>
                <w:rFonts w:ascii="Consolas" w:hAnsi="Consolas" w:cs="Consolas"/>
                <w:color w:val="C8C8C8"/>
                <w:sz w:val="19"/>
                <w:szCs w:val="19"/>
                <w:highlight w:val="black"/>
              </w:rPr>
              <w:t>?</w:t>
            </w:r>
            <w:r>
              <w:rPr>
                <w:rFonts w:ascii="Consolas" w:hAnsi="Consolas" w:cs="Consolas"/>
                <w:color w:val="808080"/>
                <w:sz w:val="19"/>
                <w:szCs w:val="19"/>
                <w:highlight w:val="black"/>
              </w:rPr>
              <w:t>"/&gt;</w:t>
            </w:r>
          </w:p>
          <w:p w:rsidR="00B25698" w:rsidRDefault="00B25698" w:rsidP="00B25698">
            <w:pPr>
              <w:autoSpaceDE w:val="0"/>
              <w:autoSpaceDN w:val="0"/>
              <w:adjustRightInd w:val="0"/>
              <w:rPr>
                <w:rFonts w:ascii="Consolas" w:hAnsi="Consolas" w:cs="Consolas"/>
                <w:color w:val="DCDCDC"/>
                <w:sz w:val="19"/>
                <w:szCs w:val="19"/>
                <w:highlight w:val="black"/>
              </w:rPr>
            </w:pPr>
            <w:r>
              <w:rPr>
                <w:rFonts w:ascii="Consolas" w:hAnsi="Consolas" w:cs="Consolas"/>
                <w:color w:val="808080"/>
                <w:sz w:val="19"/>
                <w:szCs w:val="19"/>
                <w:highlight w:val="black"/>
              </w:rPr>
              <w:t xml:space="preserve">    &lt;/</w:t>
            </w:r>
            <w:r>
              <w:rPr>
                <w:rFonts w:ascii="Consolas" w:hAnsi="Consolas" w:cs="Consolas"/>
                <w:color w:val="569CD6"/>
                <w:sz w:val="19"/>
                <w:szCs w:val="19"/>
                <w:highlight w:val="black"/>
              </w:rPr>
              <w:t>authorization</w:t>
            </w:r>
            <w:r>
              <w:rPr>
                <w:rFonts w:ascii="Consolas" w:hAnsi="Consolas" w:cs="Consolas"/>
                <w:color w:val="808080"/>
                <w:sz w:val="19"/>
                <w:szCs w:val="19"/>
                <w:highlight w:val="black"/>
              </w:rPr>
              <w:t>&gt;</w:t>
            </w:r>
          </w:p>
          <w:p w:rsidR="00B25698" w:rsidRDefault="00B25698" w:rsidP="00B25698">
            <w:r>
              <w:rPr>
                <w:rFonts w:ascii="Consolas" w:hAnsi="Consolas" w:cs="Consolas"/>
                <w:color w:val="808080"/>
                <w:sz w:val="19"/>
                <w:szCs w:val="19"/>
                <w:highlight w:val="black"/>
              </w:rPr>
              <w:t xml:space="preserve">    </w:t>
            </w:r>
          </w:p>
        </w:tc>
      </w:tr>
    </w:tbl>
    <w:p w:rsidR="00B25698" w:rsidRDefault="00B25698" w:rsidP="00717B17"/>
    <w:p w:rsidR="00B25698" w:rsidRDefault="00B25698" w:rsidP="00717B17"/>
    <w:p w:rsidR="00B25698" w:rsidRDefault="00B25698" w:rsidP="00717B17"/>
    <w:p w:rsidR="00B25698" w:rsidRDefault="00B25698" w:rsidP="00717B17"/>
    <w:p w:rsidR="00B25698" w:rsidRDefault="00B25698" w:rsidP="00717B17">
      <w:r>
        <w:lastRenderedPageBreak/>
        <w:t xml:space="preserve">Note: </w:t>
      </w:r>
    </w:p>
    <w:p w:rsidR="00B25698" w:rsidRDefault="00B25698" w:rsidP="00717B17">
      <w:r>
        <w:t>Allow users=”?” specify anonymous</w:t>
      </w:r>
    </w:p>
    <w:p w:rsidR="00B25698" w:rsidRDefault="00B25698" w:rsidP="00717B17">
      <w:r>
        <w:t xml:space="preserve">So let’s say you want to allow someone you would type something </w:t>
      </w:r>
      <w:proofErr w:type="gramStart"/>
      <w:r>
        <w:t>like :</w:t>
      </w:r>
      <w:proofErr w:type="gramEnd"/>
      <w:r>
        <w:t xml:space="preserve"> </w:t>
      </w:r>
    </w:p>
    <w:tbl>
      <w:tblPr>
        <w:tblStyle w:val="Grilledutableau"/>
        <w:tblW w:w="0" w:type="auto"/>
        <w:tblLook w:val="04A0" w:firstRow="1" w:lastRow="0" w:firstColumn="1" w:lastColumn="0" w:noHBand="0" w:noVBand="1"/>
      </w:tblPr>
      <w:tblGrid>
        <w:gridCol w:w="9350"/>
      </w:tblGrid>
      <w:tr w:rsidR="00B25698" w:rsidTr="00B25698">
        <w:tc>
          <w:tcPr>
            <w:tcW w:w="9350" w:type="dxa"/>
            <w:shd w:val="clear" w:color="auto" w:fill="000000" w:themeFill="text1"/>
          </w:tcPr>
          <w:p w:rsidR="00B25698" w:rsidRDefault="00B25698" w:rsidP="00717B17">
            <w:r>
              <w:rPr>
                <w:rFonts w:ascii="Consolas" w:hAnsi="Consolas" w:cs="Consolas"/>
                <w:color w:val="808080"/>
                <w:sz w:val="19"/>
                <w:szCs w:val="19"/>
                <w:highlight w:val="black"/>
              </w:rPr>
              <w:t>&lt;</w:t>
            </w:r>
            <w:r>
              <w:rPr>
                <w:rFonts w:ascii="Consolas" w:hAnsi="Consolas" w:cs="Consolas"/>
                <w:color w:val="569CD6"/>
                <w:sz w:val="19"/>
                <w:szCs w:val="19"/>
                <w:highlight w:val="black"/>
              </w:rPr>
              <w:t>allow</w:t>
            </w:r>
            <w:r>
              <w:rPr>
                <w:rFonts w:ascii="Consolas" w:hAnsi="Consolas" w:cs="Consolas"/>
                <w:color w:val="808080"/>
                <w:sz w:val="19"/>
                <w:szCs w:val="19"/>
                <w:highlight w:val="black"/>
              </w:rPr>
              <w:t xml:space="preserve"> </w:t>
            </w:r>
            <w:r>
              <w:rPr>
                <w:rFonts w:ascii="Consolas" w:hAnsi="Consolas" w:cs="Consolas"/>
                <w:color w:val="92CAF4"/>
                <w:sz w:val="19"/>
                <w:szCs w:val="19"/>
                <w:highlight w:val="black"/>
              </w:rPr>
              <w:t>users</w:t>
            </w:r>
            <w:r>
              <w:rPr>
                <w:rFonts w:ascii="Consolas" w:hAnsi="Consolas" w:cs="Consolas"/>
                <w:color w:val="808080"/>
                <w:sz w:val="19"/>
                <w:szCs w:val="19"/>
                <w:highlight w:val="black"/>
              </w:rPr>
              <w:t>="</w:t>
            </w:r>
            <w:proofErr w:type="spellStart"/>
            <w:r>
              <w:rPr>
                <w:rFonts w:ascii="Consolas" w:hAnsi="Consolas" w:cs="Consolas"/>
                <w:color w:val="C8C8C8"/>
                <w:sz w:val="19"/>
                <w:szCs w:val="19"/>
                <w:highlight w:val="black"/>
              </w:rPr>
              <w:t>canamgroup</w:t>
            </w:r>
            <w:proofErr w:type="spellEnd"/>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erictalb</w:t>
            </w:r>
            <w:proofErr w:type="spellEnd"/>
            <w:r>
              <w:rPr>
                <w:rFonts w:ascii="Consolas" w:hAnsi="Consolas" w:cs="Consolas"/>
                <w:color w:val="808080"/>
                <w:sz w:val="19"/>
                <w:szCs w:val="19"/>
                <w:highlight w:val="black"/>
              </w:rPr>
              <w:t>"/&gt;</w:t>
            </w:r>
          </w:p>
        </w:tc>
      </w:tr>
    </w:tbl>
    <w:p w:rsidR="00B25698" w:rsidRDefault="00B25698" w:rsidP="00717B17"/>
    <w:p w:rsidR="00B25698" w:rsidRDefault="00B25698" w:rsidP="00717B17">
      <w:r>
        <w:t xml:space="preserve">Ref: </w:t>
      </w:r>
      <w:hyperlink r:id="rId5" w:history="1">
        <w:r w:rsidR="00C15B7D" w:rsidRPr="00082202">
          <w:rPr>
            <w:rStyle w:val="Lienhypertexte"/>
          </w:rPr>
          <w:t>http://msdn.microsoft.com/en-us/library/acsd09b0%28v=vs.85%29.aspx</w:t>
        </w:r>
      </w:hyperlink>
    </w:p>
    <w:p w:rsidR="00C15B7D" w:rsidRDefault="00C15B7D" w:rsidP="00C15B7D">
      <w:pPr>
        <w:pStyle w:val="Sous-titre"/>
      </w:pPr>
    </w:p>
    <w:p w:rsidR="00C15B7D" w:rsidRDefault="00C15B7D" w:rsidP="00C15B7D">
      <w:pPr>
        <w:pStyle w:val="Sous-titre"/>
      </w:pPr>
      <w:r>
        <w:t>Bindings</w:t>
      </w:r>
    </w:p>
    <w:p w:rsidR="00C15B7D" w:rsidRPr="00C15B7D" w:rsidRDefault="00C15B7D" w:rsidP="00C15B7D">
      <w:r>
        <w:t>My intention here is not to specify how to define bindings, but only to bring to your attention</w:t>
      </w:r>
      <w:r w:rsidR="00BE4E55">
        <w:t xml:space="preserve"> that within the bindings you must define the Security Mode to </w:t>
      </w:r>
      <w:proofErr w:type="spellStart"/>
      <w:r w:rsidR="00BE4E55">
        <w:t>TransportCredentialOnly</w:t>
      </w:r>
      <w:proofErr w:type="spellEnd"/>
      <w:r w:rsidR="00BE4E55">
        <w:t xml:space="preserve"> and Transport </w:t>
      </w:r>
      <w:proofErr w:type="spellStart"/>
      <w:r w:rsidR="00BE4E55">
        <w:t>clientCredentialType</w:t>
      </w:r>
      <w:proofErr w:type="spellEnd"/>
      <w:r w:rsidR="00BE4E55">
        <w:t xml:space="preserve"> to Windows. This way the WCF web service will use Windows authentication to authenticate windows users.</w:t>
      </w:r>
    </w:p>
    <w:tbl>
      <w:tblPr>
        <w:tblStyle w:val="Grilledutableau"/>
        <w:tblW w:w="0" w:type="auto"/>
        <w:tblLook w:val="04A0" w:firstRow="1" w:lastRow="0" w:firstColumn="1" w:lastColumn="0" w:noHBand="0" w:noVBand="1"/>
      </w:tblPr>
      <w:tblGrid>
        <w:gridCol w:w="9350"/>
      </w:tblGrid>
      <w:tr w:rsidR="00C15B7D" w:rsidTr="00C15B7D">
        <w:tc>
          <w:tcPr>
            <w:tcW w:w="9350" w:type="dxa"/>
            <w:shd w:val="clear" w:color="auto" w:fill="000000" w:themeFill="text1"/>
          </w:tcPr>
          <w:p w:rsidR="00C15B7D" w:rsidRDefault="00C15B7D" w:rsidP="00C15B7D">
            <w:pPr>
              <w:autoSpaceDE w:val="0"/>
              <w:autoSpaceDN w:val="0"/>
              <w:adjustRightInd w:val="0"/>
              <w:rPr>
                <w:rFonts w:ascii="Consolas" w:hAnsi="Consolas" w:cs="Consolas"/>
                <w:color w:val="DCDCDC"/>
                <w:sz w:val="19"/>
                <w:szCs w:val="19"/>
                <w:highlight w:val="black"/>
              </w:rPr>
            </w:pPr>
            <w:r>
              <w:rPr>
                <w:rFonts w:ascii="Consolas" w:hAnsi="Consolas" w:cs="Consolas"/>
                <w:color w:val="808080"/>
                <w:sz w:val="19"/>
                <w:szCs w:val="19"/>
                <w:highlight w:val="black"/>
              </w:rPr>
              <w:t xml:space="preserve">    &lt;</w:t>
            </w:r>
            <w:r>
              <w:rPr>
                <w:rFonts w:ascii="Consolas" w:hAnsi="Consolas" w:cs="Consolas"/>
                <w:color w:val="569CD6"/>
                <w:sz w:val="19"/>
                <w:szCs w:val="19"/>
                <w:highlight w:val="black"/>
              </w:rPr>
              <w:t>bindings</w:t>
            </w:r>
            <w:r>
              <w:rPr>
                <w:rFonts w:ascii="Consolas" w:hAnsi="Consolas" w:cs="Consolas"/>
                <w:color w:val="808080"/>
                <w:sz w:val="19"/>
                <w:szCs w:val="19"/>
                <w:highlight w:val="black"/>
              </w:rPr>
              <w:t>&gt;</w:t>
            </w:r>
          </w:p>
          <w:p w:rsidR="00C15B7D" w:rsidRDefault="00C15B7D" w:rsidP="00C15B7D">
            <w:pPr>
              <w:autoSpaceDE w:val="0"/>
              <w:autoSpaceDN w:val="0"/>
              <w:adjustRightInd w:val="0"/>
              <w:rPr>
                <w:rFonts w:ascii="Consolas" w:hAnsi="Consolas" w:cs="Consolas"/>
                <w:color w:val="DCDCDC"/>
                <w:sz w:val="19"/>
                <w:szCs w:val="19"/>
                <w:highlight w:val="black"/>
              </w:rPr>
            </w:pPr>
            <w:r>
              <w:rPr>
                <w:rFonts w:ascii="Consolas" w:hAnsi="Consolas" w:cs="Consolas"/>
                <w:color w:val="808080"/>
                <w:sz w:val="19"/>
                <w:szCs w:val="19"/>
                <w:highlight w:val="black"/>
              </w:rPr>
              <w:t xml:space="preserve">      &lt;</w:t>
            </w:r>
            <w:proofErr w:type="spellStart"/>
            <w:r>
              <w:rPr>
                <w:rFonts w:ascii="Consolas" w:hAnsi="Consolas" w:cs="Consolas"/>
                <w:color w:val="569CD6"/>
                <w:sz w:val="19"/>
                <w:szCs w:val="19"/>
                <w:highlight w:val="black"/>
              </w:rPr>
              <w:t>basicHttpBinding</w:t>
            </w:r>
            <w:proofErr w:type="spellEnd"/>
            <w:r>
              <w:rPr>
                <w:rFonts w:ascii="Consolas" w:hAnsi="Consolas" w:cs="Consolas"/>
                <w:color w:val="808080"/>
                <w:sz w:val="19"/>
                <w:szCs w:val="19"/>
                <w:highlight w:val="black"/>
              </w:rPr>
              <w:t>&gt;</w:t>
            </w:r>
          </w:p>
          <w:p w:rsidR="00C15B7D" w:rsidRDefault="00C15B7D" w:rsidP="00C15B7D">
            <w:pPr>
              <w:autoSpaceDE w:val="0"/>
              <w:autoSpaceDN w:val="0"/>
              <w:adjustRightInd w:val="0"/>
              <w:rPr>
                <w:rFonts w:ascii="Consolas" w:hAnsi="Consolas" w:cs="Consolas"/>
                <w:color w:val="DCDCDC"/>
                <w:sz w:val="19"/>
                <w:szCs w:val="19"/>
                <w:highlight w:val="black"/>
              </w:rPr>
            </w:pPr>
            <w:r>
              <w:rPr>
                <w:rFonts w:ascii="Consolas" w:hAnsi="Consolas" w:cs="Consolas"/>
                <w:color w:val="808080"/>
                <w:sz w:val="19"/>
                <w:szCs w:val="19"/>
                <w:highlight w:val="black"/>
              </w:rPr>
              <w:t xml:space="preserve">        &lt;</w:t>
            </w:r>
            <w:r>
              <w:rPr>
                <w:rFonts w:ascii="Consolas" w:hAnsi="Consolas" w:cs="Consolas"/>
                <w:color w:val="569CD6"/>
                <w:sz w:val="19"/>
                <w:szCs w:val="19"/>
                <w:highlight w:val="black"/>
              </w:rPr>
              <w:t>binding</w:t>
            </w:r>
            <w:r>
              <w:rPr>
                <w:rFonts w:ascii="Consolas" w:hAnsi="Consolas" w:cs="Consolas"/>
                <w:color w:val="808080"/>
                <w:sz w:val="19"/>
                <w:szCs w:val="19"/>
                <w:highlight w:val="black"/>
              </w:rPr>
              <w:t xml:space="preserve"> </w:t>
            </w:r>
            <w:r>
              <w:rPr>
                <w:rFonts w:ascii="Consolas" w:hAnsi="Consolas" w:cs="Consolas"/>
                <w:color w:val="92CAF4"/>
                <w:sz w:val="19"/>
                <w:szCs w:val="19"/>
                <w:highlight w:val="black"/>
              </w:rPr>
              <w:t>name</w:t>
            </w:r>
            <w:r>
              <w:rPr>
                <w:rFonts w:ascii="Consolas" w:hAnsi="Consolas" w:cs="Consolas"/>
                <w:color w:val="808080"/>
                <w:sz w:val="19"/>
                <w:szCs w:val="19"/>
                <w:highlight w:val="black"/>
              </w:rPr>
              <w:t>="</w:t>
            </w:r>
            <w:proofErr w:type="spellStart"/>
            <w:r>
              <w:rPr>
                <w:rFonts w:ascii="Consolas" w:hAnsi="Consolas" w:cs="Consolas"/>
                <w:color w:val="C8C8C8"/>
                <w:sz w:val="19"/>
                <w:szCs w:val="19"/>
                <w:highlight w:val="black"/>
              </w:rPr>
              <w:t>BasicHttpEndpointBinding</w:t>
            </w:r>
            <w:proofErr w:type="spellEnd"/>
            <w:r>
              <w:rPr>
                <w:rFonts w:ascii="Consolas" w:hAnsi="Consolas" w:cs="Consolas"/>
                <w:color w:val="808080"/>
                <w:sz w:val="19"/>
                <w:szCs w:val="19"/>
                <w:highlight w:val="black"/>
              </w:rPr>
              <w:t>"&gt;</w:t>
            </w:r>
          </w:p>
          <w:p w:rsidR="00C15B7D" w:rsidRDefault="00C15B7D" w:rsidP="00C15B7D">
            <w:pPr>
              <w:autoSpaceDE w:val="0"/>
              <w:autoSpaceDN w:val="0"/>
              <w:adjustRightInd w:val="0"/>
              <w:rPr>
                <w:rFonts w:ascii="Consolas" w:hAnsi="Consolas" w:cs="Consolas"/>
                <w:color w:val="DCDCDC"/>
                <w:sz w:val="19"/>
                <w:szCs w:val="19"/>
                <w:highlight w:val="black"/>
              </w:rPr>
            </w:pPr>
            <w:r>
              <w:rPr>
                <w:rFonts w:ascii="Consolas" w:hAnsi="Consolas" w:cs="Consolas"/>
                <w:color w:val="808080"/>
                <w:sz w:val="19"/>
                <w:szCs w:val="19"/>
                <w:highlight w:val="black"/>
              </w:rPr>
              <w:t xml:space="preserve">          &lt;</w:t>
            </w:r>
            <w:r>
              <w:rPr>
                <w:rFonts w:ascii="Consolas" w:hAnsi="Consolas" w:cs="Consolas"/>
                <w:color w:val="569CD6"/>
                <w:sz w:val="19"/>
                <w:szCs w:val="19"/>
                <w:highlight w:val="black"/>
              </w:rPr>
              <w:t>security</w:t>
            </w:r>
            <w:r>
              <w:rPr>
                <w:rFonts w:ascii="Consolas" w:hAnsi="Consolas" w:cs="Consolas"/>
                <w:color w:val="808080"/>
                <w:sz w:val="19"/>
                <w:szCs w:val="19"/>
                <w:highlight w:val="black"/>
              </w:rPr>
              <w:t xml:space="preserve"> </w:t>
            </w:r>
            <w:r>
              <w:rPr>
                <w:rFonts w:ascii="Consolas" w:hAnsi="Consolas" w:cs="Consolas"/>
                <w:color w:val="92CAF4"/>
                <w:sz w:val="19"/>
                <w:szCs w:val="19"/>
                <w:highlight w:val="black"/>
              </w:rPr>
              <w:t>mode</w:t>
            </w:r>
            <w:r>
              <w:rPr>
                <w:rFonts w:ascii="Consolas" w:hAnsi="Consolas" w:cs="Consolas"/>
                <w:color w:val="808080"/>
                <w:sz w:val="19"/>
                <w:szCs w:val="19"/>
                <w:highlight w:val="black"/>
              </w:rPr>
              <w:t>="</w:t>
            </w:r>
            <w:proofErr w:type="spellStart"/>
            <w:r>
              <w:rPr>
                <w:rFonts w:ascii="Consolas" w:hAnsi="Consolas" w:cs="Consolas"/>
                <w:color w:val="C8C8C8"/>
                <w:sz w:val="19"/>
                <w:szCs w:val="19"/>
                <w:highlight w:val="black"/>
              </w:rPr>
              <w:t>TransportCredentialOnly</w:t>
            </w:r>
            <w:proofErr w:type="spellEnd"/>
            <w:r>
              <w:rPr>
                <w:rFonts w:ascii="Consolas" w:hAnsi="Consolas" w:cs="Consolas"/>
                <w:color w:val="808080"/>
                <w:sz w:val="19"/>
                <w:szCs w:val="19"/>
                <w:highlight w:val="black"/>
              </w:rPr>
              <w:t>"&gt;</w:t>
            </w:r>
          </w:p>
          <w:p w:rsidR="00C15B7D" w:rsidRDefault="00C15B7D" w:rsidP="00C15B7D">
            <w:pPr>
              <w:autoSpaceDE w:val="0"/>
              <w:autoSpaceDN w:val="0"/>
              <w:adjustRightInd w:val="0"/>
              <w:rPr>
                <w:rFonts w:ascii="Consolas" w:hAnsi="Consolas" w:cs="Consolas"/>
                <w:color w:val="DCDCDC"/>
                <w:sz w:val="19"/>
                <w:szCs w:val="19"/>
                <w:highlight w:val="black"/>
              </w:rPr>
            </w:pPr>
            <w:r>
              <w:rPr>
                <w:rFonts w:ascii="Consolas" w:hAnsi="Consolas" w:cs="Consolas"/>
                <w:color w:val="808080"/>
                <w:sz w:val="19"/>
                <w:szCs w:val="19"/>
                <w:highlight w:val="black"/>
              </w:rPr>
              <w:t xml:space="preserve">            &lt;</w:t>
            </w:r>
            <w:r>
              <w:rPr>
                <w:rFonts w:ascii="Consolas" w:hAnsi="Consolas" w:cs="Consolas"/>
                <w:color w:val="569CD6"/>
                <w:sz w:val="19"/>
                <w:szCs w:val="19"/>
                <w:highlight w:val="black"/>
              </w:rPr>
              <w:t>transport</w:t>
            </w:r>
            <w:r>
              <w:rPr>
                <w:rFonts w:ascii="Consolas" w:hAnsi="Consolas" w:cs="Consolas"/>
                <w:color w:val="808080"/>
                <w:sz w:val="19"/>
                <w:szCs w:val="19"/>
                <w:highlight w:val="black"/>
              </w:rPr>
              <w:t xml:space="preserve"> </w:t>
            </w:r>
            <w:proofErr w:type="spellStart"/>
            <w:r>
              <w:rPr>
                <w:rFonts w:ascii="Consolas" w:hAnsi="Consolas" w:cs="Consolas"/>
                <w:color w:val="92CAF4"/>
                <w:sz w:val="19"/>
                <w:szCs w:val="19"/>
                <w:highlight w:val="black"/>
              </w:rPr>
              <w:t>clientCredentialType</w:t>
            </w:r>
            <w:proofErr w:type="spellEnd"/>
            <w:r>
              <w:rPr>
                <w:rFonts w:ascii="Consolas" w:hAnsi="Consolas" w:cs="Consolas"/>
                <w:color w:val="808080"/>
                <w:sz w:val="19"/>
                <w:szCs w:val="19"/>
                <w:highlight w:val="black"/>
              </w:rPr>
              <w:t>="</w:t>
            </w:r>
            <w:r>
              <w:rPr>
                <w:rFonts w:ascii="Consolas" w:hAnsi="Consolas" w:cs="Consolas"/>
                <w:color w:val="C8C8C8"/>
                <w:sz w:val="19"/>
                <w:szCs w:val="19"/>
                <w:highlight w:val="black"/>
              </w:rPr>
              <w:t>Windows</w:t>
            </w:r>
            <w:r>
              <w:rPr>
                <w:rFonts w:ascii="Consolas" w:hAnsi="Consolas" w:cs="Consolas"/>
                <w:color w:val="808080"/>
                <w:sz w:val="19"/>
                <w:szCs w:val="19"/>
                <w:highlight w:val="black"/>
              </w:rPr>
              <w:t>" /&gt;</w:t>
            </w:r>
          </w:p>
          <w:p w:rsidR="00C15B7D" w:rsidRDefault="00C15B7D" w:rsidP="00C15B7D">
            <w:pPr>
              <w:autoSpaceDE w:val="0"/>
              <w:autoSpaceDN w:val="0"/>
              <w:adjustRightInd w:val="0"/>
              <w:rPr>
                <w:rFonts w:ascii="Consolas" w:hAnsi="Consolas" w:cs="Consolas"/>
                <w:color w:val="DCDCDC"/>
                <w:sz w:val="19"/>
                <w:szCs w:val="19"/>
                <w:highlight w:val="black"/>
              </w:rPr>
            </w:pPr>
            <w:r>
              <w:rPr>
                <w:rFonts w:ascii="Consolas" w:hAnsi="Consolas" w:cs="Consolas"/>
                <w:color w:val="808080"/>
                <w:sz w:val="19"/>
                <w:szCs w:val="19"/>
                <w:highlight w:val="black"/>
              </w:rPr>
              <w:t xml:space="preserve">          &lt;/</w:t>
            </w:r>
            <w:r>
              <w:rPr>
                <w:rFonts w:ascii="Consolas" w:hAnsi="Consolas" w:cs="Consolas"/>
                <w:color w:val="569CD6"/>
                <w:sz w:val="19"/>
                <w:szCs w:val="19"/>
                <w:highlight w:val="black"/>
              </w:rPr>
              <w:t>security</w:t>
            </w:r>
            <w:r>
              <w:rPr>
                <w:rFonts w:ascii="Consolas" w:hAnsi="Consolas" w:cs="Consolas"/>
                <w:color w:val="808080"/>
                <w:sz w:val="19"/>
                <w:szCs w:val="19"/>
                <w:highlight w:val="black"/>
              </w:rPr>
              <w:t>&gt;</w:t>
            </w:r>
          </w:p>
          <w:p w:rsidR="00C15B7D" w:rsidRDefault="00C15B7D" w:rsidP="00C15B7D">
            <w:pPr>
              <w:autoSpaceDE w:val="0"/>
              <w:autoSpaceDN w:val="0"/>
              <w:adjustRightInd w:val="0"/>
              <w:rPr>
                <w:rFonts w:ascii="Consolas" w:hAnsi="Consolas" w:cs="Consolas"/>
                <w:color w:val="DCDCDC"/>
                <w:sz w:val="19"/>
                <w:szCs w:val="19"/>
                <w:highlight w:val="black"/>
              </w:rPr>
            </w:pPr>
            <w:r>
              <w:rPr>
                <w:rFonts w:ascii="Consolas" w:hAnsi="Consolas" w:cs="Consolas"/>
                <w:color w:val="808080"/>
                <w:sz w:val="19"/>
                <w:szCs w:val="19"/>
                <w:highlight w:val="black"/>
              </w:rPr>
              <w:t xml:space="preserve">        &lt;/</w:t>
            </w:r>
            <w:r>
              <w:rPr>
                <w:rFonts w:ascii="Consolas" w:hAnsi="Consolas" w:cs="Consolas"/>
                <w:color w:val="569CD6"/>
                <w:sz w:val="19"/>
                <w:szCs w:val="19"/>
                <w:highlight w:val="black"/>
              </w:rPr>
              <w:t>binding</w:t>
            </w:r>
            <w:r>
              <w:rPr>
                <w:rFonts w:ascii="Consolas" w:hAnsi="Consolas" w:cs="Consolas"/>
                <w:color w:val="808080"/>
                <w:sz w:val="19"/>
                <w:szCs w:val="19"/>
                <w:highlight w:val="black"/>
              </w:rPr>
              <w:t>&gt;</w:t>
            </w:r>
          </w:p>
          <w:p w:rsidR="00C15B7D" w:rsidRDefault="00C15B7D" w:rsidP="00C15B7D">
            <w:pPr>
              <w:autoSpaceDE w:val="0"/>
              <w:autoSpaceDN w:val="0"/>
              <w:adjustRightInd w:val="0"/>
              <w:rPr>
                <w:rFonts w:ascii="Consolas" w:hAnsi="Consolas" w:cs="Consolas"/>
                <w:color w:val="DCDCDC"/>
                <w:sz w:val="19"/>
                <w:szCs w:val="19"/>
                <w:highlight w:val="black"/>
              </w:rPr>
            </w:pPr>
            <w:r>
              <w:rPr>
                <w:rFonts w:ascii="Consolas" w:hAnsi="Consolas" w:cs="Consolas"/>
                <w:color w:val="808080"/>
                <w:sz w:val="19"/>
                <w:szCs w:val="19"/>
                <w:highlight w:val="black"/>
              </w:rPr>
              <w:t xml:space="preserve">      &lt;/</w:t>
            </w:r>
            <w:proofErr w:type="spellStart"/>
            <w:r>
              <w:rPr>
                <w:rFonts w:ascii="Consolas" w:hAnsi="Consolas" w:cs="Consolas"/>
                <w:color w:val="569CD6"/>
                <w:sz w:val="19"/>
                <w:szCs w:val="19"/>
                <w:highlight w:val="black"/>
              </w:rPr>
              <w:t>basicHttpBinding</w:t>
            </w:r>
            <w:proofErr w:type="spellEnd"/>
            <w:r>
              <w:rPr>
                <w:rFonts w:ascii="Consolas" w:hAnsi="Consolas" w:cs="Consolas"/>
                <w:color w:val="808080"/>
                <w:sz w:val="19"/>
                <w:szCs w:val="19"/>
                <w:highlight w:val="black"/>
              </w:rPr>
              <w:t>&gt;</w:t>
            </w:r>
          </w:p>
          <w:p w:rsidR="00C15B7D" w:rsidRDefault="00C15B7D" w:rsidP="00C15B7D">
            <w:r>
              <w:rPr>
                <w:rFonts w:ascii="Consolas" w:hAnsi="Consolas" w:cs="Consolas"/>
                <w:color w:val="808080"/>
                <w:sz w:val="19"/>
                <w:szCs w:val="19"/>
                <w:highlight w:val="black"/>
              </w:rPr>
              <w:t xml:space="preserve">    &lt;/</w:t>
            </w:r>
            <w:r>
              <w:rPr>
                <w:rFonts w:ascii="Consolas" w:hAnsi="Consolas" w:cs="Consolas"/>
                <w:color w:val="569CD6"/>
                <w:sz w:val="19"/>
                <w:szCs w:val="19"/>
                <w:highlight w:val="black"/>
              </w:rPr>
              <w:t>bindings</w:t>
            </w:r>
            <w:r>
              <w:rPr>
                <w:rFonts w:ascii="Consolas" w:hAnsi="Consolas" w:cs="Consolas"/>
                <w:color w:val="808080"/>
                <w:sz w:val="19"/>
                <w:szCs w:val="19"/>
                <w:highlight w:val="black"/>
              </w:rPr>
              <w:t>&gt;</w:t>
            </w:r>
          </w:p>
        </w:tc>
      </w:tr>
    </w:tbl>
    <w:p w:rsidR="00C15B7D" w:rsidRDefault="00C15B7D" w:rsidP="00C15B7D"/>
    <w:p w:rsidR="00BE4E55" w:rsidRDefault="00BE4E55" w:rsidP="00C15B7D">
      <w:r>
        <w:t>Then bind the interface to the bindings</w:t>
      </w:r>
    </w:p>
    <w:tbl>
      <w:tblPr>
        <w:tblStyle w:val="Grilledutableau"/>
        <w:tblW w:w="0" w:type="auto"/>
        <w:tblLook w:val="04A0" w:firstRow="1" w:lastRow="0" w:firstColumn="1" w:lastColumn="0" w:noHBand="0" w:noVBand="1"/>
      </w:tblPr>
      <w:tblGrid>
        <w:gridCol w:w="9350"/>
      </w:tblGrid>
      <w:tr w:rsidR="00BE4E55" w:rsidTr="00BE4E55">
        <w:tc>
          <w:tcPr>
            <w:tcW w:w="9350" w:type="dxa"/>
            <w:shd w:val="clear" w:color="auto" w:fill="000000" w:themeFill="text1"/>
          </w:tcPr>
          <w:p w:rsidR="00BE4E55" w:rsidRPr="00BE4E55" w:rsidRDefault="00BE4E55" w:rsidP="00BE4E55">
            <w:pPr>
              <w:autoSpaceDE w:val="0"/>
              <w:autoSpaceDN w:val="0"/>
              <w:adjustRightInd w:val="0"/>
              <w:rPr>
                <w:rFonts w:ascii="Consolas" w:hAnsi="Consolas" w:cs="Consolas"/>
                <w:color w:val="DCDCDC"/>
                <w:sz w:val="18"/>
                <w:szCs w:val="18"/>
                <w:highlight w:val="black"/>
              </w:rPr>
            </w:pPr>
            <w:r w:rsidRPr="00BE4E55">
              <w:rPr>
                <w:rFonts w:ascii="Consolas" w:hAnsi="Consolas" w:cs="Consolas"/>
                <w:color w:val="808080"/>
                <w:sz w:val="20"/>
                <w:szCs w:val="19"/>
                <w:highlight w:val="black"/>
              </w:rPr>
              <w:t xml:space="preserve">    </w:t>
            </w:r>
            <w:r w:rsidRPr="00BE4E55">
              <w:rPr>
                <w:rFonts w:ascii="Consolas" w:hAnsi="Consolas" w:cs="Consolas"/>
                <w:color w:val="808080"/>
                <w:sz w:val="18"/>
                <w:szCs w:val="18"/>
                <w:highlight w:val="black"/>
              </w:rPr>
              <w:t>&lt;</w:t>
            </w:r>
            <w:r w:rsidRPr="00BE4E55">
              <w:rPr>
                <w:rFonts w:ascii="Consolas" w:hAnsi="Consolas" w:cs="Consolas"/>
                <w:color w:val="569CD6"/>
                <w:sz w:val="18"/>
                <w:szCs w:val="18"/>
                <w:highlight w:val="black"/>
              </w:rPr>
              <w:t>services</w:t>
            </w:r>
            <w:r w:rsidRPr="00BE4E55">
              <w:rPr>
                <w:rFonts w:ascii="Consolas" w:hAnsi="Consolas" w:cs="Consolas"/>
                <w:color w:val="808080"/>
                <w:sz w:val="18"/>
                <w:szCs w:val="18"/>
                <w:highlight w:val="black"/>
              </w:rPr>
              <w:t>&gt;</w:t>
            </w:r>
          </w:p>
          <w:p w:rsidR="00BE4E55" w:rsidRPr="00BE4E55" w:rsidRDefault="00BE4E55" w:rsidP="00BE4E55">
            <w:pPr>
              <w:autoSpaceDE w:val="0"/>
              <w:autoSpaceDN w:val="0"/>
              <w:adjustRightInd w:val="0"/>
              <w:rPr>
                <w:rFonts w:ascii="Consolas" w:hAnsi="Consolas" w:cs="Consolas"/>
                <w:color w:val="DCDCDC"/>
                <w:sz w:val="18"/>
                <w:szCs w:val="18"/>
                <w:highlight w:val="black"/>
              </w:rPr>
            </w:pPr>
            <w:r w:rsidRPr="00BE4E55">
              <w:rPr>
                <w:rFonts w:ascii="Consolas" w:hAnsi="Consolas" w:cs="Consolas"/>
                <w:color w:val="808080"/>
                <w:sz w:val="18"/>
                <w:szCs w:val="18"/>
                <w:highlight w:val="black"/>
              </w:rPr>
              <w:t xml:space="preserve">      &lt;</w:t>
            </w:r>
            <w:r w:rsidRPr="00BE4E55">
              <w:rPr>
                <w:rFonts w:ascii="Consolas" w:hAnsi="Consolas" w:cs="Consolas"/>
                <w:color w:val="569CD6"/>
                <w:sz w:val="18"/>
                <w:szCs w:val="18"/>
                <w:highlight w:val="black"/>
              </w:rPr>
              <w:t>service</w:t>
            </w:r>
            <w:r w:rsidRPr="00BE4E55">
              <w:rPr>
                <w:rFonts w:ascii="Consolas" w:hAnsi="Consolas" w:cs="Consolas"/>
                <w:color w:val="808080"/>
                <w:sz w:val="18"/>
                <w:szCs w:val="18"/>
                <w:highlight w:val="black"/>
              </w:rPr>
              <w:t xml:space="preserve"> </w:t>
            </w:r>
            <w:proofErr w:type="spellStart"/>
            <w:r w:rsidRPr="00BE4E55">
              <w:rPr>
                <w:rFonts w:ascii="Consolas" w:hAnsi="Consolas" w:cs="Consolas"/>
                <w:color w:val="92CAF4"/>
                <w:sz w:val="18"/>
                <w:szCs w:val="18"/>
                <w:highlight w:val="black"/>
              </w:rPr>
              <w:t>behaviorConfiguration</w:t>
            </w:r>
            <w:proofErr w:type="spellEnd"/>
            <w:r w:rsidRPr="00BE4E55">
              <w:rPr>
                <w:rFonts w:ascii="Consolas" w:hAnsi="Consolas" w:cs="Consolas"/>
                <w:color w:val="808080"/>
                <w:sz w:val="18"/>
                <w:szCs w:val="18"/>
                <w:highlight w:val="black"/>
              </w:rPr>
              <w:t>="</w:t>
            </w:r>
            <w:r w:rsidRPr="00BE4E55">
              <w:rPr>
                <w:rFonts w:ascii="Consolas" w:hAnsi="Consolas" w:cs="Consolas"/>
                <w:color w:val="C8C8C8"/>
                <w:sz w:val="18"/>
                <w:szCs w:val="18"/>
                <w:highlight w:val="black"/>
              </w:rPr>
              <w:t>WcfWindowsAuth.Service1Behavior</w:t>
            </w:r>
            <w:r w:rsidRPr="00BE4E55">
              <w:rPr>
                <w:rFonts w:ascii="Consolas" w:hAnsi="Consolas" w:cs="Consolas"/>
                <w:color w:val="808080"/>
                <w:sz w:val="18"/>
                <w:szCs w:val="18"/>
                <w:highlight w:val="black"/>
              </w:rPr>
              <w:t xml:space="preserve">" </w:t>
            </w:r>
            <w:r w:rsidRPr="00BE4E55">
              <w:rPr>
                <w:rFonts w:ascii="Consolas" w:hAnsi="Consolas" w:cs="Consolas"/>
                <w:color w:val="92CAF4"/>
                <w:sz w:val="18"/>
                <w:szCs w:val="18"/>
                <w:highlight w:val="black"/>
              </w:rPr>
              <w:t>name</w:t>
            </w:r>
            <w:r w:rsidRPr="00BE4E55">
              <w:rPr>
                <w:rFonts w:ascii="Consolas" w:hAnsi="Consolas" w:cs="Consolas"/>
                <w:color w:val="808080"/>
                <w:sz w:val="18"/>
                <w:szCs w:val="18"/>
                <w:highlight w:val="black"/>
              </w:rPr>
              <w:t>="</w:t>
            </w:r>
            <w:r w:rsidRPr="00BE4E55">
              <w:rPr>
                <w:rFonts w:ascii="Consolas" w:hAnsi="Consolas" w:cs="Consolas"/>
                <w:color w:val="C8C8C8"/>
                <w:sz w:val="18"/>
                <w:szCs w:val="18"/>
                <w:highlight w:val="black"/>
              </w:rPr>
              <w:t>WcfWindowsAuth.Service1</w:t>
            </w:r>
            <w:r w:rsidRPr="00BE4E55">
              <w:rPr>
                <w:rFonts w:ascii="Consolas" w:hAnsi="Consolas" w:cs="Consolas"/>
                <w:color w:val="808080"/>
                <w:sz w:val="18"/>
                <w:szCs w:val="18"/>
                <w:highlight w:val="black"/>
              </w:rPr>
              <w:t>"&gt;</w:t>
            </w:r>
          </w:p>
          <w:p w:rsidR="00BE4E55" w:rsidRPr="00BE4E55" w:rsidRDefault="00BE4E55" w:rsidP="00BE4E55">
            <w:pPr>
              <w:autoSpaceDE w:val="0"/>
              <w:autoSpaceDN w:val="0"/>
              <w:adjustRightInd w:val="0"/>
              <w:rPr>
                <w:rFonts w:ascii="Consolas" w:hAnsi="Consolas" w:cs="Consolas"/>
                <w:color w:val="DCDCDC"/>
                <w:sz w:val="18"/>
                <w:szCs w:val="18"/>
                <w:highlight w:val="black"/>
              </w:rPr>
            </w:pPr>
            <w:r w:rsidRPr="00BE4E55">
              <w:rPr>
                <w:rFonts w:ascii="Consolas" w:hAnsi="Consolas" w:cs="Consolas"/>
                <w:color w:val="808080"/>
                <w:sz w:val="18"/>
                <w:szCs w:val="18"/>
                <w:highlight w:val="black"/>
              </w:rPr>
              <w:t xml:space="preserve">        &lt;</w:t>
            </w:r>
            <w:r w:rsidRPr="00BE4E55">
              <w:rPr>
                <w:rFonts w:ascii="Consolas" w:hAnsi="Consolas" w:cs="Consolas"/>
                <w:color w:val="569CD6"/>
                <w:sz w:val="18"/>
                <w:szCs w:val="18"/>
                <w:highlight w:val="black"/>
              </w:rPr>
              <w:t>endpoint</w:t>
            </w:r>
            <w:r w:rsidRPr="00BE4E55">
              <w:rPr>
                <w:rFonts w:ascii="Consolas" w:hAnsi="Consolas" w:cs="Consolas"/>
                <w:color w:val="808080"/>
                <w:sz w:val="18"/>
                <w:szCs w:val="18"/>
                <w:highlight w:val="black"/>
              </w:rPr>
              <w:t xml:space="preserve"> </w:t>
            </w:r>
            <w:r w:rsidRPr="00BE4E55">
              <w:rPr>
                <w:rFonts w:ascii="Consolas" w:hAnsi="Consolas" w:cs="Consolas"/>
                <w:color w:val="92CAF4"/>
                <w:sz w:val="18"/>
                <w:szCs w:val="18"/>
                <w:highlight w:val="black"/>
              </w:rPr>
              <w:t>address</w:t>
            </w:r>
            <w:r w:rsidRPr="00BE4E55">
              <w:rPr>
                <w:rFonts w:ascii="Consolas" w:hAnsi="Consolas" w:cs="Consolas"/>
                <w:color w:val="808080"/>
                <w:sz w:val="18"/>
                <w:szCs w:val="18"/>
                <w:highlight w:val="black"/>
              </w:rPr>
              <w:t>="</w:t>
            </w:r>
            <w:r w:rsidRPr="00BE4E55">
              <w:rPr>
                <w:rFonts w:ascii="Consolas" w:hAnsi="Consolas" w:cs="Consolas"/>
                <w:color w:val="C8C8C8"/>
                <w:sz w:val="18"/>
                <w:szCs w:val="18"/>
                <w:highlight w:val="black"/>
              </w:rPr>
              <w:t>http://test_adfswcf.canam.ws/service1.svc</w:t>
            </w:r>
            <w:r w:rsidRPr="00BE4E55">
              <w:rPr>
                <w:rFonts w:ascii="Consolas" w:hAnsi="Consolas" w:cs="Consolas"/>
                <w:color w:val="808080"/>
                <w:sz w:val="18"/>
                <w:szCs w:val="18"/>
                <w:highlight w:val="black"/>
              </w:rPr>
              <w:t xml:space="preserve">" </w:t>
            </w:r>
            <w:r w:rsidRPr="00BE4E55">
              <w:rPr>
                <w:rFonts w:ascii="Consolas" w:hAnsi="Consolas" w:cs="Consolas"/>
                <w:color w:val="92CAF4"/>
                <w:sz w:val="18"/>
                <w:szCs w:val="18"/>
                <w:highlight w:val="black"/>
              </w:rPr>
              <w:t>binding</w:t>
            </w:r>
            <w:r w:rsidRPr="00BE4E55">
              <w:rPr>
                <w:rFonts w:ascii="Consolas" w:hAnsi="Consolas" w:cs="Consolas"/>
                <w:color w:val="808080"/>
                <w:sz w:val="18"/>
                <w:szCs w:val="18"/>
                <w:highlight w:val="black"/>
              </w:rPr>
              <w:t>="</w:t>
            </w:r>
            <w:proofErr w:type="spellStart"/>
            <w:r w:rsidRPr="00BE4E55">
              <w:rPr>
                <w:rFonts w:ascii="Consolas" w:hAnsi="Consolas" w:cs="Consolas"/>
                <w:color w:val="C8C8C8"/>
                <w:sz w:val="18"/>
                <w:szCs w:val="18"/>
                <w:highlight w:val="black"/>
              </w:rPr>
              <w:t>basicHttpBinding</w:t>
            </w:r>
            <w:proofErr w:type="spellEnd"/>
            <w:r w:rsidRPr="00BE4E55">
              <w:rPr>
                <w:rFonts w:ascii="Consolas" w:hAnsi="Consolas" w:cs="Consolas"/>
                <w:color w:val="808080"/>
                <w:sz w:val="18"/>
                <w:szCs w:val="18"/>
                <w:highlight w:val="black"/>
              </w:rPr>
              <w:t xml:space="preserve">" </w:t>
            </w:r>
            <w:proofErr w:type="spellStart"/>
            <w:r w:rsidRPr="00BE4E55">
              <w:rPr>
                <w:rFonts w:ascii="Consolas" w:hAnsi="Consolas" w:cs="Consolas"/>
                <w:color w:val="92CAF4"/>
                <w:sz w:val="18"/>
                <w:szCs w:val="18"/>
                <w:highlight w:val="black"/>
              </w:rPr>
              <w:t>bindingConfiguration</w:t>
            </w:r>
            <w:proofErr w:type="spellEnd"/>
            <w:r w:rsidRPr="00BE4E55">
              <w:rPr>
                <w:rFonts w:ascii="Consolas" w:hAnsi="Consolas" w:cs="Consolas"/>
                <w:color w:val="808080"/>
                <w:sz w:val="18"/>
                <w:szCs w:val="18"/>
                <w:highlight w:val="black"/>
              </w:rPr>
              <w:t>="</w:t>
            </w:r>
            <w:proofErr w:type="spellStart"/>
            <w:r w:rsidRPr="00BE4E55">
              <w:rPr>
                <w:rFonts w:ascii="Consolas" w:hAnsi="Consolas" w:cs="Consolas"/>
                <w:color w:val="C8C8C8"/>
                <w:sz w:val="18"/>
                <w:szCs w:val="18"/>
                <w:highlight w:val="darkRed"/>
              </w:rPr>
              <w:t>BasicHttpEndpointBinding</w:t>
            </w:r>
            <w:proofErr w:type="spellEnd"/>
            <w:r w:rsidRPr="00BE4E55">
              <w:rPr>
                <w:rFonts w:ascii="Consolas" w:hAnsi="Consolas" w:cs="Consolas"/>
                <w:color w:val="808080"/>
                <w:sz w:val="18"/>
                <w:szCs w:val="18"/>
                <w:highlight w:val="darkRed"/>
              </w:rPr>
              <w:t>"</w:t>
            </w:r>
            <w:r w:rsidRPr="00BE4E55">
              <w:rPr>
                <w:rFonts w:ascii="Consolas" w:hAnsi="Consolas" w:cs="Consolas"/>
                <w:color w:val="808080"/>
                <w:sz w:val="18"/>
                <w:szCs w:val="18"/>
                <w:highlight w:val="black"/>
              </w:rPr>
              <w:t xml:space="preserve"> </w:t>
            </w:r>
            <w:r w:rsidRPr="00BE4E55">
              <w:rPr>
                <w:rFonts w:ascii="Consolas" w:hAnsi="Consolas" w:cs="Consolas"/>
                <w:color w:val="92CAF4"/>
                <w:sz w:val="18"/>
                <w:szCs w:val="18"/>
                <w:highlight w:val="black"/>
              </w:rPr>
              <w:t>name</w:t>
            </w:r>
            <w:r w:rsidRPr="00BE4E55">
              <w:rPr>
                <w:rFonts w:ascii="Consolas" w:hAnsi="Consolas" w:cs="Consolas"/>
                <w:color w:val="808080"/>
                <w:sz w:val="18"/>
                <w:szCs w:val="18"/>
                <w:highlight w:val="darkRed"/>
              </w:rPr>
              <w:t>="</w:t>
            </w:r>
            <w:proofErr w:type="spellStart"/>
            <w:r w:rsidRPr="00BE4E55">
              <w:rPr>
                <w:rFonts w:ascii="Consolas" w:hAnsi="Consolas" w:cs="Consolas"/>
                <w:color w:val="C8C8C8"/>
                <w:sz w:val="18"/>
                <w:szCs w:val="18"/>
                <w:highlight w:val="darkRed"/>
              </w:rPr>
              <w:t>BasicHttpEndpointBinding</w:t>
            </w:r>
            <w:proofErr w:type="spellEnd"/>
            <w:r w:rsidRPr="00BE4E55">
              <w:rPr>
                <w:rFonts w:ascii="Consolas" w:hAnsi="Consolas" w:cs="Consolas"/>
                <w:color w:val="808080"/>
                <w:sz w:val="18"/>
                <w:szCs w:val="18"/>
                <w:highlight w:val="darkRed"/>
              </w:rPr>
              <w:t>"</w:t>
            </w:r>
            <w:r w:rsidRPr="00BE4E55">
              <w:rPr>
                <w:rFonts w:ascii="Consolas" w:hAnsi="Consolas" w:cs="Consolas"/>
                <w:color w:val="808080"/>
                <w:sz w:val="18"/>
                <w:szCs w:val="18"/>
                <w:highlight w:val="black"/>
              </w:rPr>
              <w:t xml:space="preserve"> </w:t>
            </w:r>
            <w:proofErr w:type="spellStart"/>
            <w:r w:rsidRPr="00BE4E55">
              <w:rPr>
                <w:rFonts w:ascii="Consolas" w:hAnsi="Consolas" w:cs="Consolas"/>
                <w:color w:val="92CAF4"/>
                <w:sz w:val="18"/>
                <w:szCs w:val="18"/>
                <w:highlight w:val="black"/>
              </w:rPr>
              <w:t>bindingNamespace</w:t>
            </w:r>
            <w:proofErr w:type="spellEnd"/>
            <w:r w:rsidRPr="00BE4E55">
              <w:rPr>
                <w:rFonts w:ascii="Consolas" w:hAnsi="Consolas" w:cs="Consolas"/>
                <w:color w:val="808080"/>
                <w:sz w:val="18"/>
                <w:szCs w:val="18"/>
                <w:highlight w:val="black"/>
              </w:rPr>
              <w:t>="</w:t>
            </w:r>
            <w:proofErr w:type="spellStart"/>
            <w:r w:rsidRPr="00BE4E55">
              <w:rPr>
                <w:rFonts w:ascii="Consolas" w:hAnsi="Consolas" w:cs="Consolas"/>
                <w:color w:val="C8C8C8"/>
                <w:sz w:val="18"/>
                <w:szCs w:val="18"/>
                <w:highlight w:val="black"/>
              </w:rPr>
              <w:t>WcfWindowsAuth</w:t>
            </w:r>
            <w:proofErr w:type="spellEnd"/>
            <w:r w:rsidRPr="00BE4E55">
              <w:rPr>
                <w:rFonts w:ascii="Consolas" w:hAnsi="Consolas" w:cs="Consolas"/>
                <w:color w:val="808080"/>
                <w:sz w:val="18"/>
                <w:szCs w:val="18"/>
                <w:highlight w:val="black"/>
              </w:rPr>
              <w:t xml:space="preserve">" </w:t>
            </w:r>
            <w:r w:rsidRPr="00BE4E55">
              <w:rPr>
                <w:rFonts w:ascii="Consolas" w:hAnsi="Consolas" w:cs="Consolas"/>
                <w:color w:val="92CAF4"/>
                <w:sz w:val="18"/>
                <w:szCs w:val="18"/>
                <w:highlight w:val="black"/>
              </w:rPr>
              <w:t>contract</w:t>
            </w:r>
            <w:r w:rsidRPr="00BE4E55">
              <w:rPr>
                <w:rFonts w:ascii="Consolas" w:hAnsi="Consolas" w:cs="Consolas"/>
                <w:color w:val="808080"/>
                <w:sz w:val="18"/>
                <w:szCs w:val="18"/>
                <w:highlight w:val="black"/>
              </w:rPr>
              <w:t>="</w:t>
            </w:r>
            <w:r w:rsidRPr="00BE4E55">
              <w:rPr>
                <w:rFonts w:ascii="Consolas" w:hAnsi="Consolas" w:cs="Consolas"/>
                <w:color w:val="C8C8C8"/>
                <w:sz w:val="18"/>
                <w:szCs w:val="18"/>
                <w:highlight w:val="black"/>
              </w:rPr>
              <w:t>WcfWindowsAuth.IService1</w:t>
            </w:r>
            <w:r w:rsidRPr="00BE4E55">
              <w:rPr>
                <w:rFonts w:ascii="Consolas" w:hAnsi="Consolas" w:cs="Consolas"/>
                <w:color w:val="808080"/>
                <w:sz w:val="18"/>
                <w:szCs w:val="18"/>
                <w:highlight w:val="black"/>
              </w:rPr>
              <w:t>"&gt;</w:t>
            </w:r>
          </w:p>
          <w:p w:rsidR="00BE4E55" w:rsidRPr="00BE4E55" w:rsidRDefault="00BE4E55" w:rsidP="00BE4E55">
            <w:pPr>
              <w:autoSpaceDE w:val="0"/>
              <w:autoSpaceDN w:val="0"/>
              <w:adjustRightInd w:val="0"/>
              <w:rPr>
                <w:rFonts w:ascii="Consolas" w:hAnsi="Consolas" w:cs="Consolas"/>
                <w:color w:val="DCDCDC"/>
                <w:sz w:val="18"/>
                <w:szCs w:val="18"/>
                <w:highlight w:val="black"/>
              </w:rPr>
            </w:pPr>
            <w:r w:rsidRPr="00BE4E55">
              <w:rPr>
                <w:rFonts w:ascii="Consolas" w:hAnsi="Consolas" w:cs="Consolas"/>
                <w:color w:val="808080"/>
                <w:sz w:val="18"/>
                <w:szCs w:val="18"/>
                <w:highlight w:val="black"/>
              </w:rPr>
              <w:t xml:space="preserve">        &lt;/</w:t>
            </w:r>
            <w:r w:rsidRPr="00BE4E55">
              <w:rPr>
                <w:rFonts w:ascii="Consolas" w:hAnsi="Consolas" w:cs="Consolas"/>
                <w:color w:val="569CD6"/>
                <w:sz w:val="18"/>
                <w:szCs w:val="18"/>
                <w:highlight w:val="black"/>
              </w:rPr>
              <w:t>endpoint</w:t>
            </w:r>
            <w:r w:rsidRPr="00BE4E55">
              <w:rPr>
                <w:rFonts w:ascii="Consolas" w:hAnsi="Consolas" w:cs="Consolas"/>
                <w:color w:val="808080"/>
                <w:sz w:val="18"/>
                <w:szCs w:val="18"/>
                <w:highlight w:val="black"/>
              </w:rPr>
              <w:t>&gt;</w:t>
            </w:r>
          </w:p>
          <w:p w:rsidR="00BE4E55" w:rsidRPr="00BE4E55" w:rsidRDefault="00BE4E55" w:rsidP="00BE4E55">
            <w:pPr>
              <w:autoSpaceDE w:val="0"/>
              <w:autoSpaceDN w:val="0"/>
              <w:adjustRightInd w:val="0"/>
              <w:rPr>
                <w:rFonts w:ascii="Consolas" w:hAnsi="Consolas" w:cs="Consolas"/>
                <w:color w:val="DCDCDC"/>
                <w:sz w:val="18"/>
                <w:szCs w:val="18"/>
                <w:highlight w:val="black"/>
              </w:rPr>
            </w:pPr>
            <w:r w:rsidRPr="00BE4E55">
              <w:rPr>
                <w:rFonts w:ascii="Consolas" w:hAnsi="Consolas" w:cs="Consolas"/>
                <w:color w:val="808080"/>
                <w:sz w:val="18"/>
                <w:szCs w:val="18"/>
                <w:highlight w:val="black"/>
              </w:rPr>
              <w:t xml:space="preserve">      &lt;/</w:t>
            </w:r>
            <w:r w:rsidRPr="00BE4E55">
              <w:rPr>
                <w:rFonts w:ascii="Consolas" w:hAnsi="Consolas" w:cs="Consolas"/>
                <w:color w:val="569CD6"/>
                <w:sz w:val="18"/>
                <w:szCs w:val="18"/>
                <w:highlight w:val="black"/>
              </w:rPr>
              <w:t>service</w:t>
            </w:r>
            <w:r w:rsidRPr="00BE4E55">
              <w:rPr>
                <w:rFonts w:ascii="Consolas" w:hAnsi="Consolas" w:cs="Consolas"/>
                <w:color w:val="808080"/>
                <w:sz w:val="18"/>
                <w:szCs w:val="18"/>
                <w:highlight w:val="black"/>
              </w:rPr>
              <w:t>&gt;</w:t>
            </w:r>
          </w:p>
          <w:p w:rsidR="00BE4E55" w:rsidRDefault="00BE4E55" w:rsidP="00BE4E55">
            <w:r w:rsidRPr="00BE4E55">
              <w:rPr>
                <w:rFonts w:ascii="Consolas" w:hAnsi="Consolas" w:cs="Consolas"/>
                <w:color w:val="808080"/>
                <w:sz w:val="18"/>
                <w:szCs w:val="18"/>
                <w:highlight w:val="black"/>
              </w:rPr>
              <w:t xml:space="preserve">    &lt;/</w:t>
            </w:r>
            <w:r w:rsidRPr="00BE4E55">
              <w:rPr>
                <w:rFonts w:ascii="Consolas" w:hAnsi="Consolas" w:cs="Consolas"/>
                <w:color w:val="569CD6"/>
                <w:sz w:val="18"/>
                <w:szCs w:val="18"/>
                <w:highlight w:val="black"/>
              </w:rPr>
              <w:t>services</w:t>
            </w:r>
            <w:r w:rsidRPr="00BE4E55">
              <w:rPr>
                <w:rFonts w:ascii="Consolas" w:hAnsi="Consolas" w:cs="Consolas"/>
                <w:color w:val="808080"/>
                <w:sz w:val="18"/>
                <w:szCs w:val="18"/>
                <w:highlight w:val="black"/>
              </w:rPr>
              <w:t>&gt;</w:t>
            </w:r>
          </w:p>
        </w:tc>
      </w:tr>
    </w:tbl>
    <w:p w:rsidR="00BE4E55" w:rsidRDefault="00BE4E55" w:rsidP="00C15B7D"/>
    <w:p w:rsidR="00BE4E55" w:rsidRDefault="00BE4E55" w:rsidP="00BE4E55">
      <w:pPr>
        <w:pStyle w:val="Sous-titre"/>
      </w:pPr>
      <w:r>
        <w:t xml:space="preserve">Hosting on IIS </w:t>
      </w:r>
    </w:p>
    <w:p w:rsidR="00BE4E55" w:rsidRDefault="00BE4E55" w:rsidP="00BE4E55">
      <w:r>
        <w:t>Hosting on a server requires a few extra steps as we have to enable windows authentication on the web site.</w:t>
      </w:r>
    </w:p>
    <w:p w:rsidR="00B05BA6" w:rsidRDefault="00B05BA6" w:rsidP="00BE4E55">
      <w:r>
        <w:rPr>
          <w:noProof/>
          <w:lang w:eastAsia="en-CA"/>
        </w:rPr>
        <w:drawing>
          <wp:inline distT="0" distB="0" distL="0" distR="0" wp14:anchorId="0EAB652A" wp14:editId="357BA045">
            <wp:extent cx="904875" cy="8763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04875" cy="876300"/>
                    </a:xfrm>
                    <a:prstGeom prst="rect">
                      <a:avLst/>
                    </a:prstGeom>
                  </pic:spPr>
                </pic:pic>
              </a:graphicData>
            </a:graphic>
          </wp:inline>
        </w:drawing>
      </w:r>
    </w:p>
    <w:p w:rsidR="00B05BA6" w:rsidRDefault="00B05BA6" w:rsidP="00BE4E55">
      <w:r>
        <w:rPr>
          <w:noProof/>
          <w:lang w:eastAsia="en-CA"/>
        </w:rPr>
        <w:lastRenderedPageBreak/>
        <w:drawing>
          <wp:inline distT="0" distB="0" distL="0" distR="0" wp14:anchorId="3AE67BCD" wp14:editId="32FF7749">
            <wp:extent cx="2895600" cy="10382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5600" cy="1038225"/>
                    </a:xfrm>
                    <a:prstGeom prst="rect">
                      <a:avLst/>
                    </a:prstGeom>
                  </pic:spPr>
                </pic:pic>
              </a:graphicData>
            </a:graphic>
          </wp:inline>
        </w:drawing>
      </w:r>
    </w:p>
    <w:p w:rsidR="00B05BA6" w:rsidRDefault="00B05BA6" w:rsidP="00BE4E55"/>
    <w:p w:rsidR="00B05BA6" w:rsidRDefault="00B05BA6" w:rsidP="00B05BA6">
      <w:pPr>
        <w:pStyle w:val="Sous-titre"/>
      </w:pPr>
      <w:r>
        <w:t>Consuming the service.</w:t>
      </w:r>
    </w:p>
    <w:p w:rsidR="00B05BA6" w:rsidRDefault="00B05BA6" w:rsidP="00B05BA6">
      <w:r>
        <w:t>Could not be easier, adding a reference to the service will</w:t>
      </w:r>
      <w:r w:rsidR="008F6680">
        <w:t xml:space="preserve"> automatically use you current windows logged user and if you are not in the allow statement, you will get the following: </w:t>
      </w:r>
    </w:p>
    <w:p w:rsidR="008F6680" w:rsidRDefault="008F6680" w:rsidP="00B05BA6">
      <w:r>
        <w:rPr>
          <w:noProof/>
          <w:lang w:eastAsia="en-CA"/>
        </w:rPr>
        <w:drawing>
          <wp:inline distT="0" distB="0" distL="0" distR="0" wp14:anchorId="297C8A5A" wp14:editId="5D639620">
            <wp:extent cx="3474720" cy="2223301"/>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5772" cy="2230373"/>
                    </a:xfrm>
                    <a:prstGeom prst="rect">
                      <a:avLst/>
                    </a:prstGeom>
                  </pic:spPr>
                </pic:pic>
              </a:graphicData>
            </a:graphic>
          </wp:inline>
        </w:drawing>
      </w:r>
    </w:p>
    <w:p w:rsidR="008F6680" w:rsidRDefault="00B777C1" w:rsidP="00B05BA6">
      <w:r>
        <w:t>Notice</w:t>
      </w:r>
      <w:r w:rsidR="008F6680">
        <w:t xml:space="preserve"> that you don’t need to set extra logging information in your code, it is implied that the current windows user will be used to authenticate against the WCF web service.</w:t>
      </w:r>
    </w:p>
    <w:tbl>
      <w:tblPr>
        <w:tblStyle w:val="Grilledutableau"/>
        <w:tblW w:w="0" w:type="auto"/>
        <w:tblLook w:val="04A0" w:firstRow="1" w:lastRow="0" w:firstColumn="1" w:lastColumn="0" w:noHBand="0" w:noVBand="1"/>
      </w:tblPr>
      <w:tblGrid>
        <w:gridCol w:w="9350"/>
      </w:tblGrid>
      <w:tr w:rsidR="008F6680" w:rsidTr="008F6680">
        <w:tc>
          <w:tcPr>
            <w:tcW w:w="9350" w:type="dxa"/>
            <w:shd w:val="clear" w:color="auto" w:fill="000000" w:themeFill="text1"/>
          </w:tcPr>
          <w:p w:rsidR="008F6680" w:rsidRDefault="008F6680" w:rsidP="008F6680">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Program</w:t>
            </w:r>
          </w:p>
          <w:p w:rsidR="008F6680" w:rsidRDefault="008F6680" w:rsidP="008F6680">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8F6680" w:rsidRDefault="008F6680" w:rsidP="008F6680">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static</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Main</w:t>
            </w:r>
            <w:r>
              <w:rPr>
                <w:rFonts w:ascii="Consolas" w:hAnsi="Consolas" w:cs="Consolas"/>
                <w:color w:val="DCDCDC"/>
                <w:sz w:val="19"/>
                <w:szCs w:val="19"/>
                <w:highlight w:val="black"/>
              </w:rPr>
              <w:t>(</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args</w:t>
            </w:r>
            <w:proofErr w:type="spellEnd"/>
            <w:r>
              <w:rPr>
                <w:rFonts w:ascii="Consolas" w:hAnsi="Consolas" w:cs="Consolas"/>
                <w:color w:val="DCDCDC"/>
                <w:sz w:val="19"/>
                <w:szCs w:val="19"/>
                <w:highlight w:val="black"/>
              </w:rPr>
              <w:t>)</w:t>
            </w:r>
          </w:p>
          <w:p w:rsidR="008F6680" w:rsidRDefault="008F6680" w:rsidP="008F6680">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8F6680" w:rsidRDefault="008F6680" w:rsidP="008F6680">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ServiceReference1</w:t>
            </w:r>
            <w:r>
              <w:rPr>
                <w:rFonts w:ascii="Consolas" w:hAnsi="Consolas" w:cs="Consolas"/>
                <w:color w:val="B4B4B4"/>
                <w:sz w:val="19"/>
                <w:szCs w:val="19"/>
                <w:highlight w:val="black"/>
              </w:rPr>
              <w:t>.</w:t>
            </w:r>
            <w:r>
              <w:rPr>
                <w:rFonts w:ascii="Consolas" w:hAnsi="Consolas" w:cs="Consolas"/>
                <w:color w:val="4EC9B0"/>
                <w:sz w:val="19"/>
                <w:szCs w:val="19"/>
                <w:highlight w:val="black"/>
              </w:rPr>
              <w:t>Service1Client</w:t>
            </w:r>
            <w:r>
              <w:rPr>
                <w:rFonts w:ascii="Consolas" w:hAnsi="Consolas" w:cs="Consolas"/>
                <w:color w:val="DCDCDC"/>
                <w:sz w:val="19"/>
                <w:szCs w:val="19"/>
                <w:highlight w:val="black"/>
              </w:rPr>
              <w:t xml:space="preserve"> </w:t>
            </w:r>
            <w:proofErr w:type="spellStart"/>
            <w:r>
              <w:rPr>
                <w:rFonts w:ascii="Consolas" w:hAnsi="Consolas" w:cs="Consolas"/>
                <w:color w:val="FFFFFF"/>
                <w:sz w:val="19"/>
                <w:szCs w:val="19"/>
                <w:highlight w:val="black"/>
              </w:rPr>
              <w:t>obj</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ServiceReference1</w:t>
            </w:r>
            <w:r>
              <w:rPr>
                <w:rFonts w:ascii="Consolas" w:hAnsi="Consolas" w:cs="Consolas"/>
                <w:color w:val="B4B4B4"/>
                <w:sz w:val="19"/>
                <w:szCs w:val="19"/>
                <w:highlight w:val="black"/>
              </w:rPr>
              <w:t>.</w:t>
            </w:r>
            <w:r>
              <w:rPr>
                <w:rFonts w:ascii="Consolas" w:hAnsi="Consolas" w:cs="Consolas"/>
                <w:color w:val="4EC9B0"/>
                <w:sz w:val="19"/>
                <w:szCs w:val="19"/>
                <w:highlight w:val="black"/>
              </w:rPr>
              <w:t>Service1Client</w:t>
            </w:r>
            <w:r>
              <w:rPr>
                <w:rFonts w:ascii="Consolas" w:hAnsi="Consolas" w:cs="Consolas"/>
                <w:color w:val="DCDCDC"/>
                <w:sz w:val="19"/>
                <w:szCs w:val="19"/>
                <w:highlight w:val="black"/>
              </w:rPr>
              <w:t>();</w:t>
            </w:r>
          </w:p>
          <w:p w:rsidR="008F6680" w:rsidRDefault="008F6680" w:rsidP="008F6680">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Console</w:t>
            </w:r>
            <w:r>
              <w:rPr>
                <w:rFonts w:ascii="Consolas" w:hAnsi="Consolas" w:cs="Consolas"/>
                <w:color w:val="B4B4B4"/>
                <w:sz w:val="19"/>
                <w:szCs w:val="19"/>
                <w:highlight w:val="black"/>
              </w:rPr>
              <w:t>.</w:t>
            </w:r>
            <w:r>
              <w:rPr>
                <w:rFonts w:ascii="Consolas" w:hAnsi="Consolas" w:cs="Consolas"/>
                <w:color w:val="FFFFFF"/>
                <w:sz w:val="19"/>
                <w:szCs w:val="19"/>
                <w:highlight w:val="black"/>
              </w:rPr>
              <w:t>WriteLine</w:t>
            </w:r>
            <w:proofErr w:type="spellEnd"/>
            <w:r>
              <w:rPr>
                <w:rFonts w:ascii="Consolas" w:hAnsi="Consolas" w:cs="Consolas"/>
                <w:color w:val="DCDCDC"/>
                <w:sz w:val="19"/>
                <w:szCs w:val="19"/>
                <w:highlight w:val="black"/>
              </w:rPr>
              <w:t>(</w:t>
            </w:r>
            <w:proofErr w:type="spellStart"/>
            <w:r>
              <w:rPr>
                <w:rFonts w:ascii="Consolas" w:hAnsi="Consolas" w:cs="Consolas"/>
                <w:color w:val="FFFFFF"/>
                <w:sz w:val="19"/>
                <w:szCs w:val="19"/>
                <w:highlight w:val="black"/>
              </w:rPr>
              <w:t>obj</w:t>
            </w:r>
            <w:r>
              <w:rPr>
                <w:rFonts w:ascii="Consolas" w:hAnsi="Consolas" w:cs="Consolas"/>
                <w:color w:val="B4B4B4"/>
                <w:sz w:val="19"/>
                <w:szCs w:val="19"/>
                <w:highlight w:val="black"/>
              </w:rPr>
              <w:t>.</w:t>
            </w:r>
            <w:r>
              <w:rPr>
                <w:rFonts w:ascii="Consolas" w:hAnsi="Consolas" w:cs="Consolas"/>
                <w:color w:val="FFFFFF"/>
                <w:sz w:val="19"/>
                <w:szCs w:val="19"/>
                <w:highlight w:val="black"/>
              </w:rPr>
              <w:t>GetData</w:t>
            </w:r>
            <w:proofErr w:type="spellEnd"/>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w:t>
            </w:r>
          </w:p>
          <w:p w:rsidR="008F6680" w:rsidRDefault="008F6680" w:rsidP="008F6680">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8F6680" w:rsidRDefault="008F6680" w:rsidP="008F6680">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8F6680" w:rsidRDefault="008F6680" w:rsidP="008F6680">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8F6680" w:rsidRDefault="008F6680" w:rsidP="008F6680">
            <w:r>
              <w:rPr>
                <w:rFonts w:ascii="Consolas" w:hAnsi="Consolas" w:cs="Consolas"/>
                <w:color w:val="DCDCDC"/>
                <w:sz w:val="19"/>
                <w:szCs w:val="19"/>
                <w:highlight w:val="black"/>
              </w:rPr>
              <w:t>}</w:t>
            </w:r>
          </w:p>
        </w:tc>
      </w:tr>
    </w:tbl>
    <w:p w:rsidR="008F6680" w:rsidRDefault="008F6680" w:rsidP="00B05BA6"/>
    <w:p w:rsidR="00B777C1" w:rsidRDefault="00B777C1" w:rsidP="00B05BA6"/>
    <w:p w:rsidR="00B777C1" w:rsidRDefault="00B777C1" w:rsidP="00B05BA6"/>
    <w:p w:rsidR="00B777C1" w:rsidRDefault="00B777C1" w:rsidP="00B05BA6"/>
    <w:p w:rsidR="00B777C1" w:rsidRDefault="00B777C1" w:rsidP="00B05BA6"/>
    <w:p w:rsidR="00B777C1" w:rsidRDefault="00B777C1" w:rsidP="00B05BA6"/>
    <w:p w:rsidR="00B777C1" w:rsidRDefault="00B777C1" w:rsidP="00B05BA6">
      <w:r>
        <w:lastRenderedPageBreak/>
        <w:t>Finally, if you try to access to WCF web service from anywhere else using a NON-ALLOWED windows user you get a login window</w:t>
      </w:r>
    </w:p>
    <w:p w:rsidR="00B777C1" w:rsidRDefault="00B777C1" w:rsidP="00B05BA6">
      <w:r>
        <w:rPr>
          <w:noProof/>
          <w:lang w:eastAsia="en-CA"/>
        </w:rPr>
        <w:drawing>
          <wp:inline distT="0" distB="0" distL="0" distR="0" wp14:anchorId="716DA999" wp14:editId="68F6F2BF">
            <wp:extent cx="4301656" cy="2240108"/>
            <wp:effectExtent l="0" t="0" r="381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8595" cy="2243722"/>
                    </a:xfrm>
                    <a:prstGeom prst="rect">
                      <a:avLst/>
                    </a:prstGeom>
                  </pic:spPr>
                </pic:pic>
              </a:graphicData>
            </a:graphic>
          </wp:inline>
        </w:drawing>
      </w:r>
    </w:p>
    <w:p w:rsidR="00B777C1" w:rsidRDefault="00B777C1" w:rsidP="00B05BA6"/>
    <w:p w:rsidR="00B777C1" w:rsidRDefault="00B777C1" w:rsidP="00B05BA6">
      <w:r>
        <w:t xml:space="preserve">Full </w:t>
      </w:r>
      <w:proofErr w:type="spellStart"/>
      <w:r>
        <w:t>WEB.config</w:t>
      </w:r>
      <w:proofErr w:type="spellEnd"/>
      <w:r>
        <w:t xml:space="preserve"> listing here: </w:t>
      </w:r>
    </w:p>
    <w:tbl>
      <w:tblPr>
        <w:tblStyle w:val="Grilledutableau"/>
        <w:tblW w:w="0" w:type="auto"/>
        <w:tblLook w:val="04A0" w:firstRow="1" w:lastRow="0" w:firstColumn="1" w:lastColumn="0" w:noHBand="0" w:noVBand="1"/>
      </w:tblPr>
      <w:tblGrid>
        <w:gridCol w:w="9350"/>
      </w:tblGrid>
      <w:tr w:rsidR="00B777C1" w:rsidTr="00B777C1">
        <w:tc>
          <w:tcPr>
            <w:tcW w:w="9350" w:type="dxa"/>
            <w:shd w:val="clear" w:color="auto" w:fill="000000" w:themeFill="text1"/>
          </w:tcPr>
          <w:p w:rsidR="00B777C1" w:rsidRPr="00B777C1" w:rsidRDefault="00B777C1" w:rsidP="00B777C1">
            <w:pPr>
              <w:autoSpaceDE w:val="0"/>
              <w:autoSpaceDN w:val="0"/>
              <w:adjustRightInd w:val="0"/>
              <w:rPr>
                <w:rFonts w:ascii="Courier New" w:hAnsi="Courier New" w:cs="Courier New"/>
                <w:color w:val="DCDCDC"/>
                <w:highlight w:val="black"/>
                <w:vertAlign w:val="subscript"/>
              </w:rPr>
            </w:pPr>
            <w:bookmarkStart w:id="0" w:name="_GoBack" w:colFirst="0" w:colLast="0"/>
            <w:proofErr w:type="gramStart"/>
            <w:r w:rsidRPr="00B777C1">
              <w:rPr>
                <w:rFonts w:ascii="Courier New" w:hAnsi="Courier New" w:cs="Courier New"/>
                <w:color w:val="808080"/>
                <w:highlight w:val="black"/>
                <w:vertAlign w:val="subscript"/>
              </w:rPr>
              <w:t>&lt;?</w:t>
            </w:r>
            <w:r w:rsidRPr="00B777C1">
              <w:rPr>
                <w:rFonts w:ascii="Courier New" w:hAnsi="Courier New" w:cs="Courier New"/>
                <w:color w:val="569CD6"/>
                <w:highlight w:val="black"/>
                <w:vertAlign w:val="subscript"/>
              </w:rPr>
              <w:t>xml</w:t>
            </w:r>
            <w:proofErr w:type="gramEnd"/>
            <w:r w:rsidRPr="00B777C1">
              <w:rPr>
                <w:rFonts w:ascii="Courier New" w:hAnsi="Courier New" w:cs="Courier New"/>
                <w:color w:val="808080"/>
                <w:highlight w:val="black"/>
                <w:vertAlign w:val="subscript"/>
              </w:rPr>
              <w:t xml:space="preserve"> </w:t>
            </w:r>
            <w:r w:rsidRPr="00B777C1">
              <w:rPr>
                <w:rFonts w:ascii="Courier New" w:hAnsi="Courier New" w:cs="Courier New"/>
                <w:color w:val="92CAF4"/>
                <w:highlight w:val="black"/>
                <w:vertAlign w:val="subscript"/>
              </w:rPr>
              <w:t>version</w:t>
            </w:r>
            <w:r w:rsidRPr="00B777C1">
              <w:rPr>
                <w:rFonts w:ascii="Courier New" w:hAnsi="Courier New" w:cs="Courier New"/>
                <w:color w:val="808080"/>
                <w:highlight w:val="black"/>
                <w:vertAlign w:val="subscript"/>
              </w:rPr>
              <w:t>="</w:t>
            </w:r>
            <w:r w:rsidRPr="00B777C1">
              <w:rPr>
                <w:rFonts w:ascii="Courier New" w:hAnsi="Courier New" w:cs="Courier New"/>
                <w:color w:val="C8C8C8"/>
                <w:highlight w:val="black"/>
                <w:vertAlign w:val="subscript"/>
              </w:rPr>
              <w:t>1.0</w:t>
            </w:r>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&lt;</w:t>
            </w:r>
            <w:r w:rsidRPr="00B777C1">
              <w:rPr>
                <w:rFonts w:ascii="Courier New" w:hAnsi="Courier New" w:cs="Courier New"/>
                <w:color w:val="569CD6"/>
                <w:highlight w:val="black"/>
                <w:vertAlign w:val="subscript"/>
              </w:rPr>
              <w:t>configuration</w:t>
            </w:r>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proofErr w:type="spellStart"/>
            <w:r w:rsidRPr="00B777C1">
              <w:rPr>
                <w:rFonts w:ascii="Courier New" w:hAnsi="Courier New" w:cs="Courier New"/>
                <w:color w:val="569CD6"/>
                <w:highlight w:val="black"/>
                <w:vertAlign w:val="subscript"/>
              </w:rPr>
              <w:t>appSettings</w:t>
            </w:r>
            <w:proofErr w:type="spellEnd"/>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r w:rsidRPr="00B777C1">
              <w:rPr>
                <w:rFonts w:ascii="Courier New" w:hAnsi="Courier New" w:cs="Courier New"/>
                <w:color w:val="569CD6"/>
                <w:highlight w:val="black"/>
                <w:vertAlign w:val="subscript"/>
              </w:rPr>
              <w:t>add</w:t>
            </w:r>
            <w:r w:rsidRPr="00B777C1">
              <w:rPr>
                <w:rFonts w:ascii="Courier New" w:hAnsi="Courier New" w:cs="Courier New"/>
                <w:color w:val="808080"/>
                <w:highlight w:val="black"/>
                <w:vertAlign w:val="subscript"/>
              </w:rPr>
              <w:t xml:space="preserve"> </w:t>
            </w:r>
            <w:r w:rsidRPr="00B777C1">
              <w:rPr>
                <w:rFonts w:ascii="Courier New" w:hAnsi="Courier New" w:cs="Courier New"/>
                <w:color w:val="92CAF4"/>
                <w:highlight w:val="black"/>
                <w:vertAlign w:val="subscript"/>
              </w:rPr>
              <w:t>key</w:t>
            </w:r>
            <w:r w:rsidRPr="00B777C1">
              <w:rPr>
                <w:rFonts w:ascii="Courier New" w:hAnsi="Courier New" w:cs="Courier New"/>
                <w:color w:val="808080"/>
                <w:highlight w:val="black"/>
                <w:vertAlign w:val="subscript"/>
              </w:rPr>
              <w:t>="</w:t>
            </w:r>
            <w:proofErr w:type="spellStart"/>
            <w:r w:rsidRPr="00B777C1">
              <w:rPr>
                <w:rFonts w:ascii="Courier New" w:hAnsi="Courier New" w:cs="Courier New"/>
                <w:color w:val="C8C8C8"/>
                <w:highlight w:val="black"/>
                <w:vertAlign w:val="subscript"/>
              </w:rPr>
              <w:t>aspnet:UseTaskFriendlySynchronizationContext</w:t>
            </w:r>
            <w:proofErr w:type="spellEnd"/>
            <w:r w:rsidRPr="00B777C1">
              <w:rPr>
                <w:rFonts w:ascii="Courier New" w:hAnsi="Courier New" w:cs="Courier New"/>
                <w:color w:val="808080"/>
                <w:highlight w:val="black"/>
                <w:vertAlign w:val="subscript"/>
              </w:rPr>
              <w:t xml:space="preserve">" </w:t>
            </w:r>
            <w:r w:rsidRPr="00B777C1">
              <w:rPr>
                <w:rFonts w:ascii="Courier New" w:hAnsi="Courier New" w:cs="Courier New"/>
                <w:color w:val="92CAF4"/>
                <w:highlight w:val="black"/>
                <w:vertAlign w:val="subscript"/>
              </w:rPr>
              <w:t>value</w:t>
            </w:r>
            <w:r w:rsidRPr="00B777C1">
              <w:rPr>
                <w:rFonts w:ascii="Courier New" w:hAnsi="Courier New" w:cs="Courier New"/>
                <w:color w:val="808080"/>
                <w:highlight w:val="black"/>
                <w:vertAlign w:val="subscript"/>
              </w:rPr>
              <w:t>="</w:t>
            </w:r>
            <w:r w:rsidRPr="00B777C1">
              <w:rPr>
                <w:rFonts w:ascii="Courier New" w:hAnsi="Courier New" w:cs="Courier New"/>
                <w:color w:val="C8C8C8"/>
                <w:highlight w:val="black"/>
                <w:vertAlign w:val="subscript"/>
              </w:rPr>
              <w:t>true</w:t>
            </w:r>
            <w:r w:rsidRPr="00B777C1">
              <w:rPr>
                <w:rFonts w:ascii="Courier New" w:hAnsi="Courier New" w:cs="Courier New"/>
                <w:color w:val="808080"/>
                <w:highlight w:val="black"/>
                <w:vertAlign w:val="subscript"/>
              </w:rPr>
              <w:t>" /&gt;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proofErr w:type="spellStart"/>
            <w:r w:rsidRPr="00B777C1">
              <w:rPr>
                <w:rFonts w:ascii="Courier New" w:hAnsi="Courier New" w:cs="Courier New"/>
                <w:color w:val="569CD6"/>
                <w:highlight w:val="black"/>
                <w:vertAlign w:val="subscript"/>
              </w:rPr>
              <w:t>appSettings</w:t>
            </w:r>
            <w:proofErr w:type="spellEnd"/>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proofErr w:type="spellStart"/>
            <w:r w:rsidRPr="00B777C1">
              <w:rPr>
                <w:rFonts w:ascii="Courier New" w:hAnsi="Courier New" w:cs="Courier New"/>
                <w:color w:val="569CD6"/>
                <w:highlight w:val="black"/>
                <w:vertAlign w:val="subscript"/>
              </w:rPr>
              <w:t>system.web</w:t>
            </w:r>
            <w:proofErr w:type="spellEnd"/>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r w:rsidRPr="00B777C1">
              <w:rPr>
                <w:rFonts w:ascii="Courier New" w:hAnsi="Courier New" w:cs="Courier New"/>
                <w:color w:val="569CD6"/>
                <w:highlight w:val="black"/>
                <w:vertAlign w:val="subscript"/>
              </w:rPr>
              <w:t>compilation</w:t>
            </w:r>
            <w:r w:rsidRPr="00B777C1">
              <w:rPr>
                <w:rFonts w:ascii="Courier New" w:hAnsi="Courier New" w:cs="Courier New"/>
                <w:color w:val="808080"/>
                <w:highlight w:val="black"/>
                <w:vertAlign w:val="subscript"/>
              </w:rPr>
              <w:t xml:space="preserve"> </w:t>
            </w:r>
            <w:r w:rsidRPr="00B777C1">
              <w:rPr>
                <w:rFonts w:ascii="Courier New" w:hAnsi="Courier New" w:cs="Courier New"/>
                <w:color w:val="92CAF4"/>
                <w:highlight w:val="black"/>
                <w:vertAlign w:val="subscript"/>
              </w:rPr>
              <w:t>debug</w:t>
            </w:r>
            <w:r w:rsidRPr="00B777C1">
              <w:rPr>
                <w:rFonts w:ascii="Courier New" w:hAnsi="Courier New" w:cs="Courier New"/>
                <w:color w:val="808080"/>
                <w:highlight w:val="black"/>
                <w:vertAlign w:val="subscript"/>
              </w:rPr>
              <w:t>="</w:t>
            </w:r>
            <w:r w:rsidRPr="00B777C1">
              <w:rPr>
                <w:rFonts w:ascii="Courier New" w:hAnsi="Courier New" w:cs="Courier New"/>
                <w:color w:val="C8C8C8"/>
                <w:highlight w:val="black"/>
                <w:vertAlign w:val="subscript"/>
              </w:rPr>
              <w:t>true</w:t>
            </w:r>
            <w:r w:rsidRPr="00B777C1">
              <w:rPr>
                <w:rFonts w:ascii="Courier New" w:hAnsi="Courier New" w:cs="Courier New"/>
                <w:color w:val="808080"/>
                <w:highlight w:val="black"/>
                <w:vertAlign w:val="subscript"/>
              </w:rPr>
              <w:t xml:space="preserve">" </w:t>
            </w:r>
            <w:proofErr w:type="spellStart"/>
            <w:r w:rsidRPr="00B777C1">
              <w:rPr>
                <w:rFonts w:ascii="Courier New" w:hAnsi="Courier New" w:cs="Courier New"/>
                <w:color w:val="92CAF4"/>
                <w:highlight w:val="black"/>
                <w:vertAlign w:val="subscript"/>
              </w:rPr>
              <w:t>targetFramework</w:t>
            </w:r>
            <w:proofErr w:type="spellEnd"/>
            <w:r w:rsidRPr="00B777C1">
              <w:rPr>
                <w:rFonts w:ascii="Courier New" w:hAnsi="Courier New" w:cs="Courier New"/>
                <w:color w:val="808080"/>
                <w:highlight w:val="black"/>
                <w:vertAlign w:val="subscript"/>
              </w:rPr>
              <w:t>="</w:t>
            </w:r>
            <w:r w:rsidRPr="00B777C1">
              <w:rPr>
                <w:rFonts w:ascii="Courier New" w:hAnsi="Courier New" w:cs="Courier New"/>
                <w:color w:val="C8C8C8"/>
                <w:highlight w:val="black"/>
                <w:vertAlign w:val="subscript"/>
              </w:rPr>
              <w:t>4.5</w:t>
            </w:r>
            <w:r w:rsidRPr="00B777C1">
              <w:rPr>
                <w:rFonts w:ascii="Courier New" w:hAnsi="Courier New" w:cs="Courier New"/>
                <w:color w:val="808080"/>
                <w:highlight w:val="black"/>
                <w:vertAlign w:val="subscript"/>
              </w:rPr>
              <w:t>" /&gt;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proofErr w:type="spellStart"/>
            <w:r w:rsidRPr="00B777C1">
              <w:rPr>
                <w:rFonts w:ascii="Courier New" w:hAnsi="Courier New" w:cs="Courier New"/>
                <w:color w:val="569CD6"/>
                <w:highlight w:val="black"/>
                <w:vertAlign w:val="subscript"/>
              </w:rPr>
              <w:t>httpRuntime</w:t>
            </w:r>
            <w:proofErr w:type="spellEnd"/>
            <w:r w:rsidRPr="00B777C1">
              <w:rPr>
                <w:rFonts w:ascii="Courier New" w:hAnsi="Courier New" w:cs="Courier New"/>
                <w:color w:val="808080"/>
                <w:highlight w:val="black"/>
                <w:vertAlign w:val="subscript"/>
              </w:rPr>
              <w:t xml:space="preserve"> </w:t>
            </w:r>
            <w:proofErr w:type="spellStart"/>
            <w:r w:rsidRPr="00B777C1">
              <w:rPr>
                <w:rFonts w:ascii="Courier New" w:hAnsi="Courier New" w:cs="Courier New"/>
                <w:color w:val="92CAF4"/>
                <w:highlight w:val="black"/>
                <w:vertAlign w:val="subscript"/>
              </w:rPr>
              <w:t>targetFramework</w:t>
            </w:r>
            <w:proofErr w:type="spellEnd"/>
            <w:r w:rsidRPr="00B777C1">
              <w:rPr>
                <w:rFonts w:ascii="Courier New" w:hAnsi="Courier New" w:cs="Courier New"/>
                <w:color w:val="808080"/>
                <w:highlight w:val="black"/>
                <w:vertAlign w:val="subscript"/>
              </w:rPr>
              <w:t>="</w:t>
            </w:r>
            <w:r w:rsidRPr="00B777C1">
              <w:rPr>
                <w:rFonts w:ascii="Courier New" w:hAnsi="Courier New" w:cs="Courier New"/>
                <w:color w:val="C8C8C8"/>
                <w:highlight w:val="black"/>
                <w:vertAlign w:val="subscript"/>
              </w:rPr>
              <w:t>4.5</w:t>
            </w:r>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r w:rsidRPr="00B777C1">
              <w:rPr>
                <w:rFonts w:ascii="Courier New" w:hAnsi="Courier New" w:cs="Courier New"/>
                <w:color w:val="569CD6"/>
                <w:highlight w:val="black"/>
                <w:vertAlign w:val="subscript"/>
              </w:rPr>
              <w:t>authentication</w:t>
            </w:r>
            <w:r w:rsidRPr="00B777C1">
              <w:rPr>
                <w:rFonts w:ascii="Courier New" w:hAnsi="Courier New" w:cs="Courier New"/>
                <w:color w:val="808080"/>
                <w:highlight w:val="black"/>
                <w:vertAlign w:val="subscript"/>
              </w:rPr>
              <w:t xml:space="preserve"> </w:t>
            </w:r>
            <w:r w:rsidRPr="00B777C1">
              <w:rPr>
                <w:rFonts w:ascii="Courier New" w:hAnsi="Courier New" w:cs="Courier New"/>
                <w:color w:val="92CAF4"/>
                <w:highlight w:val="black"/>
                <w:vertAlign w:val="subscript"/>
              </w:rPr>
              <w:t>mode</w:t>
            </w:r>
            <w:r w:rsidRPr="00B777C1">
              <w:rPr>
                <w:rFonts w:ascii="Courier New" w:hAnsi="Courier New" w:cs="Courier New"/>
                <w:color w:val="808080"/>
                <w:highlight w:val="black"/>
                <w:vertAlign w:val="subscript"/>
              </w:rPr>
              <w:t>="</w:t>
            </w:r>
            <w:r w:rsidRPr="00B777C1">
              <w:rPr>
                <w:rFonts w:ascii="Courier New" w:hAnsi="Courier New" w:cs="Courier New"/>
                <w:color w:val="C8C8C8"/>
                <w:highlight w:val="black"/>
                <w:vertAlign w:val="subscript"/>
              </w:rPr>
              <w:t>Windows</w:t>
            </w:r>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r w:rsidRPr="00B777C1">
              <w:rPr>
                <w:rFonts w:ascii="Courier New" w:hAnsi="Courier New" w:cs="Courier New"/>
                <w:color w:val="569CD6"/>
                <w:highlight w:val="black"/>
                <w:vertAlign w:val="subscript"/>
              </w:rPr>
              <w:t>authorization</w:t>
            </w:r>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r w:rsidRPr="00B777C1">
              <w:rPr>
                <w:rFonts w:ascii="Courier New" w:hAnsi="Courier New" w:cs="Courier New"/>
                <w:color w:val="569CD6"/>
                <w:highlight w:val="black"/>
                <w:vertAlign w:val="subscript"/>
              </w:rPr>
              <w:t>allow</w:t>
            </w:r>
            <w:r w:rsidRPr="00B777C1">
              <w:rPr>
                <w:rFonts w:ascii="Courier New" w:hAnsi="Courier New" w:cs="Courier New"/>
                <w:color w:val="808080"/>
                <w:highlight w:val="black"/>
                <w:vertAlign w:val="subscript"/>
              </w:rPr>
              <w:t xml:space="preserve"> </w:t>
            </w:r>
            <w:r w:rsidRPr="00B777C1">
              <w:rPr>
                <w:rFonts w:ascii="Courier New" w:hAnsi="Courier New" w:cs="Courier New"/>
                <w:color w:val="92CAF4"/>
                <w:highlight w:val="black"/>
                <w:vertAlign w:val="subscript"/>
              </w:rPr>
              <w:t>users</w:t>
            </w:r>
            <w:r w:rsidRPr="00B777C1">
              <w:rPr>
                <w:rFonts w:ascii="Courier New" w:hAnsi="Courier New" w:cs="Courier New"/>
                <w:color w:val="808080"/>
                <w:highlight w:val="black"/>
                <w:vertAlign w:val="subscript"/>
              </w:rPr>
              <w:t>="</w:t>
            </w:r>
            <w:proofErr w:type="spellStart"/>
            <w:r w:rsidRPr="00B777C1">
              <w:rPr>
                <w:rFonts w:ascii="Courier New" w:hAnsi="Courier New" w:cs="Courier New"/>
                <w:color w:val="C8C8C8"/>
                <w:highlight w:val="black"/>
                <w:vertAlign w:val="subscript"/>
              </w:rPr>
              <w:t>canamgroup</w:t>
            </w:r>
            <w:proofErr w:type="spellEnd"/>
            <w:r w:rsidRPr="00B777C1">
              <w:rPr>
                <w:rFonts w:ascii="Courier New" w:hAnsi="Courier New" w:cs="Courier New"/>
                <w:color w:val="C8C8C8"/>
                <w:highlight w:val="black"/>
                <w:vertAlign w:val="subscript"/>
              </w:rPr>
              <w:t>\</w:t>
            </w:r>
            <w:proofErr w:type="spellStart"/>
            <w:r w:rsidRPr="00B777C1">
              <w:rPr>
                <w:rFonts w:ascii="Courier New" w:hAnsi="Courier New" w:cs="Courier New"/>
                <w:color w:val="C8C8C8"/>
                <w:highlight w:val="black"/>
                <w:vertAlign w:val="subscript"/>
              </w:rPr>
              <w:t>erictalb</w:t>
            </w:r>
            <w:proofErr w:type="spellEnd"/>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r w:rsidRPr="00B777C1">
              <w:rPr>
                <w:rFonts w:ascii="Courier New" w:hAnsi="Courier New" w:cs="Courier New"/>
                <w:color w:val="569CD6"/>
                <w:highlight w:val="black"/>
                <w:vertAlign w:val="subscript"/>
              </w:rPr>
              <w:t>authorization</w:t>
            </w:r>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proofErr w:type="spellStart"/>
            <w:r w:rsidRPr="00B777C1">
              <w:rPr>
                <w:rFonts w:ascii="Courier New" w:hAnsi="Courier New" w:cs="Courier New"/>
                <w:color w:val="569CD6"/>
                <w:highlight w:val="black"/>
                <w:vertAlign w:val="subscript"/>
              </w:rPr>
              <w:t>system.web</w:t>
            </w:r>
            <w:proofErr w:type="spellEnd"/>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proofErr w:type="spellStart"/>
            <w:r w:rsidRPr="00B777C1">
              <w:rPr>
                <w:rFonts w:ascii="Courier New" w:hAnsi="Courier New" w:cs="Courier New"/>
                <w:color w:val="569CD6"/>
                <w:highlight w:val="black"/>
                <w:vertAlign w:val="subscript"/>
              </w:rPr>
              <w:t>system.serviceModel</w:t>
            </w:r>
            <w:proofErr w:type="spellEnd"/>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r w:rsidRPr="00B777C1">
              <w:rPr>
                <w:rFonts w:ascii="Courier New" w:hAnsi="Courier New" w:cs="Courier New"/>
                <w:color w:val="569CD6"/>
                <w:highlight w:val="black"/>
                <w:vertAlign w:val="subscript"/>
              </w:rPr>
              <w:t>bindings</w:t>
            </w:r>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proofErr w:type="spellStart"/>
            <w:r w:rsidRPr="00B777C1">
              <w:rPr>
                <w:rFonts w:ascii="Courier New" w:hAnsi="Courier New" w:cs="Courier New"/>
                <w:color w:val="569CD6"/>
                <w:highlight w:val="black"/>
                <w:vertAlign w:val="subscript"/>
              </w:rPr>
              <w:t>basicHttpBinding</w:t>
            </w:r>
            <w:proofErr w:type="spellEnd"/>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r w:rsidRPr="00B777C1">
              <w:rPr>
                <w:rFonts w:ascii="Courier New" w:hAnsi="Courier New" w:cs="Courier New"/>
                <w:color w:val="569CD6"/>
                <w:highlight w:val="black"/>
                <w:vertAlign w:val="subscript"/>
              </w:rPr>
              <w:t>binding</w:t>
            </w:r>
            <w:r w:rsidRPr="00B777C1">
              <w:rPr>
                <w:rFonts w:ascii="Courier New" w:hAnsi="Courier New" w:cs="Courier New"/>
                <w:color w:val="808080"/>
                <w:highlight w:val="black"/>
                <w:vertAlign w:val="subscript"/>
              </w:rPr>
              <w:t xml:space="preserve"> </w:t>
            </w:r>
            <w:r w:rsidRPr="00B777C1">
              <w:rPr>
                <w:rFonts w:ascii="Courier New" w:hAnsi="Courier New" w:cs="Courier New"/>
                <w:color w:val="92CAF4"/>
                <w:highlight w:val="black"/>
                <w:vertAlign w:val="subscript"/>
              </w:rPr>
              <w:t>name</w:t>
            </w:r>
            <w:r w:rsidRPr="00B777C1">
              <w:rPr>
                <w:rFonts w:ascii="Courier New" w:hAnsi="Courier New" w:cs="Courier New"/>
                <w:color w:val="808080"/>
                <w:highlight w:val="black"/>
                <w:vertAlign w:val="subscript"/>
              </w:rPr>
              <w:t>="</w:t>
            </w:r>
            <w:proofErr w:type="spellStart"/>
            <w:r w:rsidRPr="00B777C1">
              <w:rPr>
                <w:rFonts w:ascii="Courier New" w:hAnsi="Courier New" w:cs="Courier New"/>
                <w:color w:val="C8C8C8"/>
                <w:highlight w:val="black"/>
                <w:vertAlign w:val="subscript"/>
              </w:rPr>
              <w:t>BasicHttpEndpointBinding</w:t>
            </w:r>
            <w:proofErr w:type="spellEnd"/>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r w:rsidRPr="00B777C1">
              <w:rPr>
                <w:rFonts w:ascii="Courier New" w:hAnsi="Courier New" w:cs="Courier New"/>
                <w:color w:val="569CD6"/>
                <w:highlight w:val="black"/>
                <w:vertAlign w:val="subscript"/>
              </w:rPr>
              <w:t>security</w:t>
            </w:r>
            <w:r w:rsidRPr="00B777C1">
              <w:rPr>
                <w:rFonts w:ascii="Courier New" w:hAnsi="Courier New" w:cs="Courier New"/>
                <w:color w:val="808080"/>
                <w:highlight w:val="black"/>
                <w:vertAlign w:val="subscript"/>
              </w:rPr>
              <w:t xml:space="preserve"> </w:t>
            </w:r>
            <w:r w:rsidRPr="00B777C1">
              <w:rPr>
                <w:rFonts w:ascii="Courier New" w:hAnsi="Courier New" w:cs="Courier New"/>
                <w:color w:val="92CAF4"/>
                <w:highlight w:val="black"/>
                <w:vertAlign w:val="subscript"/>
              </w:rPr>
              <w:t>mode</w:t>
            </w:r>
            <w:r w:rsidRPr="00B777C1">
              <w:rPr>
                <w:rFonts w:ascii="Courier New" w:hAnsi="Courier New" w:cs="Courier New"/>
                <w:color w:val="808080"/>
                <w:highlight w:val="black"/>
                <w:vertAlign w:val="subscript"/>
              </w:rPr>
              <w:t>="</w:t>
            </w:r>
            <w:proofErr w:type="spellStart"/>
            <w:r w:rsidRPr="00B777C1">
              <w:rPr>
                <w:rFonts w:ascii="Courier New" w:hAnsi="Courier New" w:cs="Courier New"/>
                <w:color w:val="C8C8C8"/>
                <w:highlight w:val="black"/>
                <w:vertAlign w:val="subscript"/>
              </w:rPr>
              <w:t>TransportCredentialOnly</w:t>
            </w:r>
            <w:proofErr w:type="spellEnd"/>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r w:rsidRPr="00B777C1">
              <w:rPr>
                <w:rFonts w:ascii="Courier New" w:hAnsi="Courier New" w:cs="Courier New"/>
                <w:color w:val="569CD6"/>
                <w:highlight w:val="black"/>
                <w:vertAlign w:val="subscript"/>
              </w:rPr>
              <w:t>transport</w:t>
            </w:r>
            <w:r w:rsidRPr="00B777C1">
              <w:rPr>
                <w:rFonts w:ascii="Courier New" w:hAnsi="Courier New" w:cs="Courier New"/>
                <w:color w:val="808080"/>
                <w:highlight w:val="black"/>
                <w:vertAlign w:val="subscript"/>
              </w:rPr>
              <w:t xml:space="preserve"> </w:t>
            </w:r>
            <w:proofErr w:type="spellStart"/>
            <w:r w:rsidRPr="00B777C1">
              <w:rPr>
                <w:rFonts w:ascii="Courier New" w:hAnsi="Courier New" w:cs="Courier New"/>
                <w:color w:val="92CAF4"/>
                <w:highlight w:val="black"/>
                <w:vertAlign w:val="subscript"/>
              </w:rPr>
              <w:t>clientCredentialType</w:t>
            </w:r>
            <w:proofErr w:type="spellEnd"/>
            <w:r w:rsidRPr="00B777C1">
              <w:rPr>
                <w:rFonts w:ascii="Courier New" w:hAnsi="Courier New" w:cs="Courier New"/>
                <w:color w:val="808080"/>
                <w:highlight w:val="black"/>
                <w:vertAlign w:val="subscript"/>
              </w:rPr>
              <w:t>="</w:t>
            </w:r>
            <w:r w:rsidRPr="00B777C1">
              <w:rPr>
                <w:rFonts w:ascii="Courier New" w:hAnsi="Courier New" w:cs="Courier New"/>
                <w:color w:val="C8C8C8"/>
                <w:highlight w:val="black"/>
                <w:vertAlign w:val="subscript"/>
              </w:rPr>
              <w:t>Windows</w:t>
            </w:r>
            <w:r w:rsidRPr="00B777C1">
              <w:rPr>
                <w:rFonts w:ascii="Courier New" w:hAnsi="Courier New" w:cs="Courier New"/>
                <w:color w:val="808080"/>
                <w:highlight w:val="black"/>
                <w:vertAlign w:val="subscript"/>
              </w:rPr>
              <w:t>" /&gt;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r w:rsidRPr="00B777C1">
              <w:rPr>
                <w:rFonts w:ascii="Courier New" w:hAnsi="Courier New" w:cs="Courier New"/>
                <w:color w:val="569CD6"/>
                <w:highlight w:val="black"/>
                <w:vertAlign w:val="subscript"/>
              </w:rPr>
              <w:t>security</w:t>
            </w:r>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r w:rsidRPr="00B777C1">
              <w:rPr>
                <w:rFonts w:ascii="Courier New" w:hAnsi="Courier New" w:cs="Courier New"/>
                <w:color w:val="569CD6"/>
                <w:highlight w:val="black"/>
                <w:vertAlign w:val="subscript"/>
              </w:rPr>
              <w:t>binding</w:t>
            </w:r>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proofErr w:type="spellStart"/>
            <w:r w:rsidRPr="00B777C1">
              <w:rPr>
                <w:rFonts w:ascii="Courier New" w:hAnsi="Courier New" w:cs="Courier New"/>
                <w:color w:val="569CD6"/>
                <w:highlight w:val="black"/>
                <w:vertAlign w:val="subscript"/>
              </w:rPr>
              <w:t>basicHttpBinding</w:t>
            </w:r>
            <w:proofErr w:type="spellEnd"/>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r w:rsidRPr="00B777C1">
              <w:rPr>
                <w:rFonts w:ascii="Courier New" w:hAnsi="Courier New" w:cs="Courier New"/>
                <w:color w:val="569CD6"/>
                <w:highlight w:val="black"/>
                <w:vertAlign w:val="subscript"/>
              </w:rPr>
              <w:t>bindings</w:t>
            </w:r>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r w:rsidRPr="00B777C1">
              <w:rPr>
                <w:rFonts w:ascii="Courier New" w:hAnsi="Courier New" w:cs="Courier New"/>
                <w:color w:val="569CD6"/>
                <w:highlight w:val="black"/>
                <w:vertAlign w:val="subscript"/>
              </w:rPr>
              <w:t>services</w:t>
            </w:r>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r w:rsidRPr="00B777C1">
              <w:rPr>
                <w:rFonts w:ascii="Courier New" w:hAnsi="Courier New" w:cs="Courier New"/>
                <w:color w:val="569CD6"/>
                <w:highlight w:val="black"/>
                <w:vertAlign w:val="subscript"/>
              </w:rPr>
              <w:t>service</w:t>
            </w:r>
            <w:r w:rsidRPr="00B777C1">
              <w:rPr>
                <w:rFonts w:ascii="Courier New" w:hAnsi="Courier New" w:cs="Courier New"/>
                <w:color w:val="808080"/>
                <w:highlight w:val="black"/>
                <w:vertAlign w:val="subscript"/>
              </w:rPr>
              <w:t xml:space="preserve"> </w:t>
            </w:r>
            <w:proofErr w:type="spellStart"/>
            <w:r w:rsidRPr="00B777C1">
              <w:rPr>
                <w:rFonts w:ascii="Courier New" w:hAnsi="Courier New" w:cs="Courier New"/>
                <w:color w:val="92CAF4"/>
                <w:highlight w:val="black"/>
                <w:vertAlign w:val="subscript"/>
              </w:rPr>
              <w:t>behaviorConfiguration</w:t>
            </w:r>
            <w:proofErr w:type="spellEnd"/>
            <w:r w:rsidRPr="00B777C1">
              <w:rPr>
                <w:rFonts w:ascii="Courier New" w:hAnsi="Courier New" w:cs="Courier New"/>
                <w:color w:val="808080"/>
                <w:highlight w:val="black"/>
                <w:vertAlign w:val="subscript"/>
              </w:rPr>
              <w:t>="</w:t>
            </w:r>
            <w:r w:rsidRPr="00B777C1">
              <w:rPr>
                <w:rFonts w:ascii="Courier New" w:hAnsi="Courier New" w:cs="Courier New"/>
                <w:color w:val="C8C8C8"/>
                <w:highlight w:val="black"/>
                <w:vertAlign w:val="subscript"/>
              </w:rPr>
              <w:t>WcfWindowsAuth.Service1Behavior</w:t>
            </w:r>
            <w:r w:rsidRPr="00B777C1">
              <w:rPr>
                <w:rFonts w:ascii="Courier New" w:hAnsi="Courier New" w:cs="Courier New"/>
                <w:color w:val="808080"/>
                <w:highlight w:val="black"/>
                <w:vertAlign w:val="subscript"/>
              </w:rPr>
              <w:t xml:space="preserve">" </w:t>
            </w:r>
            <w:r w:rsidRPr="00B777C1">
              <w:rPr>
                <w:rFonts w:ascii="Courier New" w:hAnsi="Courier New" w:cs="Courier New"/>
                <w:color w:val="92CAF4"/>
                <w:highlight w:val="black"/>
                <w:vertAlign w:val="subscript"/>
              </w:rPr>
              <w:t>name</w:t>
            </w:r>
            <w:r w:rsidRPr="00B777C1">
              <w:rPr>
                <w:rFonts w:ascii="Courier New" w:hAnsi="Courier New" w:cs="Courier New"/>
                <w:color w:val="808080"/>
                <w:highlight w:val="black"/>
                <w:vertAlign w:val="subscript"/>
              </w:rPr>
              <w:t>="</w:t>
            </w:r>
            <w:r w:rsidRPr="00B777C1">
              <w:rPr>
                <w:rFonts w:ascii="Courier New" w:hAnsi="Courier New" w:cs="Courier New"/>
                <w:color w:val="C8C8C8"/>
                <w:highlight w:val="black"/>
                <w:vertAlign w:val="subscript"/>
              </w:rPr>
              <w:t>WcfWindowsAuth.Service1</w:t>
            </w:r>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r w:rsidRPr="00B777C1">
              <w:rPr>
                <w:rFonts w:ascii="Courier New" w:hAnsi="Courier New" w:cs="Courier New"/>
                <w:color w:val="569CD6"/>
                <w:highlight w:val="black"/>
                <w:vertAlign w:val="subscript"/>
              </w:rPr>
              <w:t>endpoint</w:t>
            </w:r>
            <w:r w:rsidRPr="00B777C1">
              <w:rPr>
                <w:rFonts w:ascii="Courier New" w:hAnsi="Courier New" w:cs="Courier New"/>
                <w:color w:val="808080"/>
                <w:highlight w:val="black"/>
                <w:vertAlign w:val="subscript"/>
              </w:rPr>
              <w:t xml:space="preserve"> </w:t>
            </w:r>
            <w:r w:rsidRPr="00B777C1">
              <w:rPr>
                <w:rFonts w:ascii="Courier New" w:hAnsi="Courier New" w:cs="Courier New"/>
                <w:color w:val="92CAF4"/>
                <w:highlight w:val="black"/>
                <w:vertAlign w:val="subscript"/>
              </w:rPr>
              <w:t>address</w:t>
            </w:r>
            <w:r w:rsidRPr="00B777C1">
              <w:rPr>
                <w:rFonts w:ascii="Courier New" w:hAnsi="Courier New" w:cs="Courier New"/>
                <w:color w:val="808080"/>
                <w:highlight w:val="black"/>
                <w:vertAlign w:val="subscript"/>
              </w:rPr>
              <w:t>="</w:t>
            </w:r>
            <w:r w:rsidRPr="00B777C1">
              <w:rPr>
                <w:rFonts w:ascii="Courier New" w:hAnsi="Courier New" w:cs="Courier New"/>
                <w:color w:val="C8C8C8"/>
                <w:highlight w:val="black"/>
                <w:vertAlign w:val="subscript"/>
              </w:rPr>
              <w:t>http://test_adfswcf.canam.ws/service1.svc</w:t>
            </w:r>
            <w:r w:rsidRPr="00B777C1">
              <w:rPr>
                <w:rFonts w:ascii="Courier New" w:hAnsi="Courier New" w:cs="Courier New"/>
                <w:color w:val="808080"/>
                <w:highlight w:val="black"/>
                <w:vertAlign w:val="subscript"/>
              </w:rPr>
              <w:t xml:space="preserve">" </w:t>
            </w:r>
            <w:r w:rsidRPr="00B777C1">
              <w:rPr>
                <w:rFonts w:ascii="Courier New" w:hAnsi="Courier New" w:cs="Courier New"/>
                <w:color w:val="92CAF4"/>
                <w:highlight w:val="black"/>
                <w:vertAlign w:val="subscript"/>
              </w:rPr>
              <w:t>binding</w:t>
            </w:r>
            <w:r w:rsidRPr="00B777C1">
              <w:rPr>
                <w:rFonts w:ascii="Courier New" w:hAnsi="Courier New" w:cs="Courier New"/>
                <w:color w:val="808080"/>
                <w:highlight w:val="black"/>
                <w:vertAlign w:val="subscript"/>
              </w:rPr>
              <w:t>="</w:t>
            </w:r>
            <w:proofErr w:type="spellStart"/>
            <w:r w:rsidRPr="00B777C1">
              <w:rPr>
                <w:rFonts w:ascii="Courier New" w:hAnsi="Courier New" w:cs="Courier New"/>
                <w:color w:val="C8C8C8"/>
                <w:highlight w:val="black"/>
                <w:vertAlign w:val="subscript"/>
              </w:rPr>
              <w:t>basicHttpBinding</w:t>
            </w:r>
            <w:proofErr w:type="spellEnd"/>
            <w:r w:rsidRPr="00B777C1">
              <w:rPr>
                <w:rFonts w:ascii="Courier New" w:hAnsi="Courier New" w:cs="Courier New"/>
                <w:color w:val="808080"/>
                <w:highlight w:val="black"/>
                <w:vertAlign w:val="subscript"/>
              </w:rPr>
              <w:t xml:space="preserve">" </w:t>
            </w:r>
            <w:proofErr w:type="spellStart"/>
            <w:r w:rsidRPr="00B777C1">
              <w:rPr>
                <w:rFonts w:ascii="Courier New" w:hAnsi="Courier New" w:cs="Courier New"/>
                <w:color w:val="92CAF4"/>
                <w:highlight w:val="black"/>
                <w:vertAlign w:val="subscript"/>
              </w:rPr>
              <w:t>bindingConfiguration</w:t>
            </w:r>
            <w:proofErr w:type="spellEnd"/>
            <w:r w:rsidRPr="00B777C1">
              <w:rPr>
                <w:rFonts w:ascii="Courier New" w:hAnsi="Courier New" w:cs="Courier New"/>
                <w:color w:val="808080"/>
                <w:highlight w:val="black"/>
                <w:vertAlign w:val="subscript"/>
              </w:rPr>
              <w:t>="</w:t>
            </w:r>
            <w:proofErr w:type="spellStart"/>
            <w:r w:rsidRPr="00B777C1">
              <w:rPr>
                <w:rFonts w:ascii="Courier New" w:hAnsi="Courier New" w:cs="Courier New"/>
                <w:color w:val="C8C8C8"/>
                <w:highlight w:val="black"/>
                <w:vertAlign w:val="subscript"/>
              </w:rPr>
              <w:t>BasicHttpEndpointBinding</w:t>
            </w:r>
            <w:proofErr w:type="spellEnd"/>
            <w:r w:rsidRPr="00B777C1">
              <w:rPr>
                <w:rFonts w:ascii="Courier New" w:hAnsi="Courier New" w:cs="Courier New"/>
                <w:color w:val="808080"/>
                <w:highlight w:val="black"/>
                <w:vertAlign w:val="subscript"/>
              </w:rPr>
              <w:t xml:space="preserve">" </w:t>
            </w:r>
            <w:r w:rsidRPr="00B777C1">
              <w:rPr>
                <w:rFonts w:ascii="Courier New" w:hAnsi="Courier New" w:cs="Courier New"/>
                <w:color w:val="92CAF4"/>
                <w:highlight w:val="black"/>
                <w:vertAlign w:val="subscript"/>
              </w:rPr>
              <w:t>name</w:t>
            </w:r>
            <w:r w:rsidRPr="00B777C1">
              <w:rPr>
                <w:rFonts w:ascii="Courier New" w:hAnsi="Courier New" w:cs="Courier New"/>
                <w:color w:val="808080"/>
                <w:highlight w:val="black"/>
                <w:vertAlign w:val="subscript"/>
              </w:rPr>
              <w:t>="</w:t>
            </w:r>
            <w:proofErr w:type="spellStart"/>
            <w:r w:rsidRPr="00B777C1">
              <w:rPr>
                <w:rFonts w:ascii="Courier New" w:hAnsi="Courier New" w:cs="Courier New"/>
                <w:color w:val="C8C8C8"/>
                <w:highlight w:val="black"/>
                <w:vertAlign w:val="subscript"/>
              </w:rPr>
              <w:t>BasicHttpEndpointBinding</w:t>
            </w:r>
            <w:proofErr w:type="spellEnd"/>
            <w:r w:rsidRPr="00B777C1">
              <w:rPr>
                <w:rFonts w:ascii="Courier New" w:hAnsi="Courier New" w:cs="Courier New"/>
                <w:color w:val="808080"/>
                <w:highlight w:val="black"/>
                <w:vertAlign w:val="subscript"/>
              </w:rPr>
              <w:t xml:space="preserve">" </w:t>
            </w:r>
            <w:proofErr w:type="spellStart"/>
            <w:r w:rsidRPr="00B777C1">
              <w:rPr>
                <w:rFonts w:ascii="Courier New" w:hAnsi="Courier New" w:cs="Courier New"/>
                <w:color w:val="92CAF4"/>
                <w:highlight w:val="black"/>
                <w:vertAlign w:val="subscript"/>
              </w:rPr>
              <w:t>bindingNamespace</w:t>
            </w:r>
            <w:proofErr w:type="spellEnd"/>
            <w:r w:rsidRPr="00B777C1">
              <w:rPr>
                <w:rFonts w:ascii="Courier New" w:hAnsi="Courier New" w:cs="Courier New"/>
                <w:color w:val="808080"/>
                <w:highlight w:val="black"/>
                <w:vertAlign w:val="subscript"/>
              </w:rPr>
              <w:t>="</w:t>
            </w:r>
            <w:proofErr w:type="spellStart"/>
            <w:r w:rsidRPr="00B777C1">
              <w:rPr>
                <w:rFonts w:ascii="Courier New" w:hAnsi="Courier New" w:cs="Courier New"/>
                <w:color w:val="C8C8C8"/>
                <w:highlight w:val="black"/>
                <w:vertAlign w:val="subscript"/>
              </w:rPr>
              <w:t>WcfWindowsAuth</w:t>
            </w:r>
            <w:proofErr w:type="spellEnd"/>
            <w:r w:rsidRPr="00B777C1">
              <w:rPr>
                <w:rFonts w:ascii="Courier New" w:hAnsi="Courier New" w:cs="Courier New"/>
                <w:color w:val="808080"/>
                <w:highlight w:val="black"/>
                <w:vertAlign w:val="subscript"/>
              </w:rPr>
              <w:t xml:space="preserve">" </w:t>
            </w:r>
            <w:r w:rsidRPr="00B777C1">
              <w:rPr>
                <w:rFonts w:ascii="Courier New" w:hAnsi="Courier New" w:cs="Courier New"/>
                <w:color w:val="92CAF4"/>
                <w:highlight w:val="black"/>
                <w:vertAlign w:val="subscript"/>
              </w:rPr>
              <w:t>contract</w:t>
            </w:r>
            <w:r w:rsidRPr="00B777C1">
              <w:rPr>
                <w:rFonts w:ascii="Courier New" w:hAnsi="Courier New" w:cs="Courier New"/>
                <w:color w:val="808080"/>
                <w:highlight w:val="black"/>
                <w:vertAlign w:val="subscript"/>
              </w:rPr>
              <w:t>="</w:t>
            </w:r>
            <w:r w:rsidRPr="00B777C1">
              <w:rPr>
                <w:rFonts w:ascii="Courier New" w:hAnsi="Courier New" w:cs="Courier New"/>
                <w:color w:val="C8C8C8"/>
                <w:highlight w:val="black"/>
                <w:vertAlign w:val="subscript"/>
              </w:rPr>
              <w:t>WcfWindowsAuth.IService1</w:t>
            </w:r>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r w:rsidRPr="00B777C1">
              <w:rPr>
                <w:rFonts w:ascii="Courier New" w:hAnsi="Courier New" w:cs="Courier New"/>
                <w:color w:val="569CD6"/>
                <w:highlight w:val="black"/>
                <w:vertAlign w:val="subscript"/>
              </w:rPr>
              <w:t>endpoint</w:t>
            </w:r>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lastRenderedPageBreak/>
              <w:t xml:space="preserve">      &lt;/</w:t>
            </w:r>
            <w:r w:rsidRPr="00B777C1">
              <w:rPr>
                <w:rFonts w:ascii="Courier New" w:hAnsi="Courier New" w:cs="Courier New"/>
                <w:color w:val="569CD6"/>
                <w:highlight w:val="black"/>
                <w:vertAlign w:val="subscript"/>
              </w:rPr>
              <w:t>service</w:t>
            </w:r>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r w:rsidRPr="00B777C1">
              <w:rPr>
                <w:rFonts w:ascii="Courier New" w:hAnsi="Courier New" w:cs="Courier New"/>
                <w:color w:val="569CD6"/>
                <w:highlight w:val="black"/>
                <w:vertAlign w:val="subscript"/>
              </w:rPr>
              <w:t>services</w:t>
            </w:r>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r w:rsidRPr="00B777C1">
              <w:rPr>
                <w:rFonts w:ascii="Courier New" w:hAnsi="Courier New" w:cs="Courier New"/>
                <w:color w:val="569CD6"/>
                <w:highlight w:val="black"/>
                <w:vertAlign w:val="subscript"/>
              </w:rPr>
              <w:t>behaviors</w:t>
            </w:r>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proofErr w:type="spellStart"/>
            <w:r w:rsidRPr="00B777C1">
              <w:rPr>
                <w:rFonts w:ascii="Courier New" w:hAnsi="Courier New" w:cs="Courier New"/>
                <w:color w:val="569CD6"/>
                <w:highlight w:val="black"/>
                <w:vertAlign w:val="subscript"/>
              </w:rPr>
              <w:t>serviceBehaviors</w:t>
            </w:r>
            <w:proofErr w:type="spellEnd"/>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r w:rsidRPr="00B777C1">
              <w:rPr>
                <w:rFonts w:ascii="Courier New" w:hAnsi="Courier New" w:cs="Courier New"/>
                <w:color w:val="569CD6"/>
                <w:highlight w:val="black"/>
                <w:vertAlign w:val="subscript"/>
              </w:rPr>
              <w:t>behavior</w:t>
            </w:r>
            <w:r w:rsidRPr="00B777C1">
              <w:rPr>
                <w:rFonts w:ascii="Courier New" w:hAnsi="Courier New" w:cs="Courier New"/>
                <w:color w:val="808080"/>
                <w:highlight w:val="black"/>
                <w:vertAlign w:val="subscript"/>
              </w:rPr>
              <w:t xml:space="preserve"> </w:t>
            </w:r>
            <w:r w:rsidRPr="00B777C1">
              <w:rPr>
                <w:rFonts w:ascii="Courier New" w:hAnsi="Courier New" w:cs="Courier New"/>
                <w:color w:val="92CAF4"/>
                <w:highlight w:val="black"/>
                <w:vertAlign w:val="subscript"/>
              </w:rPr>
              <w:t>name</w:t>
            </w:r>
            <w:r w:rsidRPr="00B777C1">
              <w:rPr>
                <w:rFonts w:ascii="Courier New" w:hAnsi="Courier New" w:cs="Courier New"/>
                <w:color w:val="808080"/>
                <w:highlight w:val="black"/>
                <w:vertAlign w:val="subscript"/>
              </w:rPr>
              <w:t>="</w:t>
            </w:r>
            <w:r w:rsidRPr="00B777C1">
              <w:rPr>
                <w:rFonts w:ascii="Courier New" w:hAnsi="Courier New" w:cs="Courier New"/>
                <w:color w:val="C8C8C8"/>
                <w:highlight w:val="black"/>
                <w:vertAlign w:val="subscript"/>
              </w:rPr>
              <w:t>WcfWindowsAuth.Service1Behavior</w:t>
            </w:r>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proofErr w:type="spellStart"/>
            <w:r w:rsidRPr="00B777C1">
              <w:rPr>
                <w:rFonts w:ascii="Courier New" w:hAnsi="Courier New" w:cs="Courier New"/>
                <w:color w:val="569CD6"/>
                <w:highlight w:val="black"/>
                <w:vertAlign w:val="subscript"/>
              </w:rPr>
              <w:t>serviceMetadata</w:t>
            </w:r>
            <w:proofErr w:type="spellEnd"/>
            <w:r w:rsidRPr="00B777C1">
              <w:rPr>
                <w:rFonts w:ascii="Courier New" w:hAnsi="Courier New" w:cs="Courier New"/>
                <w:color w:val="808080"/>
                <w:highlight w:val="black"/>
                <w:vertAlign w:val="subscript"/>
              </w:rPr>
              <w:t xml:space="preserve"> </w:t>
            </w:r>
            <w:proofErr w:type="spellStart"/>
            <w:r w:rsidRPr="00B777C1">
              <w:rPr>
                <w:rFonts w:ascii="Courier New" w:hAnsi="Courier New" w:cs="Courier New"/>
                <w:color w:val="92CAF4"/>
                <w:highlight w:val="black"/>
                <w:vertAlign w:val="subscript"/>
              </w:rPr>
              <w:t>httpGetEnabled</w:t>
            </w:r>
            <w:proofErr w:type="spellEnd"/>
            <w:r w:rsidRPr="00B777C1">
              <w:rPr>
                <w:rFonts w:ascii="Courier New" w:hAnsi="Courier New" w:cs="Courier New"/>
                <w:color w:val="808080"/>
                <w:highlight w:val="black"/>
                <w:vertAlign w:val="subscript"/>
              </w:rPr>
              <w:t>="</w:t>
            </w:r>
            <w:r w:rsidRPr="00B777C1">
              <w:rPr>
                <w:rFonts w:ascii="Courier New" w:hAnsi="Courier New" w:cs="Courier New"/>
                <w:color w:val="C8C8C8"/>
                <w:highlight w:val="black"/>
                <w:vertAlign w:val="subscript"/>
              </w:rPr>
              <w:t>true</w:t>
            </w:r>
            <w:r w:rsidRPr="00B777C1">
              <w:rPr>
                <w:rFonts w:ascii="Courier New" w:hAnsi="Courier New" w:cs="Courier New"/>
                <w:color w:val="808080"/>
                <w:highlight w:val="black"/>
                <w:vertAlign w:val="subscript"/>
              </w:rPr>
              <w:t xml:space="preserve">" </w:t>
            </w:r>
            <w:proofErr w:type="spellStart"/>
            <w:r w:rsidRPr="00B777C1">
              <w:rPr>
                <w:rFonts w:ascii="Courier New" w:hAnsi="Courier New" w:cs="Courier New"/>
                <w:color w:val="92CAF4"/>
                <w:highlight w:val="black"/>
                <w:vertAlign w:val="subscript"/>
              </w:rPr>
              <w:t>httpsGetEnabled</w:t>
            </w:r>
            <w:proofErr w:type="spellEnd"/>
            <w:r w:rsidRPr="00B777C1">
              <w:rPr>
                <w:rFonts w:ascii="Courier New" w:hAnsi="Courier New" w:cs="Courier New"/>
                <w:color w:val="808080"/>
                <w:highlight w:val="black"/>
                <w:vertAlign w:val="subscript"/>
              </w:rPr>
              <w:t>="</w:t>
            </w:r>
            <w:r w:rsidRPr="00B777C1">
              <w:rPr>
                <w:rFonts w:ascii="Courier New" w:hAnsi="Courier New" w:cs="Courier New"/>
                <w:color w:val="C8C8C8"/>
                <w:highlight w:val="black"/>
                <w:vertAlign w:val="subscript"/>
              </w:rPr>
              <w:t>true</w:t>
            </w:r>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proofErr w:type="spellStart"/>
            <w:r w:rsidRPr="00B777C1">
              <w:rPr>
                <w:rFonts w:ascii="Courier New" w:hAnsi="Courier New" w:cs="Courier New"/>
                <w:color w:val="569CD6"/>
                <w:highlight w:val="black"/>
                <w:vertAlign w:val="subscript"/>
              </w:rPr>
              <w:t>serviceDebug</w:t>
            </w:r>
            <w:proofErr w:type="spellEnd"/>
            <w:r w:rsidRPr="00B777C1">
              <w:rPr>
                <w:rFonts w:ascii="Courier New" w:hAnsi="Courier New" w:cs="Courier New"/>
                <w:color w:val="808080"/>
                <w:highlight w:val="black"/>
                <w:vertAlign w:val="subscript"/>
              </w:rPr>
              <w:t xml:space="preserve"> </w:t>
            </w:r>
            <w:proofErr w:type="spellStart"/>
            <w:r w:rsidRPr="00B777C1">
              <w:rPr>
                <w:rFonts w:ascii="Courier New" w:hAnsi="Courier New" w:cs="Courier New"/>
                <w:color w:val="92CAF4"/>
                <w:highlight w:val="black"/>
                <w:vertAlign w:val="subscript"/>
              </w:rPr>
              <w:t>includeExceptionDetailInFaults</w:t>
            </w:r>
            <w:proofErr w:type="spellEnd"/>
            <w:r w:rsidRPr="00B777C1">
              <w:rPr>
                <w:rFonts w:ascii="Courier New" w:hAnsi="Courier New" w:cs="Courier New"/>
                <w:color w:val="808080"/>
                <w:highlight w:val="black"/>
                <w:vertAlign w:val="subscript"/>
              </w:rPr>
              <w:t>="</w:t>
            </w:r>
            <w:r w:rsidRPr="00B777C1">
              <w:rPr>
                <w:rFonts w:ascii="Courier New" w:hAnsi="Courier New" w:cs="Courier New"/>
                <w:color w:val="C8C8C8"/>
                <w:highlight w:val="black"/>
                <w:vertAlign w:val="subscript"/>
              </w:rPr>
              <w:t>false</w:t>
            </w:r>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r w:rsidRPr="00B777C1">
              <w:rPr>
                <w:rFonts w:ascii="Courier New" w:hAnsi="Courier New" w:cs="Courier New"/>
                <w:color w:val="569CD6"/>
                <w:highlight w:val="black"/>
                <w:vertAlign w:val="subscript"/>
              </w:rPr>
              <w:t>behavior</w:t>
            </w:r>
            <w:r w:rsidRPr="00B777C1">
              <w:rPr>
                <w:rFonts w:ascii="Courier New" w:hAnsi="Courier New" w:cs="Courier New"/>
                <w:color w:val="808080"/>
                <w:highlight w:val="black"/>
                <w:vertAlign w:val="subscript"/>
              </w:rPr>
              <w:t>&gt;</w:t>
            </w:r>
            <w:r w:rsidRPr="00B777C1">
              <w:rPr>
                <w:rFonts w:ascii="Courier New" w:hAnsi="Courier New" w:cs="Courier New"/>
                <w:color w:val="808080"/>
                <w:highlight w:val="black"/>
                <w:vertAlign w:val="subscript"/>
              </w:rPr>
              <w:t xml:space="preserve">       </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proofErr w:type="spellStart"/>
            <w:r w:rsidRPr="00B777C1">
              <w:rPr>
                <w:rFonts w:ascii="Courier New" w:hAnsi="Courier New" w:cs="Courier New"/>
                <w:color w:val="569CD6"/>
                <w:highlight w:val="black"/>
                <w:vertAlign w:val="subscript"/>
              </w:rPr>
              <w:t>serviceBehaviors</w:t>
            </w:r>
            <w:proofErr w:type="spellEnd"/>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r w:rsidRPr="00B777C1">
              <w:rPr>
                <w:rFonts w:ascii="Courier New" w:hAnsi="Courier New" w:cs="Courier New"/>
                <w:color w:val="569CD6"/>
                <w:highlight w:val="black"/>
                <w:vertAlign w:val="subscript"/>
              </w:rPr>
              <w:t>behaviors</w:t>
            </w:r>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proofErr w:type="spellStart"/>
            <w:r w:rsidRPr="00B777C1">
              <w:rPr>
                <w:rFonts w:ascii="Courier New" w:hAnsi="Courier New" w:cs="Courier New"/>
                <w:color w:val="569CD6"/>
                <w:highlight w:val="black"/>
                <w:vertAlign w:val="subscript"/>
              </w:rPr>
              <w:t>protocolMapping</w:t>
            </w:r>
            <w:proofErr w:type="spellEnd"/>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r w:rsidRPr="00B777C1">
              <w:rPr>
                <w:rFonts w:ascii="Courier New" w:hAnsi="Courier New" w:cs="Courier New"/>
                <w:color w:val="569CD6"/>
                <w:highlight w:val="black"/>
                <w:vertAlign w:val="subscript"/>
              </w:rPr>
              <w:t>add</w:t>
            </w:r>
            <w:r w:rsidRPr="00B777C1">
              <w:rPr>
                <w:rFonts w:ascii="Courier New" w:hAnsi="Courier New" w:cs="Courier New"/>
                <w:color w:val="808080"/>
                <w:highlight w:val="black"/>
                <w:vertAlign w:val="subscript"/>
              </w:rPr>
              <w:t xml:space="preserve"> </w:t>
            </w:r>
            <w:r w:rsidRPr="00B777C1">
              <w:rPr>
                <w:rFonts w:ascii="Courier New" w:hAnsi="Courier New" w:cs="Courier New"/>
                <w:color w:val="92CAF4"/>
                <w:highlight w:val="black"/>
                <w:vertAlign w:val="subscript"/>
              </w:rPr>
              <w:t>binding</w:t>
            </w:r>
            <w:r w:rsidRPr="00B777C1">
              <w:rPr>
                <w:rFonts w:ascii="Courier New" w:hAnsi="Courier New" w:cs="Courier New"/>
                <w:color w:val="808080"/>
                <w:highlight w:val="black"/>
                <w:vertAlign w:val="subscript"/>
              </w:rPr>
              <w:t>="</w:t>
            </w:r>
            <w:proofErr w:type="spellStart"/>
            <w:r w:rsidRPr="00B777C1">
              <w:rPr>
                <w:rFonts w:ascii="Courier New" w:hAnsi="Courier New" w:cs="Courier New"/>
                <w:color w:val="C8C8C8"/>
                <w:highlight w:val="black"/>
                <w:vertAlign w:val="subscript"/>
              </w:rPr>
              <w:t>basicHttpsBinding</w:t>
            </w:r>
            <w:proofErr w:type="spellEnd"/>
            <w:r w:rsidRPr="00B777C1">
              <w:rPr>
                <w:rFonts w:ascii="Courier New" w:hAnsi="Courier New" w:cs="Courier New"/>
                <w:color w:val="808080"/>
                <w:highlight w:val="black"/>
                <w:vertAlign w:val="subscript"/>
              </w:rPr>
              <w:t xml:space="preserve">" </w:t>
            </w:r>
            <w:r w:rsidRPr="00B777C1">
              <w:rPr>
                <w:rFonts w:ascii="Courier New" w:hAnsi="Courier New" w:cs="Courier New"/>
                <w:color w:val="92CAF4"/>
                <w:highlight w:val="black"/>
                <w:vertAlign w:val="subscript"/>
              </w:rPr>
              <w:t>scheme</w:t>
            </w:r>
            <w:r w:rsidRPr="00B777C1">
              <w:rPr>
                <w:rFonts w:ascii="Courier New" w:hAnsi="Courier New" w:cs="Courier New"/>
                <w:color w:val="808080"/>
                <w:highlight w:val="black"/>
                <w:vertAlign w:val="subscript"/>
              </w:rPr>
              <w:t>="</w:t>
            </w:r>
            <w:r w:rsidRPr="00B777C1">
              <w:rPr>
                <w:rFonts w:ascii="Courier New" w:hAnsi="Courier New" w:cs="Courier New"/>
                <w:color w:val="C8C8C8"/>
                <w:highlight w:val="black"/>
                <w:vertAlign w:val="subscript"/>
              </w:rPr>
              <w:t>https</w:t>
            </w:r>
            <w:r w:rsidRPr="00B777C1">
              <w:rPr>
                <w:rFonts w:ascii="Courier New" w:hAnsi="Courier New" w:cs="Courier New"/>
                <w:color w:val="808080"/>
                <w:highlight w:val="black"/>
                <w:vertAlign w:val="subscript"/>
              </w:rPr>
              <w:t>" /&gt;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proofErr w:type="spellStart"/>
            <w:r w:rsidRPr="00B777C1">
              <w:rPr>
                <w:rFonts w:ascii="Courier New" w:hAnsi="Courier New" w:cs="Courier New"/>
                <w:color w:val="569CD6"/>
                <w:highlight w:val="black"/>
                <w:vertAlign w:val="subscript"/>
              </w:rPr>
              <w:t>protocolMapping</w:t>
            </w:r>
            <w:proofErr w:type="spellEnd"/>
            <w:r w:rsidRPr="00B777C1">
              <w:rPr>
                <w:rFonts w:ascii="Courier New" w:hAnsi="Courier New" w:cs="Courier New"/>
                <w:color w:val="808080"/>
                <w:highlight w:val="black"/>
                <w:vertAlign w:val="subscript"/>
              </w:rPr>
              <w:t xml:space="preserve">&gt;    </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proofErr w:type="spellStart"/>
            <w:r w:rsidRPr="00B777C1">
              <w:rPr>
                <w:rFonts w:ascii="Courier New" w:hAnsi="Courier New" w:cs="Courier New"/>
                <w:color w:val="569CD6"/>
                <w:highlight w:val="black"/>
                <w:vertAlign w:val="subscript"/>
              </w:rPr>
              <w:t>serviceHostingEnvironment</w:t>
            </w:r>
            <w:proofErr w:type="spellEnd"/>
            <w:r w:rsidRPr="00B777C1">
              <w:rPr>
                <w:rFonts w:ascii="Courier New" w:hAnsi="Courier New" w:cs="Courier New"/>
                <w:color w:val="808080"/>
                <w:highlight w:val="black"/>
                <w:vertAlign w:val="subscript"/>
              </w:rPr>
              <w:t xml:space="preserve"> </w:t>
            </w:r>
            <w:proofErr w:type="spellStart"/>
            <w:r w:rsidRPr="00B777C1">
              <w:rPr>
                <w:rFonts w:ascii="Courier New" w:hAnsi="Courier New" w:cs="Courier New"/>
                <w:color w:val="92CAF4"/>
                <w:highlight w:val="black"/>
                <w:vertAlign w:val="subscript"/>
              </w:rPr>
              <w:t>aspNetCompatibilityEnabled</w:t>
            </w:r>
            <w:proofErr w:type="spellEnd"/>
            <w:r w:rsidRPr="00B777C1">
              <w:rPr>
                <w:rFonts w:ascii="Courier New" w:hAnsi="Courier New" w:cs="Courier New"/>
                <w:color w:val="808080"/>
                <w:highlight w:val="black"/>
                <w:vertAlign w:val="subscript"/>
              </w:rPr>
              <w:t>="</w:t>
            </w:r>
            <w:r w:rsidRPr="00B777C1">
              <w:rPr>
                <w:rFonts w:ascii="Courier New" w:hAnsi="Courier New" w:cs="Courier New"/>
                <w:color w:val="C8C8C8"/>
                <w:highlight w:val="black"/>
                <w:vertAlign w:val="subscript"/>
              </w:rPr>
              <w:t>true</w:t>
            </w:r>
            <w:r w:rsidRPr="00B777C1">
              <w:rPr>
                <w:rFonts w:ascii="Courier New" w:hAnsi="Courier New" w:cs="Courier New"/>
                <w:color w:val="808080"/>
                <w:highlight w:val="black"/>
                <w:vertAlign w:val="subscript"/>
              </w:rPr>
              <w:t xml:space="preserve">" </w:t>
            </w:r>
            <w:proofErr w:type="spellStart"/>
            <w:r w:rsidRPr="00B777C1">
              <w:rPr>
                <w:rFonts w:ascii="Courier New" w:hAnsi="Courier New" w:cs="Courier New"/>
                <w:color w:val="92CAF4"/>
                <w:highlight w:val="black"/>
                <w:vertAlign w:val="subscript"/>
              </w:rPr>
              <w:t>multipleSiteBindingsEnabled</w:t>
            </w:r>
            <w:proofErr w:type="spellEnd"/>
            <w:r w:rsidRPr="00B777C1">
              <w:rPr>
                <w:rFonts w:ascii="Courier New" w:hAnsi="Courier New" w:cs="Courier New"/>
                <w:color w:val="808080"/>
                <w:highlight w:val="black"/>
                <w:vertAlign w:val="subscript"/>
              </w:rPr>
              <w:t>="</w:t>
            </w:r>
            <w:r w:rsidRPr="00B777C1">
              <w:rPr>
                <w:rFonts w:ascii="Courier New" w:hAnsi="Courier New" w:cs="Courier New"/>
                <w:color w:val="C8C8C8"/>
                <w:highlight w:val="black"/>
                <w:vertAlign w:val="subscript"/>
              </w:rPr>
              <w:t>true</w:t>
            </w:r>
            <w:r w:rsidRPr="00B777C1">
              <w:rPr>
                <w:rFonts w:ascii="Courier New" w:hAnsi="Courier New" w:cs="Courier New"/>
                <w:color w:val="808080"/>
                <w:highlight w:val="black"/>
                <w:vertAlign w:val="subscript"/>
              </w:rPr>
              <w:t>" /&gt;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proofErr w:type="spellStart"/>
            <w:r w:rsidRPr="00B777C1">
              <w:rPr>
                <w:rFonts w:ascii="Courier New" w:hAnsi="Courier New" w:cs="Courier New"/>
                <w:color w:val="569CD6"/>
                <w:highlight w:val="black"/>
                <w:vertAlign w:val="subscript"/>
              </w:rPr>
              <w:t>system.serviceModel</w:t>
            </w:r>
            <w:proofErr w:type="spellEnd"/>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proofErr w:type="spellStart"/>
            <w:r w:rsidRPr="00B777C1">
              <w:rPr>
                <w:rFonts w:ascii="Courier New" w:hAnsi="Courier New" w:cs="Courier New"/>
                <w:color w:val="569CD6"/>
                <w:highlight w:val="black"/>
                <w:vertAlign w:val="subscript"/>
              </w:rPr>
              <w:t>system.webServer</w:t>
            </w:r>
            <w:proofErr w:type="spellEnd"/>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r w:rsidRPr="00B777C1">
              <w:rPr>
                <w:rFonts w:ascii="Courier New" w:hAnsi="Courier New" w:cs="Courier New"/>
                <w:color w:val="569CD6"/>
                <w:highlight w:val="black"/>
                <w:vertAlign w:val="subscript"/>
              </w:rPr>
              <w:t>modules</w:t>
            </w:r>
            <w:r w:rsidRPr="00B777C1">
              <w:rPr>
                <w:rFonts w:ascii="Courier New" w:hAnsi="Courier New" w:cs="Courier New"/>
                <w:color w:val="808080"/>
                <w:highlight w:val="black"/>
                <w:vertAlign w:val="subscript"/>
              </w:rPr>
              <w:t xml:space="preserve"> </w:t>
            </w:r>
            <w:proofErr w:type="spellStart"/>
            <w:r w:rsidRPr="00B777C1">
              <w:rPr>
                <w:rFonts w:ascii="Courier New" w:hAnsi="Courier New" w:cs="Courier New"/>
                <w:color w:val="92CAF4"/>
                <w:highlight w:val="black"/>
                <w:vertAlign w:val="subscript"/>
              </w:rPr>
              <w:t>runAllManagedModulesForAllRequests</w:t>
            </w:r>
            <w:proofErr w:type="spellEnd"/>
            <w:r w:rsidRPr="00B777C1">
              <w:rPr>
                <w:rFonts w:ascii="Courier New" w:hAnsi="Courier New" w:cs="Courier New"/>
                <w:color w:val="808080"/>
                <w:highlight w:val="black"/>
                <w:vertAlign w:val="subscript"/>
              </w:rPr>
              <w:t>="</w:t>
            </w:r>
            <w:r w:rsidRPr="00B777C1">
              <w:rPr>
                <w:rFonts w:ascii="Courier New" w:hAnsi="Courier New" w:cs="Courier New"/>
                <w:color w:val="C8C8C8"/>
                <w:highlight w:val="black"/>
                <w:vertAlign w:val="subscript"/>
              </w:rPr>
              <w:t>true</w:t>
            </w:r>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proofErr w:type="spellStart"/>
            <w:r w:rsidRPr="00B777C1">
              <w:rPr>
                <w:rFonts w:ascii="Courier New" w:hAnsi="Courier New" w:cs="Courier New"/>
                <w:color w:val="569CD6"/>
                <w:highlight w:val="black"/>
                <w:vertAlign w:val="subscript"/>
              </w:rPr>
              <w:t>directoryBrowse</w:t>
            </w:r>
            <w:proofErr w:type="spellEnd"/>
            <w:r w:rsidRPr="00B777C1">
              <w:rPr>
                <w:rFonts w:ascii="Courier New" w:hAnsi="Courier New" w:cs="Courier New"/>
                <w:color w:val="808080"/>
                <w:highlight w:val="black"/>
                <w:vertAlign w:val="subscript"/>
              </w:rPr>
              <w:t xml:space="preserve"> </w:t>
            </w:r>
            <w:r w:rsidRPr="00B777C1">
              <w:rPr>
                <w:rFonts w:ascii="Courier New" w:hAnsi="Courier New" w:cs="Courier New"/>
                <w:color w:val="92CAF4"/>
                <w:highlight w:val="black"/>
                <w:vertAlign w:val="subscript"/>
              </w:rPr>
              <w:t>enabled</w:t>
            </w:r>
            <w:r w:rsidRPr="00B777C1">
              <w:rPr>
                <w:rFonts w:ascii="Courier New" w:hAnsi="Courier New" w:cs="Courier New"/>
                <w:color w:val="808080"/>
                <w:highlight w:val="black"/>
                <w:vertAlign w:val="subscript"/>
              </w:rPr>
              <w:t>="</w:t>
            </w:r>
            <w:r w:rsidRPr="00B777C1">
              <w:rPr>
                <w:rFonts w:ascii="Courier New" w:hAnsi="Courier New" w:cs="Courier New"/>
                <w:color w:val="C8C8C8"/>
                <w:highlight w:val="black"/>
                <w:vertAlign w:val="subscript"/>
              </w:rPr>
              <w:t>true</w:t>
            </w:r>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 xml:space="preserve">  &lt;/</w:t>
            </w:r>
            <w:proofErr w:type="spellStart"/>
            <w:r w:rsidRPr="00B777C1">
              <w:rPr>
                <w:rFonts w:ascii="Courier New" w:hAnsi="Courier New" w:cs="Courier New"/>
                <w:color w:val="569CD6"/>
                <w:highlight w:val="black"/>
                <w:vertAlign w:val="subscript"/>
              </w:rPr>
              <w:t>system.webServer</w:t>
            </w:r>
            <w:proofErr w:type="spellEnd"/>
            <w:r w:rsidRPr="00B777C1">
              <w:rPr>
                <w:rFonts w:ascii="Courier New" w:hAnsi="Courier New" w:cs="Courier New"/>
                <w:color w:val="808080"/>
                <w:highlight w:val="black"/>
                <w:vertAlign w:val="subscript"/>
              </w:rPr>
              <w:t>&gt;</w:t>
            </w:r>
          </w:p>
          <w:p w:rsidR="00B777C1" w:rsidRPr="00B777C1" w:rsidRDefault="00B777C1" w:rsidP="00B777C1">
            <w:pPr>
              <w:autoSpaceDE w:val="0"/>
              <w:autoSpaceDN w:val="0"/>
              <w:adjustRightInd w:val="0"/>
              <w:rPr>
                <w:rFonts w:ascii="Courier New" w:hAnsi="Courier New" w:cs="Courier New"/>
                <w:color w:val="DCDCDC"/>
                <w:highlight w:val="black"/>
                <w:vertAlign w:val="subscript"/>
              </w:rPr>
            </w:pPr>
            <w:r w:rsidRPr="00B777C1">
              <w:rPr>
                <w:rFonts w:ascii="Courier New" w:hAnsi="Courier New" w:cs="Courier New"/>
                <w:color w:val="808080"/>
                <w:highlight w:val="black"/>
                <w:vertAlign w:val="subscript"/>
              </w:rPr>
              <w:t>&lt;/</w:t>
            </w:r>
            <w:r w:rsidRPr="00B777C1">
              <w:rPr>
                <w:rFonts w:ascii="Courier New" w:hAnsi="Courier New" w:cs="Courier New"/>
                <w:color w:val="569CD6"/>
                <w:highlight w:val="black"/>
                <w:vertAlign w:val="subscript"/>
              </w:rPr>
              <w:t>configuration</w:t>
            </w:r>
            <w:r w:rsidRPr="00B777C1">
              <w:rPr>
                <w:rFonts w:ascii="Courier New" w:hAnsi="Courier New" w:cs="Courier New"/>
                <w:color w:val="808080"/>
                <w:highlight w:val="black"/>
                <w:vertAlign w:val="subscript"/>
              </w:rPr>
              <w:t>&gt;</w:t>
            </w:r>
          </w:p>
          <w:p w:rsidR="00B777C1" w:rsidRDefault="00B777C1" w:rsidP="00B05BA6"/>
        </w:tc>
      </w:tr>
      <w:bookmarkEnd w:id="0"/>
    </w:tbl>
    <w:p w:rsidR="00B777C1" w:rsidRPr="00B05BA6" w:rsidRDefault="00B777C1" w:rsidP="00B05BA6"/>
    <w:sectPr w:rsidR="00B777C1" w:rsidRPr="00B05B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B17"/>
    <w:rsid w:val="005E7842"/>
    <w:rsid w:val="00717B17"/>
    <w:rsid w:val="008F6680"/>
    <w:rsid w:val="00B05BA6"/>
    <w:rsid w:val="00B25698"/>
    <w:rsid w:val="00B777C1"/>
    <w:rsid w:val="00BE4E55"/>
    <w:rsid w:val="00C15B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F3FCC8-FEC5-433E-B3B1-B60AD30C3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17B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17B1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17B1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17B17"/>
    <w:rPr>
      <w:rFonts w:eastAsiaTheme="minorEastAsia"/>
      <w:color w:val="5A5A5A" w:themeColor="text1" w:themeTint="A5"/>
      <w:spacing w:val="15"/>
    </w:rPr>
  </w:style>
  <w:style w:type="table" w:styleId="Grilledutableau">
    <w:name w:val="Table Grid"/>
    <w:basedOn w:val="TableauNormal"/>
    <w:uiPriority w:val="39"/>
    <w:rsid w:val="00B25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C15B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msdn.microsoft.com/en-us/library/acsd09b0%28v=vs.85%29.aspx"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763</Words>
  <Characters>4353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Talbot</dc:creator>
  <cp:keywords/>
  <dc:description/>
  <cp:lastModifiedBy>Eric Talbot</cp:lastModifiedBy>
  <cp:revision>4</cp:revision>
  <dcterms:created xsi:type="dcterms:W3CDTF">2014-10-17T14:18:00Z</dcterms:created>
  <dcterms:modified xsi:type="dcterms:W3CDTF">2014-10-17T14:58:00Z</dcterms:modified>
</cp:coreProperties>
</file>