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pPr>
      <w:r w:rsidDel="00000000" w:rsidR="00000000" w:rsidRPr="00000000">
        <w:rPr>
          <w:rtl w:val="0"/>
        </w:rPr>
      </w:r>
    </w:p>
    <w:p w:rsidR="00000000" w:rsidDel="00000000" w:rsidP="00000000" w:rsidRDefault="00000000" w:rsidRPr="00000000" w14:paraId="00000002">
      <w:pPr>
        <w:pageBreakBefore w:val="0"/>
        <w:ind w:left="0" w:firstLine="0"/>
        <w:rPr/>
      </w:pPr>
      <w:r w:rsidDel="00000000" w:rsidR="00000000" w:rsidRPr="00000000">
        <w:rPr>
          <w:rtl w:val="0"/>
        </w:rPr>
      </w:r>
    </w:p>
    <w:p w:rsidR="00000000" w:rsidDel="00000000" w:rsidP="00000000" w:rsidRDefault="00000000" w:rsidRPr="00000000" w14:paraId="00000003">
      <w:pPr>
        <w:pageBreakBefore w:val="0"/>
        <w:numPr>
          <w:ilvl w:val="0"/>
          <w:numId w:val="1"/>
        </w:numPr>
        <w:ind w:left="720" w:hanging="360"/>
        <w:rPr>
          <w:u w:val="none"/>
        </w:rPr>
      </w:pPr>
      <w:r w:rsidDel="00000000" w:rsidR="00000000" w:rsidRPr="00000000">
        <w:rPr>
          <w:rtl w:val="0"/>
        </w:rPr>
        <w:t xml:space="preserve">A Pure Heart x I Stand in Awe</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Rom 8:38-39</w:t>
      </w:r>
    </w:p>
    <w:p w:rsidR="00000000" w:rsidDel="00000000" w:rsidP="00000000" w:rsidRDefault="00000000" w:rsidRPr="00000000" w14:paraId="00000006">
      <w:pPr>
        <w:pageBreakBefore w:val="0"/>
        <w:rPr/>
      </w:pPr>
      <w:r w:rsidDel="00000000" w:rsidR="00000000" w:rsidRPr="00000000">
        <w:rPr>
          <w:rtl w:val="0"/>
        </w:rPr>
        <w:t xml:space="preserve">For I am sure that neither death nor life, nor angels nor rulers, nor things present nor things to come, nor powers, </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nor height nor depth, nor anything else in all creation, will be able to separate us from the love of God in Christ Jesus our Lord.</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numPr>
          <w:ilvl w:val="0"/>
          <w:numId w:val="1"/>
        </w:numPr>
        <w:ind w:left="720" w:hanging="360"/>
        <w:rPr>
          <w:u w:val="none"/>
        </w:rPr>
      </w:pPr>
      <w:r w:rsidDel="00000000" w:rsidR="00000000" w:rsidRPr="00000000">
        <w:rPr>
          <w:rtl w:val="0"/>
        </w:rPr>
        <w:t xml:space="preserve">The Love of God</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Psalm 119:137-144 King James Version (KJV)</w:t>
      </w:r>
    </w:p>
    <w:p w:rsidR="00000000" w:rsidDel="00000000" w:rsidP="00000000" w:rsidRDefault="00000000" w:rsidRPr="00000000" w14:paraId="0000000D">
      <w:pPr>
        <w:pageBreakBefore w:val="0"/>
        <w:rPr/>
      </w:pPr>
      <w:r w:rsidDel="00000000" w:rsidR="00000000" w:rsidRPr="00000000">
        <w:rPr>
          <w:rtl w:val="0"/>
        </w:rPr>
        <w:t xml:space="preserve">137 Righteous art thou, O Lord, and upright are thy judgments.</w:t>
      </w:r>
    </w:p>
    <w:p w:rsidR="00000000" w:rsidDel="00000000" w:rsidP="00000000" w:rsidRDefault="00000000" w:rsidRPr="00000000" w14:paraId="0000000E">
      <w:pPr>
        <w:pageBreakBefore w:val="0"/>
        <w:rPr/>
      </w:pPr>
      <w:r w:rsidDel="00000000" w:rsidR="00000000" w:rsidRPr="00000000">
        <w:rPr>
          <w:rtl w:val="0"/>
        </w:rPr>
        <w:t xml:space="preserve">138 Thy testimonies that thou hast commanded are righteous and very faithful.</w:t>
      </w:r>
    </w:p>
    <w:p w:rsidR="00000000" w:rsidDel="00000000" w:rsidP="00000000" w:rsidRDefault="00000000" w:rsidRPr="00000000" w14:paraId="0000000F">
      <w:pPr>
        <w:pageBreakBefore w:val="0"/>
        <w:rPr/>
      </w:pPr>
      <w:r w:rsidDel="00000000" w:rsidR="00000000" w:rsidRPr="00000000">
        <w:rPr>
          <w:rtl w:val="0"/>
        </w:rPr>
        <w:t xml:space="preserve">139 My zeal hath consumed me, because mine enemies have forgotten thy words.</w:t>
      </w:r>
    </w:p>
    <w:p w:rsidR="00000000" w:rsidDel="00000000" w:rsidP="00000000" w:rsidRDefault="00000000" w:rsidRPr="00000000" w14:paraId="00000010">
      <w:pPr>
        <w:pageBreakBefore w:val="0"/>
        <w:rPr/>
      </w:pPr>
      <w:r w:rsidDel="00000000" w:rsidR="00000000" w:rsidRPr="00000000">
        <w:rPr>
          <w:rtl w:val="0"/>
        </w:rPr>
        <w:t xml:space="preserve">140 Thy word is very pure: therefore thy servant loveth it.</w:t>
      </w:r>
    </w:p>
    <w:p w:rsidR="00000000" w:rsidDel="00000000" w:rsidP="00000000" w:rsidRDefault="00000000" w:rsidRPr="00000000" w14:paraId="00000011">
      <w:pPr>
        <w:pageBreakBefore w:val="0"/>
        <w:rPr/>
      </w:pPr>
      <w:r w:rsidDel="00000000" w:rsidR="00000000" w:rsidRPr="00000000">
        <w:rPr>
          <w:rtl w:val="0"/>
        </w:rPr>
        <w:t xml:space="preserve">141 I am small and despised: yet do not I forget thy precepts.</w:t>
      </w:r>
    </w:p>
    <w:p w:rsidR="00000000" w:rsidDel="00000000" w:rsidP="00000000" w:rsidRDefault="00000000" w:rsidRPr="00000000" w14:paraId="00000012">
      <w:pPr>
        <w:pageBreakBefore w:val="0"/>
        <w:rPr/>
      </w:pPr>
      <w:r w:rsidDel="00000000" w:rsidR="00000000" w:rsidRPr="00000000">
        <w:rPr>
          <w:rtl w:val="0"/>
        </w:rPr>
        <w:t xml:space="preserve">142 Thy righteousness is an everlasting righteousness, and thy law is the truth.</w:t>
      </w:r>
    </w:p>
    <w:p w:rsidR="00000000" w:rsidDel="00000000" w:rsidP="00000000" w:rsidRDefault="00000000" w:rsidRPr="00000000" w14:paraId="00000013">
      <w:pPr>
        <w:pageBreakBefore w:val="0"/>
        <w:rPr/>
      </w:pPr>
      <w:r w:rsidDel="00000000" w:rsidR="00000000" w:rsidRPr="00000000">
        <w:rPr>
          <w:rtl w:val="0"/>
        </w:rPr>
        <w:t xml:space="preserve">143 Trouble and anguish have taken hold on me: yet thy commandments are my delights.</w:t>
      </w:r>
    </w:p>
    <w:p w:rsidR="00000000" w:rsidDel="00000000" w:rsidP="00000000" w:rsidRDefault="00000000" w:rsidRPr="00000000" w14:paraId="00000014">
      <w:pPr>
        <w:pageBreakBefore w:val="0"/>
        <w:rPr/>
      </w:pPr>
      <w:r w:rsidDel="00000000" w:rsidR="00000000" w:rsidRPr="00000000">
        <w:rPr>
          <w:rtl w:val="0"/>
        </w:rPr>
        <w:t xml:space="preserve">144 The righteousness of thy testimonies is everlasting: give me understanding, and I shall live.</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numPr>
          <w:ilvl w:val="0"/>
          <w:numId w:val="1"/>
        </w:numPr>
        <w:ind w:left="720" w:hanging="360"/>
      </w:pPr>
      <w:r w:rsidDel="00000000" w:rsidR="00000000" w:rsidRPr="00000000">
        <w:rPr>
          <w:rtl w:val="0"/>
        </w:rPr>
        <w:t xml:space="preserve">I Need Thee Every Hour</w:t>
      </w:r>
    </w:p>
    <w:p w:rsidR="00000000" w:rsidDel="00000000" w:rsidP="00000000" w:rsidRDefault="00000000" w:rsidRPr="00000000" w14:paraId="00000017">
      <w:pPr>
        <w:pageBreakBefore w:val="0"/>
        <w:numPr>
          <w:ilvl w:val="0"/>
          <w:numId w:val="1"/>
        </w:numPr>
        <w:ind w:left="720" w:hanging="360"/>
        <w:rPr>
          <w:u w:val="none"/>
        </w:rPr>
      </w:pPr>
      <w:r w:rsidDel="00000000" w:rsidR="00000000" w:rsidRPr="00000000">
        <w:rPr>
          <w:rtl w:val="0"/>
        </w:rPr>
        <w:t xml:space="preserve">God will make a way</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As we come to consider the bread and cup, let us remember Jesus who spilled his own blood to rescue us from our wandering. He has raised our Ebenezer, the stone of help, and our hope to arrive safely home. Let us sing this as a prayer, that He will fetter us to himself and seal our hearts for heaven’s courts.</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numPr>
          <w:ilvl w:val="0"/>
          <w:numId w:val="1"/>
        </w:numPr>
        <w:ind w:left="720" w:hanging="360"/>
      </w:pPr>
      <w:r w:rsidDel="00000000" w:rsidR="00000000" w:rsidRPr="00000000">
        <w:rPr>
          <w:rtl w:val="0"/>
        </w:rPr>
        <w:t xml:space="preserve">Come Thou Fount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