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2ED5" w:rsidRDefault="006E71AD" w:rsidP="00612ED5">
      <w:pPr>
        <w:pStyle w:val="Title"/>
        <w:jc w:val="center"/>
      </w:pPr>
      <w:r>
        <w:t>SFWR</w:t>
      </w:r>
      <w:bookmarkStart w:id="0" w:name="_GoBack"/>
      <w:bookmarkEnd w:id="0"/>
      <w:r w:rsidR="00864872" w:rsidRPr="00EE5360">
        <w:t xml:space="preserve"> TECH 4DM3 Course Project</w:t>
      </w:r>
    </w:p>
    <w:p w:rsidR="00864872" w:rsidRPr="00D90CF1" w:rsidRDefault="00864872" w:rsidP="00612ED5">
      <w:pPr>
        <w:pStyle w:val="Title"/>
        <w:jc w:val="center"/>
      </w:pPr>
      <w:r w:rsidRPr="00EE5360">
        <w:t>Comparing Classifiers</w:t>
      </w:r>
    </w:p>
    <w:p w:rsidR="00EE5360" w:rsidRPr="00EE5360" w:rsidRDefault="00EE5360" w:rsidP="00612ED5">
      <w:pPr>
        <w:pStyle w:val="Heading1"/>
      </w:pPr>
      <w:r w:rsidRPr="00EE5360">
        <w:t>Introduction</w:t>
      </w:r>
    </w:p>
    <w:p w:rsidR="00864872" w:rsidRDefault="00864872" w:rsidP="00864872">
      <w:pPr>
        <w:jc w:val="both"/>
      </w:pPr>
      <w:r>
        <w:t xml:space="preserve">In this course, we have </w:t>
      </w:r>
      <w:r w:rsidR="00EE5360">
        <w:t>looked at six different approaches to classifying data:</w:t>
      </w:r>
    </w:p>
    <w:p w:rsidR="00EE5360" w:rsidRDefault="00EE5360" w:rsidP="00EE5360">
      <w:pPr>
        <w:pStyle w:val="ListParagraph"/>
        <w:numPr>
          <w:ilvl w:val="0"/>
          <w:numId w:val="1"/>
        </w:numPr>
        <w:jc w:val="both"/>
      </w:pPr>
      <w:r>
        <w:t>K Nearest Neighbors</w:t>
      </w:r>
    </w:p>
    <w:p w:rsidR="00EE5360" w:rsidRDefault="00EE5360" w:rsidP="00EE5360">
      <w:pPr>
        <w:pStyle w:val="ListParagraph"/>
        <w:numPr>
          <w:ilvl w:val="0"/>
          <w:numId w:val="1"/>
        </w:numPr>
        <w:jc w:val="both"/>
      </w:pPr>
      <w:r>
        <w:t>Decision Trees</w:t>
      </w:r>
    </w:p>
    <w:p w:rsidR="00EE5360" w:rsidRDefault="00EE5360" w:rsidP="00EE5360">
      <w:pPr>
        <w:pStyle w:val="ListParagraph"/>
        <w:numPr>
          <w:ilvl w:val="0"/>
          <w:numId w:val="1"/>
        </w:numPr>
        <w:jc w:val="both"/>
      </w:pPr>
      <w:r>
        <w:t>Naïve Bayes</w:t>
      </w:r>
    </w:p>
    <w:p w:rsidR="00EE5360" w:rsidRDefault="00EE5360" w:rsidP="00EE5360">
      <w:pPr>
        <w:pStyle w:val="ListParagraph"/>
        <w:numPr>
          <w:ilvl w:val="0"/>
          <w:numId w:val="1"/>
        </w:numPr>
        <w:jc w:val="both"/>
      </w:pPr>
      <w:proofErr w:type="spellStart"/>
      <w:r>
        <w:t>AdaBoost</w:t>
      </w:r>
      <w:proofErr w:type="spellEnd"/>
    </w:p>
    <w:p w:rsidR="00EE5360" w:rsidRDefault="00EE5360" w:rsidP="00EE5360">
      <w:pPr>
        <w:pStyle w:val="ListParagraph"/>
        <w:numPr>
          <w:ilvl w:val="0"/>
          <w:numId w:val="1"/>
        </w:numPr>
        <w:jc w:val="both"/>
      </w:pPr>
      <w:r>
        <w:t>Logistic Regression</w:t>
      </w:r>
    </w:p>
    <w:p w:rsidR="00EE5360" w:rsidRDefault="00EE5360" w:rsidP="00EE5360">
      <w:pPr>
        <w:pStyle w:val="ListParagraph"/>
        <w:numPr>
          <w:ilvl w:val="0"/>
          <w:numId w:val="1"/>
        </w:numPr>
        <w:jc w:val="both"/>
      </w:pPr>
      <w:r>
        <w:t>Support Vector Machine</w:t>
      </w:r>
    </w:p>
    <w:p w:rsidR="00E0539C" w:rsidRDefault="00EE5360" w:rsidP="00EE5360">
      <w:pPr>
        <w:jc w:val="both"/>
      </w:pPr>
      <w:r>
        <w:t>Additionally, we have used these approaches in assignments where the implementation was provided by some code written in Python.</w:t>
      </w:r>
    </w:p>
    <w:p w:rsidR="008F3C37" w:rsidRDefault="00E0539C" w:rsidP="006B5A16">
      <w:pPr>
        <w:autoSpaceDE w:val="0"/>
        <w:autoSpaceDN w:val="0"/>
        <w:adjustRightInd w:val="0"/>
        <w:spacing w:after="0" w:line="240" w:lineRule="auto"/>
        <w:jc w:val="both"/>
      </w:pPr>
      <w:r>
        <w:t xml:space="preserve">A general rule in machine learning is the “no free lunch” </w:t>
      </w:r>
      <w:r w:rsidR="0069033F">
        <w:t xml:space="preserve">(NFL) </w:t>
      </w:r>
      <w:r>
        <w:t xml:space="preserve">theorem. </w:t>
      </w:r>
      <w:r w:rsidR="0069033F">
        <w:t xml:space="preserve">Basically, this theorem states (from </w:t>
      </w:r>
      <w:hyperlink r:id="rId5" w:history="1">
        <w:r w:rsidR="0069033F" w:rsidRPr="00EF0EE0">
          <w:rPr>
            <w:rStyle w:val="Hyperlink"/>
          </w:rPr>
          <w:t>http://dml.cs.byu.edu/~cgc/docs/mldm_tools/Reading/LCG.pdf</w:t>
        </w:r>
      </w:hyperlink>
      <w:r w:rsidR="0069033F">
        <w:t xml:space="preserve"> ) that “</w:t>
      </w:r>
      <w:r w:rsidR="0069033F" w:rsidRPr="00612ED5">
        <w:rPr>
          <w:i/>
        </w:rPr>
        <w:t>generalization is a zero-sum enterprise – for every performance gain in some subclass of learning situations there is an equal and opposite effect in others. As a result, the only way to determine which learning algorithm to employ for a specific problem is to try a number of algorithms and see which one works the best</w:t>
      </w:r>
      <w:r w:rsidR="001C0DEC">
        <w:t>”.</w:t>
      </w:r>
      <w:r w:rsidR="0069033F">
        <w:t xml:space="preserve"> That is exactly what you are going to do in this project. As you gain experience with these algorithms when you apply them in your working careers, you will begin to see that some approaches work better than others for certain problems (subject, of course, to the NFL theorem). Thus you can make a more experienced choice of an algorithm which appropriately fits the problem at hand. Unfortunately</w:t>
      </w:r>
      <w:r w:rsidR="008F3C37">
        <w:t>, however, as is pointed out in</w:t>
      </w:r>
    </w:p>
    <w:p w:rsidR="005A450A" w:rsidRDefault="005A450A" w:rsidP="006B5A16">
      <w:pPr>
        <w:autoSpaceDE w:val="0"/>
        <w:autoSpaceDN w:val="0"/>
        <w:adjustRightInd w:val="0"/>
        <w:spacing w:after="0" w:line="240" w:lineRule="auto"/>
        <w:jc w:val="both"/>
      </w:pPr>
    </w:p>
    <w:p w:rsidR="006B5A16" w:rsidRDefault="0069033F" w:rsidP="006B5A16">
      <w:pPr>
        <w:autoSpaceDE w:val="0"/>
        <w:autoSpaceDN w:val="0"/>
        <w:adjustRightInd w:val="0"/>
        <w:spacing w:after="0" w:line="240" w:lineRule="auto"/>
        <w:jc w:val="both"/>
      </w:pPr>
      <w:r>
        <w:t>(</w:t>
      </w:r>
      <w:hyperlink r:id="rId6" w:history="1">
        <w:r w:rsidR="008F3C37" w:rsidRPr="00EF0EE0">
          <w:rPr>
            <w:rStyle w:val="Hyperlink"/>
          </w:rPr>
          <w:t>http://web.archive.org/web/20140111060917/http://engr.case.edu/ray_soumya/eecs440_fall13/lack_of_a_priori_distinctions_wolpert.pdf</w:t>
        </w:r>
      </w:hyperlink>
      <w:r w:rsidR="008F3C37">
        <w:t xml:space="preserve"> </w:t>
      </w:r>
      <w:r>
        <w:t>) “</w:t>
      </w:r>
      <w:r w:rsidRPr="006B5A16">
        <w:rPr>
          <w:rFonts w:cs="Times New Roman"/>
        </w:rPr>
        <w:t>Even after the observation of the frequent conjunction of objects,</w:t>
      </w:r>
      <w:r w:rsidR="006B5A16">
        <w:rPr>
          <w:rFonts w:cs="Times New Roman"/>
        </w:rPr>
        <w:t xml:space="preserve"> </w:t>
      </w:r>
      <w:r w:rsidRPr="006B5A16">
        <w:rPr>
          <w:rFonts w:cs="Times New Roman"/>
        </w:rPr>
        <w:t>we have no reason to draw any inference concerning</w:t>
      </w:r>
      <w:r w:rsidR="006B5A16">
        <w:rPr>
          <w:rFonts w:cs="Times New Roman"/>
        </w:rPr>
        <w:t xml:space="preserve"> </w:t>
      </w:r>
      <w:r w:rsidRPr="006B5A16">
        <w:rPr>
          <w:rFonts w:cs="Times New Roman"/>
        </w:rPr>
        <w:t>any object beyond those of which we have had experience."</w:t>
      </w:r>
      <w:r w:rsidR="006B5A16">
        <w:rPr>
          <w:rFonts w:cs="Times New Roman"/>
        </w:rPr>
        <w:t xml:space="preserve"> (from </w:t>
      </w:r>
      <w:r w:rsidRPr="006B5A16">
        <w:rPr>
          <w:rFonts w:cs="Times New Roman"/>
        </w:rPr>
        <w:t xml:space="preserve">David Hume, in </w:t>
      </w:r>
      <w:r w:rsidRPr="006B5A16">
        <w:rPr>
          <w:rFonts w:cs="Times New Roman"/>
          <w:b/>
          <w:bCs/>
          <w:i/>
          <w:iCs/>
        </w:rPr>
        <w:t xml:space="preserve">A </w:t>
      </w:r>
      <w:r w:rsidRPr="006B5A16">
        <w:rPr>
          <w:rFonts w:cs="Courier New"/>
          <w:b/>
          <w:bCs/>
          <w:i/>
          <w:iCs/>
        </w:rPr>
        <w:t xml:space="preserve">Treatise </w:t>
      </w:r>
      <w:r w:rsidRPr="006B5A16">
        <w:rPr>
          <w:rFonts w:cs="Times New Roman"/>
        </w:rPr>
        <w:t xml:space="preserve">of </w:t>
      </w:r>
      <w:r w:rsidRPr="006B5A16">
        <w:rPr>
          <w:rFonts w:cs="Times New Roman"/>
          <w:i/>
          <w:iCs/>
        </w:rPr>
        <w:t xml:space="preserve">Human Nature, </w:t>
      </w:r>
      <w:r w:rsidRPr="006B5A16">
        <w:rPr>
          <w:rFonts w:cs="Times New Roman"/>
        </w:rPr>
        <w:t xml:space="preserve">Book I, part </w:t>
      </w:r>
      <w:r w:rsidRPr="006B5A16">
        <w:rPr>
          <w:rFonts w:cs="Times New Roman"/>
          <w:b/>
          <w:bCs/>
          <w:i/>
          <w:iCs/>
        </w:rPr>
        <w:t>3,</w:t>
      </w:r>
      <w:r w:rsidR="006B5A16">
        <w:rPr>
          <w:rFonts w:cs="Times New Roman"/>
        </w:rPr>
        <w:t xml:space="preserve"> </w:t>
      </w:r>
      <w:r w:rsidRPr="006B5A16">
        <w:rPr>
          <w:rFonts w:cs="Times New Roman"/>
        </w:rPr>
        <w:t>Section 12</w:t>
      </w:r>
      <w:r w:rsidR="006B5A16">
        <w:rPr>
          <w:rFonts w:cs="Times New Roman"/>
        </w:rPr>
        <w:t>)</w:t>
      </w:r>
      <w:r w:rsidRPr="006B5A16">
        <w:rPr>
          <w:rFonts w:cs="Times New Roman"/>
        </w:rPr>
        <w:t>.</w:t>
      </w:r>
      <w:r>
        <w:t xml:space="preserve"> </w:t>
      </w:r>
    </w:p>
    <w:p w:rsidR="006B5A16" w:rsidRDefault="006B5A16" w:rsidP="006B5A16">
      <w:pPr>
        <w:autoSpaceDE w:val="0"/>
        <w:autoSpaceDN w:val="0"/>
        <w:adjustRightInd w:val="0"/>
        <w:spacing w:after="0" w:line="240" w:lineRule="auto"/>
        <w:jc w:val="both"/>
      </w:pPr>
    </w:p>
    <w:p w:rsidR="005A450A" w:rsidRDefault="005A450A" w:rsidP="006B5A16">
      <w:pPr>
        <w:autoSpaceDE w:val="0"/>
        <w:autoSpaceDN w:val="0"/>
        <w:adjustRightInd w:val="0"/>
        <w:spacing w:after="0" w:line="240" w:lineRule="auto"/>
        <w:jc w:val="both"/>
      </w:pPr>
      <w:r>
        <w:t>all you can really do is make an educated guess of what algorithm will work well for your problem. This project will get you started down the path of making educated guesses!</w:t>
      </w:r>
    </w:p>
    <w:p w:rsidR="005A450A" w:rsidRDefault="005A450A" w:rsidP="006B5A16">
      <w:pPr>
        <w:autoSpaceDE w:val="0"/>
        <w:autoSpaceDN w:val="0"/>
        <w:adjustRightInd w:val="0"/>
        <w:spacing w:after="0" w:line="240" w:lineRule="auto"/>
        <w:jc w:val="both"/>
      </w:pPr>
    </w:p>
    <w:p w:rsidR="001201D5" w:rsidRDefault="001201D5" w:rsidP="00612ED5">
      <w:pPr>
        <w:pStyle w:val="Heading1"/>
      </w:pPr>
      <w:r w:rsidRPr="001201D5">
        <w:t>Project Objective</w:t>
      </w:r>
    </w:p>
    <w:p w:rsidR="005A450A" w:rsidRPr="006B5A16" w:rsidRDefault="005A450A" w:rsidP="006B5A16">
      <w:pPr>
        <w:autoSpaceDE w:val="0"/>
        <w:autoSpaceDN w:val="0"/>
        <w:adjustRightInd w:val="0"/>
        <w:spacing w:after="0" w:line="240" w:lineRule="auto"/>
        <w:jc w:val="both"/>
        <w:rPr>
          <w:rFonts w:cs="Times New Roman"/>
        </w:rPr>
      </w:pPr>
    </w:p>
    <w:p w:rsidR="001201D5" w:rsidRDefault="00EE5360" w:rsidP="00EE5360">
      <w:pPr>
        <w:jc w:val="both"/>
      </w:pPr>
      <w:r>
        <w:t xml:space="preserve">In this project, your primary task is to </w:t>
      </w:r>
      <w:r w:rsidRPr="00570563">
        <w:rPr>
          <w:b/>
        </w:rPr>
        <w:t>apply 3 of these approaches</w:t>
      </w:r>
      <w:r>
        <w:t xml:space="preserve"> to a larger scale data classification task. In doing so, you will cho</w:t>
      </w:r>
      <w:r w:rsidR="001671B7">
        <w:t>o</w:t>
      </w:r>
      <w:r>
        <w:t xml:space="preserve">se a </w:t>
      </w:r>
      <w:r w:rsidRPr="00570563">
        <w:rPr>
          <w:b/>
        </w:rPr>
        <w:t>single data set</w:t>
      </w:r>
      <w:r>
        <w:t xml:space="preserve"> which you will classify with each approach. The data set must have greater than a </w:t>
      </w:r>
      <w:r w:rsidRPr="00EE5360">
        <w:rPr>
          <w:b/>
        </w:rPr>
        <w:t>thousand</w:t>
      </w:r>
      <w:r>
        <w:t xml:space="preserve"> labeled examples. These examples must be classified into </w:t>
      </w:r>
      <w:r w:rsidRPr="00570563">
        <w:rPr>
          <w:b/>
        </w:rPr>
        <w:t>one of two classes</w:t>
      </w:r>
      <w:r>
        <w:t xml:space="preserve">. Note that it is possible to find a large data set which has more than two classes from which you could always select examples from only two of the classes. </w:t>
      </w:r>
    </w:p>
    <w:p w:rsidR="001201D5" w:rsidRDefault="001201D5" w:rsidP="00EE5360">
      <w:pPr>
        <w:jc w:val="both"/>
      </w:pPr>
      <w:r>
        <w:t xml:space="preserve">Once the data set has been classified, your job is to </w:t>
      </w:r>
      <w:r w:rsidRPr="00F821CD">
        <w:rPr>
          <w:b/>
        </w:rPr>
        <w:t>compare the results</w:t>
      </w:r>
      <w:r>
        <w:t xml:space="preserve"> from the classifiers that you chose. The comparison (in general – details will follow below) must include the following analys</w:t>
      </w:r>
      <w:r w:rsidR="00F821CD">
        <w:t>e</w:t>
      </w:r>
      <w:r>
        <w:t>s:</w:t>
      </w:r>
    </w:p>
    <w:p w:rsidR="001201D5" w:rsidRDefault="001201D5" w:rsidP="001201D5">
      <w:pPr>
        <w:pStyle w:val="ListParagraph"/>
        <w:numPr>
          <w:ilvl w:val="0"/>
          <w:numId w:val="2"/>
        </w:numPr>
        <w:jc w:val="both"/>
      </w:pPr>
      <w:r>
        <w:t>Computational Times for both training and testing</w:t>
      </w:r>
    </w:p>
    <w:p w:rsidR="001201D5" w:rsidRDefault="001201D5" w:rsidP="001201D5">
      <w:pPr>
        <w:pStyle w:val="ListParagraph"/>
        <w:numPr>
          <w:ilvl w:val="0"/>
          <w:numId w:val="2"/>
        </w:numPr>
        <w:jc w:val="both"/>
      </w:pPr>
      <w:r>
        <w:lastRenderedPageBreak/>
        <w:t>Computational Complexities (approximate) for both training and testing</w:t>
      </w:r>
    </w:p>
    <w:p w:rsidR="00D90CF1" w:rsidRDefault="00D90CF1" w:rsidP="001201D5">
      <w:pPr>
        <w:pStyle w:val="ListParagraph"/>
        <w:numPr>
          <w:ilvl w:val="0"/>
          <w:numId w:val="2"/>
        </w:numPr>
        <w:jc w:val="both"/>
      </w:pPr>
      <w:r>
        <w:t>Cross Validation for parameter selection</w:t>
      </w:r>
    </w:p>
    <w:p w:rsidR="001201D5" w:rsidRDefault="001201D5" w:rsidP="001201D5">
      <w:pPr>
        <w:pStyle w:val="ListParagraph"/>
        <w:numPr>
          <w:ilvl w:val="0"/>
          <w:numId w:val="2"/>
        </w:numPr>
        <w:jc w:val="both"/>
      </w:pPr>
      <w:r>
        <w:t>ROC (Receiver Operating Characteristic) curves</w:t>
      </w:r>
    </w:p>
    <w:p w:rsidR="001201D5" w:rsidRDefault="001201D5" w:rsidP="001201D5">
      <w:pPr>
        <w:pStyle w:val="ListParagraph"/>
        <w:numPr>
          <w:ilvl w:val="0"/>
          <w:numId w:val="2"/>
        </w:numPr>
        <w:jc w:val="both"/>
      </w:pPr>
      <w:r>
        <w:t>A confusion matrix</w:t>
      </w:r>
    </w:p>
    <w:p w:rsidR="001201D5" w:rsidRDefault="001201D5" w:rsidP="00612ED5">
      <w:pPr>
        <w:pStyle w:val="Heading1"/>
      </w:pPr>
      <w:r w:rsidRPr="001201D5">
        <w:t>Project Methodology</w:t>
      </w:r>
    </w:p>
    <w:p w:rsidR="002D351E" w:rsidRPr="002D351E" w:rsidRDefault="002D351E" w:rsidP="002D351E">
      <w:pPr>
        <w:spacing w:after="0"/>
      </w:pPr>
    </w:p>
    <w:p w:rsidR="00EE5360" w:rsidRDefault="001201D5" w:rsidP="00EE5360">
      <w:pPr>
        <w:jc w:val="both"/>
      </w:pPr>
      <w:r>
        <w:t>D</w:t>
      </w:r>
      <w:r w:rsidR="00570563">
        <w:t xml:space="preserve">ue to the size of the data set, you must use a </w:t>
      </w:r>
      <w:r w:rsidR="00570563" w:rsidRPr="006F63B6">
        <w:rPr>
          <w:b/>
        </w:rPr>
        <w:t>computer based implementation</w:t>
      </w:r>
      <w:r w:rsidR="00570563">
        <w:t xml:space="preserve"> to solve the problem. For this, you must use the </w:t>
      </w:r>
      <w:r w:rsidR="00570563" w:rsidRPr="00570563">
        <w:rPr>
          <w:b/>
        </w:rPr>
        <w:t>Python</w:t>
      </w:r>
      <w:r w:rsidR="00570563">
        <w:t xml:space="preserve"> code that has been provided with the course textbook – Machine Learning in Action.</w:t>
      </w:r>
      <w:r>
        <w:t xml:space="preserve"> </w:t>
      </w:r>
      <w:r w:rsidR="00D90CF1">
        <w:t xml:space="preserve">You can do any data preparation or data post-processing (including graphing) in another software package such as Excel, but the core algorithm must be provided by Python. </w:t>
      </w:r>
    </w:p>
    <w:p w:rsidR="00612ED5" w:rsidRPr="00612ED5" w:rsidRDefault="00612ED5" w:rsidP="00612ED5">
      <w:pPr>
        <w:pStyle w:val="Subtitle"/>
        <w:rPr>
          <w:b/>
        </w:rPr>
      </w:pPr>
      <w:r w:rsidRPr="00612ED5">
        <w:rPr>
          <w:b/>
        </w:rPr>
        <w:t xml:space="preserve">Choosing </w:t>
      </w:r>
      <w:r w:rsidR="002B2BB1">
        <w:rPr>
          <w:b/>
        </w:rPr>
        <w:t xml:space="preserve">a </w:t>
      </w:r>
      <w:r w:rsidRPr="00612ED5">
        <w:rPr>
          <w:b/>
        </w:rPr>
        <w:t>Data</w:t>
      </w:r>
      <w:r w:rsidR="002B2BB1">
        <w:rPr>
          <w:b/>
        </w:rPr>
        <w:t>set</w:t>
      </w:r>
    </w:p>
    <w:p w:rsidR="00612ED5" w:rsidRDefault="002B2BB1" w:rsidP="00EE5360">
      <w:pPr>
        <w:jc w:val="both"/>
      </w:pPr>
      <w:r>
        <w:t xml:space="preserve">You are free to choose any dataset that you like, subject to the constraint of </w:t>
      </w:r>
      <w:r w:rsidRPr="00A36AA1">
        <w:rPr>
          <w:b/>
        </w:rPr>
        <w:t>data types</w:t>
      </w:r>
      <w:r>
        <w:t xml:space="preserve"> mentioned below. The only other constraint is that the dataset must include at least </w:t>
      </w:r>
      <w:r w:rsidRPr="002B2BB1">
        <w:rPr>
          <w:b/>
        </w:rPr>
        <w:t>1000 labeled examples for two classes</w:t>
      </w:r>
      <w:r>
        <w:t>. One excellent source of data is the UCI Machine Learning Repository (</w:t>
      </w:r>
      <w:hyperlink r:id="rId7" w:history="1">
        <w:r w:rsidRPr="00EF0EE0">
          <w:rPr>
            <w:rStyle w:val="Hyperlink"/>
          </w:rPr>
          <w:t>http://archive.ics.uci.edu/ml/</w:t>
        </w:r>
      </w:hyperlink>
      <w:r>
        <w:t xml:space="preserve"> ). These datasets are very popular amongst </w:t>
      </w:r>
      <w:r w:rsidRPr="00605559">
        <w:rPr>
          <w:b/>
        </w:rPr>
        <w:t>researchers</w:t>
      </w:r>
      <w:r>
        <w:t xml:space="preserve"> in machine learning. </w:t>
      </w:r>
    </w:p>
    <w:p w:rsidR="00612ED5" w:rsidRPr="00612ED5" w:rsidRDefault="00612ED5" w:rsidP="00612ED5">
      <w:pPr>
        <w:pStyle w:val="Subtitle"/>
        <w:rPr>
          <w:b/>
        </w:rPr>
      </w:pPr>
      <w:r w:rsidRPr="00612ED5">
        <w:rPr>
          <w:b/>
        </w:rPr>
        <w:t>Choosing a Classifier</w:t>
      </w:r>
    </w:p>
    <w:p w:rsidR="00F440E8" w:rsidRDefault="00F440E8" w:rsidP="00EE5360">
      <w:pPr>
        <w:jc w:val="both"/>
      </w:pPr>
      <w:r>
        <w:t xml:space="preserve">As mentioned above, you must use 3 different approaches to classify data. In the course notes, we found that some approaches are more amenable to numeric data than to categorical data. While it is possible to modify all of the approaches to work with most types of data, we did not show these modifications in the course content. Therefore, the easiest thing for you to do is to choose 3 approaches that can easily handle the same type of data. The following table shows the types of data that we used to illustrate each of the 6 classification approaches. </w:t>
      </w:r>
    </w:p>
    <w:tbl>
      <w:tblPr>
        <w:tblStyle w:val="TableGrid"/>
        <w:tblW w:w="0" w:type="auto"/>
        <w:tblLook w:val="04A0" w:firstRow="1" w:lastRow="0" w:firstColumn="1" w:lastColumn="0" w:noHBand="0" w:noVBand="1"/>
      </w:tblPr>
      <w:tblGrid>
        <w:gridCol w:w="2848"/>
        <w:gridCol w:w="2848"/>
      </w:tblGrid>
      <w:tr w:rsidR="00F440E8" w:rsidTr="005D4867">
        <w:trPr>
          <w:trHeight w:val="273"/>
        </w:trPr>
        <w:tc>
          <w:tcPr>
            <w:tcW w:w="2848" w:type="dxa"/>
            <w:shd w:val="clear" w:color="auto" w:fill="D9D9D9" w:themeFill="background1" w:themeFillShade="D9"/>
          </w:tcPr>
          <w:p w:rsidR="00F440E8" w:rsidRPr="005C1823" w:rsidRDefault="00F440E8" w:rsidP="00EE5360">
            <w:pPr>
              <w:jc w:val="both"/>
              <w:rPr>
                <w:b/>
              </w:rPr>
            </w:pPr>
            <w:r w:rsidRPr="005C1823">
              <w:rPr>
                <w:b/>
              </w:rPr>
              <w:t>Classification Method</w:t>
            </w:r>
          </w:p>
        </w:tc>
        <w:tc>
          <w:tcPr>
            <w:tcW w:w="2848" w:type="dxa"/>
            <w:shd w:val="clear" w:color="auto" w:fill="D9D9D9" w:themeFill="background1" w:themeFillShade="D9"/>
          </w:tcPr>
          <w:p w:rsidR="00F440E8" w:rsidRPr="005C1823" w:rsidRDefault="00F440E8" w:rsidP="00EE5360">
            <w:pPr>
              <w:jc w:val="both"/>
              <w:rPr>
                <w:b/>
              </w:rPr>
            </w:pPr>
            <w:r w:rsidRPr="005C1823">
              <w:rPr>
                <w:b/>
              </w:rPr>
              <w:t>Data Type Used</w:t>
            </w:r>
          </w:p>
        </w:tc>
      </w:tr>
      <w:tr w:rsidR="00F440E8" w:rsidTr="005D4867">
        <w:trPr>
          <w:trHeight w:val="273"/>
        </w:trPr>
        <w:tc>
          <w:tcPr>
            <w:tcW w:w="2848" w:type="dxa"/>
          </w:tcPr>
          <w:p w:rsidR="00F440E8" w:rsidRPr="005C1823" w:rsidRDefault="00F440E8" w:rsidP="00EE5360">
            <w:pPr>
              <w:jc w:val="both"/>
              <w:rPr>
                <w:b/>
              </w:rPr>
            </w:pPr>
            <w:r w:rsidRPr="005C1823">
              <w:rPr>
                <w:b/>
              </w:rPr>
              <w:t>K Nearest Neighbors</w:t>
            </w:r>
          </w:p>
        </w:tc>
        <w:tc>
          <w:tcPr>
            <w:tcW w:w="2848" w:type="dxa"/>
          </w:tcPr>
          <w:p w:rsidR="00F440E8" w:rsidRPr="005C1823" w:rsidRDefault="005D4867" w:rsidP="00EE5360">
            <w:pPr>
              <w:jc w:val="both"/>
              <w:rPr>
                <w:b/>
              </w:rPr>
            </w:pPr>
            <w:r w:rsidRPr="005C1823">
              <w:rPr>
                <w:b/>
              </w:rPr>
              <w:t>Numeric and Categorical</w:t>
            </w:r>
          </w:p>
        </w:tc>
      </w:tr>
      <w:tr w:rsidR="00F440E8" w:rsidTr="005D4867">
        <w:trPr>
          <w:trHeight w:val="273"/>
        </w:trPr>
        <w:tc>
          <w:tcPr>
            <w:tcW w:w="2848" w:type="dxa"/>
          </w:tcPr>
          <w:p w:rsidR="00F440E8" w:rsidRPr="005C1823" w:rsidRDefault="00F440E8" w:rsidP="00EE5360">
            <w:pPr>
              <w:jc w:val="both"/>
              <w:rPr>
                <w:b/>
              </w:rPr>
            </w:pPr>
            <w:r w:rsidRPr="005C1823">
              <w:rPr>
                <w:b/>
              </w:rPr>
              <w:t>Decision Trees</w:t>
            </w:r>
          </w:p>
        </w:tc>
        <w:tc>
          <w:tcPr>
            <w:tcW w:w="2848" w:type="dxa"/>
          </w:tcPr>
          <w:p w:rsidR="00F440E8" w:rsidRPr="005C1823" w:rsidRDefault="005D4867" w:rsidP="00EE5360">
            <w:pPr>
              <w:jc w:val="both"/>
              <w:rPr>
                <w:b/>
              </w:rPr>
            </w:pPr>
            <w:r w:rsidRPr="005C1823">
              <w:rPr>
                <w:b/>
              </w:rPr>
              <w:t>Categorical</w:t>
            </w:r>
          </w:p>
        </w:tc>
      </w:tr>
      <w:tr w:rsidR="00F440E8" w:rsidTr="005D4867">
        <w:trPr>
          <w:trHeight w:val="273"/>
        </w:trPr>
        <w:tc>
          <w:tcPr>
            <w:tcW w:w="2848" w:type="dxa"/>
          </w:tcPr>
          <w:p w:rsidR="00F440E8" w:rsidRPr="005C1823" w:rsidRDefault="00F440E8" w:rsidP="00EE5360">
            <w:pPr>
              <w:jc w:val="both"/>
              <w:rPr>
                <w:b/>
              </w:rPr>
            </w:pPr>
            <w:r w:rsidRPr="005C1823">
              <w:rPr>
                <w:b/>
              </w:rPr>
              <w:t>Naïve Bayes</w:t>
            </w:r>
          </w:p>
        </w:tc>
        <w:tc>
          <w:tcPr>
            <w:tcW w:w="2848" w:type="dxa"/>
          </w:tcPr>
          <w:p w:rsidR="00F440E8" w:rsidRPr="005C1823" w:rsidRDefault="005D4867" w:rsidP="00EE5360">
            <w:pPr>
              <w:jc w:val="both"/>
              <w:rPr>
                <w:b/>
              </w:rPr>
            </w:pPr>
            <w:r w:rsidRPr="005C1823">
              <w:rPr>
                <w:b/>
              </w:rPr>
              <w:t>Numeric and Categorical</w:t>
            </w:r>
          </w:p>
        </w:tc>
      </w:tr>
      <w:tr w:rsidR="00F440E8" w:rsidTr="005D4867">
        <w:trPr>
          <w:trHeight w:val="284"/>
        </w:trPr>
        <w:tc>
          <w:tcPr>
            <w:tcW w:w="2848" w:type="dxa"/>
          </w:tcPr>
          <w:p w:rsidR="00F440E8" w:rsidRPr="005C1823" w:rsidRDefault="00F440E8" w:rsidP="00EE5360">
            <w:pPr>
              <w:jc w:val="both"/>
              <w:rPr>
                <w:b/>
              </w:rPr>
            </w:pPr>
            <w:proofErr w:type="spellStart"/>
            <w:r w:rsidRPr="005C1823">
              <w:rPr>
                <w:b/>
              </w:rPr>
              <w:t>AdaBoost</w:t>
            </w:r>
            <w:proofErr w:type="spellEnd"/>
          </w:p>
        </w:tc>
        <w:tc>
          <w:tcPr>
            <w:tcW w:w="2848" w:type="dxa"/>
          </w:tcPr>
          <w:p w:rsidR="00F440E8" w:rsidRPr="005C1823" w:rsidRDefault="005D4867" w:rsidP="00EE5360">
            <w:pPr>
              <w:jc w:val="both"/>
              <w:rPr>
                <w:b/>
              </w:rPr>
            </w:pPr>
            <w:r w:rsidRPr="005C1823">
              <w:rPr>
                <w:b/>
              </w:rPr>
              <w:t>Numeric</w:t>
            </w:r>
          </w:p>
        </w:tc>
      </w:tr>
      <w:tr w:rsidR="00F440E8" w:rsidTr="005D4867">
        <w:trPr>
          <w:trHeight w:val="273"/>
        </w:trPr>
        <w:tc>
          <w:tcPr>
            <w:tcW w:w="2848" w:type="dxa"/>
          </w:tcPr>
          <w:p w:rsidR="00F440E8" w:rsidRPr="005C1823" w:rsidRDefault="00F440E8" w:rsidP="00EE5360">
            <w:pPr>
              <w:jc w:val="both"/>
              <w:rPr>
                <w:b/>
              </w:rPr>
            </w:pPr>
            <w:r w:rsidRPr="005C1823">
              <w:rPr>
                <w:b/>
              </w:rPr>
              <w:t>Logistic Regression</w:t>
            </w:r>
          </w:p>
        </w:tc>
        <w:tc>
          <w:tcPr>
            <w:tcW w:w="2848" w:type="dxa"/>
          </w:tcPr>
          <w:p w:rsidR="00F440E8" w:rsidRPr="005C1823" w:rsidRDefault="005D4867" w:rsidP="00EE5360">
            <w:pPr>
              <w:jc w:val="both"/>
              <w:rPr>
                <w:b/>
              </w:rPr>
            </w:pPr>
            <w:r w:rsidRPr="005C1823">
              <w:rPr>
                <w:b/>
              </w:rPr>
              <w:t>Numeric</w:t>
            </w:r>
          </w:p>
        </w:tc>
      </w:tr>
      <w:tr w:rsidR="00F440E8" w:rsidTr="005D4867">
        <w:trPr>
          <w:trHeight w:val="284"/>
        </w:trPr>
        <w:tc>
          <w:tcPr>
            <w:tcW w:w="2848" w:type="dxa"/>
          </w:tcPr>
          <w:p w:rsidR="00F440E8" w:rsidRPr="005C1823" w:rsidRDefault="00F440E8" w:rsidP="00EE5360">
            <w:pPr>
              <w:jc w:val="both"/>
              <w:rPr>
                <w:b/>
              </w:rPr>
            </w:pPr>
            <w:r w:rsidRPr="005C1823">
              <w:rPr>
                <w:b/>
              </w:rPr>
              <w:t>Support Vector Machine</w:t>
            </w:r>
          </w:p>
        </w:tc>
        <w:tc>
          <w:tcPr>
            <w:tcW w:w="2848" w:type="dxa"/>
          </w:tcPr>
          <w:p w:rsidR="00F440E8" w:rsidRPr="005C1823" w:rsidRDefault="005D4867" w:rsidP="00EE5360">
            <w:pPr>
              <w:jc w:val="both"/>
              <w:rPr>
                <w:b/>
              </w:rPr>
            </w:pPr>
            <w:r w:rsidRPr="005C1823">
              <w:rPr>
                <w:b/>
              </w:rPr>
              <w:t>Numeric</w:t>
            </w:r>
          </w:p>
        </w:tc>
      </w:tr>
    </w:tbl>
    <w:p w:rsidR="00F440E8" w:rsidRDefault="00F440E8" w:rsidP="00EE5360">
      <w:pPr>
        <w:jc w:val="both"/>
      </w:pPr>
    </w:p>
    <w:p w:rsidR="00EE5360" w:rsidRDefault="00CC3948" w:rsidP="00864872">
      <w:pPr>
        <w:jc w:val="both"/>
      </w:pPr>
      <w:r>
        <w:t xml:space="preserve">This gives you some flexibility for which approaches you want to use. If you are interested in classifying </w:t>
      </w:r>
      <w:r w:rsidRPr="00CC3948">
        <w:rPr>
          <w:b/>
        </w:rPr>
        <w:t>categorical</w:t>
      </w:r>
      <w:r>
        <w:t xml:space="preserve"> data, you should choose the </w:t>
      </w:r>
      <w:r w:rsidRPr="00CC3948">
        <w:rPr>
          <w:b/>
        </w:rPr>
        <w:t>first 3 approaches</w:t>
      </w:r>
      <w:r>
        <w:t xml:space="preserve">. If you wish to observe the behavior of more </w:t>
      </w:r>
      <w:r w:rsidRPr="00CC3948">
        <w:rPr>
          <w:b/>
        </w:rPr>
        <w:t>modern classifiers</w:t>
      </w:r>
      <w:r>
        <w:t xml:space="preserve"> such as </w:t>
      </w:r>
      <w:proofErr w:type="spellStart"/>
      <w:r>
        <w:t>AdaBoost</w:t>
      </w:r>
      <w:proofErr w:type="spellEnd"/>
      <w:r>
        <w:t xml:space="preserve"> and the Support Vector Machine, you should find a data set that is primarily </w:t>
      </w:r>
      <w:r w:rsidRPr="00CC3948">
        <w:rPr>
          <w:b/>
        </w:rPr>
        <w:t>numerical</w:t>
      </w:r>
      <w:r>
        <w:t xml:space="preserve"> in nature. If you wish to classify </w:t>
      </w:r>
      <w:r w:rsidRPr="0042138C">
        <w:rPr>
          <w:b/>
        </w:rPr>
        <w:t>mixed data</w:t>
      </w:r>
      <w:r>
        <w:t xml:space="preserve">, I would suggest that you look into how to </w:t>
      </w:r>
      <w:r w:rsidRPr="0042138C">
        <w:rPr>
          <w:b/>
        </w:rPr>
        <w:t>modify Decision Trees</w:t>
      </w:r>
      <w:r>
        <w:t xml:space="preserve"> to handle numeric data. Note that even if a data set has attributes that are of </w:t>
      </w:r>
      <w:r w:rsidRPr="00CC3948">
        <w:rPr>
          <w:b/>
        </w:rPr>
        <w:t>mixed type</w:t>
      </w:r>
      <w:r>
        <w:t xml:space="preserve">, you can always simply </w:t>
      </w:r>
      <w:r w:rsidRPr="00CC3948">
        <w:rPr>
          <w:b/>
        </w:rPr>
        <w:t>ignore attributes</w:t>
      </w:r>
      <w:r>
        <w:t xml:space="preserve"> that are of a type that you cannot handle with your classifier.</w:t>
      </w:r>
    </w:p>
    <w:p w:rsidR="001671B7" w:rsidRDefault="001671B7" w:rsidP="001671B7">
      <w:pPr>
        <w:pStyle w:val="Subtitle"/>
      </w:pPr>
      <w:r>
        <w:t>Training the Classifier</w:t>
      </w:r>
    </w:p>
    <w:p w:rsidR="001671B7" w:rsidRDefault="001671B7" w:rsidP="001671B7">
      <w:pPr>
        <w:jc w:val="both"/>
      </w:pPr>
      <w:r>
        <w:t>You must use at least 750 data points to train your classifier (the remaining 250 or more will be used for testing). In performing the training there are four analyses that you must perform:</w:t>
      </w:r>
    </w:p>
    <w:p w:rsidR="00C066F0" w:rsidRDefault="00C066F0" w:rsidP="00C81B33">
      <w:pPr>
        <w:rPr>
          <w:b/>
        </w:rPr>
      </w:pPr>
    </w:p>
    <w:p w:rsidR="00BC277D" w:rsidRPr="00C81B33" w:rsidRDefault="00BC277D" w:rsidP="00C81B33">
      <w:pPr>
        <w:rPr>
          <w:b/>
        </w:rPr>
      </w:pPr>
      <w:r w:rsidRPr="00C81B33">
        <w:rPr>
          <w:b/>
        </w:rPr>
        <w:lastRenderedPageBreak/>
        <w:t>Computational Time</w:t>
      </w:r>
    </w:p>
    <w:p w:rsidR="00BC277D" w:rsidRPr="00C81B33" w:rsidRDefault="00BC277D" w:rsidP="00C81B33">
      <w:r w:rsidRPr="00C81B33">
        <w:t>To get</w:t>
      </w:r>
      <w:r w:rsidR="00C81B33">
        <w:t xml:space="preserve"> a sense of how long it takes to train a classifier using different approaches with a moderate amount of data, measure the amount of time it takes to perform the training. This measurement can be built into your code using a Python time function or you can simpl</w:t>
      </w:r>
      <w:r w:rsidR="009A6B68">
        <w:t xml:space="preserve">y record the time with a watch (to the nearest second is accurate enough). </w:t>
      </w:r>
    </w:p>
    <w:p w:rsidR="00BC277D" w:rsidRDefault="00BC277D" w:rsidP="001671B7">
      <w:pPr>
        <w:rPr>
          <w:rStyle w:val="SubtleEmphasis"/>
        </w:rPr>
      </w:pPr>
    </w:p>
    <w:p w:rsidR="00DC6F88" w:rsidRDefault="00DC6F88" w:rsidP="001671B7">
      <w:pPr>
        <w:jc w:val="both"/>
        <w:rPr>
          <w:rStyle w:val="Emphasis"/>
          <w:b/>
          <w:i w:val="0"/>
        </w:rPr>
      </w:pPr>
      <w:r w:rsidRPr="00DC6F88">
        <w:rPr>
          <w:rStyle w:val="Emphasis"/>
          <w:b/>
          <w:i w:val="0"/>
        </w:rPr>
        <w:t>Training Parameters</w:t>
      </w:r>
    </w:p>
    <w:p w:rsidR="00DC6F88" w:rsidRDefault="00DC6F88" w:rsidP="001671B7">
      <w:pPr>
        <w:jc w:val="both"/>
        <w:rPr>
          <w:rStyle w:val="Emphasis"/>
          <w:i w:val="0"/>
        </w:rPr>
      </w:pPr>
      <w:r>
        <w:rPr>
          <w:rStyle w:val="Emphasis"/>
          <w:i w:val="0"/>
        </w:rPr>
        <w:t xml:space="preserve">Two of the algorithms – K Nearest Neighbor and the Support Vector Machine (with a Radial Basis Function kernel) have parameters that must be adjusted to provide reasonable results. In this project </w:t>
      </w:r>
      <w:r w:rsidRPr="00DE0ADA">
        <w:rPr>
          <w:rStyle w:val="Emphasis"/>
          <w:b/>
          <w:i w:val="0"/>
        </w:rPr>
        <w:t>you must use at least one of these 2 techniques</w:t>
      </w:r>
      <w:r w:rsidR="009A05E4" w:rsidRPr="00DE0ADA">
        <w:rPr>
          <w:rStyle w:val="Emphasis"/>
          <w:b/>
          <w:i w:val="0"/>
        </w:rPr>
        <w:t xml:space="preserve"> and use cross-validation to determine the parameter</w:t>
      </w:r>
      <w:r w:rsidR="009A05E4">
        <w:rPr>
          <w:rStyle w:val="Emphasis"/>
          <w:i w:val="0"/>
        </w:rPr>
        <w:t xml:space="preserve">. For K Nearest Neighbor, the parameter to be determined is the number of nearest neighbors used, or K. For the Support Vector Machine, the parameter is </w:t>
      </w:r>
      <w:r w:rsidR="009A05E4">
        <w:rPr>
          <w:rStyle w:val="Emphasis"/>
          <w:rFonts w:ascii="Times New Roman" w:hAnsi="Times New Roman" w:cs="Times New Roman"/>
          <w:i w:val="0"/>
        </w:rPr>
        <w:t>σ</w:t>
      </w:r>
      <w:r w:rsidR="009A05E4">
        <w:rPr>
          <w:rStyle w:val="Emphasis"/>
          <w:i w:val="0"/>
        </w:rPr>
        <w:t xml:space="preserve">, the standard deviation of the kernel. </w:t>
      </w:r>
    </w:p>
    <w:p w:rsidR="00435DB5" w:rsidRDefault="00435DB5" w:rsidP="001671B7">
      <w:pPr>
        <w:jc w:val="both"/>
        <w:rPr>
          <w:rStyle w:val="Emphasis"/>
          <w:i w:val="0"/>
        </w:rPr>
      </w:pPr>
      <w:r>
        <w:rPr>
          <w:rStyle w:val="Emphasis"/>
          <w:i w:val="0"/>
        </w:rPr>
        <w:t xml:space="preserve">We will discuss the details of cross-validation in the final lecture. In the meantime, please refer to the following document </w:t>
      </w:r>
      <w:r w:rsidR="00D949C4">
        <w:rPr>
          <w:rStyle w:val="Emphasis"/>
          <w:i w:val="0"/>
        </w:rPr>
        <w:t>“</w:t>
      </w:r>
      <w:r w:rsidR="00D949C4" w:rsidRPr="00D949C4">
        <w:rPr>
          <w:rStyle w:val="Emphasis"/>
          <w:b/>
          <w:i w:val="0"/>
        </w:rPr>
        <w:t>Cross Validation.pdf</w:t>
      </w:r>
      <w:r w:rsidR="00D949C4">
        <w:rPr>
          <w:rStyle w:val="Emphasis"/>
          <w:i w:val="0"/>
        </w:rPr>
        <w:t>” in the Content-&gt;Classifier Evaluation section of the course website</w:t>
      </w:r>
      <w:r>
        <w:rPr>
          <w:rStyle w:val="Emphasis"/>
          <w:i w:val="0"/>
        </w:rPr>
        <w:t xml:space="preserve"> for how to perform parameter selection with cross-validation. The basic idea is very simple. To perform cross-validation, simply divide the training set into </w:t>
      </w:r>
      <w:r w:rsidR="00633C4D">
        <w:rPr>
          <w:rStyle w:val="Emphasis"/>
          <w:i w:val="0"/>
        </w:rPr>
        <w:t xml:space="preserve">pieces – testing on one pieces and training on the others. In general, we can perform what is called </w:t>
      </w:r>
      <w:r w:rsidR="003E24D1" w:rsidRPr="003E24D1">
        <w:rPr>
          <w:rStyle w:val="Emphasis"/>
          <w:b/>
          <w:i w:val="0"/>
        </w:rPr>
        <w:t>d</w:t>
      </w:r>
      <w:r w:rsidR="00633C4D" w:rsidRPr="003E24D1">
        <w:rPr>
          <w:rStyle w:val="Emphasis"/>
          <w:b/>
          <w:i w:val="0"/>
        </w:rPr>
        <w:t>-fold cross validation</w:t>
      </w:r>
      <w:r w:rsidR="00633C4D">
        <w:rPr>
          <w:rStyle w:val="Emphasis"/>
          <w:i w:val="0"/>
        </w:rPr>
        <w:t xml:space="preserve">. The idea is that we divide the </w:t>
      </w:r>
      <w:r w:rsidR="00DE0ADA">
        <w:rPr>
          <w:rStyle w:val="Emphasis"/>
          <w:i w:val="0"/>
        </w:rPr>
        <w:t xml:space="preserve">training </w:t>
      </w:r>
      <w:r w:rsidR="00633C4D">
        <w:rPr>
          <w:rStyle w:val="Emphasis"/>
          <w:i w:val="0"/>
        </w:rPr>
        <w:t xml:space="preserve">data set into </w:t>
      </w:r>
      <w:r w:rsidR="003E24D1" w:rsidRPr="003E24D1">
        <w:rPr>
          <w:rStyle w:val="Emphasis"/>
          <w:b/>
          <w:i w:val="0"/>
        </w:rPr>
        <w:t>d</w:t>
      </w:r>
      <w:r w:rsidR="00633C4D" w:rsidRPr="003E24D1">
        <w:rPr>
          <w:rStyle w:val="Emphasis"/>
          <w:b/>
          <w:i w:val="0"/>
        </w:rPr>
        <w:t xml:space="preserve"> sets</w:t>
      </w:r>
      <w:r w:rsidR="00633C4D">
        <w:rPr>
          <w:rStyle w:val="Emphasis"/>
          <w:i w:val="0"/>
        </w:rPr>
        <w:t xml:space="preserve">, training on every possible combination of </w:t>
      </w:r>
      <w:r w:rsidR="003E24D1" w:rsidRPr="003E24D1">
        <w:rPr>
          <w:rStyle w:val="Emphasis"/>
          <w:b/>
          <w:i w:val="0"/>
        </w:rPr>
        <w:t>d</w:t>
      </w:r>
      <w:r w:rsidR="00633C4D" w:rsidRPr="003E24D1">
        <w:rPr>
          <w:rStyle w:val="Emphasis"/>
          <w:b/>
          <w:i w:val="0"/>
        </w:rPr>
        <w:t>-1 sets</w:t>
      </w:r>
      <w:r w:rsidR="00633C4D">
        <w:rPr>
          <w:rStyle w:val="Emphasis"/>
          <w:i w:val="0"/>
        </w:rPr>
        <w:t xml:space="preserve"> and </w:t>
      </w:r>
      <w:r w:rsidR="00DE0ADA" w:rsidRPr="003E24D1">
        <w:rPr>
          <w:rStyle w:val="Emphasis"/>
          <w:b/>
          <w:i w:val="0"/>
        </w:rPr>
        <w:t>validating</w:t>
      </w:r>
      <w:r w:rsidR="00633C4D" w:rsidRPr="003E24D1">
        <w:rPr>
          <w:rStyle w:val="Emphasis"/>
          <w:b/>
          <w:i w:val="0"/>
        </w:rPr>
        <w:t xml:space="preserve"> on the remaining set</w:t>
      </w:r>
      <w:r w:rsidR="00633C4D">
        <w:rPr>
          <w:rStyle w:val="Emphasis"/>
          <w:i w:val="0"/>
        </w:rPr>
        <w:t xml:space="preserve">. For example, with </w:t>
      </w:r>
      <w:r w:rsidR="00DE0ADA">
        <w:rPr>
          <w:rStyle w:val="Emphasis"/>
          <w:i w:val="0"/>
        </w:rPr>
        <w:t>750</w:t>
      </w:r>
      <w:r w:rsidR="00633C4D">
        <w:rPr>
          <w:rStyle w:val="Emphasis"/>
          <w:i w:val="0"/>
        </w:rPr>
        <w:t xml:space="preserve"> data points</w:t>
      </w:r>
      <w:r w:rsidR="00DE0ADA">
        <w:rPr>
          <w:rStyle w:val="Emphasis"/>
          <w:i w:val="0"/>
        </w:rPr>
        <w:t xml:space="preserve"> used for training</w:t>
      </w:r>
      <w:r w:rsidR="00633C4D">
        <w:rPr>
          <w:rStyle w:val="Emphasis"/>
          <w:i w:val="0"/>
        </w:rPr>
        <w:t xml:space="preserve">, we could perform </w:t>
      </w:r>
      <w:r w:rsidR="00DE0ADA">
        <w:rPr>
          <w:rStyle w:val="Emphasis"/>
          <w:i w:val="0"/>
        </w:rPr>
        <w:t>3</w:t>
      </w:r>
      <w:r w:rsidR="00633C4D">
        <w:rPr>
          <w:rStyle w:val="Emphasis"/>
          <w:i w:val="0"/>
        </w:rPr>
        <w:t xml:space="preserve">-fold cross validation by randomly dividing the </w:t>
      </w:r>
      <w:r w:rsidR="00DE0ADA">
        <w:rPr>
          <w:rStyle w:val="Emphasis"/>
          <w:i w:val="0"/>
        </w:rPr>
        <w:t xml:space="preserve">training </w:t>
      </w:r>
      <w:r w:rsidR="00633C4D">
        <w:rPr>
          <w:rStyle w:val="Emphasis"/>
          <w:i w:val="0"/>
        </w:rPr>
        <w:t xml:space="preserve">data set up into </w:t>
      </w:r>
      <w:r w:rsidR="00DE0ADA">
        <w:rPr>
          <w:rStyle w:val="Emphasis"/>
          <w:i w:val="0"/>
        </w:rPr>
        <w:t>3</w:t>
      </w:r>
      <w:r w:rsidR="00633C4D">
        <w:rPr>
          <w:rStyle w:val="Emphasis"/>
          <w:i w:val="0"/>
        </w:rPr>
        <w:t xml:space="preserve"> groups of 250 data elements each.  We would then perform </w:t>
      </w:r>
      <w:r w:rsidR="00DE0ADA">
        <w:rPr>
          <w:rStyle w:val="Emphasis"/>
          <w:i w:val="0"/>
        </w:rPr>
        <w:t>3</w:t>
      </w:r>
      <w:r w:rsidR="00633C4D">
        <w:rPr>
          <w:rStyle w:val="Emphasis"/>
          <w:i w:val="0"/>
        </w:rPr>
        <w:t xml:space="preserve"> experiments, each with a different 250 elements used for </w:t>
      </w:r>
      <w:r w:rsidR="00DE0ADA">
        <w:rPr>
          <w:rStyle w:val="Emphasis"/>
          <w:i w:val="0"/>
        </w:rPr>
        <w:t xml:space="preserve">validation (and therefore </w:t>
      </w:r>
      <w:r w:rsidR="00633C4D">
        <w:rPr>
          <w:rStyle w:val="Emphasis"/>
          <w:i w:val="0"/>
        </w:rPr>
        <w:t>50</w:t>
      </w:r>
      <w:r w:rsidR="00DE0ADA">
        <w:rPr>
          <w:rStyle w:val="Emphasis"/>
          <w:i w:val="0"/>
        </w:rPr>
        <w:t>0</w:t>
      </w:r>
      <w:r w:rsidR="00633C4D">
        <w:rPr>
          <w:rStyle w:val="Emphasis"/>
          <w:i w:val="0"/>
        </w:rPr>
        <w:t xml:space="preserve"> elements used for t</w:t>
      </w:r>
      <w:r w:rsidR="00DE0ADA">
        <w:rPr>
          <w:rStyle w:val="Emphasis"/>
          <w:i w:val="0"/>
        </w:rPr>
        <w:t>raining</w:t>
      </w:r>
      <w:r w:rsidR="00633C4D">
        <w:rPr>
          <w:rStyle w:val="Emphasis"/>
          <w:i w:val="0"/>
        </w:rPr>
        <w:t xml:space="preserve">). The </w:t>
      </w:r>
      <w:r w:rsidR="00DE0ADA">
        <w:rPr>
          <w:rStyle w:val="Emphasis"/>
          <w:i w:val="0"/>
        </w:rPr>
        <w:t>3</w:t>
      </w:r>
      <w:r w:rsidR="00633C4D">
        <w:rPr>
          <w:rStyle w:val="Emphasis"/>
          <w:i w:val="0"/>
        </w:rPr>
        <w:t xml:space="preserve"> experiments would be repeated for each value of the parameter that is to be determined and the classification error for that value of the parameter would be averaged </w:t>
      </w:r>
      <w:r w:rsidR="00DE0ADA">
        <w:rPr>
          <w:rStyle w:val="Emphasis"/>
          <w:i w:val="0"/>
        </w:rPr>
        <w:t>over the 3</w:t>
      </w:r>
      <w:r w:rsidR="00633C4D">
        <w:rPr>
          <w:rStyle w:val="Emphasis"/>
          <w:i w:val="0"/>
        </w:rPr>
        <w:t xml:space="preserve"> experiments. Taken to the extreme, we can have </w:t>
      </w:r>
      <w:r w:rsidR="003E24D1" w:rsidRPr="003E24D1">
        <w:rPr>
          <w:rStyle w:val="Emphasis"/>
          <w:b/>
          <w:i w:val="0"/>
        </w:rPr>
        <w:t>d=n</w:t>
      </w:r>
      <w:r w:rsidR="003E24D1">
        <w:rPr>
          <w:rStyle w:val="Emphasis"/>
          <w:i w:val="0"/>
        </w:rPr>
        <w:t xml:space="preserve"> or </w:t>
      </w:r>
      <w:r w:rsidR="00DE0ADA">
        <w:rPr>
          <w:rStyle w:val="Emphasis"/>
          <w:i w:val="0"/>
        </w:rPr>
        <w:t>750</w:t>
      </w:r>
      <w:r w:rsidR="00633C4D">
        <w:rPr>
          <w:rStyle w:val="Emphasis"/>
          <w:i w:val="0"/>
        </w:rPr>
        <w:t>-fold cross validation (commonly called leave-one-out (LOO) validation</w:t>
      </w:r>
      <w:r w:rsidR="00EB6741">
        <w:rPr>
          <w:rStyle w:val="Emphasis"/>
          <w:i w:val="0"/>
        </w:rPr>
        <w:t>)</w:t>
      </w:r>
      <w:r w:rsidR="00633C4D">
        <w:rPr>
          <w:rStyle w:val="Emphasis"/>
          <w:i w:val="0"/>
        </w:rPr>
        <w:t xml:space="preserve">, where </w:t>
      </w:r>
      <w:r w:rsidR="00DE0ADA">
        <w:rPr>
          <w:rStyle w:val="Emphasis"/>
          <w:i w:val="0"/>
        </w:rPr>
        <w:t>750</w:t>
      </w:r>
      <w:r w:rsidR="00633C4D">
        <w:rPr>
          <w:rStyle w:val="Emphasis"/>
          <w:i w:val="0"/>
        </w:rPr>
        <w:t xml:space="preserve"> experiments would be repeated for each value of the parameter that is to be determined. </w:t>
      </w:r>
      <w:r w:rsidR="00DE0ADA">
        <w:rPr>
          <w:rStyle w:val="Emphasis"/>
          <w:i w:val="0"/>
        </w:rPr>
        <w:t xml:space="preserve">For this setup, only one data point is validated in each experiment. Regardless of the value of </w:t>
      </w:r>
      <w:r w:rsidR="003E24D1">
        <w:rPr>
          <w:rStyle w:val="Emphasis"/>
          <w:i w:val="0"/>
        </w:rPr>
        <w:t>d</w:t>
      </w:r>
      <w:r w:rsidR="00DE0ADA">
        <w:rPr>
          <w:rStyle w:val="Emphasis"/>
          <w:i w:val="0"/>
        </w:rPr>
        <w:t xml:space="preserve"> that is chosen for the validation, the parameter is selected based on the value that produced the minimum average error during all of the experiments. </w:t>
      </w:r>
    </w:p>
    <w:p w:rsidR="00DE0ADA" w:rsidRDefault="00DE0ADA" w:rsidP="00DE0ADA">
      <w:pPr>
        <w:pStyle w:val="Subtitle"/>
        <w:rPr>
          <w:rStyle w:val="Emphasis"/>
          <w:i/>
        </w:rPr>
      </w:pPr>
      <w:r>
        <w:rPr>
          <w:rStyle w:val="Emphasis"/>
          <w:i/>
        </w:rPr>
        <w:t>Recording the Results of Classification</w:t>
      </w:r>
    </w:p>
    <w:p w:rsidR="003547E0" w:rsidRDefault="009B785C" w:rsidP="004C35E1">
      <w:pPr>
        <w:jc w:val="both"/>
      </w:pPr>
      <w:r>
        <w:t xml:space="preserve">A minimum of </w:t>
      </w:r>
      <w:r w:rsidRPr="003E24D1">
        <w:rPr>
          <w:b/>
        </w:rPr>
        <w:t>25 percent</w:t>
      </w:r>
      <w:r>
        <w:t xml:space="preserve"> of your dataset must be reserved for testing. Note that this data is NOT to be used during the training of any of the algorithms including performing cross validation when determining parameters. The testing results of the algorithms must be shown in two ways. </w:t>
      </w:r>
    </w:p>
    <w:p w:rsidR="009B785C" w:rsidRDefault="009B785C" w:rsidP="004C35E1">
      <w:pPr>
        <w:jc w:val="both"/>
      </w:pPr>
      <w:r>
        <w:t xml:space="preserve">First, a confusion matrix must be calculated. This is simply an indication of the errors resulting from classification. Note that are, in general, 2 types of errors that can be made – called </w:t>
      </w:r>
      <w:r w:rsidRPr="003547E0">
        <w:rPr>
          <w:b/>
        </w:rPr>
        <w:t>Type 1</w:t>
      </w:r>
      <w:r>
        <w:t xml:space="preserve"> and </w:t>
      </w:r>
      <w:r w:rsidRPr="003547E0">
        <w:rPr>
          <w:b/>
        </w:rPr>
        <w:t>Type 2</w:t>
      </w:r>
      <w:r>
        <w:t xml:space="preserve"> errors. Type 1 errors are when </w:t>
      </w:r>
      <w:r w:rsidR="006D4096">
        <w:t xml:space="preserve">class </w:t>
      </w:r>
      <w:r w:rsidR="003547E0">
        <w:t>B</w:t>
      </w:r>
      <w:r w:rsidR="006D4096">
        <w:t xml:space="preserve"> is instead classified as class </w:t>
      </w:r>
      <w:r w:rsidR="003547E0">
        <w:t>A</w:t>
      </w:r>
      <w:r w:rsidR="006D4096">
        <w:t xml:space="preserve">. Type 2 errors are when Class </w:t>
      </w:r>
      <w:r w:rsidR="003547E0">
        <w:t>A</w:t>
      </w:r>
      <w:r w:rsidR="006D4096">
        <w:t xml:space="preserve"> is instead classified as class </w:t>
      </w:r>
      <w:r w:rsidR="003547E0">
        <w:t>B</w:t>
      </w:r>
      <w:r w:rsidR="006D4096">
        <w:t>. In the context that error types are defined this way, one of the classes</w:t>
      </w:r>
      <w:r w:rsidR="003547E0">
        <w:t xml:space="preserve">, (class A for our example) </w:t>
      </w:r>
      <w:r w:rsidR="006D4096">
        <w:t xml:space="preserve">is defined as a </w:t>
      </w:r>
      <w:r w:rsidR="006D4096" w:rsidRPr="006D4096">
        <w:rPr>
          <w:b/>
        </w:rPr>
        <w:t>positive</w:t>
      </w:r>
      <w:r w:rsidR="006D4096">
        <w:t xml:space="preserve"> result. The other class is then defined as a </w:t>
      </w:r>
      <w:r w:rsidR="006D4096" w:rsidRPr="006D4096">
        <w:rPr>
          <w:b/>
        </w:rPr>
        <w:t>negative</w:t>
      </w:r>
      <w:r w:rsidR="006D4096">
        <w:t xml:space="preserve"> result. Note that you can do this </w:t>
      </w:r>
      <w:r w:rsidR="006D4096" w:rsidRPr="003547E0">
        <w:rPr>
          <w:b/>
        </w:rPr>
        <w:t>arbitrarily</w:t>
      </w:r>
      <w:r w:rsidR="006D4096">
        <w:t xml:space="preserve"> if you find that your two classes are </w:t>
      </w:r>
      <w:r w:rsidR="006D4096" w:rsidRPr="003547E0">
        <w:rPr>
          <w:b/>
        </w:rPr>
        <w:t>equally important</w:t>
      </w:r>
      <w:r w:rsidR="006D4096">
        <w:t xml:space="preserve"> but for some datasets that you chose you may find that makes sense to define a </w:t>
      </w:r>
      <w:r w:rsidR="006D4096" w:rsidRPr="006D4096">
        <w:rPr>
          <w:b/>
        </w:rPr>
        <w:t>positive</w:t>
      </w:r>
      <w:r w:rsidR="006D4096">
        <w:t xml:space="preserve"> and </w:t>
      </w:r>
      <w:r w:rsidR="006D4096" w:rsidRPr="006D4096">
        <w:rPr>
          <w:b/>
        </w:rPr>
        <w:t>negative</w:t>
      </w:r>
      <w:r w:rsidR="006D4096">
        <w:t xml:space="preserve"> result. In any case, the confusion matrix is of the form:</w:t>
      </w:r>
    </w:p>
    <w:tbl>
      <w:tblPr>
        <w:tblStyle w:val="TableGrid"/>
        <w:tblW w:w="0" w:type="auto"/>
        <w:tblLook w:val="04A0" w:firstRow="1" w:lastRow="0" w:firstColumn="1" w:lastColumn="0" w:noHBand="0" w:noVBand="1"/>
      </w:tblPr>
      <w:tblGrid>
        <w:gridCol w:w="3672"/>
        <w:gridCol w:w="3672"/>
      </w:tblGrid>
      <w:tr w:rsidR="00DF5AF2" w:rsidTr="006D4096">
        <w:tc>
          <w:tcPr>
            <w:tcW w:w="3672" w:type="dxa"/>
          </w:tcPr>
          <w:p w:rsidR="00DF5AF2" w:rsidRDefault="00DF5AF2" w:rsidP="009B785C">
            <w:r>
              <w:t xml:space="preserve">Class B </w:t>
            </w:r>
            <w:r w:rsidRPr="003547E0">
              <w:rPr>
                <w:b/>
              </w:rPr>
              <w:t>misclassified</w:t>
            </w:r>
            <w:r>
              <w:t xml:space="preserve"> as Class A</w:t>
            </w:r>
          </w:p>
          <w:p w:rsidR="00DF5AF2" w:rsidRDefault="00DF5AF2" w:rsidP="00E67253">
            <w:r>
              <w:t>(</w:t>
            </w:r>
            <w:r w:rsidRPr="003547E0">
              <w:rPr>
                <w:b/>
                <w:color w:val="FF0000"/>
              </w:rPr>
              <w:t>False positive</w:t>
            </w:r>
            <w:r>
              <w:t xml:space="preserve"> or Type 1 error)</w:t>
            </w:r>
          </w:p>
        </w:tc>
        <w:tc>
          <w:tcPr>
            <w:tcW w:w="3672" w:type="dxa"/>
          </w:tcPr>
          <w:p w:rsidR="00DF5AF2" w:rsidRDefault="00DF5AF2" w:rsidP="009B785C">
            <w:r>
              <w:t xml:space="preserve">Class A </w:t>
            </w:r>
            <w:r w:rsidRPr="003547E0">
              <w:rPr>
                <w:b/>
              </w:rPr>
              <w:t>correctly</w:t>
            </w:r>
            <w:r>
              <w:t xml:space="preserve"> classified</w:t>
            </w:r>
          </w:p>
          <w:p w:rsidR="00DF5AF2" w:rsidRDefault="00DF5AF2" w:rsidP="00E67253">
            <w:r>
              <w:t>(</w:t>
            </w:r>
            <w:r w:rsidRPr="003547E0">
              <w:rPr>
                <w:b/>
                <w:color w:val="00B050"/>
              </w:rPr>
              <w:t>True positive</w:t>
            </w:r>
            <w:r>
              <w:t>)</w:t>
            </w:r>
          </w:p>
        </w:tc>
      </w:tr>
      <w:tr w:rsidR="00DF5AF2" w:rsidTr="006D4096">
        <w:tc>
          <w:tcPr>
            <w:tcW w:w="3672" w:type="dxa"/>
          </w:tcPr>
          <w:p w:rsidR="00DF5AF2" w:rsidRDefault="00DF5AF2" w:rsidP="009B785C">
            <w:r>
              <w:t xml:space="preserve">Class B </w:t>
            </w:r>
            <w:r w:rsidRPr="003547E0">
              <w:rPr>
                <w:b/>
              </w:rPr>
              <w:t>correctly</w:t>
            </w:r>
            <w:r>
              <w:t xml:space="preserve"> classified</w:t>
            </w:r>
          </w:p>
          <w:p w:rsidR="00DF5AF2" w:rsidRDefault="00DF5AF2" w:rsidP="00E67253">
            <w:r>
              <w:t>(</w:t>
            </w:r>
            <w:r w:rsidRPr="003547E0">
              <w:rPr>
                <w:b/>
                <w:color w:val="00B050"/>
              </w:rPr>
              <w:t>True negative</w:t>
            </w:r>
            <w:r>
              <w:t>)</w:t>
            </w:r>
          </w:p>
        </w:tc>
        <w:tc>
          <w:tcPr>
            <w:tcW w:w="3672" w:type="dxa"/>
          </w:tcPr>
          <w:p w:rsidR="00DF5AF2" w:rsidRDefault="00DF5AF2" w:rsidP="009B785C">
            <w:r>
              <w:t xml:space="preserve">Class A </w:t>
            </w:r>
            <w:r w:rsidRPr="003547E0">
              <w:rPr>
                <w:b/>
              </w:rPr>
              <w:t>misclassified</w:t>
            </w:r>
            <w:r>
              <w:t xml:space="preserve"> as Class B</w:t>
            </w:r>
          </w:p>
          <w:p w:rsidR="00DF5AF2" w:rsidRDefault="00DF5AF2" w:rsidP="00E67253">
            <w:r>
              <w:t>(</w:t>
            </w:r>
            <w:r w:rsidRPr="003547E0">
              <w:rPr>
                <w:b/>
                <w:color w:val="FF0000"/>
              </w:rPr>
              <w:t>False negative</w:t>
            </w:r>
            <w:r>
              <w:t xml:space="preserve"> or Type 2 error)</w:t>
            </w:r>
          </w:p>
        </w:tc>
      </w:tr>
    </w:tbl>
    <w:p w:rsidR="006D4096" w:rsidRDefault="006D4096" w:rsidP="009B785C"/>
    <w:p w:rsidR="00DF5AF2" w:rsidRDefault="00DF5AF2" w:rsidP="009B785C">
      <w:r>
        <w:lastRenderedPageBreak/>
        <w:t xml:space="preserve">In this matrix, you can record either the number in each category or a percentage. Note that the sum of elements in the first column must equal the number of elements in class B and the sum of elements in the second column must equal the number of elements in class A. </w:t>
      </w:r>
    </w:p>
    <w:p w:rsidR="00CC4FAA" w:rsidRDefault="00CC4FAA" w:rsidP="009B785C">
      <w:r>
        <w:t xml:space="preserve">The second way that your results </w:t>
      </w:r>
      <w:r w:rsidRPr="004C35E1">
        <w:rPr>
          <w:b/>
        </w:rPr>
        <w:t>must be shown</w:t>
      </w:r>
      <w:r>
        <w:t xml:space="preserve"> is using an ROC (Receiver Operating Characteristic) curve. This will be discussed in more detail in the final lecture. In the meantime, please refer to the document provided </w:t>
      </w:r>
      <w:r w:rsidR="00CA6DAC">
        <w:t>here (</w:t>
      </w:r>
      <w:r w:rsidR="00D949C4">
        <w:rPr>
          <w:rStyle w:val="Emphasis"/>
          <w:i w:val="0"/>
        </w:rPr>
        <w:t>“</w:t>
      </w:r>
      <w:r w:rsidR="00D949C4" w:rsidRPr="00D949C4">
        <w:rPr>
          <w:rStyle w:val="Emphasis"/>
          <w:b/>
          <w:i w:val="0"/>
        </w:rPr>
        <w:t>ROC.pdf</w:t>
      </w:r>
      <w:r w:rsidR="00D949C4">
        <w:rPr>
          <w:rStyle w:val="Emphasis"/>
          <w:i w:val="0"/>
        </w:rPr>
        <w:t>” in the Content-&gt;Classifier Evaluation section of the course website</w:t>
      </w:r>
      <w:r w:rsidR="00CA6DAC">
        <w:t>)</w:t>
      </w:r>
      <w:r>
        <w:t xml:space="preserve"> for a description of an ROC curve. The idea is quite simple. </w:t>
      </w:r>
      <w:r w:rsidR="00D863C2">
        <w:t xml:space="preserve">Every classifier (with the exception of Decision Trees) has a score associated with the classification. The larger the score, the more likely it is to be in one class or the other. Conceptually, what is done to create an ROC curve is to adjust the threshold of the score used to separate the two classes and record the number of </w:t>
      </w:r>
      <w:r w:rsidR="00D863C2" w:rsidRPr="00EB6741">
        <w:rPr>
          <w:b/>
        </w:rPr>
        <w:t>True Positives</w:t>
      </w:r>
      <w:r w:rsidR="00D863C2">
        <w:t xml:space="preserve"> vs </w:t>
      </w:r>
      <w:r w:rsidR="00D863C2" w:rsidRPr="00EB6741">
        <w:rPr>
          <w:b/>
        </w:rPr>
        <w:t>False Positives</w:t>
      </w:r>
      <w:r w:rsidR="00D863C2">
        <w:t xml:space="preserve"> as a point on a graph at each value of threshold. This is computationally time consuming and messy to do. So what is normally done is that the data is sorted according to score from highest to lowest and then run down through list, updating number of True Positives vs False Positives as we go. </w:t>
      </w:r>
    </w:p>
    <w:p w:rsidR="004C35E1" w:rsidRDefault="004C35E1" w:rsidP="004C35E1">
      <w:pPr>
        <w:jc w:val="both"/>
      </w:pPr>
      <w:r>
        <w:t>Note that a ROC cannot be shown (easily</w:t>
      </w:r>
      <w:r w:rsidR="00CE2953">
        <w:t xml:space="preserve"> – one approach is described in (</w:t>
      </w:r>
      <w:r w:rsidR="00D949C4">
        <w:rPr>
          <w:rStyle w:val="Emphasis"/>
          <w:i w:val="0"/>
        </w:rPr>
        <w:t>“</w:t>
      </w:r>
      <w:r w:rsidR="00D949C4" w:rsidRPr="00D949C4">
        <w:rPr>
          <w:rStyle w:val="Emphasis"/>
          <w:b/>
          <w:i w:val="0"/>
        </w:rPr>
        <w:t>ROC with Decision Trees.pdf</w:t>
      </w:r>
      <w:r w:rsidR="00D949C4">
        <w:rPr>
          <w:rStyle w:val="Emphasis"/>
          <w:i w:val="0"/>
        </w:rPr>
        <w:t>” in the Content-&gt;Classifier Evaluation section of the course website</w:t>
      </w:r>
      <w:r w:rsidR="00CE2953">
        <w:t xml:space="preserve"> ) </w:t>
      </w:r>
      <w:r>
        <w:t xml:space="preserve">) for a Decision Tree based classifier so if you choose this approach, an ROC curve result is not necessary. Also note that the score is not as obvious for K Nearest Neighbors. However, provided that K is large enough, the score can simply be tabulated as the number of neighbors that agree in the majority vote. So, if K is 49 and 45 neighbors agree on Class A, than the score is 45/49 for Class A. This would apply similarly for Class B. Points which are near the decision boundary would have scores of 25/49 as Class A (24 out of 49 as Class B) and 24/49 as Class A (25/49 as Class B) respectively. </w:t>
      </w:r>
      <w:r w:rsidR="00CE2953">
        <w:t xml:space="preserve">With a small K, the number of points on the ROC curve would be small. </w:t>
      </w:r>
    </w:p>
    <w:p w:rsidR="000C0031" w:rsidRDefault="000C0031" w:rsidP="000C0031">
      <w:pPr>
        <w:pStyle w:val="Heading1"/>
      </w:pPr>
      <w:r>
        <w:t>Project Submission</w:t>
      </w:r>
    </w:p>
    <w:p w:rsidR="000C0031" w:rsidRDefault="000C0031" w:rsidP="000C0031"/>
    <w:p w:rsidR="00CB25E5" w:rsidRDefault="00D514F0" w:rsidP="000C0031">
      <w:r>
        <w:t xml:space="preserve">Due to the limited number of students in the class, each group must contain a </w:t>
      </w:r>
      <w:r w:rsidRPr="003E24D1">
        <w:rPr>
          <w:b/>
        </w:rPr>
        <w:t>maximum of 2 students</w:t>
      </w:r>
      <w:r>
        <w:t xml:space="preserve">. </w:t>
      </w:r>
      <w:r w:rsidR="00CB25E5">
        <w:t>One submission is required for each group. Your submission must contain the following (and will be assessed based on the marks allocated for each part):</w:t>
      </w:r>
    </w:p>
    <w:p w:rsidR="00CB25E5" w:rsidRDefault="00CB25E5" w:rsidP="00CB25E5">
      <w:pPr>
        <w:pStyle w:val="ListParagraph"/>
        <w:numPr>
          <w:ilvl w:val="0"/>
          <w:numId w:val="2"/>
        </w:numPr>
        <w:jc w:val="both"/>
      </w:pPr>
      <w:r>
        <w:t>Computational Times for both training and testing (5 marks)</w:t>
      </w:r>
    </w:p>
    <w:p w:rsidR="00CB25E5" w:rsidRDefault="00CB25E5" w:rsidP="00CB25E5">
      <w:pPr>
        <w:pStyle w:val="ListParagraph"/>
        <w:numPr>
          <w:ilvl w:val="0"/>
          <w:numId w:val="2"/>
        </w:numPr>
        <w:jc w:val="both"/>
      </w:pPr>
      <w:r>
        <w:t>Cross Validation for parameter selection (10 marks)</w:t>
      </w:r>
    </w:p>
    <w:p w:rsidR="00CB25E5" w:rsidRDefault="00CB25E5" w:rsidP="00CB25E5">
      <w:pPr>
        <w:pStyle w:val="ListParagraph"/>
        <w:numPr>
          <w:ilvl w:val="0"/>
          <w:numId w:val="2"/>
        </w:numPr>
        <w:jc w:val="both"/>
      </w:pPr>
      <w:r>
        <w:t>ROC (Receiver Operating Characteristic) curves (10 marks)</w:t>
      </w:r>
    </w:p>
    <w:p w:rsidR="00CB25E5" w:rsidRDefault="00CB25E5" w:rsidP="00CB25E5">
      <w:pPr>
        <w:pStyle w:val="ListParagraph"/>
        <w:numPr>
          <w:ilvl w:val="0"/>
          <w:numId w:val="2"/>
        </w:numPr>
        <w:jc w:val="both"/>
      </w:pPr>
      <w:r>
        <w:t>A confusion matrix (10 marks)</w:t>
      </w:r>
    </w:p>
    <w:p w:rsidR="00CB25E5" w:rsidRDefault="00CB25E5" w:rsidP="00CB25E5">
      <w:pPr>
        <w:pStyle w:val="ListParagraph"/>
        <w:numPr>
          <w:ilvl w:val="0"/>
          <w:numId w:val="2"/>
        </w:numPr>
        <w:jc w:val="both"/>
      </w:pPr>
      <w:r>
        <w:t>Submission of Python code for all algorithms (5 marks)</w:t>
      </w:r>
    </w:p>
    <w:p w:rsidR="00CB25E5" w:rsidRDefault="00CB25E5" w:rsidP="00CB25E5">
      <w:pPr>
        <w:pStyle w:val="ListParagraph"/>
        <w:numPr>
          <w:ilvl w:val="0"/>
          <w:numId w:val="2"/>
        </w:numPr>
        <w:jc w:val="both"/>
      </w:pPr>
      <w:r>
        <w:t xml:space="preserve">A two page (approximately) summary of all of the data that you provided in your write-up including how you obtained the results that you submitted. This should include what dataset you used, how you organized the data, how many training and test points you used, etc. (10 marks). </w:t>
      </w:r>
    </w:p>
    <w:p w:rsidR="00A24406" w:rsidRDefault="00A24406" w:rsidP="00A24406">
      <w:pPr>
        <w:jc w:val="both"/>
      </w:pPr>
      <w:r>
        <w:t xml:space="preserve">Your submission is due </w:t>
      </w:r>
      <w:r w:rsidR="00AE1469">
        <w:rPr>
          <w:b/>
        </w:rPr>
        <w:t>on the day of</w:t>
      </w:r>
      <w:r w:rsidRPr="003E24D1">
        <w:rPr>
          <w:b/>
        </w:rPr>
        <w:t xml:space="preserve"> the final exam</w:t>
      </w:r>
      <w:r>
        <w:t xml:space="preserve">. No extensions can be given, since this is close to the last day that I am permitted to submit the marks. </w:t>
      </w:r>
      <w:r w:rsidR="003E24D1">
        <w:t xml:space="preserve">Please upload your submission as a .zip file to the </w:t>
      </w:r>
      <w:proofErr w:type="spellStart"/>
      <w:r w:rsidR="003E24D1">
        <w:t>dropbox</w:t>
      </w:r>
      <w:proofErr w:type="spellEnd"/>
      <w:r w:rsidR="003E24D1">
        <w:t xml:space="preserve"> on the course website.</w:t>
      </w:r>
    </w:p>
    <w:p w:rsidR="00CB25E5" w:rsidRDefault="00CB25E5" w:rsidP="00CB25E5">
      <w:pPr>
        <w:jc w:val="both"/>
      </w:pPr>
    </w:p>
    <w:p w:rsidR="00CB25E5" w:rsidRDefault="00CB25E5" w:rsidP="000C0031"/>
    <w:p w:rsidR="000C0031" w:rsidRDefault="00D514F0" w:rsidP="000C0031">
      <w:r>
        <w:t xml:space="preserve"> </w:t>
      </w:r>
    </w:p>
    <w:p w:rsidR="000C0031" w:rsidRPr="000C0031" w:rsidRDefault="000C0031" w:rsidP="000C0031"/>
    <w:sectPr w:rsidR="000C0031" w:rsidRPr="000C0031" w:rsidSect="006F63B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373FE9"/>
    <w:multiLevelType w:val="hybridMultilevel"/>
    <w:tmpl w:val="0DAE3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105706"/>
    <w:multiLevelType w:val="hybridMultilevel"/>
    <w:tmpl w:val="6ECA9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872"/>
    <w:rsid w:val="00001772"/>
    <w:rsid w:val="00003686"/>
    <w:rsid w:val="00003B3F"/>
    <w:rsid w:val="00005057"/>
    <w:rsid w:val="00007365"/>
    <w:rsid w:val="0001246B"/>
    <w:rsid w:val="0001753B"/>
    <w:rsid w:val="000176A0"/>
    <w:rsid w:val="000233F6"/>
    <w:rsid w:val="00030128"/>
    <w:rsid w:val="00032CCC"/>
    <w:rsid w:val="000369AC"/>
    <w:rsid w:val="0004087D"/>
    <w:rsid w:val="000408CC"/>
    <w:rsid w:val="00041B76"/>
    <w:rsid w:val="00044CD5"/>
    <w:rsid w:val="00051B3A"/>
    <w:rsid w:val="000526D2"/>
    <w:rsid w:val="00052B01"/>
    <w:rsid w:val="00053788"/>
    <w:rsid w:val="000551AD"/>
    <w:rsid w:val="000554C3"/>
    <w:rsid w:val="00057FCD"/>
    <w:rsid w:val="00067781"/>
    <w:rsid w:val="00071C21"/>
    <w:rsid w:val="00072B86"/>
    <w:rsid w:val="00074153"/>
    <w:rsid w:val="00075997"/>
    <w:rsid w:val="000770BA"/>
    <w:rsid w:val="00082ABD"/>
    <w:rsid w:val="00082C87"/>
    <w:rsid w:val="0008319A"/>
    <w:rsid w:val="00083293"/>
    <w:rsid w:val="00086516"/>
    <w:rsid w:val="000955D2"/>
    <w:rsid w:val="00097D42"/>
    <w:rsid w:val="00097F64"/>
    <w:rsid w:val="000A4F8D"/>
    <w:rsid w:val="000A64EE"/>
    <w:rsid w:val="000A7AF7"/>
    <w:rsid w:val="000A7C46"/>
    <w:rsid w:val="000B023A"/>
    <w:rsid w:val="000B061C"/>
    <w:rsid w:val="000C0031"/>
    <w:rsid w:val="000C4042"/>
    <w:rsid w:val="000C482B"/>
    <w:rsid w:val="000C5EC7"/>
    <w:rsid w:val="000C72B6"/>
    <w:rsid w:val="000D004B"/>
    <w:rsid w:val="000D0605"/>
    <w:rsid w:val="000D0911"/>
    <w:rsid w:val="000D1223"/>
    <w:rsid w:val="000D13D4"/>
    <w:rsid w:val="000D20D3"/>
    <w:rsid w:val="000D2DFD"/>
    <w:rsid w:val="000D4783"/>
    <w:rsid w:val="000D488D"/>
    <w:rsid w:val="000E0A36"/>
    <w:rsid w:val="000E1441"/>
    <w:rsid w:val="000E1B57"/>
    <w:rsid w:val="000E43F6"/>
    <w:rsid w:val="000E53CF"/>
    <w:rsid w:val="000E57D5"/>
    <w:rsid w:val="000E749F"/>
    <w:rsid w:val="000F0CF3"/>
    <w:rsid w:val="000F0F6B"/>
    <w:rsid w:val="000F2F29"/>
    <w:rsid w:val="000F5D46"/>
    <w:rsid w:val="000F67AD"/>
    <w:rsid w:val="000F7348"/>
    <w:rsid w:val="001005AE"/>
    <w:rsid w:val="00100E02"/>
    <w:rsid w:val="0010226F"/>
    <w:rsid w:val="0010408C"/>
    <w:rsid w:val="00105A8D"/>
    <w:rsid w:val="001066F4"/>
    <w:rsid w:val="00107445"/>
    <w:rsid w:val="0011170E"/>
    <w:rsid w:val="00112679"/>
    <w:rsid w:val="001133CC"/>
    <w:rsid w:val="0011405A"/>
    <w:rsid w:val="001142AB"/>
    <w:rsid w:val="001142BD"/>
    <w:rsid w:val="001201D5"/>
    <w:rsid w:val="00122C1F"/>
    <w:rsid w:val="00123040"/>
    <w:rsid w:val="001236C6"/>
    <w:rsid w:val="001244DA"/>
    <w:rsid w:val="001311E6"/>
    <w:rsid w:val="001422E7"/>
    <w:rsid w:val="00142987"/>
    <w:rsid w:val="00143AC3"/>
    <w:rsid w:val="001453DE"/>
    <w:rsid w:val="0015081C"/>
    <w:rsid w:val="001522E3"/>
    <w:rsid w:val="00156A2B"/>
    <w:rsid w:val="001572F4"/>
    <w:rsid w:val="00157C72"/>
    <w:rsid w:val="00157CF6"/>
    <w:rsid w:val="0016064E"/>
    <w:rsid w:val="00166D16"/>
    <w:rsid w:val="00166EE1"/>
    <w:rsid w:val="001671B7"/>
    <w:rsid w:val="001708E6"/>
    <w:rsid w:val="00174ED0"/>
    <w:rsid w:val="00184BD5"/>
    <w:rsid w:val="00185878"/>
    <w:rsid w:val="001860E4"/>
    <w:rsid w:val="00186C1E"/>
    <w:rsid w:val="00186EDC"/>
    <w:rsid w:val="00192DA4"/>
    <w:rsid w:val="0019405C"/>
    <w:rsid w:val="00194413"/>
    <w:rsid w:val="001966FB"/>
    <w:rsid w:val="0019770F"/>
    <w:rsid w:val="001A3509"/>
    <w:rsid w:val="001A549E"/>
    <w:rsid w:val="001A7212"/>
    <w:rsid w:val="001A7262"/>
    <w:rsid w:val="001A74D2"/>
    <w:rsid w:val="001B0B24"/>
    <w:rsid w:val="001B10AF"/>
    <w:rsid w:val="001B1642"/>
    <w:rsid w:val="001B33A7"/>
    <w:rsid w:val="001B49D9"/>
    <w:rsid w:val="001B76B6"/>
    <w:rsid w:val="001C0DEC"/>
    <w:rsid w:val="001C2DB9"/>
    <w:rsid w:val="001C4B1B"/>
    <w:rsid w:val="001C5BDC"/>
    <w:rsid w:val="001C6BB8"/>
    <w:rsid w:val="001D03D2"/>
    <w:rsid w:val="001D115E"/>
    <w:rsid w:val="001D3BFD"/>
    <w:rsid w:val="001D4ABC"/>
    <w:rsid w:val="001D55B6"/>
    <w:rsid w:val="001D5F93"/>
    <w:rsid w:val="001D62D6"/>
    <w:rsid w:val="001D6D24"/>
    <w:rsid w:val="001E20BF"/>
    <w:rsid w:val="001E220C"/>
    <w:rsid w:val="001E3926"/>
    <w:rsid w:val="001E4FAB"/>
    <w:rsid w:val="001E66CC"/>
    <w:rsid w:val="001E6CDB"/>
    <w:rsid w:val="001E72C0"/>
    <w:rsid w:val="001F3F8B"/>
    <w:rsid w:val="001F49C6"/>
    <w:rsid w:val="00200DE5"/>
    <w:rsid w:val="002033DF"/>
    <w:rsid w:val="00205835"/>
    <w:rsid w:val="00205CCC"/>
    <w:rsid w:val="002067C2"/>
    <w:rsid w:val="002070D4"/>
    <w:rsid w:val="0020759D"/>
    <w:rsid w:val="002154C1"/>
    <w:rsid w:val="0022011B"/>
    <w:rsid w:val="00220360"/>
    <w:rsid w:val="002216BA"/>
    <w:rsid w:val="00222445"/>
    <w:rsid w:val="002239FD"/>
    <w:rsid w:val="00225044"/>
    <w:rsid w:val="00226610"/>
    <w:rsid w:val="002277B1"/>
    <w:rsid w:val="002302DD"/>
    <w:rsid w:val="00230326"/>
    <w:rsid w:val="00230995"/>
    <w:rsid w:val="00230FEB"/>
    <w:rsid w:val="00235271"/>
    <w:rsid w:val="002409C9"/>
    <w:rsid w:val="002420EA"/>
    <w:rsid w:val="0024244E"/>
    <w:rsid w:val="00243FA6"/>
    <w:rsid w:val="00245A0F"/>
    <w:rsid w:val="00253C64"/>
    <w:rsid w:val="00254AFA"/>
    <w:rsid w:val="002555CA"/>
    <w:rsid w:val="00257FF8"/>
    <w:rsid w:val="0026005C"/>
    <w:rsid w:val="002630B1"/>
    <w:rsid w:val="002630CF"/>
    <w:rsid w:val="00264224"/>
    <w:rsid w:val="002642C2"/>
    <w:rsid w:val="00264FA7"/>
    <w:rsid w:val="0026749E"/>
    <w:rsid w:val="002716E4"/>
    <w:rsid w:val="00271BE1"/>
    <w:rsid w:val="00274FB1"/>
    <w:rsid w:val="00280AC4"/>
    <w:rsid w:val="002830BB"/>
    <w:rsid w:val="0028601D"/>
    <w:rsid w:val="002903AA"/>
    <w:rsid w:val="00292953"/>
    <w:rsid w:val="002937DB"/>
    <w:rsid w:val="002963A6"/>
    <w:rsid w:val="00297040"/>
    <w:rsid w:val="002972A5"/>
    <w:rsid w:val="00297A9D"/>
    <w:rsid w:val="00297D26"/>
    <w:rsid w:val="00297F55"/>
    <w:rsid w:val="002A063B"/>
    <w:rsid w:val="002A1037"/>
    <w:rsid w:val="002A1338"/>
    <w:rsid w:val="002A2873"/>
    <w:rsid w:val="002A3CBB"/>
    <w:rsid w:val="002A475D"/>
    <w:rsid w:val="002A7AB2"/>
    <w:rsid w:val="002B0022"/>
    <w:rsid w:val="002B0C3C"/>
    <w:rsid w:val="002B1FC9"/>
    <w:rsid w:val="002B2BB1"/>
    <w:rsid w:val="002B475B"/>
    <w:rsid w:val="002B58B5"/>
    <w:rsid w:val="002C0D34"/>
    <w:rsid w:val="002C1568"/>
    <w:rsid w:val="002C5121"/>
    <w:rsid w:val="002C71D0"/>
    <w:rsid w:val="002C7C84"/>
    <w:rsid w:val="002D19DB"/>
    <w:rsid w:val="002D1E2A"/>
    <w:rsid w:val="002D2836"/>
    <w:rsid w:val="002D351E"/>
    <w:rsid w:val="002D38A0"/>
    <w:rsid w:val="002D53EE"/>
    <w:rsid w:val="002D6E13"/>
    <w:rsid w:val="002E0FC3"/>
    <w:rsid w:val="002E5289"/>
    <w:rsid w:val="002E5622"/>
    <w:rsid w:val="002E7340"/>
    <w:rsid w:val="002F38C4"/>
    <w:rsid w:val="002F5757"/>
    <w:rsid w:val="002F6D5D"/>
    <w:rsid w:val="00300969"/>
    <w:rsid w:val="003040AA"/>
    <w:rsid w:val="00305A11"/>
    <w:rsid w:val="00305E75"/>
    <w:rsid w:val="003306F1"/>
    <w:rsid w:val="00330A80"/>
    <w:rsid w:val="00330F05"/>
    <w:rsid w:val="00332B1B"/>
    <w:rsid w:val="0033361F"/>
    <w:rsid w:val="00335432"/>
    <w:rsid w:val="00337642"/>
    <w:rsid w:val="00337F2A"/>
    <w:rsid w:val="0034274A"/>
    <w:rsid w:val="00350C86"/>
    <w:rsid w:val="00351F05"/>
    <w:rsid w:val="003531E4"/>
    <w:rsid w:val="0035438C"/>
    <w:rsid w:val="003547E0"/>
    <w:rsid w:val="00356B51"/>
    <w:rsid w:val="003646B8"/>
    <w:rsid w:val="00365341"/>
    <w:rsid w:val="00365E9F"/>
    <w:rsid w:val="003666A5"/>
    <w:rsid w:val="00366C30"/>
    <w:rsid w:val="00366D68"/>
    <w:rsid w:val="00366E89"/>
    <w:rsid w:val="003732C6"/>
    <w:rsid w:val="00373C56"/>
    <w:rsid w:val="00375B35"/>
    <w:rsid w:val="0037642F"/>
    <w:rsid w:val="00376BF6"/>
    <w:rsid w:val="0038040E"/>
    <w:rsid w:val="00382D8B"/>
    <w:rsid w:val="00384920"/>
    <w:rsid w:val="00385E2F"/>
    <w:rsid w:val="00386F21"/>
    <w:rsid w:val="00387863"/>
    <w:rsid w:val="00391A08"/>
    <w:rsid w:val="0039261A"/>
    <w:rsid w:val="00397308"/>
    <w:rsid w:val="00397FED"/>
    <w:rsid w:val="003A0519"/>
    <w:rsid w:val="003A4343"/>
    <w:rsid w:val="003A5DB1"/>
    <w:rsid w:val="003A75E5"/>
    <w:rsid w:val="003B066D"/>
    <w:rsid w:val="003B1AA7"/>
    <w:rsid w:val="003B40FD"/>
    <w:rsid w:val="003B67F0"/>
    <w:rsid w:val="003C097D"/>
    <w:rsid w:val="003C1A83"/>
    <w:rsid w:val="003C24A1"/>
    <w:rsid w:val="003C41BD"/>
    <w:rsid w:val="003C571E"/>
    <w:rsid w:val="003D0E5B"/>
    <w:rsid w:val="003D1557"/>
    <w:rsid w:val="003D1A4F"/>
    <w:rsid w:val="003D31DD"/>
    <w:rsid w:val="003D34DC"/>
    <w:rsid w:val="003D49D3"/>
    <w:rsid w:val="003D59A5"/>
    <w:rsid w:val="003D6D97"/>
    <w:rsid w:val="003E01BA"/>
    <w:rsid w:val="003E24D1"/>
    <w:rsid w:val="003E29E3"/>
    <w:rsid w:val="003E306F"/>
    <w:rsid w:val="003E4656"/>
    <w:rsid w:val="003E4C63"/>
    <w:rsid w:val="003E4CA8"/>
    <w:rsid w:val="003E5E25"/>
    <w:rsid w:val="003E63D7"/>
    <w:rsid w:val="003E6DC5"/>
    <w:rsid w:val="003F2E72"/>
    <w:rsid w:val="003F5111"/>
    <w:rsid w:val="003F65BB"/>
    <w:rsid w:val="003F7018"/>
    <w:rsid w:val="003F70A9"/>
    <w:rsid w:val="00401FDD"/>
    <w:rsid w:val="00411DCA"/>
    <w:rsid w:val="00411E21"/>
    <w:rsid w:val="00412C93"/>
    <w:rsid w:val="00415513"/>
    <w:rsid w:val="00416A6A"/>
    <w:rsid w:val="00417E2B"/>
    <w:rsid w:val="004209B4"/>
    <w:rsid w:val="00421004"/>
    <w:rsid w:val="0042138C"/>
    <w:rsid w:val="00421FFA"/>
    <w:rsid w:val="00426381"/>
    <w:rsid w:val="0043124D"/>
    <w:rsid w:val="0043496A"/>
    <w:rsid w:val="00434D59"/>
    <w:rsid w:val="00435DB5"/>
    <w:rsid w:val="00437D49"/>
    <w:rsid w:val="004401B2"/>
    <w:rsid w:val="0044020C"/>
    <w:rsid w:val="0044087B"/>
    <w:rsid w:val="0044192A"/>
    <w:rsid w:val="00441C12"/>
    <w:rsid w:val="00442954"/>
    <w:rsid w:val="00444038"/>
    <w:rsid w:val="00444AB2"/>
    <w:rsid w:val="00445767"/>
    <w:rsid w:val="00450CAB"/>
    <w:rsid w:val="00452946"/>
    <w:rsid w:val="00452A5E"/>
    <w:rsid w:val="00453140"/>
    <w:rsid w:val="00453A26"/>
    <w:rsid w:val="00454680"/>
    <w:rsid w:val="00457159"/>
    <w:rsid w:val="004618BD"/>
    <w:rsid w:val="0046348B"/>
    <w:rsid w:val="00463766"/>
    <w:rsid w:val="0046382E"/>
    <w:rsid w:val="00464B36"/>
    <w:rsid w:val="00467976"/>
    <w:rsid w:val="004712B8"/>
    <w:rsid w:val="00474AD0"/>
    <w:rsid w:val="00474E48"/>
    <w:rsid w:val="00475ED9"/>
    <w:rsid w:val="00476AEB"/>
    <w:rsid w:val="00476B1E"/>
    <w:rsid w:val="004775EC"/>
    <w:rsid w:val="00480319"/>
    <w:rsid w:val="00486140"/>
    <w:rsid w:val="00486A77"/>
    <w:rsid w:val="0049208F"/>
    <w:rsid w:val="004920B5"/>
    <w:rsid w:val="004928BA"/>
    <w:rsid w:val="00492E31"/>
    <w:rsid w:val="00493EEB"/>
    <w:rsid w:val="00493F5E"/>
    <w:rsid w:val="00497539"/>
    <w:rsid w:val="004A2B42"/>
    <w:rsid w:val="004A49EF"/>
    <w:rsid w:val="004A7261"/>
    <w:rsid w:val="004B06D2"/>
    <w:rsid w:val="004B1FDF"/>
    <w:rsid w:val="004B38A8"/>
    <w:rsid w:val="004B3A5A"/>
    <w:rsid w:val="004B423B"/>
    <w:rsid w:val="004B44E4"/>
    <w:rsid w:val="004B61C0"/>
    <w:rsid w:val="004B7835"/>
    <w:rsid w:val="004C113A"/>
    <w:rsid w:val="004C265F"/>
    <w:rsid w:val="004C35E1"/>
    <w:rsid w:val="004C3C3A"/>
    <w:rsid w:val="004D1276"/>
    <w:rsid w:val="004D24FD"/>
    <w:rsid w:val="004D3352"/>
    <w:rsid w:val="004D3FF3"/>
    <w:rsid w:val="004D5D72"/>
    <w:rsid w:val="004E275B"/>
    <w:rsid w:val="004E454C"/>
    <w:rsid w:val="004E4F62"/>
    <w:rsid w:val="004E5AB1"/>
    <w:rsid w:val="004E6223"/>
    <w:rsid w:val="004E7BE6"/>
    <w:rsid w:val="004F0233"/>
    <w:rsid w:val="004F0712"/>
    <w:rsid w:val="004F1C9B"/>
    <w:rsid w:val="004F2C95"/>
    <w:rsid w:val="004F4BD6"/>
    <w:rsid w:val="00501E24"/>
    <w:rsid w:val="00503639"/>
    <w:rsid w:val="005048F5"/>
    <w:rsid w:val="00505824"/>
    <w:rsid w:val="00505EA1"/>
    <w:rsid w:val="005207FF"/>
    <w:rsid w:val="005209AC"/>
    <w:rsid w:val="00521187"/>
    <w:rsid w:val="00522B36"/>
    <w:rsid w:val="00523112"/>
    <w:rsid w:val="00535536"/>
    <w:rsid w:val="00537096"/>
    <w:rsid w:val="005421C3"/>
    <w:rsid w:val="00543770"/>
    <w:rsid w:val="00545B22"/>
    <w:rsid w:val="00545B85"/>
    <w:rsid w:val="00547289"/>
    <w:rsid w:val="00551579"/>
    <w:rsid w:val="00555C4A"/>
    <w:rsid w:val="005561F7"/>
    <w:rsid w:val="00557CCF"/>
    <w:rsid w:val="005615E1"/>
    <w:rsid w:val="00562AF5"/>
    <w:rsid w:val="0056303F"/>
    <w:rsid w:val="00563AA8"/>
    <w:rsid w:val="00564424"/>
    <w:rsid w:val="00570563"/>
    <w:rsid w:val="00571749"/>
    <w:rsid w:val="005728FC"/>
    <w:rsid w:val="00580727"/>
    <w:rsid w:val="00582DC8"/>
    <w:rsid w:val="005845E0"/>
    <w:rsid w:val="005853B9"/>
    <w:rsid w:val="00585672"/>
    <w:rsid w:val="005872A9"/>
    <w:rsid w:val="00590694"/>
    <w:rsid w:val="00590C7D"/>
    <w:rsid w:val="00594EFC"/>
    <w:rsid w:val="00594FF6"/>
    <w:rsid w:val="00595085"/>
    <w:rsid w:val="00596470"/>
    <w:rsid w:val="005A0DED"/>
    <w:rsid w:val="005A1801"/>
    <w:rsid w:val="005A208C"/>
    <w:rsid w:val="005A2CD6"/>
    <w:rsid w:val="005A420A"/>
    <w:rsid w:val="005A450A"/>
    <w:rsid w:val="005A6E04"/>
    <w:rsid w:val="005B3639"/>
    <w:rsid w:val="005B380A"/>
    <w:rsid w:val="005B594C"/>
    <w:rsid w:val="005B74EA"/>
    <w:rsid w:val="005B7D7A"/>
    <w:rsid w:val="005C0A9C"/>
    <w:rsid w:val="005C1823"/>
    <w:rsid w:val="005C29D7"/>
    <w:rsid w:val="005C36EE"/>
    <w:rsid w:val="005C3BC2"/>
    <w:rsid w:val="005C5BE5"/>
    <w:rsid w:val="005C5CCC"/>
    <w:rsid w:val="005C65DC"/>
    <w:rsid w:val="005D0DBA"/>
    <w:rsid w:val="005D2DBE"/>
    <w:rsid w:val="005D4867"/>
    <w:rsid w:val="005D6534"/>
    <w:rsid w:val="005D6DC4"/>
    <w:rsid w:val="005E0F52"/>
    <w:rsid w:val="005E16E3"/>
    <w:rsid w:val="005E2927"/>
    <w:rsid w:val="005E5784"/>
    <w:rsid w:val="005F1A76"/>
    <w:rsid w:val="00600973"/>
    <w:rsid w:val="00600E3C"/>
    <w:rsid w:val="0060340D"/>
    <w:rsid w:val="006045B2"/>
    <w:rsid w:val="00604809"/>
    <w:rsid w:val="00605559"/>
    <w:rsid w:val="006074A9"/>
    <w:rsid w:val="00607EDF"/>
    <w:rsid w:val="00611895"/>
    <w:rsid w:val="006121A4"/>
    <w:rsid w:val="00612ED5"/>
    <w:rsid w:val="0061645E"/>
    <w:rsid w:val="006164D9"/>
    <w:rsid w:val="00616F36"/>
    <w:rsid w:val="00617EF9"/>
    <w:rsid w:val="00620D4E"/>
    <w:rsid w:val="00621504"/>
    <w:rsid w:val="0062210B"/>
    <w:rsid w:val="00623149"/>
    <w:rsid w:val="00624028"/>
    <w:rsid w:val="00624FE6"/>
    <w:rsid w:val="00631B89"/>
    <w:rsid w:val="006330F6"/>
    <w:rsid w:val="00633464"/>
    <w:rsid w:val="00633C4D"/>
    <w:rsid w:val="00634938"/>
    <w:rsid w:val="00635077"/>
    <w:rsid w:val="006404EE"/>
    <w:rsid w:val="00641EA4"/>
    <w:rsid w:val="006436A3"/>
    <w:rsid w:val="006444C1"/>
    <w:rsid w:val="0064595E"/>
    <w:rsid w:val="0064772F"/>
    <w:rsid w:val="006502B7"/>
    <w:rsid w:val="006526BF"/>
    <w:rsid w:val="00652D90"/>
    <w:rsid w:val="00653FF8"/>
    <w:rsid w:val="006559B5"/>
    <w:rsid w:val="006570BE"/>
    <w:rsid w:val="0065723C"/>
    <w:rsid w:val="006572DD"/>
    <w:rsid w:val="00661AB5"/>
    <w:rsid w:val="0066327B"/>
    <w:rsid w:val="0066472F"/>
    <w:rsid w:val="0066486E"/>
    <w:rsid w:val="00667C80"/>
    <w:rsid w:val="00673483"/>
    <w:rsid w:val="0068474F"/>
    <w:rsid w:val="006858A2"/>
    <w:rsid w:val="00685F4E"/>
    <w:rsid w:val="0069033F"/>
    <w:rsid w:val="00692907"/>
    <w:rsid w:val="00692AA9"/>
    <w:rsid w:val="00696A60"/>
    <w:rsid w:val="00696A63"/>
    <w:rsid w:val="00696AB9"/>
    <w:rsid w:val="006A112A"/>
    <w:rsid w:val="006A4844"/>
    <w:rsid w:val="006A48D6"/>
    <w:rsid w:val="006A6AFD"/>
    <w:rsid w:val="006B0A04"/>
    <w:rsid w:val="006B0CF0"/>
    <w:rsid w:val="006B4052"/>
    <w:rsid w:val="006B40DA"/>
    <w:rsid w:val="006B454B"/>
    <w:rsid w:val="006B5A16"/>
    <w:rsid w:val="006B687B"/>
    <w:rsid w:val="006B76D5"/>
    <w:rsid w:val="006C2555"/>
    <w:rsid w:val="006C4AB4"/>
    <w:rsid w:val="006C53BB"/>
    <w:rsid w:val="006C7902"/>
    <w:rsid w:val="006D114F"/>
    <w:rsid w:val="006D1ED2"/>
    <w:rsid w:val="006D24BE"/>
    <w:rsid w:val="006D4096"/>
    <w:rsid w:val="006E6128"/>
    <w:rsid w:val="006E6655"/>
    <w:rsid w:val="006E6F0A"/>
    <w:rsid w:val="006E71AD"/>
    <w:rsid w:val="006F1417"/>
    <w:rsid w:val="006F1E76"/>
    <w:rsid w:val="006F44A4"/>
    <w:rsid w:val="006F46EC"/>
    <w:rsid w:val="006F50C5"/>
    <w:rsid w:val="006F5B18"/>
    <w:rsid w:val="006F5C28"/>
    <w:rsid w:val="006F63B6"/>
    <w:rsid w:val="006F65D7"/>
    <w:rsid w:val="00700147"/>
    <w:rsid w:val="007034AC"/>
    <w:rsid w:val="007047B0"/>
    <w:rsid w:val="00705177"/>
    <w:rsid w:val="007132D6"/>
    <w:rsid w:val="0071449D"/>
    <w:rsid w:val="00714A2A"/>
    <w:rsid w:val="0071620C"/>
    <w:rsid w:val="00722B9D"/>
    <w:rsid w:val="007237AA"/>
    <w:rsid w:val="00724DFB"/>
    <w:rsid w:val="00726F04"/>
    <w:rsid w:val="00727514"/>
    <w:rsid w:val="007277C3"/>
    <w:rsid w:val="0073070A"/>
    <w:rsid w:val="007319BC"/>
    <w:rsid w:val="007333C6"/>
    <w:rsid w:val="00743DEA"/>
    <w:rsid w:val="007446E5"/>
    <w:rsid w:val="0074613A"/>
    <w:rsid w:val="00746544"/>
    <w:rsid w:val="00750196"/>
    <w:rsid w:val="00750660"/>
    <w:rsid w:val="00751937"/>
    <w:rsid w:val="007536C7"/>
    <w:rsid w:val="00754C51"/>
    <w:rsid w:val="00761758"/>
    <w:rsid w:val="0076503B"/>
    <w:rsid w:val="0076680E"/>
    <w:rsid w:val="00772C3F"/>
    <w:rsid w:val="00775651"/>
    <w:rsid w:val="0078081C"/>
    <w:rsid w:val="00781FD1"/>
    <w:rsid w:val="00782385"/>
    <w:rsid w:val="007836EF"/>
    <w:rsid w:val="00783928"/>
    <w:rsid w:val="00785DDD"/>
    <w:rsid w:val="00787750"/>
    <w:rsid w:val="007901AE"/>
    <w:rsid w:val="00791486"/>
    <w:rsid w:val="0079240C"/>
    <w:rsid w:val="0079647D"/>
    <w:rsid w:val="007976BB"/>
    <w:rsid w:val="007A1E8C"/>
    <w:rsid w:val="007A2342"/>
    <w:rsid w:val="007A394A"/>
    <w:rsid w:val="007A4EF9"/>
    <w:rsid w:val="007A68EB"/>
    <w:rsid w:val="007A6EC2"/>
    <w:rsid w:val="007A7D6C"/>
    <w:rsid w:val="007B1F81"/>
    <w:rsid w:val="007B3778"/>
    <w:rsid w:val="007B44C0"/>
    <w:rsid w:val="007B4D2D"/>
    <w:rsid w:val="007B61ED"/>
    <w:rsid w:val="007B660D"/>
    <w:rsid w:val="007B66FD"/>
    <w:rsid w:val="007C27D3"/>
    <w:rsid w:val="007C2BF6"/>
    <w:rsid w:val="007C381B"/>
    <w:rsid w:val="007C7B98"/>
    <w:rsid w:val="007D287B"/>
    <w:rsid w:val="007D38CF"/>
    <w:rsid w:val="007D4F2B"/>
    <w:rsid w:val="007D5128"/>
    <w:rsid w:val="007D5F85"/>
    <w:rsid w:val="007E1614"/>
    <w:rsid w:val="007E5545"/>
    <w:rsid w:val="007E6020"/>
    <w:rsid w:val="007E72F5"/>
    <w:rsid w:val="007F022A"/>
    <w:rsid w:val="007F0F03"/>
    <w:rsid w:val="007F13F3"/>
    <w:rsid w:val="007F3F7E"/>
    <w:rsid w:val="007F7236"/>
    <w:rsid w:val="00800887"/>
    <w:rsid w:val="00801D37"/>
    <w:rsid w:val="00802A2E"/>
    <w:rsid w:val="00802AD8"/>
    <w:rsid w:val="00805DD7"/>
    <w:rsid w:val="008063F2"/>
    <w:rsid w:val="00811F04"/>
    <w:rsid w:val="00812C18"/>
    <w:rsid w:val="00813716"/>
    <w:rsid w:val="00813BE3"/>
    <w:rsid w:val="00813FE9"/>
    <w:rsid w:val="00816797"/>
    <w:rsid w:val="008169B9"/>
    <w:rsid w:val="008203C5"/>
    <w:rsid w:val="00823D23"/>
    <w:rsid w:val="00824989"/>
    <w:rsid w:val="008275A8"/>
    <w:rsid w:val="00831C9D"/>
    <w:rsid w:val="008339B4"/>
    <w:rsid w:val="00836080"/>
    <w:rsid w:val="008373C8"/>
    <w:rsid w:val="008404D0"/>
    <w:rsid w:val="008415E9"/>
    <w:rsid w:val="0084289A"/>
    <w:rsid w:val="008449B3"/>
    <w:rsid w:val="00844C13"/>
    <w:rsid w:val="00846074"/>
    <w:rsid w:val="00850BFF"/>
    <w:rsid w:val="00852A60"/>
    <w:rsid w:val="008530B0"/>
    <w:rsid w:val="008549BC"/>
    <w:rsid w:val="00862009"/>
    <w:rsid w:val="00862A28"/>
    <w:rsid w:val="00863283"/>
    <w:rsid w:val="00864872"/>
    <w:rsid w:val="00864AF6"/>
    <w:rsid w:val="00864D7B"/>
    <w:rsid w:val="00866FD0"/>
    <w:rsid w:val="00870DBB"/>
    <w:rsid w:val="00871375"/>
    <w:rsid w:val="00873E63"/>
    <w:rsid w:val="00875009"/>
    <w:rsid w:val="008752A7"/>
    <w:rsid w:val="0087595D"/>
    <w:rsid w:val="0087598D"/>
    <w:rsid w:val="008802D5"/>
    <w:rsid w:val="008821A1"/>
    <w:rsid w:val="0088439C"/>
    <w:rsid w:val="00891649"/>
    <w:rsid w:val="00895CFD"/>
    <w:rsid w:val="008963C1"/>
    <w:rsid w:val="00896B6A"/>
    <w:rsid w:val="00896BAB"/>
    <w:rsid w:val="008975B9"/>
    <w:rsid w:val="008A0525"/>
    <w:rsid w:val="008A2C7F"/>
    <w:rsid w:val="008A33DB"/>
    <w:rsid w:val="008A3877"/>
    <w:rsid w:val="008A4A8C"/>
    <w:rsid w:val="008A6862"/>
    <w:rsid w:val="008B09B3"/>
    <w:rsid w:val="008B35B2"/>
    <w:rsid w:val="008B5655"/>
    <w:rsid w:val="008C0E1C"/>
    <w:rsid w:val="008C6518"/>
    <w:rsid w:val="008D1CA6"/>
    <w:rsid w:val="008D2C9E"/>
    <w:rsid w:val="008D60AD"/>
    <w:rsid w:val="008E02EE"/>
    <w:rsid w:val="008E0595"/>
    <w:rsid w:val="008E0E9C"/>
    <w:rsid w:val="008E26E3"/>
    <w:rsid w:val="008E49A6"/>
    <w:rsid w:val="008E53D5"/>
    <w:rsid w:val="008F0537"/>
    <w:rsid w:val="008F2931"/>
    <w:rsid w:val="008F3C37"/>
    <w:rsid w:val="008F3CC9"/>
    <w:rsid w:val="008F75D2"/>
    <w:rsid w:val="008F774D"/>
    <w:rsid w:val="008F77A6"/>
    <w:rsid w:val="0090031A"/>
    <w:rsid w:val="009048C2"/>
    <w:rsid w:val="009074CF"/>
    <w:rsid w:val="00910B8D"/>
    <w:rsid w:val="00911EEA"/>
    <w:rsid w:val="00913FB9"/>
    <w:rsid w:val="009140FF"/>
    <w:rsid w:val="00921C0C"/>
    <w:rsid w:val="00922367"/>
    <w:rsid w:val="0092556B"/>
    <w:rsid w:val="0092615E"/>
    <w:rsid w:val="009311E7"/>
    <w:rsid w:val="00932368"/>
    <w:rsid w:val="00932889"/>
    <w:rsid w:val="00932A07"/>
    <w:rsid w:val="00932A47"/>
    <w:rsid w:val="00933CD9"/>
    <w:rsid w:val="00934430"/>
    <w:rsid w:val="00934BA9"/>
    <w:rsid w:val="00937E50"/>
    <w:rsid w:val="00940772"/>
    <w:rsid w:val="0094387C"/>
    <w:rsid w:val="00944268"/>
    <w:rsid w:val="0094477A"/>
    <w:rsid w:val="00947E29"/>
    <w:rsid w:val="0095083C"/>
    <w:rsid w:val="00951D9B"/>
    <w:rsid w:val="00952B67"/>
    <w:rsid w:val="00954DFB"/>
    <w:rsid w:val="00957A91"/>
    <w:rsid w:val="0096229E"/>
    <w:rsid w:val="00962DAC"/>
    <w:rsid w:val="00963C65"/>
    <w:rsid w:val="00964BC4"/>
    <w:rsid w:val="00970CB0"/>
    <w:rsid w:val="00974942"/>
    <w:rsid w:val="00974C3F"/>
    <w:rsid w:val="009760C5"/>
    <w:rsid w:val="0098015D"/>
    <w:rsid w:val="00980528"/>
    <w:rsid w:val="00981C09"/>
    <w:rsid w:val="00981E44"/>
    <w:rsid w:val="009826AC"/>
    <w:rsid w:val="00982F0E"/>
    <w:rsid w:val="009857C5"/>
    <w:rsid w:val="00986A26"/>
    <w:rsid w:val="00987BCA"/>
    <w:rsid w:val="009904C7"/>
    <w:rsid w:val="009905E7"/>
    <w:rsid w:val="00993171"/>
    <w:rsid w:val="00993C41"/>
    <w:rsid w:val="00994B3C"/>
    <w:rsid w:val="009957E4"/>
    <w:rsid w:val="00996685"/>
    <w:rsid w:val="00996992"/>
    <w:rsid w:val="009A013E"/>
    <w:rsid w:val="009A01DC"/>
    <w:rsid w:val="009A05A7"/>
    <w:rsid w:val="009A05E4"/>
    <w:rsid w:val="009A11B5"/>
    <w:rsid w:val="009A15CB"/>
    <w:rsid w:val="009A6B68"/>
    <w:rsid w:val="009B2D0A"/>
    <w:rsid w:val="009B6423"/>
    <w:rsid w:val="009B785C"/>
    <w:rsid w:val="009C0318"/>
    <w:rsid w:val="009C05A1"/>
    <w:rsid w:val="009C0616"/>
    <w:rsid w:val="009C0670"/>
    <w:rsid w:val="009C197F"/>
    <w:rsid w:val="009C2AE4"/>
    <w:rsid w:val="009C3842"/>
    <w:rsid w:val="009C6E39"/>
    <w:rsid w:val="009D01C8"/>
    <w:rsid w:val="009D0762"/>
    <w:rsid w:val="009D20AB"/>
    <w:rsid w:val="009D4AC9"/>
    <w:rsid w:val="009D6CA1"/>
    <w:rsid w:val="009E51E7"/>
    <w:rsid w:val="009E7A5A"/>
    <w:rsid w:val="009F0B4D"/>
    <w:rsid w:val="009F2A50"/>
    <w:rsid w:val="009F2B87"/>
    <w:rsid w:val="009F4F62"/>
    <w:rsid w:val="009F5161"/>
    <w:rsid w:val="009F5D3F"/>
    <w:rsid w:val="009F6625"/>
    <w:rsid w:val="009F7AAA"/>
    <w:rsid w:val="00A0042C"/>
    <w:rsid w:val="00A0368C"/>
    <w:rsid w:val="00A062D2"/>
    <w:rsid w:val="00A0661A"/>
    <w:rsid w:val="00A107CB"/>
    <w:rsid w:val="00A17FEE"/>
    <w:rsid w:val="00A215A3"/>
    <w:rsid w:val="00A2389B"/>
    <w:rsid w:val="00A243B7"/>
    <w:rsid w:val="00A24406"/>
    <w:rsid w:val="00A32295"/>
    <w:rsid w:val="00A32D6F"/>
    <w:rsid w:val="00A35199"/>
    <w:rsid w:val="00A36AA1"/>
    <w:rsid w:val="00A36F79"/>
    <w:rsid w:val="00A40266"/>
    <w:rsid w:val="00A442A5"/>
    <w:rsid w:val="00A44C3C"/>
    <w:rsid w:val="00A45D73"/>
    <w:rsid w:val="00A46D2A"/>
    <w:rsid w:val="00A477C4"/>
    <w:rsid w:val="00A538F8"/>
    <w:rsid w:val="00A55160"/>
    <w:rsid w:val="00A573AE"/>
    <w:rsid w:val="00A60A36"/>
    <w:rsid w:val="00A6250E"/>
    <w:rsid w:val="00A62837"/>
    <w:rsid w:val="00A710A9"/>
    <w:rsid w:val="00A71B9C"/>
    <w:rsid w:val="00A7333B"/>
    <w:rsid w:val="00A7527B"/>
    <w:rsid w:val="00A754BA"/>
    <w:rsid w:val="00A757BA"/>
    <w:rsid w:val="00A7585C"/>
    <w:rsid w:val="00A80BC6"/>
    <w:rsid w:val="00A81217"/>
    <w:rsid w:val="00A96110"/>
    <w:rsid w:val="00A97607"/>
    <w:rsid w:val="00AA0F1A"/>
    <w:rsid w:val="00AA1472"/>
    <w:rsid w:val="00AA321D"/>
    <w:rsid w:val="00AA4748"/>
    <w:rsid w:val="00AA476B"/>
    <w:rsid w:val="00AA49ED"/>
    <w:rsid w:val="00AA6061"/>
    <w:rsid w:val="00AB15DB"/>
    <w:rsid w:val="00AB23FA"/>
    <w:rsid w:val="00AB455F"/>
    <w:rsid w:val="00AB4EC2"/>
    <w:rsid w:val="00AB6728"/>
    <w:rsid w:val="00AC0772"/>
    <w:rsid w:val="00AC1FDA"/>
    <w:rsid w:val="00AC2016"/>
    <w:rsid w:val="00AC217E"/>
    <w:rsid w:val="00AC2E06"/>
    <w:rsid w:val="00AC5C2A"/>
    <w:rsid w:val="00AD29F6"/>
    <w:rsid w:val="00AD3461"/>
    <w:rsid w:val="00AD4AA6"/>
    <w:rsid w:val="00AD6ED6"/>
    <w:rsid w:val="00AD74D6"/>
    <w:rsid w:val="00AD74DC"/>
    <w:rsid w:val="00AE1469"/>
    <w:rsid w:val="00AE5035"/>
    <w:rsid w:val="00AF147C"/>
    <w:rsid w:val="00AF40AF"/>
    <w:rsid w:val="00AF514F"/>
    <w:rsid w:val="00AF58D3"/>
    <w:rsid w:val="00B00B1D"/>
    <w:rsid w:val="00B01504"/>
    <w:rsid w:val="00B02360"/>
    <w:rsid w:val="00B02F37"/>
    <w:rsid w:val="00B0430F"/>
    <w:rsid w:val="00B04658"/>
    <w:rsid w:val="00B103E6"/>
    <w:rsid w:val="00B11A85"/>
    <w:rsid w:val="00B127B4"/>
    <w:rsid w:val="00B128F6"/>
    <w:rsid w:val="00B12D5F"/>
    <w:rsid w:val="00B14942"/>
    <w:rsid w:val="00B156A9"/>
    <w:rsid w:val="00B1583C"/>
    <w:rsid w:val="00B16D0A"/>
    <w:rsid w:val="00B2142B"/>
    <w:rsid w:val="00B232F6"/>
    <w:rsid w:val="00B234D4"/>
    <w:rsid w:val="00B23AD4"/>
    <w:rsid w:val="00B23F4A"/>
    <w:rsid w:val="00B2455C"/>
    <w:rsid w:val="00B248D5"/>
    <w:rsid w:val="00B25083"/>
    <w:rsid w:val="00B250B1"/>
    <w:rsid w:val="00B273B3"/>
    <w:rsid w:val="00B279C7"/>
    <w:rsid w:val="00B302F4"/>
    <w:rsid w:val="00B30EB2"/>
    <w:rsid w:val="00B311C9"/>
    <w:rsid w:val="00B312D5"/>
    <w:rsid w:val="00B34EAB"/>
    <w:rsid w:val="00B36403"/>
    <w:rsid w:val="00B37206"/>
    <w:rsid w:val="00B41CB2"/>
    <w:rsid w:val="00B43061"/>
    <w:rsid w:val="00B446B1"/>
    <w:rsid w:val="00B44770"/>
    <w:rsid w:val="00B477FA"/>
    <w:rsid w:val="00B50A15"/>
    <w:rsid w:val="00B50A1D"/>
    <w:rsid w:val="00B50A6B"/>
    <w:rsid w:val="00B525B2"/>
    <w:rsid w:val="00B53DD3"/>
    <w:rsid w:val="00B55746"/>
    <w:rsid w:val="00B60308"/>
    <w:rsid w:val="00B61E01"/>
    <w:rsid w:val="00B63D56"/>
    <w:rsid w:val="00B650A6"/>
    <w:rsid w:val="00B6535F"/>
    <w:rsid w:val="00B67673"/>
    <w:rsid w:val="00B70B4E"/>
    <w:rsid w:val="00B74309"/>
    <w:rsid w:val="00B753AB"/>
    <w:rsid w:val="00B760A3"/>
    <w:rsid w:val="00B77002"/>
    <w:rsid w:val="00B83310"/>
    <w:rsid w:val="00B84A0D"/>
    <w:rsid w:val="00B857E1"/>
    <w:rsid w:val="00B864BC"/>
    <w:rsid w:val="00B865CC"/>
    <w:rsid w:val="00B874C3"/>
    <w:rsid w:val="00B90711"/>
    <w:rsid w:val="00B919C2"/>
    <w:rsid w:val="00B92C95"/>
    <w:rsid w:val="00B93F5A"/>
    <w:rsid w:val="00B94E4F"/>
    <w:rsid w:val="00BA1960"/>
    <w:rsid w:val="00BA309E"/>
    <w:rsid w:val="00BA3101"/>
    <w:rsid w:val="00BA3716"/>
    <w:rsid w:val="00BA397E"/>
    <w:rsid w:val="00BA5878"/>
    <w:rsid w:val="00BA6D3B"/>
    <w:rsid w:val="00BB1067"/>
    <w:rsid w:val="00BB261F"/>
    <w:rsid w:val="00BB5340"/>
    <w:rsid w:val="00BC2079"/>
    <w:rsid w:val="00BC277D"/>
    <w:rsid w:val="00BC3606"/>
    <w:rsid w:val="00BC37EC"/>
    <w:rsid w:val="00BC3E5F"/>
    <w:rsid w:val="00BC552B"/>
    <w:rsid w:val="00BC5F47"/>
    <w:rsid w:val="00BC739D"/>
    <w:rsid w:val="00BC778C"/>
    <w:rsid w:val="00BD0159"/>
    <w:rsid w:val="00BD3BBD"/>
    <w:rsid w:val="00BD53EA"/>
    <w:rsid w:val="00BD601F"/>
    <w:rsid w:val="00BD7E92"/>
    <w:rsid w:val="00BE0DA6"/>
    <w:rsid w:val="00BE2907"/>
    <w:rsid w:val="00BE3ABF"/>
    <w:rsid w:val="00BE50DF"/>
    <w:rsid w:val="00BE63A5"/>
    <w:rsid w:val="00BE6835"/>
    <w:rsid w:val="00BE6D19"/>
    <w:rsid w:val="00BE7850"/>
    <w:rsid w:val="00BF08B0"/>
    <w:rsid w:val="00BF0D5C"/>
    <w:rsid w:val="00BF2996"/>
    <w:rsid w:val="00BF4BDE"/>
    <w:rsid w:val="00C003EE"/>
    <w:rsid w:val="00C05DAC"/>
    <w:rsid w:val="00C066F0"/>
    <w:rsid w:val="00C07663"/>
    <w:rsid w:val="00C1214B"/>
    <w:rsid w:val="00C13F68"/>
    <w:rsid w:val="00C1508C"/>
    <w:rsid w:val="00C15D47"/>
    <w:rsid w:val="00C21D87"/>
    <w:rsid w:val="00C21F2E"/>
    <w:rsid w:val="00C247E7"/>
    <w:rsid w:val="00C30D1A"/>
    <w:rsid w:val="00C35232"/>
    <w:rsid w:val="00C35DC2"/>
    <w:rsid w:val="00C36682"/>
    <w:rsid w:val="00C368D1"/>
    <w:rsid w:val="00C36A9B"/>
    <w:rsid w:val="00C3768C"/>
    <w:rsid w:val="00C4285E"/>
    <w:rsid w:val="00C46EF3"/>
    <w:rsid w:val="00C471A6"/>
    <w:rsid w:val="00C512D3"/>
    <w:rsid w:val="00C52777"/>
    <w:rsid w:val="00C57824"/>
    <w:rsid w:val="00C57BF3"/>
    <w:rsid w:val="00C606CE"/>
    <w:rsid w:val="00C633F7"/>
    <w:rsid w:val="00C63B29"/>
    <w:rsid w:val="00C64F6D"/>
    <w:rsid w:val="00C67A7D"/>
    <w:rsid w:val="00C71189"/>
    <w:rsid w:val="00C721DF"/>
    <w:rsid w:val="00C72881"/>
    <w:rsid w:val="00C80FAB"/>
    <w:rsid w:val="00C81B33"/>
    <w:rsid w:val="00C81CDC"/>
    <w:rsid w:val="00C84652"/>
    <w:rsid w:val="00C905E9"/>
    <w:rsid w:val="00C92444"/>
    <w:rsid w:val="00C947C8"/>
    <w:rsid w:val="00C94970"/>
    <w:rsid w:val="00C95C7D"/>
    <w:rsid w:val="00C95F53"/>
    <w:rsid w:val="00C96935"/>
    <w:rsid w:val="00C97509"/>
    <w:rsid w:val="00CA09DD"/>
    <w:rsid w:val="00CA493F"/>
    <w:rsid w:val="00CA4E8E"/>
    <w:rsid w:val="00CA5B22"/>
    <w:rsid w:val="00CA6859"/>
    <w:rsid w:val="00CA6877"/>
    <w:rsid w:val="00CA6DAC"/>
    <w:rsid w:val="00CB25E5"/>
    <w:rsid w:val="00CB41B5"/>
    <w:rsid w:val="00CB4BEF"/>
    <w:rsid w:val="00CB5DDE"/>
    <w:rsid w:val="00CB7FEC"/>
    <w:rsid w:val="00CC094F"/>
    <w:rsid w:val="00CC0B53"/>
    <w:rsid w:val="00CC224D"/>
    <w:rsid w:val="00CC3948"/>
    <w:rsid w:val="00CC4FAA"/>
    <w:rsid w:val="00CC63C8"/>
    <w:rsid w:val="00CC7CA4"/>
    <w:rsid w:val="00CD0E9C"/>
    <w:rsid w:val="00CD1A42"/>
    <w:rsid w:val="00CD2276"/>
    <w:rsid w:val="00CD2536"/>
    <w:rsid w:val="00CD69E4"/>
    <w:rsid w:val="00CD735A"/>
    <w:rsid w:val="00CE06D0"/>
    <w:rsid w:val="00CE0A21"/>
    <w:rsid w:val="00CE2136"/>
    <w:rsid w:val="00CE2953"/>
    <w:rsid w:val="00CE3029"/>
    <w:rsid w:val="00CE3B20"/>
    <w:rsid w:val="00CE479C"/>
    <w:rsid w:val="00CE4D48"/>
    <w:rsid w:val="00CE6657"/>
    <w:rsid w:val="00CE6EFE"/>
    <w:rsid w:val="00CF1DD4"/>
    <w:rsid w:val="00CF1FEF"/>
    <w:rsid w:val="00CF2610"/>
    <w:rsid w:val="00CF3A4E"/>
    <w:rsid w:val="00CF4127"/>
    <w:rsid w:val="00CF46B7"/>
    <w:rsid w:val="00CF69F7"/>
    <w:rsid w:val="00CF7F65"/>
    <w:rsid w:val="00D00E01"/>
    <w:rsid w:val="00D019CA"/>
    <w:rsid w:val="00D02EC3"/>
    <w:rsid w:val="00D0320C"/>
    <w:rsid w:val="00D04185"/>
    <w:rsid w:val="00D047F1"/>
    <w:rsid w:val="00D052B6"/>
    <w:rsid w:val="00D072FA"/>
    <w:rsid w:val="00D07B9F"/>
    <w:rsid w:val="00D10740"/>
    <w:rsid w:val="00D11284"/>
    <w:rsid w:val="00D11C77"/>
    <w:rsid w:val="00D127E5"/>
    <w:rsid w:val="00D12C89"/>
    <w:rsid w:val="00D16159"/>
    <w:rsid w:val="00D22782"/>
    <w:rsid w:val="00D23997"/>
    <w:rsid w:val="00D27ADC"/>
    <w:rsid w:val="00D27D7F"/>
    <w:rsid w:val="00D33682"/>
    <w:rsid w:val="00D341DC"/>
    <w:rsid w:val="00D350A9"/>
    <w:rsid w:val="00D36508"/>
    <w:rsid w:val="00D37724"/>
    <w:rsid w:val="00D404DD"/>
    <w:rsid w:val="00D410C3"/>
    <w:rsid w:val="00D50D26"/>
    <w:rsid w:val="00D514AD"/>
    <w:rsid w:val="00D514F0"/>
    <w:rsid w:val="00D51E38"/>
    <w:rsid w:val="00D525BE"/>
    <w:rsid w:val="00D55E50"/>
    <w:rsid w:val="00D564EF"/>
    <w:rsid w:val="00D568EE"/>
    <w:rsid w:val="00D575F0"/>
    <w:rsid w:val="00D57C31"/>
    <w:rsid w:val="00D62900"/>
    <w:rsid w:val="00D62CA4"/>
    <w:rsid w:val="00D64D2D"/>
    <w:rsid w:val="00D668E8"/>
    <w:rsid w:val="00D679CA"/>
    <w:rsid w:val="00D731CD"/>
    <w:rsid w:val="00D7489C"/>
    <w:rsid w:val="00D74A6C"/>
    <w:rsid w:val="00D75BFB"/>
    <w:rsid w:val="00D77C5E"/>
    <w:rsid w:val="00D863C2"/>
    <w:rsid w:val="00D86BE1"/>
    <w:rsid w:val="00D86E02"/>
    <w:rsid w:val="00D9096D"/>
    <w:rsid w:val="00D90CF1"/>
    <w:rsid w:val="00D949C4"/>
    <w:rsid w:val="00D97AE9"/>
    <w:rsid w:val="00D97E4C"/>
    <w:rsid w:val="00DA30BE"/>
    <w:rsid w:val="00DA3158"/>
    <w:rsid w:val="00DA3AFD"/>
    <w:rsid w:val="00DA7B53"/>
    <w:rsid w:val="00DA7D96"/>
    <w:rsid w:val="00DB00A4"/>
    <w:rsid w:val="00DB33F8"/>
    <w:rsid w:val="00DB4090"/>
    <w:rsid w:val="00DB5E37"/>
    <w:rsid w:val="00DB73E7"/>
    <w:rsid w:val="00DC1D3A"/>
    <w:rsid w:val="00DC3E7B"/>
    <w:rsid w:val="00DC4124"/>
    <w:rsid w:val="00DC4B01"/>
    <w:rsid w:val="00DC4F1B"/>
    <w:rsid w:val="00DC5C45"/>
    <w:rsid w:val="00DC6F88"/>
    <w:rsid w:val="00DD0F40"/>
    <w:rsid w:val="00DD61CF"/>
    <w:rsid w:val="00DD6795"/>
    <w:rsid w:val="00DE0ADA"/>
    <w:rsid w:val="00DE0BE7"/>
    <w:rsid w:val="00DE3BC1"/>
    <w:rsid w:val="00DE4326"/>
    <w:rsid w:val="00DE48A1"/>
    <w:rsid w:val="00DE797F"/>
    <w:rsid w:val="00DF304C"/>
    <w:rsid w:val="00DF3F0E"/>
    <w:rsid w:val="00DF5AF2"/>
    <w:rsid w:val="00E00521"/>
    <w:rsid w:val="00E0092A"/>
    <w:rsid w:val="00E014FD"/>
    <w:rsid w:val="00E0384E"/>
    <w:rsid w:val="00E0539C"/>
    <w:rsid w:val="00E07579"/>
    <w:rsid w:val="00E14809"/>
    <w:rsid w:val="00E15DB1"/>
    <w:rsid w:val="00E16AB2"/>
    <w:rsid w:val="00E171C4"/>
    <w:rsid w:val="00E22383"/>
    <w:rsid w:val="00E234A4"/>
    <w:rsid w:val="00E24201"/>
    <w:rsid w:val="00E24E8D"/>
    <w:rsid w:val="00E2670D"/>
    <w:rsid w:val="00E26B90"/>
    <w:rsid w:val="00E30D13"/>
    <w:rsid w:val="00E31883"/>
    <w:rsid w:val="00E31A72"/>
    <w:rsid w:val="00E31F24"/>
    <w:rsid w:val="00E33473"/>
    <w:rsid w:val="00E35C72"/>
    <w:rsid w:val="00E36136"/>
    <w:rsid w:val="00E4598B"/>
    <w:rsid w:val="00E46020"/>
    <w:rsid w:val="00E4640C"/>
    <w:rsid w:val="00E46D58"/>
    <w:rsid w:val="00E47C8B"/>
    <w:rsid w:val="00E47DC6"/>
    <w:rsid w:val="00E522CA"/>
    <w:rsid w:val="00E54661"/>
    <w:rsid w:val="00E54F13"/>
    <w:rsid w:val="00E55E2E"/>
    <w:rsid w:val="00E566C0"/>
    <w:rsid w:val="00E56A0D"/>
    <w:rsid w:val="00E57A04"/>
    <w:rsid w:val="00E61696"/>
    <w:rsid w:val="00E63E69"/>
    <w:rsid w:val="00E640F6"/>
    <w:rsid w:val="00E649EA"/>
    <w:rsid w:val="00E64C5B"/>
    <w:rsid w:val="00E667A9"/>
    <w:rsid w:val="00E67253"/>
    <w:rsid w:val="00E67AD8"/>
    <w:rsid w:val="00E724A3"/>
    <w:rsid w:val="00E729C2"/>
    <w:rsid w:val="00E72CF5"/>
    <w:rsid w:val="00E744B2"/>
    <w:rsid w:val="00E76831"/>
    <w:rsid w:val="00E824A5"/>
    <w:rsid w:val="00E8510C"/>
    <w:rsid w:val="00E853EF"/>
    <w:rsid w:val="00E85DBB"/>
    <w:rsid w:val="00E86112"/>
    <w:rsid w:val="00E86176"/>
    <w:rsid w:val="00E874FC"/>
    <w:rsid w:val="00E9061B"/>
    <w:rsid w:val="00E90C3E"/>
    <w:rsid w:val="00E918C8"/>
    <w:rsid w:val="00E91C9C"/>
    <w:rsid w:val="00E930C0"/>
    <w:rsid w:val="00E93784"/>
    <w:rsid w:val="00E93B65"/>
    <w:rsid w:val="00E94F3E"/>
    <w:rsid w:val="00E95301"/>
    <w:rsid w:val="00E95E6C"/>
    <w:rsid w:val="00EA120C"/>
    <w:rsid w:val="00EA17E0"/>
    <w:rsid w:val="00EA2143"/>
    <w:rsid w:val="00EA4448"/>
    <w:rsid w:val="00EA4B7B"/>
    <w:rsid w:val="00EB3BC2"/>
    <w:rsid w:val="00EB3F8D"/>
    <w:rsid w:val="00EB6741"/>
    <w:rsid w:val="00EB6FE5"/>
    <w:rsid w:val="00EB76F5"/>
    <w:rsid w:val="00EC1382"/>
    <w:rsid w:val="00EC27D3"/>
    <w:rsid w:val="00EC3893"/>
    <w:rsid w:val="00EC7951"/>
    <w:rsid w:val="00EC79A2"/>
    <w:rsid w:val="00EC7DF3"/>
    <w:rsid w:val="00EE02C2"/>
    <w:rsid w:val="00EE096F"/>
    <w:rsid w:val="00EE130C"/>
    <w:rsid w:val="00EE2BD5"/>
    <w:rsid w:val="00EE5360"/>
    <w:rsid w:val="00EF197F"/>
    <w:rsid w:val="00EF2E99"/>
    <w:rsid w:val="00EF41B2"/>
    <w:rsid w:val="00EF516A"/>
    <w:rsid w:val="00EF5F0D"/>
    <w:rsid w:val="00EF7F39"/>
    <w:rsid w:val="00F049D4"/>
    <w:rsid w:val="00F04F27"/>
    <w:rsid w:val="00F04FA3"/>
    <w:rsid w:val="00F13789"/>
    <w:rsid w:val="00F201D6"/>
    <w:rsid w:val="00F24C34"/>
    <w:rsid w:val="00F250CB"/>
    <w:rsid w:val="00F304AB"/>
    <w:rsid w:val="00F31270"/>
    <w:rsid w:val="00F346C0"/>
    <w:rsid w:val="00F35C41"/>
    <w:rsid w:val="00F418B1"/>
    <w:rsid w:val="00F4252F"/>
    <w:rsid w:val="00F428F8"/>
    <w:rsid w:val="00F440E8"/>
    <w:rsid w:val="00F47000"/>
    <w:rsid w:val="00F5350B"/>
    <w:rsid w:val="00F53EE5"/>
    <w:rsid w:val="00F547B4"/>
    <w:rsid w:val="00F54E20"/>
    <w:rsid w:val="00F56225"/>
    <w:rsid w:val="00F57A63"/>
    <w:rsid w:val="00F60C5C"/>
    <w:rsid w:val="00F6396B"/>
    <w:rsid w:val="00F639B8"/>
    <w:rsid w:val="00F63E12"/>
    <w:rsid w:val="00F641C2"/>
    <w:rsid w:val="00F65E66"/>
    <w:rsid w:val="00F66B71"/>
    <w:rsid w:val="00F66BC0"/>
    <w:rsid w:val="00F70A33"/>
    <w:rsid w:val="00F714C3"/>
    <w:rsid w:val="00F715AD"/>
    <w:rsid w:val="00F7524E"/>
    <w:rsid w:val="00F75F06"/>
    <w:rsid w:val="00F821CD"/>
    <w:rsid w:val="00F83649"/>
    <w:rsid w:val="00F8550F"/>
    <w:rsid w:val="00F865CB"/>
    <w:rsid w:val="00F86918"/>
    <w:rsid w:val="00F86FE3"/>
    <w:rsid w:val="00F907F3"/>
    <w:rsid w:val="00F9291B"/>
    <w:rsid w:val="00F9306C"/>
    <w:rsid w:val="00F947BF"/>
    <w:rsid w:val="00F97B2E"/>
    <w:rsid w:val="00F97C5C"/>
    <w:rsid w:val="00FA2D9D"/>
    <w:rsid w:val="00FA488F"/>
    <w:rsid w:val="00FA6A45"/>
    <w:rsid w:val="00FB16FD"/>
    <w:rsid w:val="00FB6DA0"/>
    <w:rsid w:val="00FC0B64"/>
    <w:rsid w:val="00FC3727"/>
    <w:rsid w:val="00FC3C58"/>
    <w:rsid w:val="00FC5C75"/>
    <w:rsid w:val="00FD1601"/>
    <w:rsid w:val="00FD5241"/>
    <w:rsid w:val="00FD71A3"/>
    <w:rsid w:val="00FD7579"/>
    <w:rsid w:val="00FD7B82"/>
    <w:rsid w:val="00FE3665"/>
    <w:rsid w:val="00FE3EFF"/>
    <w:rsid w:val="00FF1875"/>
    <w:rsid w:val="00FF2DF8"/>
    <w:rsid w:val="00FF32E5"/>
    <w:rsid w:val="00FF41BC"/>
    <w:rsid w:val="00FF4FA2"/>
    <w:rsid w:val="00FF6D46"/>
    <w:rsid w:val="00FF77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39A07"/>
  <w15:docId w15:val="{36DAE038-FB39-466C-94AA-BBCE854A6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2ED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C277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C277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5360"/>
    <w:pPr>
      <w:ind w:left="720"/>
      <w:contextualSpacing/>
    </w:pPr>
  </w:style>
  <w:style w:type="character" w:styleId="Hyperlink">
    <w:name w:val="Hyperlink"/>
    <w:basedOn w:val="DefaultParagraphFont"/>
    <w:uiPriority w:val="99"/>
    <w:unhideWhenUsed/>
    <w:rsid w:val="0069033F"/>
    <w:rPr>
      <w:color w:val="0000FF" w:themeColor="hyperlink"/>
      <w:u w:val="single"/>
    </w:rPr>
  </w:style>
  <w:style w:type="table" w:styleId="TableGrid">
    <w:name w:val="Table Grid"/>
    <w:basedOn w:val="TableNormal"/>
    <w:uiPriority w:val="59"/>
    <w:rsid w:val="00F440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612ED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12ED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12ED5"/>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612ED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12ED5"/>
    <w:rPr>
      <w:rFonts w:asciiTheme="majorHAnsi" w:eastAsiaTheme="majorEastAsia" w:hAnsiTheme="majorHAnsi" w:cstheme="majorBidi"/>
      <w:i/>
      <w:iCs/>
      <w:color w:val="4F81BD" w:themeColor="accent1"/>
      <w:spacing w:val="15"/>
      <w:sz w:val="24"/>
      <w:szCs w:val="24"/>
    </w:rPr>
  </w:style>
  <w:style w:type="character" w:styleId="Emphasis">
    <w:name w:val="Emphasis"/>
    <w:basedOn w:val="DefaultParagraphFont"/>
    <w:uiPriority w:val="20"/>
    <w:qFormat/>
    <w:rsid w:val="001671B7"/>
    <w:rPr>
      <w:i/>
      <w:iCs/>
    </w:rPr>
  </w:style>
  <w:style w:type="character" w:styleId="SubtleEmphasis">
    <w:name w:val="Subtle Emphasis"/>
    <w:basedOn w:val="DefaultParagraphFont"/>
    <w:uiPriority w:val="19"/>
    <w:qFormat/>
    <w:rsid w:val="00BC277D"/>
    <w:rPr>
      <w:i/>
      <w:iCs/>
      <w:color w:val="808080" w:themeColor="text1" w:themeTint="7F"/>
    </w:rPr>
  </w:style>
  <w:style w:type="paragraph" w:styleId="NoSpacing">
    <w:name w:val="No Spacing"/>
    <w:uiPriority w:val="1"/>
    <w:qFormat/>
    <w:rsid w:val="00BC277D"/>
    <w:pPr>
      <w:spacing w:after="0" w:line="240" w:lineRule="auto"/>
    </w:pPr>
  </w:style>
  <w:style w:type="character" w:customStyle="1" w:styleId="Heading2Char">
    <w:name w:val="Heading 2 Char"/>
    <w:basedOn w:val="DefaultParagraphFont"/>
    <w:link w:val="Heading2"/>
    <w:uiPriority w:val="9"/>
    <w:rsid w:val="00BC277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C277D"/>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archive.ics.uci.edu/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eb.archive.org/web/20140111060917/http://engr.case.edu/ray_soumya/eecs440_fall13/lack_of_a_priori_distinctions_wolpert.pdf" TargetMode="External"/><Relationship Id="rId5" Type="http://schemas.openxmlformats.org/officeDocument/2006/relationships/hyperlink" Target="http://dml.cs.byu.edu/~cgc/docs/mldm_tools/Reading/LCG.pd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1881</Words>
  <Characters>10723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jfortuna</dc:creator>
  <cp:lastModifiedBy>Jeff Fortuna</cp:lastModifiedBy>
  <cp:revision>2</cp:revision>
  <cp:lastPrinted>2014-07-13T23:44:00Z</cp:lastPrinted>
  <dcterms:created xsi:type="dcterms:W3CDTF">2016-11-01T20:03:00Z</dcterms:created>
  <dcterms:modified xsi:type="dcterms:W3CDTF">2016-11-01T20:03:00Z</dcterms:modified>
</cp:coreProperties>
</file>