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Member Guide</w:t>
      </w:r>
    </w:p>
    <w:p>
      <w:pPr>
        <w:spacing w:after="100"/>
      </w:pPr>
      <w:r>
        <w:rPr>
          <w:rFonts w:ascii="Calibri" w:cs="Calibri" w:eastAsia="Calibri" w:hAnsi="Calibri"/>
          <w:i/>
          <w:iCs/>
          <w:color w:val="666666"/>
          <w:sz w:val="24"/>
          <w:szCs w:val="24"/>
        </w:rPr>
        <w:t xml:space="preserve">How to use the member portal: logging in, your profile and card, rosters, the directory and the Document Library. Written for the Black Pilots of America deployment. Admins: see the Honcho Administrator's Guide.</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spacing w:after="160"/>
      </w:pPr>
      <w:r>
        <w:rPr>
          <w:rFonts w:ascii="Calibri" w:cs="Calibri" w:eastAsia="Calibri" w:hAnsi="Calibri"/>
        </w:rPr>
        <w:t xml:space="preserve">This guide is for </w:t>
      </w:r>
      <w:r>
        <w:rPr>
          <w:rFonts w:ascii="Calibri" w:cs="Calibri" w:eastAsia="Calibri" w:hAnsi="Calibri"/>
          <w:b/>
          <w:bCs/>
        </w:rPr>
        <w:t xml:space="preserve">every member</w:t>
      </w:r>
      <w:r>
        <w:rPr>
          <w:rFonts w:ascii="Calibri" w:cs="Calibri" w:eastAsia="Calibri" w:hAnsi="Calibri"/>
        </w:rPr>
        <w:t xml:space="preserve">: logging in, your profile and membership card, rosters and the directory, events and the Document Library.</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Admins:</w:t>
            </w:r>
            <w:r>
              <w:rPr>
                <w:rFonts w:ascii="Calibri" w:cs="Calibri" w:eastAsia="Calibri" w:hAnsi="Calibri"/>
              </w:rPr>
              <w:t xml:space="preserve"> if you run a chapter, manage members, edit the website or set up the system, the </w:t>
            </w:r>
            <w:r>
              <w:rPr>
                <w:rFonts w:ascii="Calibri" w:cs="Calibri" w:eastAsia="Calibri" w:hAnsi="Calibri"/>
                <w:b/>
                <w:bCs/>
              </w:rPr>
              <w:t xml:space="preserve">Honcho Administrator's Guide</w:t>
            </w:r>
            <w:r>
              <w:rPr>
                <w:rFonts w:ascii="Calibri" w:cs="Calibri" w:eastAsia="Calibri" w:hAnsi="Calibri"/>
              </w:rPr>
              <w:t xml:space="preserve"> covers your admin pages step by step.</w:t>
            </w:r>
          </w:p>
        </w:tc>
      </w:tr>
    </w:tbl>
    <w:p>
      <w:pPr>
        <w:spacing w:after="200"/>
      </w:pPr>
    </w:p>
    <w:p>
      <w:pPr>
        <w:pStyle w:val="Heading2"/>
        <w:pBdr>
          <w:bottom w:val="single" w:color="2C3E50" w:sz="6" w:space="8"/>
        </w:pBdr>
        <w:spacing w:before="500" w:after="240"/>
      </w:pPr>
      <w:r>
        <w:t xml:space="preserve">Logging In</w:t>
      </w:r>
    </w:p>
    <w:p>
      <w:pPr>
        <w:pStyle w:val="Heading3"/>
        <w:spacing w:before="320" w:after="16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before="320" w:after="160"/>
      </w:pPr>
      <w:r>
        <w:t xml:space="preserve">Getting an Account</w:t>
      </w:r>
    </w:p>
    <w:p>
      <w:pPr>
        <w:spacing w:after="160"/>
      </w:pPr>
      <w:r>
        <w:rPr>
          <w:rFonts w:ascii="Calibri" w:cs="Calibri" w:eastAsia="Calibri" w:hAnsi="Calibri"/>
        </w:rPr>
        <w:t xml:space="preserve">Your login is created for you by your Chapter Admin or the membership office; you can't create one yourself on the login page. If you're a member and have never logged in, ask your Chapter Admin for your username and starting password.</w:t>
      </w:r>
    </w:p>
    <w:p>
      <w:pPr>
        <w:pStyle w:val="Heading3"/>
        <w:spacing w:before="320" w:after="16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before="320" w:after="16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before="500" w:after="240"/>
      </w:pPr>
      <w:r>
        <w:t xml:space="preserve">Finding Your Way Around</w:t>
      </w:r>
    </w:p>
    <w:p>
      <w:pPr>
        <w:pStyle w:val="Heading3"/>
        <w:spacing w:before="320" w:after="16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(see the Administrator's Guide)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before="320" w:after="160"/>
      </w:pPr>
      <w:r>
        <w:t xml:space="preserve">Help</w:t>
      </w:r>
    </w:p>
    <w:p>
      <w:pPr>
        <w:spacing w:after="160"/>
      </w:pPr>
      <w:r>
        <w:rPr>
          <w:rFonts w:ascii="Calibri" w:cs="Calibri" w:eastAsia="Calibri" w:hAnsi="Calibri"/>
        </w:rPr>
        <w:t xml:space="preserve">This guide is also in Honcho: click </w:t>
      </w:r>
      <w:r>
        <w:rPr>
          <w:rFonts w:ascii="Calibri" w:cs="Calibri" w:eastAsia="Calibri" w:hAnsi="Calibri"/>
          <w:b/>
          <w:bCs/>
        </w:rPr>
        <w:t xml:space="preserve">Help</w:t>
      </w:r>
      <w:r>
        <w:rPr>
          <w:rFonts w:ascii="Calibri" w:cs="Calibri" w:eastAsia="Calibri" w:hAnsi="Calibri"/>
        </w:rPr>
        <w:t xml:space="preserve"> in the side menu of the home page, or at the top of your profile pages. Use the search box to find a topic.</w:t>
      </w:r>
    </w:p>
    <w:p>
      <w:pPr>
        <w:pStyle w:val="Heading3"/>
        <w:spacing w:before="320" w:after="16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before="500" w:after="24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before="2400" w:after="600"/>
      </w:pPr>
      <w:r>
        <w:rPr>
          <w:rFonts w:ascii="Calibri" w:cs="Calibri" w:eastAsia="Calibri" w:hAnsi="Calibri"/>
          <w:b/>
          <w:bCs/>
          <w:color w:val="2C3E50"/>
          <w:sz w:val="48"/>
          <w:szCs w:val="48"/>
        </w:rPr>
        <w:t xml:space="preserve">Part II: Using the Member Portal</w:t>
      </w:r>
    </w:p>
    <w:p>
      <w:pPr>
        <w:pStyle w:val="Heading1"/>
        <w:pageBreakBefore/>
        <w:spacing w:before="0" w:after="300"/>
      </w:pPr>
      <w:r>
        <w:t xml:space="preserve">Chapter 2: For Every Member</w:t>
      </w:r>
    </w:p>
    <w:p>
      <w:pPr>
        <w:pStyle w:val="Heading2"/>
        <w:pBdr>
          <w:bottom w:val="single" w:color="2C3E50" w:sz="6" w:space="8"/>
        </w:pBdr>
        <w:spacing w:before="0" w:after="24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before="320" w:after="16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before="320" w:after="16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before="320" w:after="16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before="320" w:after="16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before="500" w:after="24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before="320" w:after="16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before="500" w:after="240"/>
      </w:pPr>
      <w:r>
        <w:t xml:space="preserve">My Coffee Report</w:t>
      </w:r>
    </w:p>
    <w:p>
      <w:pPr>
        <w:spacing w:after="160"/>
      </w:pPr>
      <w:r>
        <w:rPr>
          <w:rFonts w:ascii="Calibri" w:cs="Calibri" w:eastAsia="Calibri" w:hAnsi="Calibri"/>
        </w:rPr>
        <w:t xml:space="preserve">If your organization offers it, </w:t>
      </w:r>
      <w:r>
        <w:rPr>
          <w:rFonts w:ascii="Calibri" w:cs="Calibri" w:eastAsia="Calibri" w:hAnsi="Calibri"/>
          <w:b/>
          <w:bCs/>
        </w:rPr>
        <w:t xml:space="preserve">My Coffee Report</w:t>
      </w:r>
      <w:r>
        <w:rPr>
          <w:rFonts w:ascii="Calibri" w:cs="Calibri" w:eastAsia="Calibri" w:hAnsi="Calibri"/>
        </w:rPr>
        <w:t xml:space="preserve"> in the side menu sets up a short email each morning, just for you: bulletins from National and your chapter first, then the sections you choose.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get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How many members are Current nationwide and in your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and your chapter's events in the days ahead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the places you list, one per line (City, 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closing prices for the ticker symbols you list (for example AAPL, or ^GSPC for the S&amp;P 500), and exchange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the topics you list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golf leaderboards</w:t>
            </w:r>
          </w:p>
        </w:tc>
      </w:tr>
    </w:tbl>
    <w:p>
      <w:pPr>
        <w:spacing w:after="240"/>
      </w:pPr>
    </w:p>
    <w:p>
      <w:pPr>
        <w:pStyle w:val="ListParagraph"/>
        <w:numPr>
          <w:ilvl w:val="0"/>
          <w:numId w:val="2"/>
        </w:numPr>
        <w:spacing w:after="100"/>
      </w:pPr>
      <w:r>
        <w:rPr>
          <w:rFonts w:ascii="Calibri" w:cs="Calibri" w:eastAsia="Calibri" w:hAnsi="Calibri"/>
        </w:rPr>
        <w:t xml:space="preserve">Choose </w:t>
      </w:r>
      <w:r>
        <w:rPr>
          <w:rFonts w:ascii="Calibri" w:cs="Calibri" w:eastAsia="Calibri" w:hAnsi="Calibri"/>
          <w:b/>
          <w:bCs/>
        </w:rPr>
        <w:t xml:space="preserve">On: send it</w:t>
      </w:r>
      <w:r>
        <w:rPr>
          <w:rFonts w:ascii="Calibri" w:cs="Calibri" w:eastAsia="Calibri" w:hAnsi="Calibri"/>
        </w:rPr>
        <w:t xml:space="preserve">, the time, your time zone and the days.</w:t>
      </w:r>
    </w:p>
    <w:p>
      <w:pPr>
        <w:pStyle w:val="ListParagraph"/>
        <w:numPr>
          <w:ilvl w:val="0"/>
          <w:numId w:val="2"/>
        </w:numPr>
        <w:spacing w:after="100"/>
      </w:pPr>
      <w:r>
        <w:rPr>
          <w:rFonts w:ascii="Calibri" w:cs="Calibri" w:eastAsia="Calibri" w:hAnsi="Calibri"/>
        </w:rPr>
        <w:t xml:space="preserve">Tick the sections you want and fill in their boxes. The numbers set the order.</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then </w:t>
      </w:r>
      <w:r>
        <w:rPr>
          <w:rFonts w:ascii="Calibri" w:cs="Calibri" w:eastAsia="Calibri" w:hAnsi="Calibri"/>
          <w:b/>
          <w:bCs/>
        </w:rPr>
        <w:t xml:space="preserve">Preview</w:t>
      </w:r>
      <w:r>
        <w:rPr>
          <w:rFonts w:ascii="Calibri" w:cs="Calibri" w:eastAsia="Calibri" w:hAnsi="Calibri"/>
        </w:rPr>
        <w:t xml:space="preserve"> to see today's report, or </w:t>
      </w:r>
      <w:r>
        <w:rPr>
          <w:rFonts w:ascii="Calibri" w:cs="Calibri" w:eastAsia="Calibri" w:hAnsi="Calibri"/>
          <w:b/>
          <w:bCs/>
        </w:rPr>
        <w:t xml:space="preserve">Email it to me now</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It goes to the email address on your profile.</w:t>
      </w:r>
    </w:p>
    <w:p>
      <w:pPr>
        <w:pStyle w:val="ListParagraph"/>
        <w:numPr>
          <w:ilvl w:val="0"/>
          <w:numId w:val="3"/>
        </w:numPr>
        <w:spacing w:after="100"/>
      </w:pPr>
      <w:r>
        <w:rPr>
          <w:rFonts w:ascii="Calibri" w:cs="Calibri" w:eastAsia="Calibri" w:hAnsi="Calibri"/>
          <w:b/>
          <w:bCs/>
        </w:rPr>
        <w:t xml:space="preserve">Telegram:</w:t>
      </w:r>
      <w:r>
        <w:rPr>
          <w:rFonts w:ascii="Calibri" w:cs="Calibri" w:eastAsia="Calibri" w:hAnsi="Calibri"/>
        </w:rPr>
        <w:t xml:space="preserve"> click </w:t>
      </w:r>
      <w:r>
        <w:rPr>
          <w:rFonts w:ascii="Calibri" w:cs="Calibri" w:eastAsia="Calibri" w:hAnsi="Calibri"/>
          <w:b/>
          <w:bCs/>
        </w:rPr>
        <w:t xml:space="preserve">Link my Telegram</w:t>
      </w:r>
      <w:r>
        <w:rPr>
          <w:rFonts w:ascii="Calibri" w:cs="Calibri" w:eastAsia="Calibri" w:hAnsi="Calibri"/>
        </w:rPr>
        <w:t xml:space="preserve">, open the link, press </w:t>
      </w:r>
      <w:r>
        <w:rPr>
          <w:rFonts w:ascii="Calibri" w:cs="Calibri" w:eastAsia="Calibri" w:hAnsi="Calibri"/>
          <w:b/>
          <w:bCs/>
        </w:rPr>
        <w:t xml:space="preserve">Start</w:t>
      </w:r>
      <w:r>
        <w:rPr>
          <w:rFonts w:ascii="Calibri" w:cs="Calibri" w:eastAsia="Calibri" w:hAnsi="Calibri"/>
        </w:rPr>
        <w:t xml:space="preserve"> in Telegram, then come back and click </w:t>
      </w:r>
      <w:r>
        <w:rPr>
          <w:rFonts w:ascii="Calibri" w:cs="Calibri" w:eastAsia="Calibri" w:hAnsi="Calibri"/>
          <w:b/>
          <w:bCs/>
        </w:rPr>
        <w:t xml:space="preserve">I pressed Start</w:t>
      </w:r>
      <w:r>
        <w:rPr>
          <w:rFonts w:ascii="Calibri" w:cs="Calibri" w:eastAsia="Calibri" w:hAnsi="Calibri"/>
        </w:rPr>
        <w:t xml:space="preserve">. Tick </w:t>
      </w:r>
      <w:r>
        <w:rPr>
          <w:rFonts w:ascii="Calibri" w:cs="Calibri" w:eastAsia="Calibri" w:hAnsi="Calibri"/>
          <w:b/>
          <w:bCs/>
        </w:rPr>
        <w:t xml:space="preserve">Send it to my Telegram too</w:t>
      </w:r>
      <w:r>
        <w:rPr>
          <w:rFonts w:ascii="Calibri" w:cs="Calibri" w:eastAsia="Calibri" w:hAnsi="Calibri"/>
        </w:rPr>
        <w:t xml:space="preserve"> and save. </w:t>
      </w:r>
      <w:r>
        <w:rPr>
          <w:rFonts w:ascii="Calibri" w:cs="Calibri" w:eastAsia="Calibri" w:hAnsi="Calibri"/>
          <w:b/>
          <w:bCs/>
        </w:rPr>
        <w:t xml:space="preserve">Unlink Telegram</w:t>
      </w:r>
      <w:r>
        <w:rPr>
          <w:rFonts w:ascii="Calibri" w:cs="Calibri" w:eastAsia="Calibri" w:hAnsi="Calibri"/>
        </w:rPr>
        <w:t xml:space="preserve"> stops it.</w:t>
      </w:r>
    </w:p>
    <w:p>
      <w:pPr>
        <w:pStyle w:val="ListParagraph"/>
        <w:numPr>
          <w:ilvl w:val="0"/>
          <w:numId w:val="3"/>
        </w:numPr>
        <w:spacing w:after="100"/>
      </w:pPr>
      <w:r>
        <w:rPr>
          <w:rFonts w:ascii="Calibri" w:cs="Calibri" w:eastAsia="Calibri" w:hAnsi="Calibri"/>
        </w:rPr>
        <w:t xml:space="preserve">It's for </w:t>
      </w:r>
      <w:r>
        <w:rPr>
          <w:rFonts w:ascii="Calibri" w:cs="Calibri" w:eastAsia="Calibri" w:hAnsi="Calibri"/>
          <w:b/>
          <w:bCs/>
        </w:rPr>
        <w:t xml:space="preserve">Current</w:t>
      </w:r>
      <w:r>
        <w:rPr>
          <w:rFonts w:ascii="Calibri" w:cs="Calibri" w:eastAsia="Calibri" w:hAnsi="Calibri"/>
        </w:rPr>
        <w:t xml:space="preserve"> members. If your membership isn't Current, you can set it up, but it can't be switched on until it is.</w:t>
      </w:r>
    </w:p>
    <w:p>
      <w:pPr>
        <w:pStyle w:val="ListParagraph"/>
        <w:numPr>
          <w:ilvl w:val="0"/>
          <w:numId w:val="3"/>
        </w:numPr>
        <w:spacing w:after="100"/>
      </w:pPr>
      <w:r>
        <w:rPr>
          <w:rFonts w:ascii="Calibri" w:cs="Calibri" w:eastAsia="Calibri" w:hAnsi="Calibri"/>
          <w:b/>
          <w:bCs/>
        </w:rPr>
        <w:t xml:space="preserve">Recently sent</w:t>
      </w:r>
      <w:r>
        <w:rPr>
          <w:rFonts w:ascii="Calibri" w:cs="Calibri" w:eastAsia="Calibri" w:hAnsi="Calibri"/>
        </w:rPr>
        <w:t xml:space="preserve"> lists your last reports; click one to read it again.</w:t>
      </w:r>
    </w:p>
    <w:p>
      <w:pPr>
        <w:spacing w:after="120"/>
      </w:pPr>
    </w:p>
    <w:p>
      <w:pPr>
        <w:pStyle w:val="Heading2"/>
        <w:pBdr>
          <w:bottom w:val="single" w:color="2C3E50" w:sz="6" w:space="8"/>
        </w:pBdr>
        <w:spacing w:before="500" w:after="24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before="500" w:after="24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before="500" w:after="24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before="0" w:after="300"/>
      </w:pPr>
      <w:r>
        <w:t xml:space="preserve">Chapter 3: Document Library</w:t>
      </w:r>
    </w:p>
    <w:p>
      <w:pPr>
        <w:pStyle w:val="Heading2"/>
        <w:pBdr>
          <w:bottom w:val="single" w:color="2C3E50" w:sz="6" w:space="8"/>
        </w:pBdr>
        <w:spacing w:before="0" w:after="24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before="320" w:after="16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before="320" w:after="16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2026-10-30T16:18:42.743Z</dcterms:created>
  <dcterms:modified xsi:type="dcterms:W3CDTF">2026-10-30T16:18:42.743Z</dcterms:modified>
</cp:coreProperties>
</file>

<file path=docProps/custom.xml><?xml version="1.0" encoding="utf-8"?>
<Properties xmlns="http://schemas.openxmlformats.org/officeDocument/2006/custom-properties" xmlns:vt="http://schemas.openxmlformats.org/officeDocument/2006/docPropsVTypes"/>
</file>