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/>
        <w:t xml:space="preserve">002/JTC/ITATS/I/2023</w:t>
      </w:r>
    </w:p>
    <w:p>
      <w:pPr>
        <w:jc w:val="center"/>
      </w:pPr>
      <w:r>
        <w:rPr>
          <w:rFonts w:ascii="&quot;Times New Roman&quot;" w:hAnsi="&quot;Times New Roman&quot;" w:eastAsia="&quot;Times New Roman&quot;" w:cs="&quot;Times New Roman&quot;"/>
          <w:sz w:val="54"/>
          <w:szCs w:val="54"/>
          <w:b w:val="1"/>
          <w:bCs w:val="1"/>
          <w:i w:val="1"/>
          <w:iCs w:val="1"/>
        </w:rPr>
        <w:t xml:space="preserve">asasasadasfasfasfasfasfasfasf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7 Januari 2023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/>
      <w:r>
        <w:rPr/>
        <w:t xml:space="preserve">okelah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