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1F8A" w14:textId="77777777" w:rsidR="00D007BE" w:rsidRPr="00D007BE" w:rsidRDefault="00D007BE" w:rsidP="00D007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作者：dog250-anonymous</w:t>
      </w:r>
      <w:r w:rsidRPr="00D007BE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链接：https://zhuanlan.zhihu.com/p/362049294</w:t>
      </w:r>
      <w:r w:rsidRPr="00D007B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D007B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0A0A595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UDP越来越被重视了，人们期望它和TCP一样，但是呢？...</w:t>
      </w:r>
    </w:p>
    <w:p w14:paraId="6DFD24A9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UDP能不能像TCP那样做高并发？</w:t>
      </w:r>
    </w:p>
    <w:p w14:paraId="237457F0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内核早在3.9版本就支持REUSEPORT了，但直到2015年底，我也只能做个表面上(看起来像那么回事，但实际上就是垃圾的东西)的东西： </w:t>
      </w:r>
      <w:hyperlink r:id="rId4" w:tgtFrame="_blank" w:history="1">
        <w:r w:rsidRPr="00D007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https://blog.csdn.net/dog250/article/details/17061277</w:t>
        </w:r>
      </w:hyperlink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但也只是看起来像，除此之外，我当时的想法相当于垃圾。</w:t>
      </w:r>
    </w:p>
    <w:p w14:paraId="415E656F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UDP做高并发非常简单，和TCP的accept模型似乎没有什么区别，下面是一个随手撸的代码，主要是跟着小小学python：</w:t>
      </w:r>
    </w:p>
    <w:p w14:paraId="5D662598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#!/usr/bin/python3</w:t>
      </w:r>
    </w:p>
    <w:p w14:paraId="32BD22FE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import select</w:t>
      </w:r>
    </w:p>
    <w:p w14:paraId="1CF43DE5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import socket</w:t>
      </w:r>
    </w:p>
    <w:p w14:paraId="60F748F0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B61BB9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sd = socket.socket(socket.AF_INET, socket.SOCK_DGRAM)</w:t>
      </w:r>
    </w:p>
    <w:p w14:paraId="2A523757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21C1C0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sd.bind(('192.168.56.102', 1234))</w:t>
      </w:r>
    </w:p>
    <w:p w14:paraId="3D129E9E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sd.setsockopt(socket.SOL_SOCKET, socket.SO_REUSEPORT, 1)</w:t>
      </w:r>
    </w:p>
    <w:p w14:paraId="0E5BF243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69A62A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inputs = [sd]</w:t>
      </w:r>
    </w:p>
    <w:p w14:paraId="08189172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908361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while True:</w:t>
      </w:r>
    </w:p>
    <w:p w14:paraId="100CE639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readable = select.select(inputs, [], [], 1.0)[0]</w:t>
      </w:r>
    </w:p>
    <w:p w14:paraId="59E8E535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for s in readable:</w:t>
      </w:r>
    </w:p>
    <w:p w14:paraId="56AE0D8D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if s == sd: # Accept 逻辑在此if分支实现</w:t>
      </w:r>
    </w:p>
    <w:p w14:paraId="6E4AB841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data, addr = s.recvfrom(1024)</w:t>
      </w:r>
    </w:p>
    <w:p w14:paraId="438B943E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# 创建per-客户端socket</w:t>
      </w:r>
    </w:p>
    <w:p w14:paraId="5CC2E776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csd = socket.socket(socket.AF_INET, socket.SOCK_DGRAM)</w:t>
      </w:r>
    </w:p>
    <w:p w14:paraId="3C368B02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csd.setsockopt(socket.SOL_SOCKET, socket.SO_REUSEPORT, 1)</w:t>
      </w:r>
    </w:p>
    <w:p w14:paraId="137FB035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csd.bind(('192.168.56.102', 1234))</w:t>
      </w:r>
    </w:p>
    <w:p w14:paraId="2497AAFC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csd.connect(addr)</w:t>
      </w:r>
    </w:p>
    <w:p w14:paraId="69875532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inputs.append(csd)</w:t>
      </w:r>
    </w:p>
    <w:p w14:paraId="07DC3C3B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print('accept connection from %s:%s' % addr, 'sd[%d] created' % csd.fileno())</w:t>
      </w:r>
    </w:p>
    <w:p w14:paraId="26FF477A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else: # 这个else分支处理per-客户端的socket</w:t>
      </w:r>
    </w:p>
    <w:p w14:paraId="2A65D4F6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data, addr = s.recvfrom(1024)</w:t>
      </w:r>
    </w:p>
    <w:p w14:paraId="1FA79957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if data:</w:t>
      </w:r>
    </w:p>
    <w:p w14:paraId="7BB26C61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print('received "%s" from %s' % (data.splitlines()[0].decode('utf-8'), addr), 'sd[%d]' % s.fileno())</w:t>
      </w:r>
    </w:p>
    <w:p w14:paraId="06F4B3E9" w14:textId="77777777" w:rsidR="00D007BE" w:rsidRPr="00D007BE" w:rsidRDefault="00D007BE" w:rsidP="00D0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               s.sendto(data, addr)</w:t>
      </w:r>
    </w:p>
    <w:p w14:paraId="74A6B00F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是不是超级简单，比我之前长篇大论的垃圾强多了。</w:t>
      </w:r>
    </w:p>
    <w:p w14:paraId="39BD150D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根本就一点， </w:t>
      </w:r>
      <w:r w:rsidRPr="00D007B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只要socket数量上去了，并发也就是上去了，</w:t>
      </w: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因为一个socket一个读队列一个写队列，你再分身文件描述符也没鸟用，唯一的办法就是创建多个socket，这样队列操作就可以彼此分开并行处理了。至于</w:t>
      </w:r>
      <w:hyperlink r:id="rId5" w:tgtFrame="_blank" w:history="1">
        <w:r w:rsidRPr="00D007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accept逻辑</w:t>
        </w:r>
      </w:hyperlink>
      <w:r w:rsidRPr="00D007BE">
        <w:rPr>
          <w:rFonts w:ascii="宋体" w:eastAsia="宋体" w:hAnsi="宋体" w:cs="宋体"/>
          <w:kern w:val="0"/>
          <w:sz w:val="24"/>
          <w:szCs w:val="24"/>
        </w:rPr>
        <w:t>，那只是让UDP看起来像TCP而已，这是次要的。</w:t>
      </w:r>
    </w:p>
    <w:p w14:paraId="25DD7941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由于UDP的无连接性，在实际client发送数据前，server是不知道四元组信息的，并且也不知道UDP通信的模式，如果是oneshot，pingpong形式的数据，那谈不上什么连接跟踪的必要，但是对于类似QUIC这种 </w:t>
      </w:r>
      <w:r w:rsidRPr="00D007B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长连接</w:t>
      </w: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hyperlink r:id="rId6" w:tgtFrame="_blank" w:history="1">
        <w:r w:rsidRPr="00D007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流式数据</w:t>
        </w:r>
      </w:hyperlink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传输而言，UDP只是承载数据的一个协议而已，这个时候只要知道了四元组，当然也就可以专门创建一个socket，用connect来保持住这个 </w:t>
      </w:r>
      <w:r w:rsidRPr="00D007B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连接</w:t>
      </w: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了。</w:t>
      </w:r>
    </w:p>
    <w:p w14:paraId="3C816ACF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问题是，当有数据进入UDP处理的时候，内核协议栈如何查找到对应的socket呢？如果socket数量数以万计，查找的开销还是可观的，这里的问题有两点： - </w:t>
      </w:r>
      <w:r w:rsidRPr="00D007B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对于connected的UDP socket，无法使用REUSEPORT的四元组hash模数取余机制。</w:t>
      </w: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REUSEPORT的四元组hash模数取余机制会导致同一个四元组随着socket数量增减而对应到不同的socket，无法和线程，epoll模型协同。详情看： </w:t>
      </w:r>
      <w:hyperlink r:id="rId7" w:tgtFrame="_blank" w:history="1">
        <w:r w:rsidRPr="00D007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https://lore.kernel.org/patchwork/patch/1129552/</w:t>
        </w:r>
      </w:hyperlink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r w:rsidRPr="00D007BE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如果不能用REUSEPORT的模数取余机制，所有socket只能二元组hash来组织。</w:t>
      </w: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 所有的socket由于bind同一个地址和端口，将会位于同一个hash桶中，退化成链表。</w:t>
      </w:r>
    </w:p>
    <w:p w14:paraId="4BEB69E1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 xml:space="preserve">所以说呢？这里就有优化空间了，如何用四元组来组织hash表呢？看这里： </w:t>
      </w:r>
      <w:hyperlink r:id="rId8" w:tgtFrame="_blank" w:history="1">
        <w:r w:rsidRPr="00D007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https://blog.csdn.net/dog250/article/details/104219341</w:t>
        </w:r>
      </w:hyperlink>
    </w:p>
    <w:p w14:paraId="2149BF0C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UDP在QUIC的催化作用下，近些年已经逐渐规模化了，UDP很多隐藏的实现问题逐步暴露，优化点也越来越多，事情才刚刚开始。</w:t>
      </w:r>
    </w:p>
    <w:p w14:paraId="2532EED3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D007B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杏花村</w:t>
        </w:r>
      </w:hyperlink>
      <w:r w:rsidRPr="00D007BE">
        <w:rPr>
          <w:rFonts w:ascii="宋体" w:eastAsia="宋体" w:hAnsi="宋体" w:cs="宋体"/>
          <w:kern w:val="0"/>
          <w:sz w:val="24"/>
          <w:szCs w:val="24"/>
        </w:rPr>
        <w:t>不让买了，也就不喝了，哎...</w:t>
      </w:r>
    </w:p>
    <w:p w14:paraId="2E00E8B9" w14:textId="77777777" w:rsidR="00D007BE" w:rsidRPr="00D007BE" w:rsidRDefault="00D007BE" w:rsidP="00D00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pict w14:anchorId="58752F3D">
          <v:rect id="_x0000_i1025" style="width:0;height:1.5pt" o:hralign="center" o:hrstd="t" o:hr="t" fillcolor="#a0a0a0" stroked="f"/>
        </w:pict>
      </w:r>
    </w:p>
    <w:p w14:paraId="73ECD367" w14:textId="77777777" w:rsidR="00D007BE" w:rsidRPr="00D007BE" w:rsidRDefault="00D007BE" w:rsidP="00D007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7BE">
        <w:rPr>
          <w:rFonts w:ascii="宋体" w:eastAsia="宋体" w:hAnsi="宋体" w:cs="宋体"/>
          <w:kern w:val="0"/>
          <w:sz w:val="24"/>
          <w:szCs w:val="24"/>
        </w:rPr>
        <w:t>浙江温州皮鞋湿，下雨进水不会胖。</w:t>
      </w:r>
    </w:p>
    <w:p w14:paraId="6F1BA132" w14:textId="77777777" w:rsidR="00C943A6" w:rsidRDefault="00C943A6"/>
    <w:sectPr w:rsidR="00C9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1"/>
    <w:rsid w:val="00033A81"/>
    <w:rsid w:val="00C943A6"/>
    <w:rsid w:val="00D0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D6E4E-08F8-4B4F-84C0-CF4B8D3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07BE"/>
    <w:rPr>
      <w:color w:val="0000FF"/>
      <w:u w:val="single"/>
    </w:rPr>
  </w:style>
  <w:style w:type="character" w:customStyle="1" w:styleId="invisible">
    <w:name w:val="invisible"/>
    <w:basedOn w:val="a0"/>
    <w:rsid w:val="00D007BE"/>
  </w:style>
  <w:style w:type="character" w:customStyle="1" w:styleId="visible">
    <w:name w:val="visible"/>
    <w:basedOn w:val="a0"/>
    <w:rsid w:val="00D007BE"/>
  </w:style>
  <w:style w:type="paragraph" w:styleId="HTML">
    <w:name w:val="HTML Preformatted"/>
    <w:basedOn w:val="a"/>
    <w:link w:val="HTML0"/>
    <w:uiPriority w:val="99"/>
    <w:semiHidden/>
    <w:unhideWhenUsed/>
    <w:rsid w:val="00D00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07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007BE"/>
    <w:rPr>
      <w:rFonts w:ascii="宋体" w:eastAsia="宋体" w:hAnsi="宋体" w:cs="宋体"/>
      <w:sz w:val="24"/>
      <w:szCs w:val="24"/>
    </w:rPr>
  </w:style>
  <w:style w:type="character" w:customStyle="1" w:styleId="ch">
    <w:name w:val="ch"/>
    <w:basedOn w:val="a0"/>
    <w:rsid w:val="00D007BE"/>
  </w:style>
  <w:style w:type="character" w:customStyle="1" w:styleId="kn">
    <w:name w:val="kn"/>
    <w:basedOn w:val="a0"/>
    <w:rsid w:val="00D007BE"/>
  </w:style>
  <w:style w:type="character" w:customStyle="1" w:styleId="nn">
    <w:name w:val="nn"/>
    <w:basedOn w:val="a0"/>
    <w:rsid w:val="00D007BE"/>
  </w:style>
  <w:style w:type="character" w:customStyle="1" w:styleId="n">
    <w:name w:val="n"/>
    <w:basedOn w:val="a0"/>
    <w:rsid w:val="00D007BE"/>
  </w:style>
  <w:style w:type="character" w:customStyle="1" w:styleId="o">
    <w:name w:val="o"/>
    <w:basedOn w:val="a0"/>
    <w:rsid w:val="00D007BE"/>
  </w:style>
  <w:style w:type="character" w:customStyle="1" w:styleId="p">
    <w:name w:val="p"/>
    <w:basedOn w:val="a0"/>
    <w:rsid w:val="00D007BE"/>
  </w:style>
  <w:style w:type="character" w:customStyle="1" w:styleId="s1">
    <w:name w:val="s1"/>
    <w:basedOn w:val="a0"/>
    <w:rsid w:val="00D007BE"/>
  </w:style>
  <w:style w:type="character" w:customStyle="1" w:styleId="mi">
    <w:name w:val="mi"/>
    <w:basedOn w:val="a0"/>
    <w:rsid w:val="00D007BE"/>
  </w:style>
  <w:style w:type="character" w:customStyle="1" w:styleId="k">
    <w:name w:val="k"/>
    <w:basedOn w:val="a0"/>
    <w:rsid w:val="00D007BE"/>
  </w:style>
  <w:style w:type="character" w:customStyle="1" w:styleId="bp">
    <w:name w:val="bp"/>
    <w:basedOn w:val="a0"/>
    <w:rsid w:val="00D007BE"/>
  </w:style>
  <w:style w:type="character" w:customStyle="1" w:styleId="mf">
    <w:name w:val="mf"/>
    <w:basedOn w:val="a0"/>
    <w:rsid w:val="00D007BE"/>
  </w:style>
  <w:style w:type="character" w:customStyle="1" w:styleId="ow">
    <w:name w:val="ow"/>
    <w:basedOn w:val="a0"/>
    <w:rsid w:val="00D007BE"/>
  </w:style>
  <w:style w:type="character" w:customStyle="1" w:styleId="c1">
    <w:name w:val="c1"/>
    <w:basedOn w:val="a0"/>
    <w:rsid w:val="00D007BE"/>
  </w:style>
  <w:style w:type="character" w:customStyle="1" w:styleId="si">
    <w:name w:val="si"/>
    <w:basedOn w:val="a0"/>
    <w:rsid w:val="00D0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blog.csdn.net/dog250/article/details/1042193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/lore.kernel.org/patchwork/patch/11295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B5%81%E5%BC%8F%E6%95%B0%E6%8D%AE&amp;search_source=Entity&amp;hybrid_search_source=Entity&amp;hybrid_search_extra=%7B%22sourceType%22%3A%22article%22%2C%22sourceId%22%3A%22362049294%22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hihu.com/search?q=accept%E9%80%BB%E8%BE%91&amp;search_source=Entity&amp;hybrid_search_source=Entity&amp;hybrid_search_extra=%7B%22sourceType%22%3A%22article%22%2C%22sourceId%22%3A%22362049294%22%7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zhihu.com/?target=https%3A//blog.csdn.net/dog250/article/details/17061277" TargetMode="External"/><Relationship Id="rId9" Type="http://schemas.openxmlformats.org/officeDocument/2006/relationships/hyperlink" Target="https://www.zhihu.com/search?q=%E6%9D%8F%E8%8A%B1%E6%9D%91&amp;search_source=Entity&amp;hybrid_search_source=Entity&amp;hybrid_search_extra=%7B%22sourceType%22%3A%22article%22%2C%22sourceId%22%3A%22362049294%2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2021-12-26T10:30:00Z</dcterms:created>
  <dcterms:modified xsi:type="dcterms:W3CDTF">2021-12-26T10:30:00Z</dcterms:modified>
</cp:coreProperties>
</file>