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F4E0" w14:textId="77777777" w:rsidR="006A1EB5" w:rsidRPr="006A1EB5" w:rsidRDefault="006A1EB5" w:rsidP="006A1EB5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6" w:space="11" w:color="EEEEEE"/>
          <w:right w:val="single" w:sz="2" w:space="0" w:color="auto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5" w:lineRule="atLeast"/>
        <w:jc w:val="left"/>
        <w:rPr>
          <w:rFonts w:ascii="inherit" w:eastAsia="宋体" w:hAnsi="inherit" w:cs="宋体"/>
          <w:color w:val="444444"/>
          <w:kern w:val="0"/>
          <w:sz w:val="23"/>
          <w:szCs w:val="23"/>
        </w:rPr>
      </w:pPr>
      <w:proofErr w:type="spellStart"/>
      <w:r w:rsidRPr="006A1EB5">
        <w:rPr>
          <w:rFonts w:ascii="inherit" w:eastAsia="宋体" w:hAnsi="inherit" w:cs="宋体"/>
          <w:color w:val="444444"/>
          <w:kern w:val="0"/>
          <w:sz w:val="23"/>
          <w:szCs w:val="23"/>
        </w:rPr>
        <w:t>udp</w:t>
      </w:r>
      <w:proofErr w:type="spellEnd"/>
      <w:r w:rsidRPr="006A1EB5">
        <w:rPr>
          <w:rFonts w:ascii="inherit" w:eastAsia="宋体" w:hAnsi="inherit" w:cs="宋体"/>
          <w:color w:val="444444"/>
          <w:kern w:val="0"/>
          <w:sz w:val="23"/>
          <w:szCs w:val="23"/>
        </w:rPr>
        <w:t>中使用</w:t>
      </w:r>
      <w:r w:rsidRPr="006A1EB5">
        <w:rPr>
          <w:rFonts w:ascii="inherit" w:eastAsia="宋体" w:hAnsi="inherit" w:cs="宋体"/>
          <w:color w:val="444444"/>
          <w:kern w:val="0"/>
          <w:sz w:val="23"/>
          <w:szCs w:val="23"/>
        </w:rPr>
        <w:t>connect</w:t>
      </w:r>
      <w:r w:rsidRPr="006A1EB5">
        <w:rPr>
          <w:rFonts w:ascii="inherit" w:eastAsia="宋体" w:hAnsi="inherit" w:cs="宋体"/>
          <w:color w:val="444444"/>
          <w:kern w:val="0"/>
          <w:sz w:val="23"/>
          <w:szCs w:val="23"/>
        </w:rPr>
        <w:t>函数，模拟</w:t>
      </w:r>
      <w:proofErr w:type="spellStart"/>
      <w:r w:rsidRPr="006A1EB5">
        <w:rPr>
          <w:rFonts w:ascii="inherit" w:eastAsia="宋体" w:hAnsi="inherit" w:cs="宋体"/>
          <w:color w:val="444444"/>
          <w:kern w:val="0"/>
          <w:sz w:val="23"/>
          <w:szCs w:val="23"/>
        </w:rPr>
        <w:t>tcp</w:t>
      </w:r>
      <w:proofErr w:type="spellEnd"/>
      <w:r w:rsidRPr="006A1EB5">
        <w:rPr>
          <w:rFonts w:ascii="inherit" w:eastAsia="宋体" w:hAnsi="inherit" w:cs="宋体"/>
          <w:color w:val="444444"/>
          <w:kern w:val="0"/>
          <w:sz w:val="23"/>
          <w:szCs w:val="23"/>
        </w:rPr>
        <w:t xml:space="preserve"> accept</w:t>
      </w:r>
      <w:r w:rsidRPr="006A1EB5">
        <w:rPr>
          <w:rFonts w:ascii="inherit" w:eastAsia="宋体" w:hAnsi="inherit" w:cs="宋体"/>
          <w:color w:val="444444"/>
          <w:kern w:val="0"/>
          <w:sz w:val="23"/>
          <w:szCs w:val="23"/>
        </w:rPr>
        <w:t>过程</w:t>
      </w:r>
    </w:p>
    <w:p w14:paraId="5BF4EBD9" w14:textId="397A60B0" w:rsidR="006A1EB5" w:rsidRPr="006A1EB5" w:rsidRDefault="006A1EB5" w:rsidP="006A1EB5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6" w:space="11" w:color="EEEEEE"/>
          <w:right w:val="single" w:sz="2" w:space="0" w:color="auto"/>
        </w:pBdr>
        <w:shd w:val="clear" w:color="auto" w:fill="F7F7F8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6A1EB5">
        <w:rPr>
          <w:rFonts w:ascii="Segoe UI" w:eastAsia="宋体" w:hAnsi="Segoe UI" w:cs="Segoe UI"/>
          <w:noProof/>
          <w:color w:val="444444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47EB01C0" wp14:editId="42A47070">
                <wp:extent cx="284480" cy="284480"/>
                <wp:effectExtent l="0" t="0" r="0" b="0"/>
                <wp:docPr id="1503062568" name="矩形 1" descr="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448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AA6AB8" id="矩形 1" o:spid="_x0000_s1026" alt="a" style="width:22.4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UDP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是无连接协议，所以它并没有像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TCP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中的</w:t>
      </w:r>
      <w:r w:rsidRPr="006A1EB5">
        <w:rPr>
          <w:rFonts w:ascii="inherit" w:eastAsia="宋体" w:hAnsi="inherit" w:cs="宋体"/>
          <w:color w:val="D63384"/>
          <w:kern w:val="0"/>
          <w:sz w:val="23"/>
          <w:szCs w:val="23"/>
          <w:shd w:val="clear" w:color="auto" w:fill="F7F7F8"/>
        </w:rPr>
        <w:t>accept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函数那样的机制。但是，可以使用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UDP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的</w:t>
      </w:r>
      <w:r w:rsidRPr="006A1EB5">
        <w:rPr>
          <w:rFonts w:ascii="inherit" w:eastAsia="宋体" w:hAnsi="inherit" w:cs="宋体"/>
          <w:color w:val="D63384"/>
          <w:kern w:val="0"/>
          <w:sz w:val="23"/>
          <w:szCs w:val="23"/>
          <w:shd w:val="clear" w:color="auto" w:fill="F7F7F8"/>
        </w:rPr>
        <w:t>connect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函数来模拟类似的行为。在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UDP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中，</w:t>
      </w:r>
      <w:r w:rsidRPr="006A1EB5">
        <w:rPr>
          <w:rFonts w:ascii="inherit" w:eastAsia="宋体" w:hAnsi="inherit" w:cs="宋体"/>
          <w:color w:val="D63384"/>
          <w:kern w:val="0"/>
          <w:sz w:val="23"/>
          <w:szCs w:val="23"/>
          <w:shd w:val="clear" w:color="auto" w:fill="F7F7F8"/>
        </w:rPr>
        <w:t>connect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函数并不会建立真正的连接，而是将套接字绑定到远程地址和端口，这样所有通过这个套接字发送的数据都会被发送到这个地址和端口。同时，只有从这个地址和端口发送来的数据才会被这个套接字接收。</w:t>
      </w:r>
    </w:p>
    <w:p w14:paraId="5E08BFB1" w14:textId="77777777" w:rsidR="006A1EB5" w:rsidRPr="006A1EB5" w:rsidRDefault="006A1EB5" w:rsidP="006A1EB5">
      <w:pPr>
        <w:widowControl/>
        <w:pBdr>
          <w:top w:val="single" w:sz="2" w:space="0" w:color="auto"/>
          <w:left w:val="single" w:sz="2" w:space="0" w:color="auto"/>
          <w:bottom w:val="single" w:sz="6" w:space="11" w:color="EEEEEE"/>
          <w:right w:val="single" w:sz="2" w:space="0" w:color="auto"/>
        </w:pBdr>
        <w:shd w:val="clear" w:color="auto" w:fill="F7F7F8"/>
        <w:ind w:left="72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下面是一个大致的过程：</w:t>
      </w:r>
    </w:p>
    <w:p w14:paraId="10AEDDAB" w14:textId="77777777" w:rsidR="006A1EB5" w:rsidRPr="006A1EB5" w:rsidRDefault="006A1EB5" w:rsidP="006A1EB5">
      <w:pPr>
        <w:widowControl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6" w:space="11" w:color="EEEEEE"/>
          <w:right w:val="single" w:sz="2" w:space="0" w:color="auto"/>
        </w:pBdr>
        <w:shd w:val="clear" w:color="auto" w:fill="F7F7F8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创建一个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UDP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套接字。</w:t>
      </w:r>
    </w:p>
    <w:p w14:paraId="1F7A9FF9" w14:textId="77777777" w:rsidR="006A1EB5" w:rsidRPr="006A1EB5" w:rsidRDefault="006A1EB5" w:rsidP="006A1EB5">
      <w:pPr>
        <w:widowControl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6" w:space="11" w:color="EEEEEE"/>
          <w:right w:val="single" w:sz="2" w:space="0" w:color="auto"/>
        </w:pBdr>
        <w:shd w:val="clear" w:color="auto" w:fill="F7F7F8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当接收到一个数据包时，获取该数据包的源地址和端口，然后用</w:t>
      </w:r>
      <w:r w:rsidRPr="006A1EB5">
        <w:rPr>
          <w:rFonts w:ascii="inherit" w:eastAsia="宋体" w:hAnsi="inherit" w:cs="宋体"/>
          <w:color w:val="D63384"/>
          <w:kern w:val="0"/>
          <w:sz w:val="23"/>
          <w:szCs w:val="23"/>
          <w:shd w:val="clear" w:color="auto" w:fill="F7F7F8"/>
        </w:rPr>
        <w:t>connect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函数将套接字绑定到这个地址和端口。</w:t>
      </w:r>
    </w:p>
    <w:p w14:paraId="3E57C56F" w14:textId="77777777" w:rsidR="006A1EB5" w:rsidRPr="006A1EB5" w:rsidRDefault="006A1EB5" w:rsidP="006A1EB5">
      <w:pPr>
        <w:widowControl/>
        <w:pBdr>
          <w:top w:val="single" w:sz="2" w:space="0" w:color="auto"/>
          <w:left w:val="single" w:sz="2" w:space="0" w:color="auto"/>
          <w:bottom w:val="single" w:sz="6" w:space="11" w:color="EEEEEE"/>
          <w:right w:val="single" w:sz="2" w:space="0" w:color="auto"/>
        </w:pBdr>
        <w:shd w:val="clear" w:color="auto" w:fill="F7F7F8"/>
        <w:ind w:left="72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现在，这个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UDP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套接字就像是与特定的客户端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"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连接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"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了一样，可以用这个套接字来向特定的客户端发送数据，同时接收来自这个客户端的数据。</w:t>
      </w:r>
    </w:p>
    <w:p w14:paraId="483E1315" w14:textId="77777777" w:rsidR="006A1EB5" w:rsidRPr="006A1EB5" w:rsidRDefault="006A1EB5" w:rsidP="006A1EB5">
      <w:pPr>
        <w:widowControl/>
        <w:pBdr>
          <w:top w:val="single" w:sz="2" w:space="0" w:color="auto"/>
          <w:left w:val="single" w:sz="2" w:space="0" w:color="auto"/>
          <w:bottom w:val="single" w:sz="6" w:space="11" w:color="EEEEEE"/>
          <w:right w:val="single" w:sz="2" w:space="0" w:color="auto"/>
        </w:pBdr>
        <w:shd w:val="clear" w:color="auto" w:fill="F7F7F8"/>
        <w:ind w:left="72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不过，请注意，由于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UDP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是无连接的，所以你无法得到像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TCP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那样的连接建立和连接终止的通知。此外，你也无法获取到像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TCP</w:t>
      </w:r>
      <w:r w:rsidRPr="006A1EB5">
        <w:rPr>
          <w:rFonts w:ascii="Segoe UI" w:eastAsia="宋体" w:hAnsi="Segoe UI" w:cs="Segoe UI"/>
          <w:color w:val="444444"/>
          <w:kern w:val="0"/>
          <w:sz w:val="23"/>
          <w:szCs w:val="23"/>
        </w:rPr>
        <w:t>那样的可靠性保证。</w:t>
      </w:r>
    </w:p>
    <w:p w14:paraId="1FC5DBA0" w14:textId="77777777" w:rsidR="00783CFD" w:rsidRPr="006A1EB5" w:rsidRDefault="00783CFD"/>
    <w:sectPr w:rsidR="00783CFD" w:rsidRPr="006A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E050" w14:textId="77777777" w:rsidR="00741DFD" w:rsidRDefault="00741DFD" w:rsidP="006A1EB5">
      <w:r>
        <w:separator/>
      </w:r>
    </w:p>
  </w:endnote>
  <w:endnote w:type="continuationSeparator" w:id="0">
    <w:p w14:paraId="74BCEA3E" w14:textId="77777777" w:rsidR="00741DFD" w:rsidRDefault="00741DFD" w:rsidP="006A1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9B504" w14:textId="77777777" w:rsidR="00741DFD" w:rsidRDefault="00741DFD" w:rsidP="006A1EB5">
      <w:r>
        <w:separator/>
      </w:r>
    </w:p>
  </w:footnote>
  <w:footnote w:type="continuationSeparator" w:id="0">
    <w:p w14:paraId="229B2CEA" w14:textId="77777777" w:rsidR="00741DFD" w:rsidRDefault="00741DFD" w:rsidP="006A1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252D"/>
    <w:multiLevelType w:val="multilevel"/>
    <w:tmpl w:val="DB74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64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08"/>
    <w:rsid w:val="006A1EB5"/>
    <w:rsid w:val="00741DFD"/>
    <w:rsid w:val="00783CFD"/>
    <w:rsid w:val="0087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5DBBFF0-E25F-4B4B-89BB-05AB5639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E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E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EB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A1E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1EB5"/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6A1E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A1EB5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A1E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2023-09-14T06:28:00Z</dcterms:created>
  <dcterms:modified xsi:type="dcterms:W3CDTF">2023-09-14T06:28:00Z</dcterms:modified>
</cp:coreProperties>
</file>