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020" w:rsidRDefault="00641020" w:rsidP="00641020">
      <w:pPr>
        <w:pStyle w:val="a5"/>
        <w:spacing w:before="0" w:beforeAutospacing="0" w:after="236" w:afterAutospacing="0" w:line="279" w:lineRule="atLeast"/>
        <w:textAlignment w:val="baseline"/>
        <w:rPr>
          <w:rFonts w:ascii="微软雅黑" w:eastAsia="微软雅黑" w:hAnsi="微软雅黑"/>
          <w:color w:val="666666"/>
          <w:sz w:val="16"/>
          <w:szCs w:val="16"/>
        </w:rPr>
      </w:pPr>
      <w:r>
        <w:rPr>
          <w:rFonts w:ascii="微软雅黑" w:eastAsia="微软雅黑" w:hAnsi="微软雅黑" w:hint="eastAsia"/>
          <w:color w:val="666666"/>
          <w:sz w:val="16"/>
          <w:szCs w:val="16"/>
        </w:rPr>
        <w:t>刚使用VS2013时，想转入MFC库函数发现无法调试MFC代码。VS2013提示如下：</w:t>
      </w:r>
    </w:p>
    <w:p w:rsidR="00641020" w:rsidRDefault="00641020" w:rsidP="00641020">
      <w:pPr>
        <w:pStyle w:val="a5"/>
        <w:spacing w:before="0" w:beforeAutospacing="0" w:after="236" w:afterAutospacing="0" w:line="279" w:lineRule="atLeast"/>
        <w:textAlignment w:val="baseline"/>
        <w:rPr>
          <w:rFonts w:ascii="微软雅黑" w:eastAsia="微软雅黑" w:hAnsi="微软雅黑" w:hint="eastAsia"/>
          <w:color w:val="666666"/>
          <w:sz w:val="16"/>
          <w:szCs w:val="16"/>
        </w:rPr>
      </w:pPr>
      <w:r>
        <w:rPr>
          <w:rFonts w:ascii="微软雅黑" w:eastAsia="微软雅黑" w:hAnsi="微软雅黑"/>
          <w:noProof/>
          <w:color w:val="666666"/>
          <w:sz w:val="16"/>
          <w:szCs w:val="16"/>
        </w:rPr>
        <w:drawing>
          <wp:inline distT="0" distB="0" distL="0" distR="0">
            <wp:extent cx="3794125" cy="1466850"/>
            <wp:effectExtent l="19050" t="0" r="0" b="0"/>
            <wp:docPr id="1" name="图片 1" descr="http://img.blog.csdn.net/20150511164953256?watermark/2/text/aHR0cDovL2Jsb2cuY3Nkbi5uZXQvdGlhbnJvbGl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511164953256?watermark/2/text/aHR0cDovL2Jsb2cuY3Nkbi5uZXQvdGlhbnJvbGl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020" w:rsidRDefault="00641020" w:rsidP="00641020">
      <w:pPr>
        <w:pStyle w:val="a5"/>
        <w:spacing w:before="0" w:beforeAutospacing="0" w:after="236" w:afterAutospacing="0" w:line="279" w:lineRule="atLeast"/>
        <w:textAlignment w:val="baseline"/>
        <w:rPr>
          <w:rFonts w:ascii="微软雅黑" w:eastAsia="微软雅黑" w:hAnsi="微软雅黑" w:hint="eastAsia"/>
          <w:color w:val="666666"/>
          <w:sz w:val="16"/>
          <w:szCs w:val="16"/>
        </w:rPr>
      </w:pPr>
    </w:p>
    <w:p w:rsidR="00641020" w:rsidRDefault="00641020" w:rsidP="00641020">
      <w:pPr>
        <w:pStyle w:val="a5"/>
        <w:spacing w:before="0" w:beforeAutospacing="0" w:after="236" w:afterAutospacing="0" w:line="279" w:lineRule="atLeast"/>
        <w:textAlignment w:val="baseline"/>
        <w:rPr>
          <w:rFonts w:ascii="微软雅黑" w:eastAsia="微软雅黑" w:hAnsi="微软雅黑" w:hint="eastAsia"/>
          <w:color w:val="666666"/>
          <w:sz w:val="16"/>
          <w:szCs w:val="16"/>
        </w:rPr>
      </w:pPr>
      <w:r>
        <w:rPr>
          <w:rFonts w:ascii="微软雅黑" w:eastAsia="微软雅黑" w:hAnsi="微软雅黑" w:hint="eastAsia"/>
          <w:color w:val="666666"/>
          <w:sz w:val="16"/>
          <w:szCs w:val="16"/>
        </w:rPr>
        <w:t>网上查了一下才得知，VS2013不像以前的VS版本一样自带MFC的pdb文件。但是微软提供了Microsoft Symbol Server自动下载pdb文件，只是默认情况下没有打开。打开方式为：“设置”-&gt;“调试”-&gt;“符号”，选中“Microsoft 符号服务器”即可。这样在调试时，VS2013调试器会自动从服务器下载所需的pdb文件。个人感觉常用的pdb文件体积相对于VS2013来说很小，完全没必要单独挤出去，还额外搞个下载服务器。</w:t>
      </w:r>
    </w:p>
    <w:p w:rsidR="0074441A" w:rsidRDefault="00641020">
      <w:r>
        <w:rPr>
          <w:noProof/>
        </w:rPr>
        <w:drawing>
          <wp:inline distT="0" distB="0" distL="0" distR="0">
            <wp:extent cx="5274310" cy="3434564"/>
            <wp:effectExtent l="19050" t="0" r="2540" b="0"/>
            <wp:docPr id="3" name="图片 3" descr="http://img.blog.csdn.net/20150511165037248?watermark/2/text/aHR0cDovL2Jsb2cuY3Nkbi5uZXQvdGlhbnJvbGl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511165037248?watermark/2/text/aHR0cDovL2Jsb2cuY3Nkbi5uZXQvdGlhbnJvbGl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4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4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41A" w:rsidRDefault="0074441A" w:rsidP="00641020">
      <w:r>
        <w:separator/>
      </w:r>
    </w:p>
  </w:endnote>
  <w:endnote w:type="continuationSeparator" w:id="1">
    <w:p w:rsidR="0074441A" w:rsidRDefault="0074441A" w:rsidP="00641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41A" w:rsidRDefault="0074441A" w:rsidP="00641020">
      <w:r>
        <w:separator/>
      </w:r>
    </w:p>
  </w:footnote>
  <w:footnote w:type="continuationSeparator" w:id="1">
    <w:p w:rsidR="0074441A" w:rsidRDefault="0074441A" w:rsidP="006410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020"/>
    <w:rsid w:val="00641020"/>
    <w:rsid w:val="00744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1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10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1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102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410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410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0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2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>China</Company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2017-06-08T10:23:00Z</dcterms:created>
  <dcterms:modified xsi:type="dcterms:W3CDTF">2017-06-08T10:29:00Z</dcterms:modified>
</cp:coreProperties>
</file>