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A5" w:rsidRPr="00720DA5" w:rsidRDefault="00720DA5" w:rsidP="00720DA5">
      <w:pPr>
        <w:widowControl/>
        <w:shd w:val="clear" w:color="auto" w:fill="E5C7C6"/>
        <w:spacing w:line="300" w:lineRule="atLeast"/>
        <w:jc w:val="left"/>
        <w:outlineLvl w:val="1"/>
        <w:rPr>
          <w:rFonts w:ascii="微软雅黑" w:eastAsia="微软雅黑" w:hAnsi="微软雅黑" w:cs="宋体"/>
          <w:color w:val="B75150"/>
          <w:kern w:val="0"/>
          <w:sz w:val="27"/>
          <w:szCs w:val="27"/>
        </w:rPr>
      </w:pPr>
      <w:r w:rsidRPr="00720DA5">
        <w:rPr>
          <w:rFonts w:ascii="微软雅黑" w:eastAsia="微软雅黑" w:hAnsi="微软雅黑" w:cs="宋体" w:hint="eastAsia"/>
          <w:color w:val="B75150"/>
          <w:kern w:val="0"/>
          <w:sz w:val="27"/>
          <w:szCs w:val="27"/>
        </w:rPr>
        <w:t>三种加密算法和两种密钥交换机制讲解</w:t>
      </w:r>
    </w:p>
    <w:p w:rsidR="00720DA5" w:rsidRPr="00720DA5" w:rsidRDefault="00720DA5" w:rsidP="00720DA5">
      <w:pPr>
        <w:widowControl/>
        <w:shd w:val="clear" w:color="auto" w:fill="E5C7C6"/>
        <w:spacing w:line="300" w:lineRule="atLeast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 w:rsidRPr="00720DA5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720DA5">
        <w:rPr>
          <w:rFonts w:ascii="Arial" w:eastAsia="宋体" w:hAnsi="Arial" w:cs="Arial"/>
          <w:color w:val="909090"/>
          <w:kern w:val="0"/>
          <w:sz w:val="15"/>
        </w:rPr>
        <w:t>(2012-03-06 22:35:02)</w:t>
      </w:r>
    </w:p>
    <w:p w:rsidR="00720DA5" w:rsidRPr="00720DA5" w:rsidRDefault="00720DA5" w:rsidP="00720DA5">
      <w:pPr>
        <w:widowControl/>
        <w:shd w:val="clear" w:color="auto" w:fill="E5C7C6"/>
        <w:spacing w:line="300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6" w:history="1">
        <w:r>
          <w:rPr>
            <w:rFonts w:ascii="Verdana" w:eastAsia="宋体" w:hAnsi="Verdana" w:cs="宋体"/>
            <w:noProof/>
            <w:color w:val="555555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20DA5">
          <w:rPr>
            <w:rFonts w:ascii="Verdana" w:eastAsia="宋体" w:hAnsi="Verdana" w:cs="宋体"/>
            <w:color w:val="555555"/>
            <w:spacing w:val="75"/>
            <w:kern w:val="0"/>
            <w:sz w:val="18"/>
          </w:rPr>
          <w:t>转载</w:t>
        </w:r>
        <w:r w:rsidRPr="00720DA5">
          <w:rPr>
            <w:rFonts w:ascii="Arial" w:eastAsia="宋体" w:hAnsi="Arial" w:cs="Arial"/>
            <w:color w:val="555555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720DA5" w:rsidRPr="00720DA5" w:rsidTr="00720DA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20DA5" w:rsidRPr="00720DA5" w:rsidRDefault="00720DA5" w:rsidP="00720DA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A5">
              <w:rPr>
                <w:rFonts w:ascii="宋体" w:eastAsia="宋体" w:hAnsi="宋体" w:cs="宋体" w:hint="eastAsia"/>
                <w:color w:val="909090"/>
                <w:kern w:val="0"/>
                <w:sz w:val="18"/>
              </w:rPr>
              <w:t>标签：</w:t>
            </w:r>
            <w:r w:rsidRPr="00720D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720DA5" w:rsidRPr="00720DA5" w:rsidRDefault="00720DA5" w:rsidP="00720DA5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8" w:tgtFrame="_blank" w:history="1">
              <w:r w:rsidRPr="00720DA5">
                <w:rPr>
                  <w:rFonts w:ascii="宋体" w:eastAsia="宋体" w:hAnsi="宋体" w:cs="宋体" w:hint="eastAsia"/>
                  <w:color w:val="B75150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720DA5" w:rsidRPr="00720DA5" w:rsidRDefault="00720DA5" w:rsidP="00720DA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一、基础知识：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1、互联网上中间人攻击通常用的三种方式：1）窃听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2）数据篡改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3）会话劫持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2、数据加密的常用的三种方式有：对称加密、非对称加密、单向加密。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3、ssl:secure socket layer,安全的套接字层。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4、TLS：Transport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Layer Security,功能类似于ssl。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5、随机数生成器：/dev/random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/dev/urandom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。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-salt：依赖于随机数生成器。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6、随机数的来源：熵池和伪随机数生成器。熵池中的随机数来自块设备中断和键盘和鼠标的敲击时间间隔；伪随机数生成器中的随机数来自于熵池和软件产生。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7、openssl rand [base64] num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也可以用来生成随机数。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8、echo –n “QQ”|openssl base64，表示对QQ做base64编码。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二、对称加密：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1、加密方和解密方使用同一个密钥。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2、加密解密的速度比较快，适合数据比较长时的使用。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3、密钥传输的过程不安全，且容易被破解，密钥管理也比较麻烦。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4、加密算法：DES（Data Encryption Standard）、3DES、AES（Advanced Encryption Standard，支持128、192、256、512位密钥的加密）、Blowfish。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5、加密工具：openssl、gpg(pgp工具)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三、非对称加密（公钥加密）：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1、每个用户拥用一对密钥加密：公钥和私钥。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2、公钥加密，私钥解密；私钥加密，公钥解密。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3、公钥传输的过程不安全，易被窃取和替换。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4、由于公钥使用的密钥长度非常长，所以公钥加密速度非常慢，一般不使用其去加密。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5、某一个用户用其私钥加密，其他用户用其公钥解密，实现数字签名的作用。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6、公钥加密的另一个作用是实现密钥交换。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7、加密和签名算法：RSA、ELGamal。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8、公钥签名算法：DSA。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9、加密工具：gpg、openssl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四、单向加密：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1、特征：雪崩效应、定长输出和不可逆。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2、作用是：确保数据的完整性。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3、加密算法：md5（标准密钥长度128位）、sha1（标准密钥长度160位）、md4、CRC-32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4、加密工具：md5sum、sha1sum、openssl dgst。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     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5、计算某个文件的hash值，例如：md5sum/shalsum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FileName,openssl dgst –md5/-sha1 FileName。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五、密钥交换的两种机制：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1、公钥加密实现：发送方用接收方的公钥加密自己的密钥，接收方用自己的私钥解密得到发送方的密钥，逆过来亦然，从而实现密钥交换。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2、使用DH算法：前提发送方和接受方协商使用同一个大素数P和生成数g，各自产生的随机数X和Y。发送方将g的X次方mod P产生的数值发送给接收方，接受方将g的Y次方mod P产生的数值发送给发送方，发送方再对接收的结果做X次方运算，接受方对接收的结果做Y次方运算，最终密码形成，密钥交换完成。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六、同时实现数据的完整性、数据加密和身份验证所使用到的机制如下：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假设Bob和Rose进行通信：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1】加密过程：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Bob使用单向加密算法得出发送数据的特征码（用于数据完整性检测），Bob用自己的私钥加密此特征码（实现身份验证），并将此特征码置于数据的后面。Bob再生成一个密码D，用此密码加密加密过的特征码和数据（实现数据加密），此时生成的数据我们称其为Q，最后用Rose的公钥加密该密码D，并将D置于Q的后面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2】解密过程：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</w:rPr>
        <w:t> </w:t>
      </w:r>
      <w:r w:rsidRPr="00720DA5">
        <w:rPr>
          <w:rFonts w:ascii="宋体" w:eastAsia="宋体" w:hAnsi="宋体" w:cs="宋体" w:hint="eastAsia"/>
          <w:color w:val="000000"/>
          <w:kern w:val="0"/>
          <w:szCs w:val="21"/>
        </w:rPr>
        <w:t> Rose用自己的私钥解密得到D，然后用D解密得到数据和加密过得特征码，再用Bob的公钥解密此特征码，如果可以解密，则说明该数据是Bob发送的，反之，则不是。最后用单向加密算法计算该段数据的特征码，通过比较发送过来的特征码和Rose通过计算得到的特征码来确定此数据是否被篡改掉，如果特征码一致，则数据未发生改变；如果特征码不一致，则数据发生过改变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七、openssl：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   1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）组件：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libcrypto: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加密库。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libssl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：实现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ssl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功能的库。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：多用途的加密工具，能够提供对称加密、公钥加密、单向加密，且可以作为一个简单的本地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CA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用。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2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）在对称加密中，使用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实现对某个文件加密：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enc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-des3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-salt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-a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-in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plaintext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-out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ciphertext.des3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FF0000"/>
          <w:kern w:val="0"/>
          <w:szCs w:val="21"/>
        </w:rPr>
        <w:t>使用</w:t>
      </w:r>
      <w:r w:rsidRPr="00720DA5">
        <w:rPr>
          <w:rFonts w:ascii="simsun" w:eastAsia="宋体" w:hAnsi="simsun" w:cs="宋体"/>
          <w:color w:val="FF0000"/>
          <w:kern w:val="0"/>
          <w:szCs w:val="21"/>
        </w:rPr>
        <w:t>openssl</w:t>
      </w:r>
      <w:r w:rsidRPr="00720DA5">
        <w:rPr>
          <w:rFonts w:ascii="宋体" w:eastAsia="宋体" w:hAnsi="宋体" w:cs="宋体" w:hint="eastAsia"/>
          <w:color w:val="FF0000"/>
          <w:kern w:val="0"/>
          <w:szCs w:val="21"/>
        </w:rPr>
        <w:t>实现解密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：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enc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-d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-des3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-salt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-a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-in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ciphertext.des3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-out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plaintext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3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 version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：查看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的版本信息。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4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：进入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的命令行模式。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lastRenderedPageBreak/>
        <w:t>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5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）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 speed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：测试某种加密算法加密不同长度密钥的速率。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6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）在公钥加密中，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可以用来生成私钥。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genrsa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指定生成的私钥长度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&gt;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保存到的文件名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  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genrsa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[des3]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-out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保存到的文件名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指定生成的私钥长度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在生成密钥文件的同时修改密钥文件的权限：（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umask 077; openssl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genrsa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指定生成的私钥长度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&gt;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保存到的文件名）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genrsa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指定生成的私钥长度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[-des3](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加密私钥文件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)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&gt;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保存到的文件名。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genrsa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[-des3]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-out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保存到的文件名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指定生成的私钥长度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当私钥在生成的时候，文件未加密，则可以使用如下格式对未加密的私钥文件进行加密并保存：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FF0000"/>
          <w:kern w:val="0"/>
          <w:szCs w:val="21"/>
        </w:rPr>
        <w:t> rsa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in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未加密私钥存放的文件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–des3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 -out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保存到的文件名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  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ind w:firstLine="1155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</w:t>
      </w:r>
      <w:r w:rsidRPr="00720DA5">
        <w:rPr>
          <w:rFonts w:ascii="simsun" w:eastAsia="宋体" w:hAnsi="simsun" w:cs="宋体"/>
          <w:color w:val="FF0000"/>
          <w:kern w:val="0"/>
          <w:szCs w:val="21"/>
        </w:rPr>
        <w:t>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FF0000"/>
          <w:kern w:val="0"/>
          <w:szCs w:val="21"/>
        </w:rPr>
        <w:t>解密私钥：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FF0000"/>
          <w:kern w:val="0"/>
          <w:szCs w:val="21"/>
        </w:rPr>
        <w:t> rsa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in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需要解密的私钥文件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–out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保存到的文件名。</w:t>
      </w:r>
    </w:p>
    <w:p w:rsidR="00720DA5" w:rsidRPr="00720DA5" w:rsidRDefault="00720DA5" w:rsidP="00720DA5">
      <w:pPr>
        <w:widowControl/>
        <w:shd w:val="clear" w:color="auto" w:fill="E5C7C6"/>
        <w:spacing w:after="75" w:line="315" w:lineRule="atLeast"/>
        <w:jc w:val="left"/>
        <w:rPr>
          <w:rFonts w:ascii="simsun" w:eastAsia="宋体" w:hAnsi="simsun" w:cs="宋体"/>
          <w:color w:val="555555"/>
          <w:kern w:val="0"/>
          <w:szCs w:val="21"/>
        </w:rPr>
      </w:pPr>
      <w:r w:rsidRPr="00720DA5">
        <w:rPr>
          <w:rFonts w:ascii="simsun" w:eastAsia="宋体" w:hAnsi="simsun" w:cs="宋体"/>
          <w:color w:val="555555"/>
          <w:kern w:val="0"/>
          <w:szCs w:val="21"/>
        </w:rPr>
        <w:t>     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7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）公钥在私钥中提取出：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openssl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rsa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–in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my.key 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simsun" w:eastAsia="宋体" w:hAnsi="simsun" w:cs="宋体"/>
          <w:color w:val="555555"/>
          <w:kern w:val="0"/>
          <w:szCs w:val="21"/>
        </w:rPr>
        <w:t>-pubout</w:t>
      </w:r>
      <w:r w:rsidRPr="00720DA5">
        <w:rPr>
          <w:rFonts w:ascii="simsun" w:eastAsia="宋体" w:hAnsi="simsun" w:cs="宋体"/>
          <w:color w:val="555555"/>
          <w:kern w:val="0"/>
        </w:rPr>
        <w:t> </w:t>
      </w:r>
      <w:r w:rsidRPr="00720DA5">
        <w:rPr>
          <w:rFonts w:ascii="宋体" w:eastAsia="宋体" w:hAnsi="宋体" w:cs="宋体" w:hint="eastAsia"/>
          <w:color w:val="555555"/>
          <w:kern w:val="0"/>
          <w:szCs w:val="21"/>
        </w:rPr>
        <w:t>指定保存公钥的文件名。</w:t>
      </w:r>
    </w:p>
    <w:p w:rsidR="00CE61A3" w:rsidRPr="00720DA5" w:rsidRDefault="00CE61A3"/>
    <w:sectPr w:rsidR="00CE61A3" w:rsidRPr="00720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1A3" w:rsidRDefault="00CE61A3" w:rsidP="00720DA5">
      <w:r>
        <w:separator/>
      </w:r>
    </w:p>
  </w:endnote>
  <w:endnote w:type="continuationSeparator" w:id="1">
    <w:p w:rsidR="00CE61A3" w:rsidRDefault="00CE61A3" w:rsidP="00720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1A3" w:rsidRDefault="00CE61A3" w:rsidP="00720DA5">
      <w:r>
        <w:separator/>
      </w:r>
    </w:p>
  </w:footnote>
  <w:footnote w:type="continuationSeparator" w:id="1">
    <w:p w:rsidR="00CE61A3" w:rsidRDefault="00CE61A3" w:rsidP="00720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DA5"/>
    <w:rsid w:val="00720DA5"/>
    <w:rsid w:val="00CE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0D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20D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D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0D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20D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20DA5"/>
  </w:style>
  <w:style w:type="character" w:customStyle="1" w:styleId="time">
    <w:name w:val="time"/>
    <w:basedOn w:val="a0"/>
    <w:rsid w:val="00720DA5"/>
  </w:style>
  <w:style w:type="character" w:styleId="a5">
    <w:name w:val="Hyperlink"/>
    <w:basedOn w:val="a0"/>
    <w:uiPriority w:val="99"/>
    <w:semiHidden/>
    <w:unhideWhenUsed/>
    <w:rsid w:val="00720DA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20DA5"/>
    <w:rPr>
      <w:i/>
      <w:iCs/>
    </w:rPr>
  </w:style>
  <w:style w:type="character" w:styleId="a6">
    <w:name w:val="Emphasis"/>
    <w:basedOn w:val="a0"/>
    <w:uiPriority w:val="20"/>
    <w:qFormat/>
    <w:rsid w:val="00720DA5"/>
    <w:rPr>
      <w:i/>
      <w:iCs/>
    </w:rPr>
  </w:style>
  <w:style w:type="character" w:customStyle="1" w:styleId="sgtxtb">
    <w:name w:val="sg_txtb"/>
    <w:basedOn w:val="a0"/>
    <w:rsid w:val="00720DA5"/>
  </w:style>
  <w:style w:type="paragraph" w:styleId="a7">
    <w:name w:val="Normal (Web)"/>
    <w:basedOn w:val="a"/>
    <w:uiPriority w:val="99"/>
    <w:semiHidden/>
    <w:unhideWhenUsed/>
    <w:rsid w:val="00720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20DA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20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D4%D3%CC%B8&amp;by=t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2697</Characters>
  <Application>Microsoft Office Word</Application>
  <DocSecurity>0</DocSecurity>
  <Lines>22</Lines>
  <Paragraphs>6</Paragraphs>
  <ScaleCrop>false</ScaleCrop>
  <Company>Microsoft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2017-02-25T07:46:00Z</dcterms:created>
  <dcterms:modified xsi:type="dcterms:W3CDTF">2017-02-25T07:47:00Z</dcterms:modified>
</cp:coreProperties>
</file>