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634997" w:rsidP="00634997">
      <w:pPr>
        <w:pStyle w:val="Title"/>
      </w:pPr>
      <w:r>
        <w:t>Design Document</w:t>
      </w:r>
    </w:p>
    <w:p w:rsidR="00634997" w:rsidRPr="008941D0" w:rsidRDefault="005E31FA" w:rsidP="008941D0">
      <w:pPr>
        <w:jc w:val="center"/>
        <w:rPr>
          <w:rStyle w:val="SubtleEmphasis"/>
        </w:rPr>
      </w:pPr>
      <w:r>
        <w:rPr>
          <w:rStyle w:val="SubtleEmphasis"/>
        </w:rPr>
        <w:t>Operating Systems</w:t>
      </w:r>
      <w:r w:rsidR="00634997" w:rsidRPr="008941D0">
        <w:rPr>
          <w:rStyle w:val="SubtleEmphasis"/>
        </w:rPr>
        <w:t xml:space="preserve"> - Assignment 1</w:t>
      </w:r>
      <w:r w:rsidR="00D65D5E">
        <w:rPr>
          <w:rStyle w:val="SubtleEmphasis"/>
        </w:rPr>
        <w:t>, Question 12</w:t>
      </w:r>
    </w:p>
    <w:p w:rsidR="009B511C" w:rsidRDefault="00634997" w:rsidP="008941D0">
      <w:pPr>
        <w:jc w:val="center"/>
      </w:pPr>
      <w:r w:rsidRPr="008941D0">
        <w:rPr>
          <w:rStyle w:val="SubtleEmphasis"/>
        </w:rPr>
        <w:t>Eric Tsang, A00841554, 4O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p w:rsidR="009B511C" w:rsidRDefault="009B511C" w:rsidP="009B511C">
                <w:pPr>
                  <w:pStyle w:val="TOCHeading"/>
                  <w:jc w:val="center"/>
                </w:pPr>
                <w:r>
                  <w:t>Table of Contents</w:t>
                </w:r>
              </w:p>
              <w:p w:rsidR="009D4F2C" w:rsidRDefault="009A063A">
                <w:pPr>
                  <w:pStyle w:val="TOC1"/>
                  <w:tabs>
                    <w:tab w:val="right" w:leader="dot" w:pos="9350"/>
                  </w:tabs>
                  <w:rPr>
                    <w:noProof/>
                    <w:lang w:val="en-CA" w:eastAsia="zh-CN" w:bidi="ar-SA"/>
                  </w:rPr>
                </w:pPr>
                <w:r>
                  <w:fldChar w:fldCharType="begin"/>
                </w:r>
                <w:r w:rsidR="009B511C">
                  <w:instrText xml:space="preserve"> TOC \o "1-3" \h \z \u </w:instrText>
                </w:r>
                <w:r>
                  <w:fldChar w:fldCharType="separate"/>
                </w:r>
                <w:hyperlink w:anchor="_Toc411157583" w:history="1">
                  <w:r w:rsidR="009D4F2C" w:rsidRPr="001C013A">
                    <w:rPr>
                      <w:rStyle w:val="Hyperlink"/>
                      <w:noProof/>
                    </w:rPr>
                    <w:t>State Diagrams</w:t>
                  </w:r>
                  <w:r w:rsidR="009D4F2C">
                    <w:rPr>
                      <w:noProof/>
                      <w:webHidden/>
                    </w:rPr>
                    <w:tab/>
                  </w:r>
                  <w:r w:rsidR="009D4F2C">
                    <w:rPr>
                      <w:noProof/>
                      <w:webHidden/>
                    </w:rPr>
                    <w:fldChar w:fldCharType="begin"/>
                  </w:r>
                  <w:r w:rsidR="009D4F2C">
                    <w:rPr>
                      <w:noProof/>
                      <w:webHidden/>
                    </w:rPr>
                    <w:instrText xml:space="preserve"> PAGEREF _Toc411157583 \h </w:instrText>
                  </w:r>
                  <w:r w:rsidR="009D4F2C">
                    <w:rPr>
                      <w:noProof/>
                      <w:webHidden/>
                    </w:rPr>
                  </w:r>
                  <w:r w:rsidR="009D4F2C">
                    <w:rPr>
                      <w:noProof/>
                      <w:webHidden/>
                    </w:rPr>
                    <w:fldChar w:fldCharType="separate"/>
                  </w:r>
                  <w:r w:rsidR="009D4F2C">
                    <w:rPr>
                      <w:noProof/>
                      <w:webHidden/>
                    </w:rPr>
                    <w:t>2</w:t>
                  </w:r>
                  <w:r w:rsidR="009D4F2C">
                    <w:rPr>
                      <w:noProof/>
                      <w:webHidden/>
                    </w:rPr>
                    <w:fldChar w:fldCharType="end"/>
                  </w:r>
                </w:hyperlink>
              </w:p>
              <w:p w:rsidR="009D4F2C" w:rsidRDefault="009D4F2C">
                <w:pPr>
                  <w:pStyle w:val="TOC2"/>
                  <w:tabs>
                    <w:tab w:val="right" w:leader="dot" w:pos="9350"/>
                  </w:tabs>
                  <w:rPr>
                    <w:noProof/>
                    <w:lang w:val="en-CA" w:eastAsia="zh-CN" w:bidi="ar-SA"/>
                  </w:rPr>
                </w:pPr>
                <w:hyperlink w:anchor="_Toc411157584" w:history="1">
                  <w:r w:rsidRPr="001C013A">
                    <w:rPr>
                      <w:rStyle w:val="Hyperlink"/>
                      <w:noProof/>
                    </w:rPr>
                    <w:t>Producer</w:t>
                  </w:r>
                  <w:r>
                    <w:rPr>
                      <w:noProof/>
                      <w:webHidden/>
                    </w:rPr>
                    <w:tab/>
                  </w:r>
                  <w:r>
                    <w:rPr>
                      <w:noProof/>
                      <w:webHidden/>
                    </w:rPr>
                    <w:fldChar w:fldCharType="begin"/>
                  </w:r>
                  <w:r>
                    <w:rPr>
                      <w:noProof/>
                      <w:webHidden/>
                    </w:rPr>
                    <w:instrText xml:space="preserve"> PAGEREF _Toc411157584 \h </w:instrText>
                  </w:r>
                  <w:r>
                    <w:rPr>
                      <w:noProof/>
                      <w:webHidden/>
                    </w:rPr>
                  </w:r>
                  <w:r>
                    <w:rPr>
                      <w:noProof/>
                      <w:webHidden/>
                    </w:rPr>
                    <w:fldChar w:fldCharType="separate"/>
                  </w:r>
                  <w:r>
                    <w:rPr>
                      <w:noProof/>
                      <w:webHidden/>
                    </w:rPr>
                    <w:t>2</w:t>
                  </w:r>
                  <w:r>
                    <w:rPr>
                      <w:noProof/>
                      <w:webHidden/>
                    </w:rPr>
                    <w:fldChar w:fldCharType="end"/>
                  </w:r>
                </w:hyperlink>
              </w:p>
              <w:p w:rsidR="009D4F2C" w:rsidRDefault="009D4F2C">
                <w:pPr>
                  <w:pStyle w:val="TOC2"/>
                  <w:tabs>
                    <w:tab w:val="right" w:leader="dot" w:pos="9350"/>
                  </w:tabs>
                  <w:rPr>
                    <w:noProof/>
                    <w:lang w:val="en-CA" w:eastAsia="zh-CN" w:bidi="ar-SA"/>
                  </w:rPr>
                </w:pPr>
                <w:hyperlink w:anchor="_Toc411157585" w:history="1">
                  <w:r w:rsidRPr="001C013A">
                    <w:rPr>
                      <w:rStyle w:val="Hyperlink"/>
                      <w:noProof/>
                    </w:rPr>
                    <w:t>Consumer</w:t>
                  </w:r>
                  <w:r>
                    <w:rPr>
                      <w:noProof/>
                      <w:webHidden/>
                    </w:rPr>
                    <w:tab/>
                  </w:r>
                  <w:r>
                    <w:rPr>
                      <w:noProof/>
                      <w:webHidden/>
                    </w:rPr>
                    <w:fldChar w:fldCharType="begin"/>
                  </w:r>
                  <w:r>
                    <w:rPr>
                      <w:noProof/>
                      <w:webHidden/>
                    </w:rPr>
                    <w:instrText xml:space="preserve"> PAGEREF _Toc411157585 \h </w:instrText>
                  </w:r>
                  <w:r>
                    <w:rPr>
                      <w:noProof/>
                      <w:webHidden/>
                    </w:rPr>
                  </w:r>
                  <w:r>
                    <w:rPr>
                      <w:noProof/>
                      <w:webHidden/>
                    </w:rPr>
                    <w:fldChar w:fldCharType="separate"/>
                  </w:r>
                  <w:r>
                    <w:rPr>
                      <w:noProof/>
                      <w:webHidden/>
                    </w:rPr>
                    <w:t>3</w:t>
                  </w:r>
                  <w:r>
                    <w:rPr>
                      <w:noProof/>
                      <w:webHidden/>
                    </w:rPr>
                    <w:fldChar w:fldCharType="end"/>
                  </w:r>
                </w:hyperlink>
              </w:p>
              <w:p w:rsidR="009D4F2C" w:rsidRDefault="009D4F2C">
                <w:pPr>
                  <w:pStyle w:val="TOC2"/>
                  <w:tabs>
                    <w:tab w:val="right" w:leader="dot" w:pos="9350"/>
                  </w:tabs>
                  <w:rPr>
                    <w:noProof/>
                    <w:lang w:val="en-CA" w:eastAsia="zh-CN" w:bidi="ar-SA"/>
                  </w:rPr>
                </w:pPr>
                <w:hyperlink w:anchor="_Toc411157586" w:history="1">
                  <w:r w:rsidRPr="001C013A">
                    <w:rPr>
                      <w:rStyle w:val="Hyperlink"/>
                      <w:noProof/>
                    </w:rPr>
                    <w:t>Circular Buffer</w:t>
                  </w:r>
                  <w:r>
                    <w:rPr>
                      <w:noProof/>
                      <w:webHidden/>
                    </w:rPr>
                    <w:tab/>
                  </w:r>
                  <w:r>
                    <w:rPr>
                      <w:noProof/>
                      <w:webHidden/>
                    </w:rPr>
                    <w:fldChar w:fldCharType="begin"/>
                  </w:r>
                  <w:r>
                    <w:rPr>
                      <w:noProof/>
                      <w:webHidden/>
                    </w:rPr>
                    <w:instrText xml:space="preserve"> PAGEREF _Toc411157586 \h </w:instrText>
                  </w:r>
                  <w:r>
                    <w:rPr>
                      <w:noProof/>
                      <w:webHidden/>
                    </w:rPr>
                  </w:r>
                  <w:r>
                    <w:rPr>
                      <w:noProof/>
                      <w:webHidden/>
                    </w:rPr>
                    <w:fldChar w:fldCharType="separate"/>
                  </w:r>
                  <w:r>
                    <w:rPr>
                      <w:noProof/>
                      <w:webHidden/>
                    </w:rPr>
                    <w:t>4</w:t>
                  </w:r>
                  <w:r>
                    <w:rPr>
                      <w:noProof/>
                      <w:webHidden/>
                    </w:rPr>
                    <w:fldChar w:fldCharType="end"/>
                  </w:r>
                </w:hyperlink>
              </w:p>
              <w:p w:rsidR="009D4F2C" w:rsidRDefault="009D4F2C">
                <w:pPr>
                  <w:pStyle w:val="TOC1"/>
                  <w:tabs>
                    <w:tab w:val="right" w:leader="dot" w:pos="9350"/>
                  </w:tabs>
                  <w:rPr>
                    <w:noProof/>
                    <w:lang w:val="en-CA" w:eastAsia="zh-CN" w:bidi="ar-SA"/>
                  </w:rPr>
                </w:pPr>
                <w:hyperlink w:anchor="_Toc411157587" w:history="1">
                  <w:r w:rsidRPr="001C013A">
                    <w:rPr>
                      <w:rStyle w:val="Hyperlink"/>
                      <w:noProof/>
                    </w:rPr>
                    <w:t>Pseudocode</w:t>
                  </w:r>
                  <w:r>
                    <w:rPr>
                      <w:noProof/>
                      <w:webHidden/>
                    </w:rPr>
                    <w:tab/>
                  </w:r>
                  <w:r>
                    <w:rPr>
                      <w:noProof/>
                      <w:webHidden/>
                    </w:rPr>
                    <w:fldChar w:fldCharType="begin"/>
                  </w:r>
                  <w:r>
                    <w:rPr>
                      <w:noProof/>
                      <w:webHidden/>
                    </w:rPr>
                    <w:instrText xml:space="preserve"> PAGEREF _Toc411157587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2"/>
                  <w:tabs>
                    <w:tab w:val="right" w:leader="dot" w:pos="9350"/>
                  </w:tabs>
                  <w:rPr>
                    <w:noProof/>
                    <w:lang w:val="en-CA" w:eastAsia="zh-CN" w:bidi="ar-SA"/>
                  </w:rPr>
                </w:pPr>
                <w:hyperlink w:anchor="_Toc411157588" w:history="1">
                  <w:r w:rsidRPr="001C013A">
                    <w:rPr>
                      <w:rStyle w:val="Hyperlink"/>
                      <w:noProof/>
                    </w:rPr>
                    <w:t>Producer Thread</w:t>
                  </w:r>
                  <w:r>
                    <w:rPr>
                      <w:noProof/>
                      <w:webHidden/>
                    </w:rPr>
                    <w:tab/>
                  </w:r>
                  <w:r>
                    <w:rPr>
                      <w:noProof/>
                      <w:webHidden/>
                    </w:rPr>
                    <w:fldChar w:fldCharType="begin"/>
                  </w:r>
                  <w:r>
                    <w:rPr>
                      <w:noProof/>
                      <w:webHidden/>
                    </w:rPr>
                    <w:instrText xml:space="preserve"> PAGEREF _Toc411157588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3"/>
                  <w:tabs>
                    <w:tab w:val="right" w:leader="dot" w:pos="9350"/>
                  </w:tabs>
                  <w:rPr>
                    <w:noProof/>
                    <w:lang w:val="en-CA" w:eastAsia="zh-CN" w:bidi="ar-SA"/>
                  </w:rPr>
                </w:pPr>
                <w:hyperlink w:anchor="_Toc411157589" w:history="1">
                  <w:r w:rsidRPr="001C013A">
                    <w:rPr>
                      <w:rStyle w:val="Hyperlink"/>
                      <w:noProof/>
                    </w:rPr>
                    <w:t>Threaded Function</w:t>
                  </w:r>
                  <w:r>
                    <w:rPr>
                      <w:noProof/>
                      <w:webHidden/>
                    </w:rPr>
                    <w:tab/>
                  </w:r>
                  <w:r>
                    <w:rPr>
                      <w:noProof/>
                      <w:webHidden/>
                    </w:rPr>
                    <w:fldChar w:fldCharType="begin"/>
                  </w:r>
                  <w:r>
                    <w:rPr>
                      <w:noProof/>
                      <w:webHidden/>
                    </w:rPr>
                    <w:instrText xml:space="preserve"> PAGEREF _Toc411157589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3"/>
                  <w:tabs>
                    <w:tab w:val="right" w:leader="dot" w:pos="9350"/>
                  </w:tabs>
                  <w:rPr>
                    <w:noProof/>
                    <w:lang w:val="en-CA" w:eastAsia="zh-CN" w:bidi="ar-SA"/>
                  </w:rPr>
                </w:pPr>
                <w:hyperlink w:anchor="_Toc411157590" w:history="1">
                  <w:r w:rsidRPr="001C013A">
                    <w:rPr>
                      <w:rStyle w:val="Hyperlink"/>
                      <w:noProof/>
                    </w:rPr>
                    <w:t>Interrupt or Signal Handler</w:t>
                  </w:r>
                  <w:r>
                    <w:rPr>
                      <w:noProof/>
                      <w:webHidden/>
                    </w:rPr>
                    <w:tab/>
                  </w:r>
                  <w:r>
                    <w:rPr>
                      <w:noProof/>
                      <w:webHidden/>
                    </w:rPr>
                    <w:fldChar w:fldCharType="begin"/>
                  </w:r>
                  <w:r>
                    <w:rPr>
                      <w:noProof/>
                      <w:webHidden/>
                    </w:rPr>
                    <w:instrText xml:space="preserve"> PAGEREF _Toc411157590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2"/>
                  <w:tabs>
                    <w:tab w:val="right" w:leader="dot" w:pos="9350"/>
                  </w:tabs>
                  <w:rPr>
                    <w:noProof/>
                    <w:lang w:val="en-CA" w:eastAsia="zh-CN" w:bidi="ar-SA"/>
                  </w:rPr>
                </w:pPr>
                <w:hyperlink w:anchor="_Toc411157591" w:history="1">
                  <w:r w:rsidRPr="001C013A">
                    <w:rPr>
                      <w:rStyle w:val="Hyperlink"/>
                      <w:noProof/>
                    </w:rPr>
                    <w:t>Consumer Thread</w:t>
                  </w:r>
                  <w:r>
                    <w:rPr>
                      <w:noProof/>
                      <w:webHidden/>
                    </w:rPr>
                    <w:tab/>
                  </w:r>
                  <w:r>
                    <w:rPr>
                      <w:noProof/>
                      <w:webHidden/>
                    </w:rPr>
                    <w:fldChar w:fldCharType="begin"/>
                  </w:r>
                  <w:r>
                    <w:rPr>
                      <w:noProof/>
                      <w:webHidden/>
                    </w:rPr>
                    <w:instrText xml:space="preserve"> PAGEREF _Toc411157591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3"/>
                  <w:tabs>
                    <w:tab w:val="right" w:leader="dot" w:pos="9350"/>
                  </w:tabs>
                  <w:rPr>
                    <w:noProof/>
                    <w:lang w:val="en-CA" w:eastAsia="zh-CN" w:bidi="ar-SA"/>
                  </w:rPr>
                </w:pPr>
                <w:hyperlink w:anchor="_Toc411157592" w:history="1">
                  <w:r w:rsidRPr="001C013A">
                    <w:rPr>
                      <w:rStyle w:val="Hyperlink"/>
                      <w:noProof/>
                    </w:rPr>
                    <w:t>Threaded Function</w:t>
                  </w:r>
                  <w:r>
                    <w:rPr>
                      <w:noProof/>
                      <w:webHidden/>
                    </w:rPr>
                    <w:tab/>
                  </w:r>
                  <w:r>
                    <w:rPr>
                      <w:noProof/>
                      <w:webHidden/>
                    </w:rPr>
                    <w:fldChar w:fldCharType="begin"/>
                  </w:r>
                  <w:r>
                    <w:rPr>
                      <w:noProof/>
                      <w:webHidden/>
                    </w:rPr>
                    <w:instrText xml:space="preserve"> PAGEREF _Toc411157592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3"/>
                  <w:tabs>
                    <w:tab w:val="right" w:leader="dot" w:pos="9350"/>
                  </w:tabs>
                  <w:rPr>
                    <w:noProof/>
                    <w:lang w:val="en-CA" w:eastAsia="zh-CN" w:bidi="ar-SA"/>
                  </w:rPr>
                </w:pPr>
                <w:hyperlink w:anchor="_Toc411157593" w:history="1">
                  <w:r w:rsidRPr="001C013A">
                    <w:rPr>
                      <w:rStyle w:val="Hyperlink"/>
                      <w:noProof/>
                    </w:rPr>
                    <w:t>Interrupt or Signal Handler</w:t>
                  </w:r>
                  <w:r>
                    <w:rPr>
                      <w:noProof/>
                      <w:webHidden/>
                    </w:rPr>
                    <w:tab/>
                  </w:r>
                  <w:r>
                    <w:rPr>
                      <w:noProof/>
                      <w:webHidden/>
                    </w:rPr>
                    <w:fldChar w:fldCharType="begin"/>
                  </w:r>
                  <w:r>
                    <w:rPr>
                      <w:noProof/>
                      <w:webHidden/>
                    </w:rPr>
                    <w:instrText xml:space="preserve"> PAGEREF _Toc411157593 \h </w:instrText>
                  </w:r>
                  <w:r>
                    <w:rPr>
                      <w:noProof/>
                      <w:webHidden/>
                    </w:rPr>
                  </w:r>
                  <w:r>
                    <w:rPr>
                      <w:noProof/>
                      <w:webHidden/>
                    </w:rPr>
                    <w:fldChar w:fldCharType="separate"/>
                  </w:r>
                  <w:r>
                    <w:rPr>
                      <w:noProof/>
                      <w:webHidden/>
                    </w:rPr>
                    <w:t>5</w:t>
                  </w:r>
                  <w:r>
                    <w:rPr>
                      <w:noProof/>
                      <w:webHidden/>
                    </w:rPr>
                    <w:fldChar w:fldCharType="end"/>
                  </w:r>
                </w:hyperlink>
              </w:p>
              <w:p w:rsidR="009D4F2C" w:rsidRDefault="009D4F2C">
                <w:pPr>
                  <w:pStyle w:val="TOC2"/>
                  <w:tabs>
                    <w:tab w:val="right" w:leader="dot" w:pos="9350"/>
                  </w:tabs>
                  <w:rPr>
                    <w:noProof/>
                    <w:lang w:val="en-CA" w:eastAsia="zh-CN" w:bidi="ar-SA"/>
                  </w:rPr>
                </w:pPr>
                <w:hyperlink w:anchor="_Toc411157594" w:history="1">
                  <w:r w:rsidRPr="001C013A">
                    <w:rPr>
                      <w:rStyle w:val="Hyperlink"/>
                      <w:noProof/>
                    </w:rPr>
                    <w:t>Circular Buffer</w:t>
                  </w:r>
                  <w:r>
                    <w:rPr>
                      <w:noProof/>
                      <w:webHidden/>
                    </w:rPr>
                    <w:tab/>
                  </w:r>
                  <w:r>
                    <w:rPr>
                      <w:noProof/>
                      <w:webHidden/>
                    </w:rPr>
                    <w:fldChar w:fldCharType="begin"/>
                  </w:r>
                  <w:r>
                    <w:rPr>
                      <w:noProof/>
                      <w:webHidden/>
                    </w:rPr>
                    <w:instrText xml:space="preserve"> PAGEREF _Toc411157594 \h </w:instrText>
                  </w:r>
                  <w:r>
                    <w:rPr>
                      <w:noProof/>
                      <w:webHidden/>
                    </w:rPr>
                  </w:r>
                  <w:r>
                    <w:rPr>
                      <w:noProof/>
                      <w:webHidden/>
                    </w:rPr>
                    <w:fldChar w:fldCharType="separate"/>
                  </w:r>
                  <w:r>
                    <w:rPr>
                      <w:noProof/>
                      <w:webHidden/>
                    </w:rPr>
                    <w:t>6</w:t>
                  </w:r>
                  <w:r>
                    <w:rPr>
                      <w:noProof/>
                      <w:webHidden/>
                    </w:rPr>
                    <w:fldChar w:fldCharType="end"/>
                  </w:r>
                </w:hyperlink>
              </w:p>
              <w:p w:rsidR="009D4F2C" w:rsidRDefault="009D4F2C">
                <w:pPr>
                  <w:pStyle w:val="TOC3"/>
                  <w:tabs>
                    <w:tab w:val="right" w:leader="dot" w:pos="9350"/>
                  </w:tabs>
                  <w:rPr>
                    <w:noProof/>
                    <w:lang w:val="en-CA" w:eastAsia="zh-CN" w:bidi="ar-SA"/>
                  </w:rPr>
                </w:pPr>
                <w:hyperlink w:anchor="_Toc411157595" w:history="1">
                  <w:r w:rsidRPr="001C013A">
                    <w:rPr>
                      <w:rStyle w:val="Hyperlink"/>
                      <w:noProof/>
                    </w:rPr>
                    <w:t>Add Data or Object Method</w:t>
                  </w:r>
                  <w:r>
                    <w:rPr>
                      <w:noProof/>
                      <w:webHidden/>
                    </w:rPr>
                    <w:tab/>
                  </w:r>
                  <w:r>
                    <w:rPr>
                      <w:noProof/>
                      <w:webHidden/>
                    </w:rPr>
                    <w:fldChar w:fldCharType="begin"/>
                  </w:r>
                  <w:r>
                    <w:rPr>
                      <w:noProof/>
                      <w:webHidden/>
                    </w:rPr>
                    <w:instrText xml:space="preserve"> PAGEREF _Toc411157595 \h </w:instrText>
                  </w:r>
                  <w:r>
                    <w:rPr>
                      <w:noProof/>
                      <w:webHidden/>
                    </w:rPr>
                  </w:r>
                  <w:r>
                    <w:rPr>
                      <w:noProof/>
                      <w:webHidden/>
                    </w:rPr>
                    <w:fldChar w:fldCharType="separate"/>
                  </w:r>
                  <w:r>
                    <w:rPr>
                      <w:noProof/>
                      <w:webHidden/>
                    </w:rPr>
                    <w:t>6</w:t>
                  </w:r>
                  <w:r>
                    <w:rPr>
                      <w:noProof/>
                      <w:webHidden/>
                    </w:rPr>
                    <w:fldChar w:fldCharType="end"/>
                  </w:r>
                </w:hyperlink>
              </w:p>
              <w:p w:rsidR="009D4F2C" w:rsidRDefault="009D4F2C">
                <w:pPr>
                  <w:pStyle w:val="TOC3"/>
                  <w:tabs>
                    <w:tab w:val="right" w:leader="dot" w:pos="9350"/>
                  </w:tabs>
                  <w:rPr>
                    <w:noProof/>
                    <w:lang w:val="en-CA" w:eastAsia="zh-CN" w:bidi="ar-SA"/>
                  </w:rPr>
                </w:pPr>
                <w:hyperlink w:anchor="_Toc411157596" w:history="1">
                  <w:r w:rsidRPr="001C013A">
                    <w:rPr>
                      <w:rStyle w:val="Hyperlink"/>
                      <w:noProof/>
                    </w:rPr>
                    <w:t>Remove Data or Object Method</w:t>
                  </w:r>
                  <w:r>
                    <w:rPr>
                      <w:noProof/>
                      <w:webHidden/>
                    </w:rPr>
                    <w:tab/>
                  </w:r>
                  <w:r>
                    <w:rPr>
                      <w:noProof/>
                      <w:webHidden/>
                    </w:rPr>
                    <w:fldChar w:fldCharType="begin"/>
                  </w:r>
                  <w:r>
                    <w:rPr>
                      <w:noProof/>
                      <w:webHidden/>
                    </w:rPr>
                    <w:instrText xml:space="preserve"> PAGEREF _Toc411157596 \h </w:instrText>
                  </w:r>
                  <w:r>
                    <w:rPr>
                      <w:noProof/>
                      <w:webHidden/>
                    </w:rPr>
                  </w:r>
                  <w:r>
                    <w:rPr>
                      <w:noProof/>
                      <w:webHidden/>
                    </w:rPr>
                    <w:fldChar w:fldCharType="separate"/>
                  </w:r>
                  <w:r>
                    <w:rPr>
                      <w:noProof/>
                      <w:webHidden/>
                    </w:rPr>
                    <w:t>6</w:t>
                  </w:r>
                  <w:r>
                    <w:rPr>
                      <w:noProof/>
                      <w:webHidden/>
                    </w:rPr>
                    <w:fldChar w:fldCharType="end"/>
                  </w:r>
                </w:hyperlink>
              </w:p>
              <w:p w:rsidR="009B511C" w:rsidRDefault="009A063A" w:rsidP="009B511C">
                <w:pPr>
                  <w:jc w:val="center"/>
                </w:pPr>
                <w:r>
                  <w:fldChar w:fldCharType="end"/>
                </w:r>
              </w:p>
            </w:sdtContent>
          </w:sdt>
          <w:p w:rsidR="009B511C" w:rsidRDefault="009B511C" w:rsidP="009B511C">
            <w:pPr>
              <w:ind w:firstLine="0"/>
              <w:jc w:val="center"/>
            </w:pPr>
          </w:p>
        </w:tc>
      </w:tr>
    </w:tbl>
    <w:p w:rsidR="00634997" w:rsidRDefault="00634997" w:rsidP="00634997"/>
    <w:p w:rsidR="00634997" w:rsidRDefault="00634997">
      <w:r>
        <w:br w:type="page"/>
      </w:r>
    </w:p>
    <w:p w:rsidR="00634997" w:rsidRDefault="0077251F" w:rsidP="00634997">
      <w:pPr>
        <w:pStyle w:val="Heading1"/>
      </w:pPr>
      <w:bookmarkStart w:id="0" w:name="_Toc411157583"/>
      <w:r>
        <w:lastRenderedPageBreak/>
        <w:t>State Diagrams</w:t>
      </w:r>
      <w:bookmarkEnd w:id="0"/>
    </w:p>
    <w:p w:rsidR="0077251F" w:rsidRDefault="0077251F" w:rsidP="0077251F">
      <w:r>
        <w:t>This section contains a finite state machine for each of the main classes in the program. These classes include:</w:t>
      </w:r>
    </w:p>
    <w:p w:rsidR="0077251F" w:rsidRDefault="0077251F" w:rsidP="0077251F">
      <w:pPr>
        <w:pStyle w:val="ListParagraph"/>
        <w:numPr>
          <w:ilvl w:val="0"/>
          <w:numId w:val="11"/>
        </w:numPr>
      </w:pPr>
      <w:r w:rsidRPr="0077251F">
        <w:rPr>
          <w:b/>
        </w:rPr>
        <w:t>Producer</w:t>
      </w:r>
      <w:r>
        <w:t>; creates objects, and places them into the shared queue object.</w:t>
      </w:r>
    </w:p>
    <w:p w:rsidR="0077251F" w:rsidRDefault="0077251F" w:rsidP="0077251F">
      <w:pPr>
        <w:pStyle w:val="ListParagraph"/>
        <w:numPr>
          <w:ilvl w:val="0"/>
          <w:numId w:val="11"/>
        </w:numPr>
      </w:pPr>
      <w:r w:rsidRPr="0077251F">
        <w:rPr>
          <w:b/>
        </w:rPr>
        <w:t>Consumer</w:t>
      </w:r>
      <w:r>
        <w:t>; takes objects from the shared queue object.</w:t>
      </w:r>
    </w:p>
    <w:p w:rsidR="0077251F" w:rsidRDefault="0077251F" w:rsidP="0077251F">
      <w:pPr>
        <w:pStyle w:val="ListParagraph"/>
        <w:numPr>
          <w:ilvl w:val="0"/>
          <w:numId w:val="11"/>
        </w:numPr>
      </w:pPr>
      <w:r w:rsidRPr="00536D29">
        <w:rPr>
          <w:b/>
        </w:rPr>
        <w:t>Queue</w:t>
      </w:r>
      <w:r>
        <w:t>; the queue object that is shared among the producers and consumers.</w:t>
      </w:r>
    </w:p>
    <w:p w:rsidR="0077251F" w:rsidRPr="0077251F" w:rsidRDefault="0077251F" w:rsidP="0077251F">
      <w:pPr>
        <w:pStyle w:val="Heading2"/>
      </w:pPr>
      <w:bookmarkStart w:id="1" w:name="_Toc411157584"/>
      <w:r>
        <w:t>Producer</w:t>
      </w:r>
      <w:bookmarkEnd w:id="1"/>
    </w:p>
    <w:p w:rsidR="00536D29" w:rsidRDefault="00536D29" w:rsidP="00536D29">
      <w:pPr>
        <w:ind w:firstLine="0"/>
        <w:jc w:val="center"/>
      </w:pPr>
      <w:r>
        <w:object w:dxaOrig="5155" w:dyaOrig="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5pt;height:257.3pt" o:ole="">
            <v:imagedata r:id="rId8" o:title=""/>
          </v:shape>
          <o:OLEObject Type="Embed" ProgID="Visio.Drawing.11" ShapeID="_x0000_i1025" DrawAspect="Content" ObjectID="_1484899533" r:id="rId9"/>
        </w:object>
      </w:r>
    </w:p>
    <w:p w:rsidR="00536D29" w:rsidRDefault="00536D29" w:rsidP="00536D29">
      <w:pPr>
        <w:ind w:firstLine="0"/>
      </w:pPr>
      <w:r>
        <w:t>This is the finite state machine for the producer thread:</w:t>
      </w:r>
    </w:p>
    <w:p w:rsidR="00536D29" w:rsidRDefault="00536D29" w:rsidP="00536D29">
      <w:pPr>
        <w:pStyle w:val="ListParagraph"/>
        <w:numPr>
          <w:ilvl w:val="0"/>
          <w:numId w:val="12"/>
        </w:numPr>
      </w:pPr>
      <w:r w:rsidRPr="00536D29">
        <w:rPr>
          <w:b/>
        </w:rPr>
        <w:t>Produce State</w:t>
      </w:r>
      <w:r>
        <w:t xml:space="preserve">; the starting state for this thread. Here, it instantiates a product, and then moves on to the </w:t>
      </w:r>
      <w:proofErr w:type="spellStart"/>
      <w:r>
        <w:t>enqueue</w:t>
      </w:r>
      <w:proofErr w:type="spellEnd"/>
      <w:r>
        <w:t xml:space="preserve"> state.</w:t>
      </w:r>
    </w:p>
    <w:p w:rsidR="00536D29" w:rsidRDefault="00536D29" w:rsidP="00536D29">
      <w:pPr>
        <w:pStyle w:val="ListParagraph"/>
        <w:numPr>
          <w:ilvl w:val="0"/>
          <w:numId w:val="12"/>
        </w:numPr>
      </w:pPr>
      <w:proofErr w:type="spellStart"/>
      <w:r w:rsidRPr="00536D29">
        <w:rPr>
          <w:b/>
        </w:rPr>
        <w:t>Enqueue</w:t>
      </w:r>
      <w:proofErr w:type="spellEnd"/>
      <w:r w:rsidRPr="00536D29">
        <w:rPr>
          <w:b/>
        </w:rPr>
        <w:t xml:space="preserve"> State</w:t>
      </w:r>
      <w:r>
        <w:t xml:space="preserve">; the thread calls the </w:t>
      </w:r>
      <w:proofErr w:type="spellStart"/>
      <w:r>
        <w:t>enqueue</w:t>
      </w:r>
      <w:proofErr w:type="spellEnd"/>
      <w:r>
        <w:t xml:space="preserve"> method if the Queue monitor. If the queue is full, this thread gets blocked, and enters the wait state. </w:t>
      </w:r>
      <w:r w:rsidR="00F03A01">
        <w:t xml:space="preserve">When the </w:t>
      </w:r>
      <w:proofErr w:type="spellStart"/>
      <w:r w:rsidR="00F03A01">
        <w:t>enqueue</w:t>
      </w:r>
      <w:proofErr w:type="spellEnd"/>
      <w:r w:rsidR="00F03A01">
        <w:t xml:space="preserve"> operation succeeds</w:t>
      </w:r>
      <w:r>
        <w:t xml:space="preserve">, then the thread </w:t>
      </w:r>
      <w:r w:rsidR="00A56B39">
        <w:t xml:space="preserve">logs this to standard out, and </w:t>
      </w:r>
      <w:r>
        <w:t>moves on to the sleep state.</w:t>
      </w:r>
    </w:p>
    <w:p w:rsidR="00536D29" w:rsidRDefault="00536D29" w:rsidP="00536D29">
      <w:pPr>
        <w:pStyle w:val="ListParagraph"/>
        <w:numPr>
          <w:ilvl w:val="0"/>
          <w:numId w:val="12"/>
        </w:numPr>
      </w:pPr>
      <w:r w:rsidRPr="00536D29">
        <w:rPr>
          <w:b/>
        </w:rPr>
        <w:t>Wait State</w:t>
      </w:r>
      <w:r>
        <w:t xml:space="preserve">; here, the thread is waiting to be notified by the queue before it attempts to </w:t>
      </w:r>
      <w:proofErr w:type="spellStart"/>
      <w:r>
        <w:t>enqueue</w:t>
      </w:r>
      <w:proofErr w:type="spellEnd"/>
      <w:r>
        <w:t xml:space="preserve"> again. The thread can be interrupted in this state.</w:t>
      </w:r>
    </w:p>
    <w:p w:rsidR="00536D29" w:rsidRDefault="00536D29" w:rsidP="00536D29">
      <w:pPr>
        <w:pStyle w:val="ListParagraph"/>
        <w:numPr>
          <w:ilvl w:val="0"/>
          <w:numId w:val="12"/>
        </w:numPr>
      </w:pPr>
      <w:r w:rsidRPr="00536D29">
        <w:rPr>
          <w:b/>
        </w:rPr>
        <w:t>Sleep State</w:t>
      </w:r>
      <w:r>
        <w:t>; the thread sleeps for a random amount of time to make to simulate asynchronous and unpredictable production.</w:t>
      </w:r>
      <w:r w:rsidR="00A56B39">
        <w:t xml:space="preserve"> The thread can be interrupted in this state.</w:t>
      </w:r>
    </w:p>
    <w:p w:rsidR="005E31FA" w:rsidRDefault="00536D29" w:rsidP="00536D29">
      <w:r>
        <w:t>During the sleep or wait states, the thread can be interrupted. Once interrupted, the thread terminates, and is no longer executed.</w:t>
      </w:r>
    </w:p>
    <w:p w:rsidR="005E31FA" w:rsidRDefault="005E31FA">
      <w:pPr>
        <w:spacing w:after="0"/>
        <w:ind w:firstLine="360"/>
      </w:pPr>
      <w:r>
        <w:br w:type="page"/>
      </w:r>
    </w:p>
    <w:p w:rsidR="00634997" w:rsidRDefault="005E31FA" w:rsidP="00634997">
      <w:pPr>
        <w:pStyle w:val="Heading2"/>
      </w:pPr>
      <w:bookmarkStart w:id="2" w:name="_Toc411157585"/>
      <w:r>
        <w:lastRenderedPageBreak/>
        <w:t>Consumer</w:t>
      </w:r>
      <w:bookmarkEnd w:id="2"/>
    </w:p>
    <w:p w:rsidR="005E31FA" w:rsidRDefault="005E31FA" w:rsidP="005E31FA">
      <w:pPr>
        <w:jc w:val="center"/>
      </w:pPr>
      <w:r>
        <w:object w:dxaOrig="5271" w:dyaOrig="5150">
          <v:shape id="_x0000_i1026" type="#_x0000_t75" style="width:263.6pt;height:257.3pt" o:ole="">
            <v:imagedata r:id="rId10" o:title=""/>
          </v:shape>
          <o:OLEObject Type="Embed" ProgID="Visio.Drawing.11" ShapeID="_x0000_i1026" DrawAspect="Content" ObjectID="_1484899534" r:id="rId11"/>
        </w:object>
      </w:r>
    </w:p>
    <w:p w:rsidR="00A56B39" w:rsidRDefault="00A56B39" w:rsidP="00A56B39">
      <w:r>
        <w:t>The finite state machine for the Consumer thread:</w:t>
      </w:r>
    </w:p>
    <w:p w:rsidR="00A56B39" w:rsidRDefault="00A56B39" w:rsidP="00A56B39">
      <w:pPr>
        <w:pStyle w:val="ListParagraph"/>
        <w:numPr>
          <w:ilvl w:val="0"/>
          <w:numId w:val="13"/>
        </w:numPr>
      </w:pPr>
      <w:proofErr w:type="spellStart"/>
      <w:r w:rsidRPr="00A56B39">
        <w:rPr>
          <w:b/>
        </w:rPr>
        <w:t>Dequeue</w:t>
      </w:r>
      <w:proofErr w:type="spellEnd"/>
      <w:r w:rsidRPr="00A56B39">
        <w:rPr>
          <w:b/>
        </w:rPr>
        <w:t xml:space="preserve"> State</w:t>
      </w:r>
      <w:r>
        <w:t xml:space="preserve">; starting state of the thread. In this state, </w:t>
      </w:r>
      <w:r w:rsidR="00F03A01">
        <w:t>it</w:t>
      </w:r>
      <w:r>
        <w:t xml:space="preserve"> attempts to take an object from the shared queue. If the queue is empty, this thread becomes blocked, and moves to the wait state. </w:t>
      </w:r>
      <w:r w:rsidR="00F03A01">
        <w:t>When</w:t>
      </w:r>
      <w:r>
        <w:t xml:space="preserve"> </w:t>
      </w:r>
      <w:r w:rsidR="00F03A01">
        <w:t xml:space="preserve">the </w:t>
      </w:r>
      <w:proofErr w:type="spellStart"/>
      <w:r w:rsidR="00F03A01">
        <w:t>dequeue</w:t>
      </w:r>
      <w:proofErr w:type="spellEnd"/>
      <w:r w:rsidR="00F03A01">
        <w:t xml:space="preserve"> operation completes</w:t>
      </w:r>
      <w:r>
        <w:t>, then it moves on to the consume state.</w:t>
      </w:r>
    </w:p>
    <w:p w:rsidR="00A56B39" w:rsidRDefault="00A56B39" w:rsidP="00A56B39">
      <w:pPr>
        <w:pStyle w:val="ListParagraph"/>
        <w:numPr>
          <w:ilvl w:val="0"/>
          <w:numId w:val="13"/>
        </w:numPr>
      </w:pPr>
      <w:r w:rsidRPr="00A56B39">
        <w:rPr>
          <w:b/>
        </w:rPr>
        <w:t>Consume State</w:t>
      </w:r>
      <w:r>
        <w:t xml:space="preserve">; parsing of the </w:t>
      </w:r>
      <w:proofErr w:type="spellStart"/>
      <w:r>
        <w:t>dequeued</w:t>
      </w:r>
      <w:proofErr w:type="spellEnd"/>
      <w:r>
        <w:t xml:space="preserve"> object is done here. Once parsed, the thread logs it to standard out, and moves on to the sleep state.</w:t>
      </w:r>
    </w:p>
    <w:p w:rsidR="002C7BE9" w:rsidRDefault="002C7BE9" w:rsidP="00A56B39">
      <w:pPr>
        <w:pStyle w:val="ListParagraph"/>
        <w:numPr>
          <w:ilvl w:val="0"/>
          <w:numId w:val="13"/>
        </w:numPr>
      </w:pPr>
      <w:r w:rsidRPr="00536D29">
        <w:rPr>
          <w:b/>
        </w:rPr>
        <w:t>Wait State</w:t>
      </w:r>
      <w:r>
        <w:t xml:space="preserve">; here, the thread is waiting to be notified by the queue before it attempts to </w:t>
      </w:r>
      <w:proofErr w:type="spellStart"/>
      <w:r>
        <w:t>dequeue</w:t>
      </w:r>
      <w:proofErr w:type="spellEnd"/>
      <w:r>
        <w:t xml:space="preserve"> again. The thread can be interrupted in this state.</w:t>
      </w:r>
    </w:p>
    <w:p w:rsidR="00A56B39" w:rsidRDefault="00A56B39" w:rsidP="00A56B39">
      <w:pPr>
        <w:pStyle w:val="ListParagraph"/>
        <w:numPr>
          <w:ilvl w:val="0"/>
          <w:numId w:val="13"/>
        </w:numPr>
      </w:pPr>
      <w:r w:rsidRPr="00536D29">
        <w:rPr>
          <w:b/>
        </w:rPr>
        <w:t>Sleep State</w:t>
      </w:r>
      <w:r>
        <w:t>; the thread sleeps for a random amount of time to make to simulate asynchronous and unpredictable production. The thread can be interrupted in this state.</w:t>
      </w:r>
    </w:p>
    <w:p w:rsidR="00F44CEF" w:rsidRPr="005E31FA" w:rsidRDefault="00F44CEF" w:rsidP="00F44CEF">
      <w:r>
        <w:t>During the sleep or wait states, the thread can be interrupted. Once interrupted, the thread terminates, and is no longer executed.</w:t>
      </w:r>
    </w:p>
    <w:p w:rsidR="00306BBD" w:rsidRDefault="00306BBD">
      <w:pPr>
        <w:spacing w:after="0"/>
        <w:ind w:firstLine="360"/>
        <w:rPr>
          <w:b/>
        </w:rPr>
      </w:pPr>
      <w:r>
        <w:rPr>
          <w:b/>
        </w:rPr>
        <w:br w:type="page"/>
      </w:r>
    </w:p>
    <w:p w:rsidR="00417A85" w:rsidRDefault="00865C7B" w:rsidP="00417A85">
      <w:pPr>
        <w:pStyle w:val="Heading2"/>
      </w:pPr>
      <w:bookmarkStart w:id="3" w:name="_Toc411157586"/>
      <w:r>
        <w:lastRenderedPageBreak/>
        <w:t>Circular Buffer</w:t>
      </w:r>
      <w:bookmarkEnd w:id="3"/>
    </w:p>
    <w:p w:rsidR="00417A85" w:rsidRDefault="00A80E52" w:rsidP="00A80E52">
      <w:pPr>
        <w:jc w:val="center"/>
      </w:pPr>
      <w:r>
        <w:object w:dxaOrig="9118" w:dyaOrig="5150">
          <v:shape id="_x0000_i1027" type="#_x0000_t75" style="width:455.8pt;height:257.3pt" o:ole="">
            <v:imagedata r:id="rId12" o:title=""/>
          </v:shape>
          <o:OLEObject Type="Embed" ProgID="Visio.Drawing.11" ShapeID="_x0000_i1027" DrawAspect="Content" ObjectID="_1484899535" r:id="rId13"/>
        </w:object>
      </w:r>
      <w:r w:rsidR="00417A85">
        <w:t>The queue class is the heart of the program</w:t>
      </w:r>
      <w:r>
        <w:t>; it is a monitor</w:t>
      </w:r>
      <w:r w:rsidR="00417A85">
        <w:t>. This is a finite state machine of the thread-safe queue class</w:t>
      </w:r>
      <w:r>
        <w:t>. This class has 3 main states where it would spend most of its time in:</w:t>
      </w:r>
    </w:p>
    <w:p w:rsidR="00A80E52" w:rsidRDefault="00A80E52" w:rsidP="00A80E52">
      <w:pPr>
        <w:pStyle w:val="ListParagraph"/>
        <w:numPr>
          <w:ilvl w:val="0"/>
          <w:numId w:val="14"/>
        </w:numPr>
      </w:pPr>
      <w:r w:rsidRPr="00A80E52">
        <w:rPr>
          <w:b/>
        </w:rPr>
        <w:t>Empty State</w:t>
      </w:r>
      <w:r>
        <w:t xml:space="preserve">; the queue is empty, and has no elements. Any attempts to </w:t>
      </w:r>
      <w:proofErr w:type="spellStart"/>
      <w:r>
        <w:t>dequeue</w:t>
      </w:r>
      <w:proofErr w:type="spellEnd"/>
      <w:r>
        <w:t xml:space="preserve"> will cause a wait to be issued, blocking the </w:t>
      </w:r>
      <w:proofErr w:type="spellStart"/>
      <w:r w:rsidR="00234D07">
        <w:t>dequeueing</w:t>
      </w:r>
      <w:proofErr w:type="spellEnd"/>
      <w:r w:rsidR="00234D07">
        <w:t xml:space="preserve"> </w:t>
      </w:r>
      <w:r>
        <w:t xml:space="preserve">thread. When </w:t>
      </w:r>
      <w:proofErr w:type="spellStart"/>
      <w:r>
        <w:t>enqueueing</w:t>
      </w:r>
      <w:proofErr w:type="spellEnd"/>
      <w:r>
        <w:t>, a waiting thread will be notified</w:t>
      </w:r>
      <w:r w:rsidR="00234D07">
        <w:t xml:space="preserve">, and the </w:t>
      </w:r>
      <w:proofErr w:type="spellStart"/>
      <w:r w:rsidR="00234D07">
        <w:t>enqueue</w:t>
      </w:r>
      <w:proofErr w:type="spellEnd"/>
      <w:r w:rsidR="00234D07">
        <w:t xml:space="preserve"> operation co</w:t>
      </w:r>
      <w:r w:rsidR="004F5F92">
        <w:t>m</w:t>
      </w:r>
      <w:r w:rsidR="00234D07">
        <w:t>pleted</w:t>
      </w:r>
      <w:r>
        <w:t>.</w:t>
      </w:r>
    </w:p>
    <w:p w:rsidR="00A80E52" w:rsidRDefault="00A80E52" w:rsidP="00A80E52">
      <w:pPr>
        <w:pStyle w:val="ListParagraph"/>
        <w:numPr>
          <w:ilvl w:val="0"/>
          <w:numId w:val="14"/>
        </w:numPr>
      </w:pPr>
      <w:r w:rsidRPr="00A80E52">
        <w:rPr>
          <w:b/>
        </w:rPr>
        <w:t>Normal State</w:t>
      </w:r>
      <w:r>
        <w:t xml:space="preserve">; the queue is neither empty, or full. Both </w:t>
      </w:r>
      <w:proofErr w:type="spellStart"/>
      <w:r>
        <w:t>enqueue</w:t>
      </w:r>
      <w:proofErr w:type="spellEnd"/>
      <w:r>
        <w:t xml:space="preserve"> and </w:t>
      </w:r>
      <w:proofErr w:type="spellStart"/>
      <w:r>
        <w:t>dequeue</w:t>
      </w:r>
      <w:proofErr w:type="spellEnd"/>
      <w:r>
        <w:t xml:space="preserve"> operations can be done without blocking. Even so, each </w:t>
      </w:r>
      <w:proofErr w:type="spellStart"/>
      <w:r>
        <w:t>enqueue</w:t>
      </w:r>
      <w:proofErr w:type="spellEnd"/>
      <w:r>
        <w:t xml:space="preserve"> and </w:t>
      </w:r>
      <w:proofErr w:type="spellStart"/>
      <w:r>
        <w:t>dequeue</w:t>
      </w:r>
      <w:proofErr w:type="spellEnd"/>
      <w:r>
        <w:t xml:space="preserve"> in this state will issue a notification to a waiting thread, but in this state, there should be no waiting threads anyway.</w:t>
      </w:r>
    </w:p>
    <w:p w:rsidR="003E229F" w:rsidRDefault="00A80E52" w:rsidP="00A80E52">
      <w:pPr>
        <w:pStyle w:val="ListParagraph"/>
        <w:numPr>
          <w:ilvl w:val="0"/>
          <w:numId w:val="14"/>
        </w:numPr>
      </w:pPr>
      <w:r w:rsidRPr="00A80E52">
        <w:rPr>
          <w:b/>
        </w:rPr>
        <w:t>Full State</w:t>
      </w:r>
      <w:r>
        <w:t xml:space="preserve">; the queue is full. Any attempts to </w:t>
      </w:r>
      <w:proofErr w:type="spellStart"/>
      <w:r>
        <w:t>enqueue</w:t>
      </w:r>
      <w:proofErr w:type="spellEnd"/>
      <w:r>
        <w:t xml:space="preserve"> will cause a wait to be issued, blocking the </w:t>
      </w:r>
      <w:proofErr w:type="spellStart"/>
      <w:r>
        <w:t>enqueueing</w:t>
      </w:r>
      <w:proofErr w:type="spellEnd"/>
      <w:r>
        <w:t xml:space="preserve"> thread.</w:t>
      </w:r>
      <w:r w:rsidR="00234D07">
        <w:t xml:space="preserve"> When </w:t>
      </w:r>
      <w:proofErr w:type="spellStart"/>
      <w:r w:rsidR="00234D07">
        <w:t>dequeueing</w:t>
      </w:r>
      <w:proofErr w:type="spellEnd"/>
      <w:r w:rsidR="00234D07">
        <w:t xml:space="preserve">, a waiting thread will be notified, and the </w:t>
      </w:r>
      <w:proofErr w:type="spellStart"/>
      <w:r w:rsidR="00234D07">
        <w:t>dequeue</w:t>
      </w:r>
      <w:proofErr w:type="spellEnd"/>
      <w:r w:rsidR="00234D07">
        <w:t xml:space="preserve"> operation co</w:t>
      </w:r>
      <w:r w:rsidR="004F5F92">
        <w:t>m</w:t>
      </w:r>
      <w:r w:rsidR="00234D07">
        <w:t>pleted.</w:t>
      </w:r>
    </w:p>
    <w:p w:rsidR="003E229F" w:rsidRDefault="003E229F">
      <w:pPr>
        <w:spacing w:after="0"/>
        <w:ind w:firstLine="360"/>
      </w:pPr>
      <w:r>
        <w:br w:type="page"/>
      </w:r>
    </w:p>
    <w:p w:rsidR="007C7E03" w:rsidRDefault="00B16511" w:rsidP="007C7E03">
      <w:pPr>
        <w:pStyle w:val="Heading1"/>
      </w:pPr>
      <w:bookmarkStart w:id="4" w:name="_Toc411157587"/>
      <w:proofErr w:type="spellStart"/>
      <w:r>
        <w:lastRenderedPageBreak/>
        <w:t>Pseudocode</w:t>
      </w:r>
      <w:bookmarkEnd w:id="4"/>
      <w:proofErr w:type="spellEnd"/>
    </w:p>
    <w:p w:rsidR="00634C12" w:rsidRDefault="00A32530" w:rsidP="00B16511">
      <w:proofErr w:type="spellStart"/>
      <w:r>
        <w:t>Pseudocode</w:t>
      </w:r>
      <w:proofErr w:type="spellEnd"/>
      <w:r>
        <w:t xml:space="preserve"> for</w:t>
      </w:r>
      <w:r w:rsidR="00634C12">
        <w:t xml:space="preserve"> the main classes of the Consumer Producer program.</w:t>
      </w:r>
    </w:p>
    <w:p w:rsidR="00634C12" w:rsidRDefault="00634C12" w:rsidP="00634C12">
      <w:pPr>
        <w:pStyle w:val="Heading2"/>
      </w:pPr>
      <w:bookmarkStart w:id="5" w:name="_Toc411157588"/>
      <w:r>
        <w:t>Producer Thread</w:t>
      </w:r>
      <w:bookmarkEnd w:id="5"/>
    </w:p>
    <w:p w:rsidR="0082209C" w:rsidRDefault="0082209C" w:rsidP="003E229F">
      <w:r>
        <w:t xml:space="preserve">Here is the </w:t>
      </w:r>
      <w:proofErr w:type="spellStart"/>
      <w:r>
        <w:t>pseudocode</w:t>
      </w:r>
      <w:proofErr w:type="spellEnd"/>
      <w:r>
        <w:t xml:space="preserve"> from the producer thread.</w:t>
      </w:r>
    </w:p>
    <w:p w:rsidR="0082209C" w:rsidRDefault="0082209C" w:rsidP="0082209C">
      <w:pPr>
        <w:pStyle w:val="Heading3"/>
      </w:pPr>
      <w:bookmarkStart w:id="6" w:name="_Toc411157589"/>
      <w:r>
        <w:t>Threaded Function</w:t>
      </w:r>
      <w:bookmarkEnd w:id="6"/>
    </w:p>
    <w:p w:rsidR="003E229F" w:rsidRPr="003E229F" w:rsidRDefault="003E229F" w:rsidP="003E229F">
      <w:r>
        <w:t xml:space="preserve">The following </w:t>
      </w:r>
      <w:proofErr w:type="spellStart"/>
      <w:r>
        <w:t>pseudocode</w:t>
      </w:r>
      <w:proofErr w:type="spellEnd"/>
      <w:r>
        <w:t xml:space="preserve"> should be put on a thread, and executed concurrently:</w:t>
      </w:r>
    </w:p>
    <w:p w:rsidR="00634C12" w:rsidRDefault="009F0A24" w:rsidP="003E229F">
      <w:pPr>
        <w:pStyle w:val="code1"/>
        <w:pBdr>
          <w:top w:val="single" w:sz="18" w:space="1" w:color="808080" w:themeColor="background1" w:themeShade="80"/>
          <w:bottom w:val="single" w:sz="18" w:space="1" w:color="808080" w:themeColor="background1" w:themeShade="80"/>
        </w:pBdr>
      </w:pPr>
      <w:r>
        <w:t>forever for loop</w:t>
      </w:r>
    </w:p>
    <w:p w:rsidR="009F0A24" w:rsidRDefault="009F0A24" w:rsidP="003E229F">
      <w:pPr>
        <w:pStyle w:val="code2"/>
        <w:pBdr>
          <w:top w:val="single" w:sz="18" w:space="1" w:color="808080" w:themeColor="background1" w:themeShade="80"/>
          <w:bottom w:val="single" w:sz="18" w:space="1" w:color="808080" w:themeColor="background1" w:themeShade="80"/>
        </w:pBdr>
        <w:ind w:left="1560" w:hanging="846"/>
      </w:pPr>
      <w:r>
        <w:t>generate data to put into the shared circular buffer monitor object</w:t>
      </w:r>
    </w:p>
    <w:p w:rsidR="003E229F" w:rsidRDefault="009F0A24" w:rsidP="003E229F">
      <w:pPr>
        <w:pStyle w:val="code1"/>
        <w:pBdr>
          <w:top w:val="single" w:sz="18" w:space="1" w:color="808080" w:themeColor="background1" w:themeShade="80"/>
          <w:bottom w:val="single" w:sz="18" w:space="1" w:color="808080" w:themeColor="background1" w:themeShade="80"/>
        </w:pBdr>
        <w:ind w:left="1560" w:hanging="846"/>
      </w:pPr>
      <w:r>
        <w:t>using a shared circular buffer method, put the generated data into the circular buffer</w:t>
      </w:r>
    </w:p>
    <w:p w:rsidR="003E229F" w:rsidRDefault="009F0A24" w:rsidP="003E229F">
      <w:pPr>
        <w:pStyle w:val="code2"/>
        <w:pBdr>
          <w:top w:val="single" w:sz="18" w:space="1" w:color="808080" w:themeColor="background1" w:themeShade="80"/>
          <w:bottom w:val="single" w:sz="18" w:space="1" w:color="808080" w:themeColor="background1" w:themeShade="80"/>
        </w:pBdr>
        <w:ind w:left="1560" w:hanging="846"/>
      </w:pPr>
      <w:r>
        <w:t>print a message to the screen about the data, and position the data was put into the circular buffer</w:t>
      </w:r>
    </w:p>
    <w:p w:rsidR="00634C12" w:rsidRDefault="003E229F" w:rsidP="003E229F">
      <w:pPr>
        <w:pStyle w:val="code1"/>
        <w:pBdr>
          <w:top w:val="single" w:sz="18" w:space="1" w:color="808080" w:themeColor="background1" w:themeShade="80"/>
          <w:bottom w:val="single" w:sz="18" w:space="1" w:color="808080" w:themeColor="background1" w:themeShade="80"/>
        </w:pBdr>
        <w:spacing w:after="240"/>
        <w:ind w:left="1560" w:hanging="846"/>
      </w:pPr>
      <w:r>
        <w:t>sleep for a random amount of time</w:t>
      </w:r>
    </w:p>
    <w:p w:rsidR="0082209C" w:rsidRDefault="0082209C" w:rsidP="0082209C">
      <w:pPr>
        <w:pStyle w:val="Heading3"/>
      </w:pPr>
      <w:bookmarkStart w:id="7" w:name="_Toc411157590"/>
      <w:r>
        <w:t>Interrupt or Signal Handler</w:t>
      </w:r>
      <w:bookmarkEnd w:id="7"/>
    </w:p>
    <w:p w:rsidR="003E229F" w:rsidRDefault="003E229F" w:rsidP="003E229F">
      <w:r>
        <w:t xml:space="preserve">The </w:t>
      </w:r>
      <w:r w:rsidR="0050116E">
        <w:t xml:space="preserve">following </w:t>
      </w:r>
      <w:proofErr w:type="spellStart"/>
      <w:r>
        <w:t>pseudocode</w:t>
      </w:r>
      <w:proofErr w:type="spellEnd"/>
      <w:r>
        <w:t xml:space="preserve"> is for handling any interrupts or signals </w:t>
      </w:r>
      <w:r w:rsidR="004807E1">
        <w:t>received</w:t>
      </w:r>
      <w:r>
        <w:t xml:space="preserve"> while </w:t>
      </w:r>
      <w:r w:rsidR="00A163DD">
        <w:t>the</w:t>
      </w:r>
      <w:r>
        <w:t xml:space="preserve"> thread is running:</w:t>
      </w:r>
    </w:p>
    <w:p w:rsidR="003E229F" w:rsidRDefault="003E229F" w:rsidP="003E229F">
      <w:pPr>
        <w:pStyle w:val="code1"/>
        <w:numPr>
          <w:ilvl w:val="0"/>
          <w:numId w:val="20"/>
        </w:numPr>
        <w:pBdr>
          <w:top w:val="single" w:sz="18" w:space="1" w:color="808080" w:themeColor="background1" w:themeShade="80"/>
        </w:pBdr>
      </w:pPr>
      <w:r w:rsidRPr="003E229F">
        <w:t>print to the screen informing the user that this thread has been interrupted or signale</w:t>
      </w:r>
      <w:r>
        <w:t>d</w:t>
      </w:r>
    </w:p>
    <w:p w:rsidR="003E229F" w:rsidRDefault="003E229F" w:rsidP="003E229F">
      <w:pPr>
        <w:pStyle w:val="code2"/>
        <w:pBdr>
          <w:bottom w:val="single" w:sz="18" w:space="1" w:color="808080" w:themeColor="background1" w:themeShade="80"/>
        </w:pBdr>
        <w:spacing w:after="240"/>
      </w:pPr>
      <w:r w:rsidRPr="003E229F">
        <w:t>terminate the thread normally</w:t>
      </w:r>
    </w:p>
    <w:p w:rsidR="003E229F" w:rsidRDefault="003E229F" w:rsidP="003E229F">
      <w:pPr>
        <w:pStyle w:val="Heading2"/>
      </w:pPr>
      <w:bookmarkStart w:id="8" w:name="_Toc411157591"/>
      <w:r>
        <w:t>Consumer Thread</w:t>
      </w:r>
      <w:bookmarkEnd w:id="8"/>
    </w:p>
    <w:p w:rsidR="0082209C" w:rsidRDefault="0082209C" w:rsidP="00372CEB">
      <w:r>
        <w:t xml:space="preserve">Here is the </w:t>
      </w:r>
      <w:proofErr w:type="spellStart"/>
      <w:r>
        <w:t>pseudocode</w:t>
      </w:r>
      <w:proofErr w:type="spellEnd"/>
      <w:r>
        <w:t xml:space="preserve"> from the consumer thread.</w:t>
      </w:r>
    </w:p>
    <w:p w:rsidR="0082209C" w:rsidRDefault="0082209C" w:rsidP="0082209C">
      <w:pPr>
        <w:pStyle w:val="Heading3"/>
      </w:pPr>
      <w:bookmarkStart w:id="9" w:name="_Toc411157592"/>
      <w:r>
        <w:t>Threaded Function</w:t>
      </w:r>
      <w:bookmarkEnd w:id="9"/>
    </w:p>
    <w:p w:rsidR="00372CEB" w:rsidRPr="003E229F" w:rsidRDefault="00372CEB" w:rsidP="00372CEB">
      <w:r>
        <w:t xml:space="preserve">The following </w:t>
      </w:r>
      <w:proofErr w:type="spellStart"/>
      <w:r>
        <w:t>pseudocode</w:t>
      </w:r>
      <w:proofErr w:type="spellEnd"/>
      <w:r>
        <w:t xml:space="preserve"> should be put on a thread, and executed concurrently:</w:t>
      </w:r>
    </w:p>
    <w:p w:rsidR="00372CEB" w:rsidRDefault="00372CEB" w:rsidP="00372CEB">
      <w:pPr>
        <w:pStyle w:val="code1"/>
        <w:numPr>
          <w:ilvl w:val="0"/>
          <w:numId w:val="21"/>
        </w:numPr>
        <w:pBdr>
          <w:top w:val="single" w:sz="18" w:space="1" w:color="808080" w:themeColor="background1" w:themeShade="80"/>
        </w:pBdr>
      </w:pPr>
      <w:r>
        <w:t>forever for loop</w:t>
      </w:r>
    </w:p>
    <w:p w:rsidR="00836690" w:rsidRDefault="00836690" w:rsidP="00836690">
      <w:pPr>
        <w:pStyle w:val="code2"/>
        <w:ind w:left="1560" w:hanging="846"/>
      </w:pPr>
      <w:r>
        <w:t>using a shared circular buffer method, remove data from the circular buffer</w:t>
      </w:r>
    </w:p>
    <w:p w:rsidR="00372CEB" w:rsidRDefault="00836690" w:rsidP="00372CEB">
      <w:pPr>
        <w:pStyle w:val="code1"/>
        <w:pBdr>
          <w:bottom w:val="single" w:sz="18" w:space="1" w:color="808080" w:themeColor="background1" w:themeShade="80"/>
        </w:pBdr>
        <w:ind w:left="1560" w:hanging="846"/>
      </w:pPr>
      <w:r>
        <w:t>parse the data obtained from the circular buffer</w:t>
      </w:r>
    </w:p>
    <w:p w:rsidR="00372CEB" w:rsidRDefault="00372CEB" w:rsidP="00372CEB">
      <w:pPr>
        <w:pStyle w:val="code2"/>
        <w:pBdr>
          <w:bottom w:val="single" w:sz="18" w:space="1" w:color="808080" w:themeColor="background1" w:themeShade="80"/>
        </w:pBdr>
        <w:ind w:left="1560" w:hanging="846"/>
      </w:pPr>
      <w:r>
        <w:t xml:space="preserve">print a message to the screen about the data, and position the data was </w:t>
      </w:r>
      <w:r w:rsidR="00836690">
        <w:t>taken from in</w:t>
      </w:r>
      <w:r>
        <w:t xml:space="preserve"> the circular buffer</w:t>
      </w:r>
    </w:p>
    <w:p w:rsidR="00372CEB" w:rsidRDefault="00372CEB" w:rsidP="00372CEB">
      <w:pPr>
        <w:pStyle w:val="code1"/>
        <w:pBdr>
          <w:bottom w:val="single" w:sz="18" w:space="1" w:color="808080" w:themeColor="background1" w:themeShade="80"/>
        </w:pBdr>
        <w:spacing w:after="240"/>
        <w:ind w:left="1560" w:hanging="846"/>
      </w:pPr>
      <w:r>
        <w:t>sleep for a random amount of time</w:t>
      </w:r>
    </w:p>
    <w:p w:rsidR="0082209C" w:rsidRDefault="0082209C" w:rsidP="0082209C">
      <w:pPr>
        <w:pStyle w:val="Heading3"/>
      </w:pPr>
      <w:bookmarkStart w:id="10" w:name="_Toc411157593"/>
      <w:r>
        <w:t>Interrupt or Signal Handler</w:t>
      </w:r>
      <w:bookmarkEnd w:id="10"/>
    </w:p>
    <w:p w:rsidR="00372CEB" w:rsidRDefault="00372CEB" w:rsidP="00372CEB">
      <w:r>
        <w:t xml:space="preserve">The following </w:t>
      </w:r>
      <w:proofErr w:type="spellStart"/>
      <w:r>
        <w:t>pseudocode</w:t>
      </w:r>
      <w:proofErr w:type="spellEnd"/>
      <w:r>
        <w:t xml:space="preserve"> is for handling any interrupts or signals received while the thread is running:</w:t>
      </w:r>
    </w:p>
    <w:p w:rsidR="00372CEB" w:rsidRDefault="00372CEB" w:rsidP="00372CEB">
      <w:pPr>
        <w:pStyle w:val="code1"/>
        <w:numPr>
          <w:ilvl w:val="0"/>
          <w:numId w:val="22"/>
        </w:numPr>
        <w:pBdr>
          <w:top w:val="single" w:sz="18" w:space="1" w:color="808080" w:themeColor="background1" w:themeShade="80"/>
        </w:pBdr>
      </w:pPr>
      <w:r w:rsidRPr="003E229F">
        <w:t>print to the screen informing the user that this thread has been interrupted or signale</w:t>
      </w:r>
      <w:r>
        <w:t>d</w:t>
      </w:r>
    </w:p>
    <w:p w:rsidR="00372CEB" w:rsidRDefault="00372CEB" w:rsidP="00372CEB">
      <w:pPr>
        <w:pStyle w:val="code2"/>
        <w:pBdr>
          <w:bottom w:val="single" w:sz="18" w:space="1" w:color="808080" w:themeColor="background1" w:themeShade="80"/>
        </w:pBdr>
        <w:spacing w:after="240"/>
      </w:pPr>
      <w:r w:rsidRPr="003E229F">
        <w:t>terminate the thread normally</w:t>
      </w:r>
    </w:p>
    <w:p w:rsidR="00372CEB" w:rsidRDefault="00865C7B" w:rsidP="00865C7B">
      <w:pPr>
        <w:pStyle w:val="Heading2"/>
      </w:pPr>
      <w:bookmarkStart w:id="11" w:name="_Toc411157594"/>
      <w:r>
        <w:lastRenderedPageBreak/>
        <w:t>Circular Buffer</w:t>
      </w:r>
      <w:bookmarkEnd w:id="11"/>
    </w:p>
    <w:p w:rsidR="00865C7B" w:rsidRDefault="008A666D" w:rsidP="00865C7B">
      <w:r>
        <w:t xml:space="preserve">The Circular Buffer is a thread-safe class; it is a monitor. </w:t>
      </w:r>
      <w:r w:rsidR="00AA3650">
        <w:t xml:space="preserve">Elements are added and removed in the FIFO order, like a queue. </w:t>
      </w:r>
      <w:r>
        <w:t xml:space="preserve">Instances contain an array that is encapsulated within </w:t>
      </w:r>
      <w:r w:rsidR="00AA3650">
        <w:t>them</w:t>
      </w:r>
      <w:r>
        <w:t>.</w:t>
      </w:r>
      <w:r w:rsidR="00AA3650">
        <w:t xml:space="preserve"> The array can only be accessed only by their methods. This section contains the </w:t>
      </w:r>
      <w:proofErr w:type="spellStart"/>
      <w:r w:rsidR="00AA3650">
        <w:t>pseudocode</w:t>
      </w:r>
      <w:proofErr w:type="spellEnd"/>
      <w:r w:rsidR="00AA3650">
        <w:t xml:space="preserve"> for its most important methods.</w:t>
      </w:r>
    </w:p>
    <w:p w:rsidR="00AA3650" w:rsidRDefault="00AA3650" w:rsidP="00AA3650">
      <w:pPr>
        <w:pStyle w:val="Heading3"/>
      </w:pPr>
      <w:bookmarkStart w:id="12" w:name="_Toc411157595"/>
      <w:r>
        <w:t>Add</w:t>
      </w:r>
      <w:r w:rsidR="008509D4">
        <w:t xml:space="preserve"> Data or Object</w:t>
      </w:r>
      <w:r>
        <w:t xml:space="preserve"> Method</w:t>
      </w:r>
      <w:bookmarkEnd w:id="12"/>
    </w:p>
    <w:p w:rsidR="00AA3650" w:rsidRDefault="00AA3650" w:rsidP="00AA3650">
      <w:r>
        <w:t>This method is used to put</w:t>
      </w:r>
      <w:r w:rsidR="008509D4">
        <w:t xml:space="preserve"> some</w:t>
      </w:r>
      <w:r>
        <w:t xml:space="preserve"> data or an object into an element of the </w:t>
      </w:r>
      <w:r w:rsidR="008509D4">
        <w:t>buffer</w:t>
      </w:r>
      <w:r>
        <w:t>, so it can be removed by the remove method later.</w:t>
      </w:r>
    </w:p>
    <w:p w:rsidR="00AA3650" w:rsidRDefault="00AA3650" w:rsidP="00AA3650">
      <w:pPr>
        <w:pStyle w:val="code1"/>
        <w:numPr>
          <w:ilvl w:val="0"/>
          <w:numId w:val="23"/>
        </w:numPr>
        <w:pBdr>
          <w:top w:val="single" w:sz="18" w:space="1" w:color="808080" w:themeColor="background1" w:themeShade="80"/>
        </w:pBdr>
      </w:pPr>
      <w:r>
        <w:t xml:space="preserve">if the buffer is full, wait on the </w:t>
      </w:r>
      <w:proofErr w:type="spellStart"/>
      <w:r w:rsidRPr="00AA3650">
        <w:rPr>
          <w:b/>
        </w:rPr>
        <w:t>notfull</w:t>
      </w:r>
      <w:proofErr w:type="spellEnd"/>
      <w:r>
        <w:t xml:space="preserve"> condition</w:t>
      </w:r>
    </w:p>
    <w:p w:rsidR="00AA3650" w:rsidRDefault="00AA3650" w:rsidP="00AA3650">
      <w:pPr>
        <w:pStyle w:val="code2"/>
      </w:pPr>
      <w:r>
        <w:t xml:space="preserve">signal any thread that's waiting on the </w:t>
      </w:r>
      <w:proofErr w:type="spellStart"/>
      <w:r w:rsidRPr="00AA3650">
        <w:rPr>
          <w:b/>
        </w:rPr>
        <w:t>notempty</w:t>
      </w:r>
      <w:proofErr w:type="spellEnd"/>
      <w:r>
        <w:t xml:space="preserve"> condition</w:t>
      </w:r>
    </w:p>
    <w:p w:rsidR="00AA3650" w:rsidRDefault="00AA3650" w:rsidP="00AA3650">
      <w:pPr>
        <w:pStyle w:val="code1"/>
        <w:numPr>
          <w:ilvl w:val="0"/>
          <w:numId w:val="23"/>
        </w:numPr>
        <w:pBdr>
          <w:bottom w:val="single" w:sz="18" w:space="1" w:color="808080" w:themeColor="background1" w:themeShade="80"/>
        </w:pBdr>
      </w:pPr>
      <w:r>
        <w:t xml:space="preserve">add the </w:t>
      </w:r>
      <w:proofErr w:type="spellStart"/>
      <w:r>
        <w:t>passed</w:t>
      </w:r>
      <w:proofErr w:type="spellEnd"/>
      <w:r>
        <w:t xml:space="preserve"> data or object to the queue in the next available spot</w:t>
      </w:r>
    </w:p>
    <w:p w:rsidR="008509D4" w:rsidRDefault="008509D4" w:rsidP="008509D4">
      <w:pPr>
        <w:pStyle w:val="Heading3"/>
      </w:pPr>
      <w:bookmarkStart w:id="13" w:name="_Toc411157596"/>
      <w:r>
        <w:t>Remove Data or Object Method</w:t>
      </w:r>
      <w:bookmarkEnd w:id="13"/>
    </w:p>
    <w:p w:rsidR="008509D4" w:rsidRDefault="008509D4" w:rsidP="008509D4">
      <w:r>
        <w:t>This method is used to take some data or an object out of an element in the buffer, creating more space in the buffer for more data or another object to be added into it.</w:t>
      </w:r>
    </w:p>
    <w:p w:rsidR="008509D4" w:rsidRDefault="00674BD5" w:rsidP="00BE24CC">
      <w:pPr>
        <w:pStyle w:val="code1"/>
        <w:numPr>
          <w:ilvl w:val="0"/>
          <w:numId w:val="24"/>
        </w:numPr>
        <w:pBdr>
          <w:top w:val="single" w:sz="18" w:space="1" w:color="808080" w:themeColor="background1" w:themeShade="80"/>
        </w:pBdr>
      </w:pPr>
      <w:r>
        <w:t xml:space="preserve">if the buffer is empty, wait on the </w:t>
      </w:r>
      <w:proofErr w:type="spellStart"/>
      <w:r w:rsidRPr="00674BD5">
        <w:rPr>
          <w:b/>
        </w:rPr>
        <w:t>notempty</w:t>
      </w:r>
      <w:proofErr w:type="spellEnd"/>
      <w:r>
        <w:t xml:space="preserve"> condition</w:t>
      </w:r>
    </w:p>
    <w:p w:rsidR="00674BD5" w:rsidRDefault="00674BD5" w:rsidP="00BE24CC">
      <w:pPr>
        <w:pStyle w:val="code2"/>
      </w:pPr>
      <w:r>
        <w:t xml:space="preserve">signal any thread that's waiting on the </w:t>
      </w:r>
      <w:proofErr w:type="spellStart"/>
      <w:r w:rsidRPr="00674BD5">
        <w:rPr>
          <w:b/>
        </w:rPr>
        <w:t>notfull</w:t>
      </w:r>
      <w:proofErr w:type="spellEnd"/>
      <w:r>
        <w:t xml:space="preserve"> condition</w:t>
      </w:r>
    </w:p>
    <w:p w:rsidR="00BE24CC" w:rsidRPr="008509D4" w:rsidRDefault="00674BD5" w:rsidP="00BE24CC">
      <w:pPr>
        <w:pStyle w:val="code1"/>
        <w:numPr>
          <w:ilvl w:val="0"/>
          <w:numId w:val="24"/>
        </w:numPr>
        <w:pBdr>
          <w:bottom w:val="single" w:sz="18" w:space="1" w:color="808080" w:themeColor="background1" w:themeShade="80"/>
        </w:pBdr>
      </w:pPr>
      <w:r>
        <w:t xml:space="preserve">remove and return the data or object </w:t>
      </w:r>
      <w:r w:rsidR="00BE24CC">
        <w:t>that has been in the buffer the longest</w:t>
      </w:r>
    </w:p>
    <w:sectPr w:rsidR="00BE24CC" w:rsidRPr="008509D4" w:rsidSect="00643D03">
      <w:footerReference w:type="default" r:id="rId14"/>
      <w:footerReference w:type="first" r:id="rId15"/>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CC5" w:rsidRDefault="00ED2CC5" w:rsidP="00643D03">
      <w:pPr>
        <w:spacing w:after="0"/>
      </w:pPr>
      <w:r>
        <w:separator/>
      </w:r>
    </w:p>
  </w:endnote>
  <w:endnote w:type="continuationSeparator" w:id="0">
    <w:p w:rsidR="00ED2CC5" w:rsidRDefault="00ED2CC5"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楷体">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8A666D" w:rsidRDefault="008A666D">
        <w:pPr>
          <w:pStyle w:val="Footer"/>
          <w:pBdr>
            <w:top w:val="single" w:sz="4" w:space="1" w:color="D9D9D9" w:themeColor="background1" w:themeShade="D9"/>
          </w:pBdr>
          <w:jc w:val="right"/>
        </w:pPr>
        <w:fldSimple w:instr=" PAGE   \* MERGEFORMAT ">
          <w:r w:rsidR="009D4F2C">
            <w:rPr>
              <w:noProof/>
            </w:rPr>
            <w:t>2</w:t>
          </w:r>
        </w:fldSimple>
        <w:r>
          <w:t xml:space="preserve"> | </w:t>
        </w:r>
        <w:r>
          <w:rPr>
            <w:color w:val="7F7F7F" w:themeColor="background1" w:themeShade="7F"/>
            <w:spacing w:val="60"/>
          </w:rPr>
          <w:t>Page</w:t>
        </w:r>
      </w:p>
    </w:sdtContent>
  </w:sdt>
  <w:p w:rsidR="008A666D" w:rsidRDefault="008A66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66D" w:rsidRPr="00643D03" w:rsidRDefault="008A666D" w:rsidP="00643D03">
    <w:pPr>
      <w:pStyle w:val="Footer"/>
      <w:jc w:val="center"/>
      <w:rPr>
        <w:lang w:val="en-CA"/>
      </w:rPr>
    </w:pPr>
    <w:r>
      <w:rPr>
        <w:lang w:val="en-CA"/>
      </w:rPr>
      <w:t>January 10,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CC5" w:rsidRDefault="00ED2CC5" w:rsidP="00643D03">
      <w:pPr>
        <w:spacing w:after="0"/>
      </w:pPr>
      <w:r>
        <w:separator/>
      </w:r>
    </w:p>
  </w:footnote>
  <w:footnote w:type="continuationSeparator" w:id="0">
    <w:p w:rsidR="00ED2CC5" w:rsidRDefault="00ED2CC5"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0759"/>
    <w:multiLevelType w:val="hybridMultilevel"/>
    <w:tmpl w:val="3D9CF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2F57D6"/>
    <w:multiLevelType w:val="hybridMultilevel"/>
    <w:tmpl w:val="DCB228E8"/>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
    <w:nsid w:val="132A5387"/>
    <w:multiLevelType w:val="hybridMultilevel"/>
    <w:tmpl w:val="5EB2510E"/>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3">
    <w:nsid w:val="15CD201C"/>
    <w:multiLevelType w:val="hybridMultilevel"/>
    <w:tmpl w:val="01265D96"/>
    <w:lvl w:ilvl="0" w:tplc="1009000F">
      <w:start w:val="1"/>
      <w:numFmt w:val="decimal"/>
      <w:lvlText w:val="%1."/>
      <w:lvlJc w:val="left"/>
      <w:pPr>
        <w:ind w:left="1077" w:hanging="360"/>
      </w:pPr>
      <w:rPr>
        <w:rFonts w:hint="default"/>
      </w:rPr>
    </w:lvl>
    <w:lvl w:ilvl="1" w:tplc="10090019">
      <w:start w:val="1"/>
      <w:numFmt w:val="lowerLetter"/>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233021F9"/>
    <w:multiLevelType w:val="hybridMultilevel"/>
    <w:tmpl w:val="EB84CE24"/>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5">
    <w:nsid w:val="24994687"/>
    <w:multiLevelType w:val="hybridMultilevel"/>
    <w:tmpl w:val="E4B8183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6">
    <w:nsid w:val="31D15F56"/>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7">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8">
    <w:nsid w:val="32A77A31"/>
    <w:multiLevelType w:val="hybridMultilevel"/>
    <w:tmpl w:val="DA800064"/>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9">
    <w:nsid w:val="45755A45"/>
    <w:multiLevelType w:val="hybridMultilevel"/>
    <w:tmpl w:val="A6EAD296"/>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0">
    <w:nsid w:val="4D462EC4"/>
    <w:multiLevelType w:val="hybridMultilevel"/>
    <w:tmpl w:val="BA42F39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1">
    <w:nsid w:val="5635762D"/>
    <w:multiLevelType w:val="hybridMultilevel"/>
    <w:tmpl w:val="6906948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2">
    <w:nsid w:val="5A4304F0"/>
    <w:multiLevelType w:val="hybridMultilevel"/>
    <w:tmpl w:val="3A9CF32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3">
    <w:nsid w:val="61C6220B"/>
    <w:multiLevelType w:val="hybridMultilevel"/>
    <w:tmpl w:val="68B6A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53C5E15"/>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num w:numId="1">
    <w:abstractNumId w:val="13"/>
  </w:num>
  <w:num w:numId="2">
    <w:abstractNumId w:val="12"/>
  </w:num>
  <w:num w:numId="3">
    <w:abstractNumId w:val="4"/>
  </w:num>
  <w:num w:numId="4">
    <w:abstractNumId w:val="10"/>
  </w:num>
  <w:num w:numId="5">
    <w:abstractNumId w:val="11"/>
  </w:num>
  <w:num w:numId="6">
    <w:abstractNumId w:val="3"/>
  </w:num>
  <w:num w:numId="7">
    <w:abstractNumId w:val="14"/>
  </w:num>
  <w:num w:numId="8">
    <w:abstractNumId w:val="6"/>
  </w:num>
  <w:num w:numId="9">
    <w:abstractNumId w:val="1"/>
  </w:num>
  <w:num w:numId="10">
    <w:abstractNumId w:val="9"/>
  </w:num>
  <w:num w:numId="11">
    <w:abstractNumId w:val="5"/>
  </w:num>
  <w:num w:numId="12">
    <w:abstractNumId w:val="0"/>
  </w:num>
  <w:num w:numId="13">
    <w:abstractNumId w:val="8"/>
  </w:num>
  <w:num w:numId="14">
    <w:abstractNumId w:val="2"/>
  </w:num>
  <w:num w:numId="15">
    <w:abstractNumId w:val="7"/>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239DD"/>
    <w:rsid w:val="00033503"/>
    <w:rsid w:val="000543D6"/>
    <w:rsid w:val="000A1A43"/>
    <w:rsid w:val="000B2DE8"/>
    <w:rsid w:val="00116CF0"/>
    <w:rsid w:val="00120EDB"/>
    <w:rsid w:val="00172BBF"/>
    <w:rsid w:val="00177224"/>
    <w:rsid w:val="001C4DEF"/>
    <w:rsid w:val="002070B6"/>
    <w:rsid w:val="00234D07"/>
    <w:rsid w:val="002844EC"/>
    <w:rsid w:val="002945E8"/>
    <w:rsid w:val="00295116"/>
    <w:rsid w:val="002C7BE9"/>
    <w:rsid w:val="002D06AF"/>
    <w:rsid w:val="002E06F9"/>
    <w:rsid w:val="00306BBD"/>
    <w:rsid w:val="00352065"/>
    <w:rsid w:val="00371B8C"/>
    <w:rsid w:val="00372CEB"/>
    <w:rsid w:val="003B1373"/>
    <w:rsid w:val="003B7E85"/>
    <w:rsid w:val="003E229F"/>
    <w:rsid w:val="003F2ADE"/>
    <w:rsid w:val="003F4EA7"/>
    <w:rsid w:val="00416EA8"/>
    <w:rsid w:val="00417A85"/>
    <w:rsid w:val="0046023D"/>
    <w:rsid w:val="004807E1"/>
    <w:rsid w:val="004A0057"/>
    <w:rsid w:val="004F5F92"/>
    <w:rsid w:val="004F6566"/>
    <w:rsid w:val="0050116E"/>
    <w:rsid w:val="00536D29"/>
    <w:rsid w:val="005924DE"/>
    <w:rsid w:val="005D4F60"/>
    <w:rsid w:val="005E31FA"/>
    <w:rsid w:val="005F254D"/>
    <w:rsid w:val="00626701"/>
    <w:rsid w:val="00634997"/>
    <w:rsid w:val="00634C12"/>
    <w:rsid w:val="00643D03"/>
    <w:rsid w:val="00674BD5"/>
    <w:rsid w:val="007023EF"/>
    <w:rsid w:val="00702D1D"/>
    <w:rsid w:val="00740F42"/>
    <w:rsid w:val="0077251F"/>
    <w:rsid w:val="007C7E03"/>
    <w:rsid w:val="007D4925"/>
    <w:rsid w:val="007F3BC0"/>
    <w:rsid w:val="0082209C"/>
    <w:rsid w:val="00836690"/>
    <w:rsid w:val="008509D4"/>
    <w:rsid w:val="00855CDA"/>
    <w:rsid w:val="00865C7B"/>
    <w:rsid w:val="008941D0"/>
    <w:rsid w:val="008A666D"/>
    <w:rsid w:val="008B769C"/>
    <w:rsid w:val="008C2DE5"/>
    <w:rsid w:val="009024A9"/>
    <w:rsid w:val="009217A5"/>
    <w:rsid w:val="00952660"/>
    <w:rsid w:val="00990384"/>
    <w:rsid w:val="009939EC"/>
    <w:rsid w:val="009A063A"/>
    <w:rsid w:val="009B511C"/>
    <w:rsid w:val="009D4F2C"/>
    <w:rsid w:val="009F0A24"/>
    <w:rsid w:val="009F5134"/>
    <w:rsid w:val="00A163DD"/>
    <w:rsid w:val="00A32530"/>
    <w:rsid w:val="00A326F3"/>
    <w:rsid w:val="00A41171"/>
    <w:rsid w:val="00A56B39"/>
    <w:rsid w:val="00A80E52"/>
    <w:rsid w:val="00AA3650"/>
    <w:rsid w:val="00AD7E1E"/>
    <w:rsid w:val="00B1593B"/>
    <w:rsid w:val="00B16511"/>
    <w:rsid w:val="00B60018"/>
    <w:rsid w:val="00BA4FC3"/>
    <w:rsid w:val="00BE1D6F"/>
    <w:rsid w:val="00BE24CC"/>
    <w:rsid w:val="00C62FC4"/>
    <w:rsid w:val="00C8237C"/>
    <w:rsid w:val="00C926BD"/>
    <w:rsid w:val="00CB56BA"/>
    <w:rsid w:val="00CE353E"/>
    <w:rsid w:val="00D578AF"/>
    <w:rsid w:val="00D65D5E"/>
    <w:rsid w:val="00D92CC9"/>
    <w:rsid w:val="00DC192F"/>
    <w:rsid w:val="00DE3290"/>
    <w:rsid w:val="00E1605E"/>
    <w:rsid w:val="00E273AC"/>
    <w:rsid w:val="00E74201"/>
    <w:rsid w:val="00E96289"/>
    <w:rsid w:val="00ED2CC5"/>
    <w:rsid w:val="00F03A01"/>
    <w:rsid w:val="00F44CEF"/>
    <w:rsid w:val="00F539C6"/>
    <w:rsid w:val="00F70B6F"/>
    <w:rsid w:val="00FB42AD"/>
    <w:rsid w:val="00FD1B5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5"/>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B0BCF-4DD7-45B8-88D0-BB219562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Tsang</dc:creator>
  <cp:keywords/>
  <dc:description/>
  <cp:lastModifiedBy>Eric Tsang</cp:lastModifiedBy>
  <cp:revision>77</cp:revision>
  <cp:lastPrinted>2015-01-12T15:44:00Z</cp:lastPrinted>
  <dcterms:created xsi:type="dcterms:W3CDTF">2015-01-11T02:07:00Z</dcterms:created>
  <dcterms:modified xsi:type="dcterms:W3CDTF">2015-02-08T19:17:00Z</dcterms:modified>
</cp:coreProperties>
</file>