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97" w:rsidRDefault="004E708D" w:rsidP="007A74A1">
      <w:pPr>
        <w:pStyle w:val="Title"/>
        <w:spacing w:line="276" w:lineRule="auto"/>
      </w:pPr>
      <w:r>
        <w:t>Design Document</w:t>
      </w:r>
    </w:p>
    <w:p w:rsidR="00634997" w:rsidRPr="008941D0" w:rsidRDefault="00F46BBB" w:rsidP="007A74A1">
      <w:pPr>
        <w:spacing w:line="276" w:lineRule="auto"/>
        <w:jc w:val="center"/>
        <w:rPr>
          <w:rStyle w:val="SubtleEmphasis"/>
        </w:rPr>
      </w:pPr>
      <w:r>
        <w:rPr>
          <w:rStyle w:val="SubtleEmphasis"/>
        </w:rPr>
        <w:t>Version 1.0</w:t>
      </w:r>
    </w:p>
    <w:p w:rsidR="009B511C" w:rsidRDefault="001D6688" w:rsidP="007A74A1">
      <w:pPr>
        <w:spacing w:line="276" w:lineRule="auto"/>
        <w:jc w:val="center"/>
      </w:pPr>
      <w:r>
        <w:rPr>
          <w:rStyle w:val="SubtleEmphasis"/>
        </w:rPr>
        <w:t xml:space="preserve">Eric Tsang, A00841554, </w:t>
      </w:r>
      <w:r w:rsidR="00EB0BCC">
        <w:rPr>
          <w:rStyle w:val="SubtleEmphasis"/>
        </w:rPr>
        <w:t>6</w:t>
      </w:r>
      <w:r>
        <w:rPr>
          <w:rStyle w:val="SubtleEmphasis"/>
        </w:rPr>
        <w:t>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9B511C" w:rsidTr="009B511C">
        <w:trPr>
          <w:trHeight w:val="9575"/>
        </w:trPr>
        <w:tc>
          <w:tcPr>
            <w:tcW w:w="9576" w:type="dxa"/>
            <w:vAlign w:val="center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sz w:val="22"/>
                <w:szCs w:val="22"/>
              </w:rPr>
              <w:id w:val="102542437"/>
              <w:docPartObj>
                <w:docPartGallery w:val="Table of Contents"/>
                <w:docPartUnique/>
              </w:docPartObj>
            </w:sdtPr>
            <w:sdtContent>
              <w:bookmarkStart w:id="0" w:name="_Toc441274111" w:displacedByCustomXml="prev"/>
              <w:p w:rsidR="009B511C" w:rsidRDefault="009B511C" w:rsidP="007A74A1">
                <w:pPr>
                  <w:pStyle w:val="Heading1"/>
                  <w:numPr>
                    <w:ilvl w:val="0"/>
                    <w:numId w:val="0"/>
                  </w:numPr>
                  <w:spacing w:after="120" w:line="276" w:lineRule="auto"/>
                  <w:ind w:left="432" w:hanging="432"/>
                </w:pPr>
                <w:r>
                  <w:t>Table of Contents</w:t>
                </w:r>
                <w:bookmarkEnd w:id="0"/>
              </w:p>
              <w:p w:rsidR="008368DB" w:rsidRDefault="0079504A">
                <w:pPr>
                  <w:pStyle w:val="TOC1"/>
                  <w:tabs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r>
                  <w:fldChar w:fldCharType="begin"/>
                </w:r>
                <w:r w:rsidR="009B511C">
                  <w:instrText xml:space="preserve"> TOC \o "1-3" \h \z \u </w:instrText>
                </w:r>
                <w:r>
                  <w:fldChar w:fldCharType="separate"/>
                </w:r>
                <w:hyperlink w:anchor="_Toc441274111" w:history="1">
                  <w:r w:rsidR="008368DB" w:rsidRPr="004B55D7">
                    <w:rPr>
                      <w:rStyle w:val="Hyperlink"/>
                      <w:noProof/>
                    </w:rPr>
                    <w:t>Table of Contents</w:t>
                  </w:r>
                  <w:r w:rsidR="008368DB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8368DB">
                    <w:rPr>
                      <w:noProof/>
                      <w:webHidden/>
                    </w:rPr>
                    <w:instrText xml:space="preserve"> PAGEREF _Toc441274111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8368DB"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368DB" w:rsidRDefault="0079504A">
                <w:pPr>
                  <w:pStyle w:val="TOC1"/>
                  <w:tabs>
                    <w:tab w:val="left" w:pos="88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1274112" w:history="1">
                  <w:r w:rsidR="008368DB" w:rsidRPr="004B55D7">
                    <w:rPr>
                      <w:rStyle w:val="Hyperlink"/>
                      <w:noProof/>
                    </w:rPr>
                    <w:t>1</w:t>
                  </w:r>
                  <w:r w:rsidR="008368DB">
                    <w:rPr>
                      <w:noProof/>
                      <w:lang w:val="en-CA" w:eastAsia="en-CA" w:bidi="ar-SA"/>
                    </w:rPr>
                    <w:tab/>
                  </w:r>
                  <w:r w:rsidR="008368DB" w:rsidRPr="004B55D7">
                    <w:rPr>
                      <w:rStyle w:val="Hyperlink"/>
                      <w:noProof/>
                    </w:rPr>
                    <w:t>Firewall Flow Diagram</w:t>
                  </w:r>
                  <w:r w:rsidR="008368DB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8368DB">
                    <w:rPr>
                      <w:noProof/>
                      <w:webHidden/>
                    </w:rPr>
                    <w:instrText xml:space="preserve"> PAGEREF _Toc441274112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8368DB"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368DB" w:rsidRDefault="0079504A">
                <w:pPr>
                  <w:pStyle w:val="TOC1"/>
                  <w:tabs>
                    <w:tab w:val="left" w:pos="88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1274113" w:history="1">
                  <w:r w:rsidR="008368DB" w:rsidRPr="004B55D7">
                    <w:rPr>
                      <w:rStyle w:val="Hyperlink"/>
                      <w:noProof/>
                    </w:rPr>
                    <w:t>2</w:t>
                  </w:r>
                  <w:r w:rsidR="008368DB">
                    <w:rPr>
                      <w:noProof/>
                      <w:lang w:val="en-CA" w:eastAsia="en-CA" w:bidi="ar-SA"/>
                    </w:rPr>
                    <w:tab/>
                  </w:r>
                  <w:r w:rsidR="008368DB" w:rsidRPr="004B55D7">
                    <w:rPr>
                      <w:rStyle w:val="Hyperlink"/>
                      <w:noProof/>
                    </w:rPr>
                    <w:t>Network Diagram</w:t>
                  </w:r>
                  <w:r w:rsidR="008368DB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8368DB">
                    <w:rPr>
                      <w:noProof/>
                      <w:webHidden/>
                    </w:rPr>
                    <w:instrText xml:space="preserve"> PAGEREF _Toc441274113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8368DB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B511C" w:rsidRDefault="0079504A" w:rsidP="007A74A1">
                <w:pPr>
                  <w:spacing w:line="276" w:lineRule="auto"/>
                  <w:jc w:val="center"/>
                </w:pPr>
                <w:r>
                  <w:fldChar w:fldCharType="end"/>
                </w:r>
              </w:p>
            </w:sdtContent>
          </w:sdt>
          <w:p w:rsidR="009B511C" w:rsidRDefault="009B511C" w:rsidP="007A74A1">
            <w:pPr>
              <w:spacing w:line="276" w:lineRule="auto"/>
              <w:ind w:firstLine="0"/>
              <w:jc w:val="center"/>
            </w:pPr>
          </w:p>
        </w:tc>
      </w:tr>
    </w:tbl>
    <w:p w:rsidR="00634997" w:rsidRDefault="00634997" w:rsidP="007A74A1">
      <w:pPr>
        <w:spacing w:line="276" w:lineRule="auto"/>
      </w:pPr>
      <w:r>
        <w:br w:type="page"/>
      </w:r>
    </w:p>
    <w:p w:rsidR="00102D02" w:rsidRDefault="00102D02" w:rsidP="00102D02">
      <w:pPr>
        <w:pStyle w:val="Heading1"/>
      </w:pPr>
      <w:bookmarkStart w:id="1" w:name="_Toc441274112"/>
      <w:r>
        <w:lastRenderedPageBreak/>
        <w:t>Firewall Flow Diagram</w:t>
      </w:r>
      <w:bookmarkEnd w:id="1"/>
    </w:p>
    <w:p w:rsidR="00102D02" w:rsidRDefault="00186B46" w:rsidP="00F928D5">
      <w:pPr>
        <w:jc w:val="center"/>
      </w:pPr>
      <w:r>
        <w:object w:dxaOrig="8004" w:dyaOrig="2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2pt;height:148.2pt" o:ole="">
            <v:imagedata r:id="rId8" o:title=""/>
          </v:shape>
          <o:OLEObject Type="Embed" ProgID="Visio.Drawing.11" ShapeID="_x0000_i1025" DrawAspect="Content" ObjectID="_1515139143" r:id="rId9"/>
        </w:object>
      </w:r>
    </w:p>
    <w:tbl>
      <w:tblPr>
        <w:tblStyle w:val="MediumShading1-Accent11"/>
        <w:tblW w:w="0" w:type="auto"/>
        <w:tblLook w:val="04A0"/>
      </w:tblPr>
      <w:tblGrid>
        <w:gridCol w:w="2376"/>
        <w:gridCol w:w="7200"/>
      </w:tblGrid>
      <w:tr w:rsidR="0078520F" w:rsidTr="00705335">
        <w:trPr>
          <w:cnfStyle w:val="100000000000"/>
        </w:trPr>
        <w:tc>
          <w:tcPr>
            <w:cnfStyle w:val="001000000000"/>
            <w:tcW w:w="2376" w:type="dxa"/>
          </w:tcPr>
          <w:p w:rsidR="0078520F" w:rsidRDefault="0078520F" w:rsidP="00061E2F">
            <w:pPr>
              <w:ind w:firstLine="0"/>
            </w:pPr>
            <w:r>
              <w:t>Name</w:t>
            </w:r>
          </w:p>
        </w:tc>
        <w:tc>
          <w:tcPr>
            <w:tcW w:w="7200" w:type="dxa"/>
          </w:tcPr>
          <w:p w:rsidR="0078520F" w:rsidRDefault="0078520F" w:rsidP="00061E2F">
            <w:pPr>
              <w:ind w:firstLine="0"/>
              <w:cnfStyle w:val="100000000000"/>
            </w:pPr>
            <w:r>
              <w:t>Description</w:t>
            </w:r>
          </w:p>
        </w:tc>
      </w:tr>
      <w:tr w:rsidR="0078520F" w:rsidTr="00705335">
        <w:trPr>
          <w:cnfStyle w:val="000000100000"/>
        </w:trPr>
        <w:tc>
          <w:tcPr>
            <w:cnfStyle w:val="001000000000"/>
            <w:tcW w:w="2376" w:type="dxa"/>
          </w:tcPr>
          <w:p w:rsidR="0078520F" w:rsidRDefault="0078520F" w:rsidP="00061E2F">
            <w:pPr>
              <w:ind w:firstLine="0"/>
            </w:pPr>
            <w:r>
              <w:t>Start</w:t>
            </w:r>
          </w:p>
        </w:tc>
        <w:tc>
          <w:tcPr>
            <w:tcW w:w="7200" w:type="dxa"/>
          </w:tcPr>
          <w:p w:rsidR="0078520F" w:rsidRDefault="0078520F" w:rsidP="0078520F">
            <w:pPr>
              <w:ind w:firstLine="0"/>
              <w:cnfStyle w:val="000000100000"/>
            </w:pPr>
            <w:r>
              <w:t>The script begins execution with root permissions.</w:t>
            </w:r>
          </w:p>
        </w:tc>
      </w:tr>
      <w:tr w:rsidR="0078520F" w:rsidTr="00705335">
        <w:trPr>
          <w:cnfStyle w:val="000000010000"/>
        </w:trPr>
        <w:tc>
          <w:tcPr>
            <w:cnfStyle w:val="001000000000"/>
            <w:tcW w:w="2376" w:type="dxa"/>
          </w:tcPr>
          <w:p w:rsidR="0078520F" w:rsidRDefault="0078520F" w:rsidP="00061E2F">
            <w:pPr>
              <w:ind w:firstLine="0"/>
            </w:pPr>
            <w:r>
              <w:t>Configuration</w:t>
            </w:r>
          </w:p>
        </w:tc>
        <w:tc>
          <w:tcPr>
            <w:tcW w:w="7200" w:type="dxa"/>
          </w:tcPr>
          <w:p w:rsidR="0078520F" w:rsidRDefault="0078520F" w:rsidP="00061E2F">
            <w:pPr>
              <w:ind w:firstLine="0"/>
              <w:cnfStyle w:val="000000010000"/>
            </w:pPr>
            <w:r>
              <w:t>Configuration variables used to modify firewall behavior are declared and initialized.</w:t>
            </w:r>
          </w:p>
        </w:tc>
      </w:tr>
      <w:tr w:rsidR="0078520F" w:rsidTr="00705335">
        <w:trPr>
          <w:cnfStyle w:val="000000100000"/>
        </w:trPr>
        <w:tc>
          <w:tcPr>
            <w:cnfStyle w:val="001000000000"/>
            <w:tcW w:w="2376" w:type="dxa"/>
          </w:tcPr>
          <w:p w:rsidR="0078520F" w:rsidRDefault="0078520F" w:rsidP="00061E2F">
            <w:pPr>
              <w:ind w:firstLine="0"/>
            </w:pPr>
            <w:r>
              <w:t>Reset</w:t>
            </w:r>
          </w:p>
        </w:tc>
        <w:tc>
          <w:tcPr>
            <w:tcW w:w="7200" w:type="dxa"/>
          </w:tcPr>
          <w:p w:rsidR="0078520F" w:rsidRDefault="0078520F" w:rsidP="00061E2F">
            <w:pPr>
              <w:ind w:firstLine="0"/>
              <w:cnfStyle w:val="000000100000"/>
            </w:pPr>
            <w:r>
              <w:t>All firewall rules are flushed, user chains wiped, and default chain policies are set to ACCEPT.</w:t>
            </w:r>
          </w:p>
        </w:tc>
      </w:tr>
      <w:tr w:rsidR="0078520F" w:rsidRPr="00102D02" w:rsidTr="00705335">
        <w:trPr>
          <w:cnfStyle w:val="000000010000"/>
        </w:trPr>
        <w:tc>
          <w:tcPr>
            <w:cnfStyle w:val="001000000000"/>
            <w:tcW w:w="2376" w:type="dxa"/>
          </w:tcPr>
          <w:p w:rsidR="0078520F" w:rsidRDefault="0078520F" w:rsidP="00061E2F">
            <w:pPr>
              <w:ind w:firstLine="0"/>
            </w:pPr>
            <w:r>
              <w:t>Set policies</w:t>
            </w:r>
          </w:p>
        </w:tc>
        <w:tc>
          <w:tcPr>
            <w:tcW w:w="7200" w:type="dxa"/>
          </w:tcPr>
          <w:p w:rsidR="0078520F" w:rsidRPr="00102D02" w:rsidRDefault="0078520F" w:rsidP="00061E2F">
            <w:pPr>
              <w:ind w:firstLine="0"/>
              <w:cnfStyle w:val="000000010000"/>
            </w:pPr>
            <w:r>
              <w:t>All default chain policies are set to DROP.</w:t>
            </w:r>
          </w:p>
        </w:tc>
      </w:tr>
      <w:tr w:rsidR="0078520F" w:rsidRPr="00102D02" w:rsidTr="00705335">
        <w:trPr>
          <w:cnfStyle w:val="000000100000"/>
        </w:trPr>
        <w:tc>
          <w:tcPr>
            <w:cnfStyle w:val="001000000000"/>
            <w:tcW w:w="2376" w:type="dxa"/>
          </w:tcPr>
          <w:p w:rsidR="0078520F" w:rsidRDefault="0078520F" w:rsidP="00061E2F">
            <w:pPr>
              <w:ind w:firstLine="0"/>
            </w:pPr>
            <w:r>
              <w:t>Create user chains</w:t>
            </w:r>
          </w:p>
        </w:tc>
        <w:tc>
          <w:tcPr>
            <w:tcW w:w="7200" w:type="dxa"/>
          </w:tcPr>
          <w:p w:rsidR="0078520F" w:rsidRDefault="0078520F" w:rsidP="0078520F">
            <w:pPr>
              <w:ind w:firstLine="0"/>
              <w:cnfStyle w:val="000000100000"/>
            </w:pPr>
            <w:r>
              <w:t>The following user chains are created for IP accounting:</w:t>
            </w:r>
          </w:p>
          <w:p w:rsidR="0078520F" w:rsidRDefault="0078520F" w:rsidP="0078520F">
            <w:pPr>
              <w:pStyle w:val="ListParagraph"/>
              <w:numPr>
                <w:ilvl w:val="0"/>
                <w:numId w:val="18"/>
              </w:numPr>
              <w:cnfStyle w:val="000000100000"/>
            </w:pPr>
            <w:r w:rsidRPr="00C11873">
              <w:rPr>
                <w:b/>
              </w:rPr>
              <w:t>ICMP</w:t>
            </w:r>
            <w:r>
              <w:t>; accounts for all ICMP traffic</w:t>
            </w:r>
          </w:p>
          <w:p w:rsidR="0078520F" w:rsidRDefault="0078520F" w:rsidP="0078520F">
            <w:pPr>
              <w:pStyle w:val="ListParagraph"/>
              <w:numPr>
                <w:ilvl w:val="0"/>
                <w:numId w:val="18"/>
              </w:numPr>
              <w:cnfStyle w:val="000000100000"/>
            </w:pPr>
            <w:r w:rsidRPr="00C11873">
              <w:rPr>
                <w:b/>
              </w:rPr>
              <w:t>DHCP</w:t>
            </w:r>
            <w:r>
              <w:t>; accounts for all DHCP traffic</w:t>
            </w:r>
          </w:p>
          <w:p w:rsidR="0078520F" w:rsidRDefault="0078520F" w:rsidP="0078520F">
            <w:pPr>
              <w:pStyle w:val="ListParagraph"/>
              <w:numPr>
                <w:ilvl w:val="0"/>
                <w:numId w:val="18"/>
              </w:numPr>
              <w:cnfStyle w:val="000000100000"/>
            </w:pPr>
            <w:r w:rsidRPr="00C11873">
              <w:rPr>
                <w:b/>
              </w:rPr>
              <w:t>DNS</w:t>
            </w:r>
            <w:r>
              <w:t>; accounts for all DNS traffic</w:t>
            </w:r>
          </w:p>
          <w:p w:rsidR="0078520F" w:rsidRDefault="0078520F" w:rsidP="0078520F">
            <w:pPr>
              <w:pStyle w:val="ListParagraph"/>
              <w:numPr>
                <w:ilvl w:val="0"/>
                <w:numId w:val="18"/>
              </w:numPr>
              <w:cnfStyle w:val="000000100000"/>
            </w:pPr>
            <w:r w:rsidRPr="00C11873">
              <w:rPr>
                <w:b/>
              </w:rPr>
              <w:t>SSH_SVR</w:t>
            </w:r>
            <w:r>
              <w:t xml:space="preserve">; accounts for all inbound SSH </w:t>
            </w:r>
            <w:r w:rsidR="00705335">
              <w:t xml:space="preserve">connection </w:t>
            </w:r>
            <w:r>
              <w:t>traffic</w:t>
            </w:r>
          </w:p>
          <w:p w:rsidR="0078520F" w:rsidRDefault="0078520F" w:rsidP="0078520F">
            <w:pPr>
              <w:pStyle w:val="ListParagraph"/>
              <w:numPr>
                <w:ilvl w:val="0"/>
                <w:numId w:val="18"/>
              </w:numPr>
              <w:cnfStyle w:val="000000100000"/>
            </w:pPr>
            <w:r w:rsidRPr="00C11873">
              <w:rPr>
                <w:b/>
              </w:rPr>
              <w:t>SSH_CLNT</w:t>
            </w:r>
            <w:r w:rsidR="00705335">
              <w:t>; accounts for all outbound SSH connection traffic</w:t>
            </w:r>
          </w:p>
          <w:p w:rsidR="0078520F" w:rsidRDefault="0078520F" w:rsidP="0078520F">
            <w:pPr>
              <w:pStyle w:val="ListParagraph"/>
              <w:numPr>
                <w:ilvl w:val="0"/>
                <w:numId w:val="18"/>
              </w:numPr>
              <w:cnfStyle w:val="000000100000"/>
            </w:pPr>
            <w:r w:rsidRPr="00C11873">
              <w:rPr>
                <w:b/>
              </w:rPr>
              <w:t>WWW_SVR</w:t>
            </w:r>
            <w:r w:rsidR="00705335">
              <w:t>; accounts for all inbound HTTP &amp; HTTPS connection traffic</w:t>
            </w:r>
          </w:p>
          <w:p w:rsidR="0078520F" w:rsidRPr="00102D02" w:rsidRDefault="0078520F" w:rsidP="00705335">
            <w:pPr>
              <w:pStyle w:val="ListParagraph"/>
              <w:numPr>
                <w:ilvl w:val="0"/>
                <w:numId w:val="18"/>
              </w:numPr>
              <w:cnfStyle w:val="000000100000"/>
            </w:pPr>
            <w:r w:rsidRPr="00C11873">
              <w:rPr>
                <w:b/>
              </w:rPr>
              <w:t>WWW_CLNT</w:t>
            </w:r>
            <w:r w:rsidR="00705335">
              <w:t>; accounts for all outbound HTTP &amp; HTTPS connection traffic</w:t>
            </w:r>
          </w:p>
        </w:tc>
      </w:tr>
      <w:tr w:rsidR="00403C69" w:rsidRPr="00102D02" w:rsidTr="00705335">
        <w:trPr>
          <w:cnfStyle w:val="000000010000"/>
        </w:trPr>
        <w:tc>
          <w:tcPr>
            <w:cnfStyle w:val="001000000000"/>
            <w:tcW w:w="2376" w:type="dxa"/>
          </w:tcPr>
          <w:p w:rsidR="00403C69" w:rsidRDefault="00403C69" w:rsidP="00061E2F">
            <w:pPr>
              <w:ind w:firstLine="0"/>
            </w:pPr>
            <w:r>
              <w:t>Enable protocols</w:t>
            </w:r>
          </w:p>
        </w:tc>
        <w:tc>
          <w:tcPr>
            <w:tcW w:w="7200" w:type="dxa"/>
          </w:tcPr>
          <w:p w:rsidR="00403C69" w:rsidRDefault="00403C69" w:rsidP="00403C69">
            <w:pPr>
              <w:ind w:firstLine="0"/>
              <w:cnfStyle w:val="000000010000"/>
            </w:pPr>
            <w:r>
              <w:t>Append rules to the INPUT and OUTPUT chains to jump traffic to their appropriate chains for IP accounting:</w:t>
            </w:r>
          </w:p>
          <w:p w:rsidR="00403C69" w:rsidRDefault="00403C69" w:rsidP="00403C69">
            <w:pPr>
              <w:pStyle w:val="ListParagraph"/>
              <w:numPr>
                <w:ilvl w:val="0"/>
                <w:numId w:val="19"/>
              </w:numPr>
              <w:cnfStyle w:val="000000010000"/>
            </w:pPr>
            <w:r w:rsidRPr="00403C69">
              <w:t>ICMP, DHCP</w:t>
            </w:r>
            <w:r>
              <w:t xml:space="preserve"> and</w:t>
            </w:r>
            <w:r w:rsidRPr="00403C69">
              <w:t xml:space="preserve"> DNS</w:t>
            </w:r>
            <w:r>
              <w:t xml:space="preserve"> traffic are jumped to the </w:t>
            </w:r>
            <w:r w:rsidRPr="00403C69">
              <w:rPr>
                <w:b/>
              </w:rPr>
              <w:t>ICMP</w:t>
            </w:r>
            <w:r>
              <w:t xml:space="preserve">, </w:t>
            </w:r>
            <w:r w:rsidRPr="00403C69">
              <w:rPr>
                <w:b/>
              </w:rPr>
              <w:t>DHCP</w:t>
            </w:r>
            <w:r>
              <w:t xml:space="preserve"> and </w:t>
            </w:r>
            <w:r w:rsidRPr="00957D37">
              <w:rPr>
                <w:b/>
              </w:rPr>
              <w:t>DNS</w:t>
            </w:r>
            <w:r>
              <w:t xml:space="preserve"> chains respectively.</w:t>
            </w:r>
          </w:p>
          <w:p w:rsidR="00403C69" w:rsidRDefault="00403C69" w:rsidP="00403C69">
            <w:pPr>
              <w:pStyle w:val="ListParagraph"/>
              <w:numPr>
                <w:ilvl w:val="0"/>
                <w:numId w:val="19"/>
              </w:numPr>
              <w:cnfStyle w:val="000000010000"/>
            </w:pPr>
            <w:r>
              <w:t xml:space="preserve">Inbound SSH connection traffic is jumped to the </w:t>
            </w:r>
            <w:r w:rsidRPr="00403C69">
              <w:rPr>
                <w:b/>
              </w:rPr>
              <w:t>SSH_SVR</w:t>
            </w:r>
            <w:r>
              <w:t xml:space="preserve"> chain.</w:t>
            </w:r>
          </w:p>
          <w:p w:rsidR="00403C69" w:rsidRDefault="00403C69" w:rsidP="00403C69">
            <w:pPr>
              <w:pStyle w:val="ListParagraph"/>
              <w:numPr>
                <w:ilvl w:val="0"/>
                <w:numId w:val="19"/>
              </w:numPr>
              <w:cnfStyle w:val="000000010000"/>
            </w:pPr>
            <w:r>
              <w:t>O</w:t>
            </w:r>
            <w:r w:rsidRPr="00403C69">
              <w:t>utbound SSH</w:t>
            </w:r>
            <w:r>
              <w:t xml:space="preserve"> connection traffic is jumped to the </w:t>
            </w:r>
            <w:r w:rsidRPr="00403C69">
              <w:rPr>
                <w:b/>
              </w:rPr>
              <w:t>SSH_CLNT</w:t>
            </w:r>
            <w:r>
              <w:t xml:space="preserve"> chain.</w:t>
            </w:r>
          </w:p>
          <w:p w:rsidR="00403C69" w:rsidRDefault="00403C69" w:rsidP="00403C69">
            <w:pPr>
              <w:pStyle w:val="ListParagraph"/>
              <w:numPr>
                <w:ilvl w:val="0"/>
                <w:numId w:val="19"/>
              </w:numPr>
              <w:cnfStyle w:val="000000010000"/>
            </w:pPr>
            <w:r>
              <w:t>I</w:t>
            </w:r>
            <w:r w:rsidRPr="00403C69">
              <w:t>nbound HTTP &amp; HTTPS</w:t>
            </w:r>
            <w:r>
              <w:t xml:space="preserve"> connection traffic is jumped to the </w:t>
            </w:r>
            <w:r w:rsidRPr="00403C69">
              <w:rPr>
                <w:b/>
              </w:rPr>
              <w:t>WWW_SVR</w:t>
            </w:r>
            <w:r>
              <w:t xml:space="preserve"> chain.</w:t>
            </w:r>
          </w:p>
          <w:p w:rsidR="00403C69" w:rsidRDefault="00403C69" w:rsidP="00403C69">
            <w:pPr>
              <w:pStyle w:val="ListParagraph"/>
              <w:numPr>
                <w:ilvl w:val="0"/>
                <w:numId w:val="19"/>
              </w:numPr>
              <w:cnfStyle w:val="000000010000"/>
            </w:pPr>
            <w:r>
              <w:t>O</w:t>
            </w:r>
            <w:r w:rsidRPr="00403C69">
              <w:t>utbound HTTP &amp; HTTPS</w:t>
            </w:r>
            <w:r>
              <w:t xml:space="preserve"> connection traffic is jumped to the </w:t>
            </w:r>
            <w:r w:rsidRPr="00403C69">
              <w:rPr>
                <w:b/>
              </w:rPr>
              <w:t>WWW_CLNT</w:t>
            </w:r>
            <w:r>
              <w:t xml:space="preserve"> chain.</w:t>
            </w:r>
          </w:p>
        </w:tc>
      </w:tr>
      <w:tr w:rsidR="00403C69" w:rsidRPr="00102D02" w:rsidTr="00705335">
        <w:trPr>
          <w:cnfStyle w:val="000000100000"/>
        </w:trPr>
        <w:tc>
          <w:tcPr>
            <w:cnfStyle w:val="001000000000"/>
            <w:tcW w:w="2376" w:type="dxa"/>
          </w:tcPr>
          <w:p w:rsidR="00403C69" w:rsidRDefault="00186B46" w:rsidP="00061E2F">
            <w:pPr>
              <w:ind w:firstLine="0"/>
            </w:pPr>
            <w:r>
              <w:t>Exit</w:t>
            </w:r>
          </w:p>
        </w:tc>
        <w:tc>
          <w:tcPr>
            <w:tcW w:w="7200" w:type="dxa"/>
          </w:tcPr>
          <w:p w:rsidR="00403C69" w:rsidRDefault="00186B46" w:rsidP="0078520F">
            <w:pPr>
              <w:ind w:firstLine="0"/>
              <w:cnfStyle w:val="000000100000"/>
            </w:pPr>
            <w:r>
              <w:t>The shell script terminates as it finishes execution.</w:t>
            </w:r>
          </w:p>
        </w:tc>
      </w:tr>
    </w:tbl>
    <w:p w:rsidR="00521FFA" w:rsidRDefault="00521FFA" w:rsidP="00521FFA">
      <w:pPr>
        <w:pStyle w:val="Heading1"/>
      </w:pPr>
      <w:bookmarkStart w:id="2" w:name="_Toc441274113"/>
      <w:r>
        <w:lastRenderedPageBreak/>
        <w:t>Network Diagram</w:t>
      </w:r>
      <w:bookmarkEnd w:id="2"/>
    </w:p>
    <w:p w:rsidR="00521FFA" w:rsidRDefault="00521FFA" w:rsidP="00521FFA">
      <w:pPr>
        <w:jc w:val="center"/>
      </w:pPr>
      <w:r>
        <w:object w:dxaOrig="8416" w:dyaOrig="2251">
          <v:shape id="_x0000_i1026" type="#_x0000_t75" style="width:421.1pt;height:112.2pt" o:ole="">
            <v:imagedata r:id="rId10" o:title=""/>
          </v:shape>
          <o:OLEObject Type="Embed" ProgID="Visio.Drawing.11" ShapeID="_x0000_i1026" DrawAspect="Content" ObjectID="_1515139144" r:id="rId11"/>
        </w:object>
      </w:r>
    </w:p>
    <w:tbl>
      <w:tblPr>
        <w:tblStyle w:val="MediumShading1-Accent11"/>
        <w:tblW w:w="0" w:type="auto"/>
        <w:tblLook w:val="04A0"/>
      </w:tblPr>
      <w:tblGrid>
        <w:gridCol w:w="2518"/>
        <w:gridCol w:w="7058"/>
      </w:tblGrid>
      <w:tr w:rsidR="00521FFA" w:rsidTr="00061E2F">
        <w:trPr>
          <w:cnfStyle w:val="100000000000"/>
        </w:trPr>
        <w:tc>
          <w:tcPr>
            <w:cnfStyle w:val="001000000000"/>
            <w:tcW w:w="2518" w:type="dxa"/>
          </w:tcPr>
          <w:p w:rsidR="00521FFA" w:rsidRDefault="00521FFA" w:rsidP="00061E2F">
            <w:pPr>
              <w:ind w:firstLine="0"/>
            </w:pPr>
            <w:r>
              <w:t>Name</w:t>
            </w:r>
          </w:p>
        </w:tc>
        <w:tc>
          <w:tcPr>
            <w:tcW w:w="7058" w:type="dxa"/>
          </w:tcPr>
          <w:p w:rsidR="00521FFA" w:rsidRDefault="00521FFA" w:rsidP="00061E2F">
            <w:pPr>
              <w:ind w:firstLine="0"/>
              <w:cnfStyle w:val="100000000000"/>
            </w:pPr>
            <w:r>
              <w:t>Description</w:t>
            </w:r>
          </w:p>
        </w:tc>
      </w:tr>
      <w:tr w:rsidR="00521FFA" w:rsidTr="00061E2F">
        <w:trPr>
          <w:cnfStyle w:val="000000100000"/>
        </w:trPr>
        <w:tc>
          <w:tcPr>
            <w:cnfStyle w:val="001000000000"/>
            <w:tcW w:w="2518" w:type="dxa"/>
          </w:tcPr>
          <w:p w:rsidR="00521FFA" w:rsidRDefault="00521FFA" w:rsidP="00061E2F">
            <w:pPr>
              <w:ind w:firstLine="0"/>
            </w:pPr>
            <w:r>
              <w:t>The Internet</w:t>
            </w:r>
          </w:p>
        </w:tc>
        <w:tc>
          <w:tcPr>
            <w:tcW w:w="7058" w:type="dxa"/>
          </w:tcPr>
          <w:p w:rsidR="00521FFA" w:rsidRDefault="00521FFA" w:rsidP="00061E2F">
            <w:pPr>
              <w:ind w:firstLine="0"/>
              <w:cnfStyle w:val="000000100000"/>
            </w:pPr>
            <w:r>
              <w:t>The wide area network</w:t>
            </w:r>
          </w:p>
        </w:tc>
      </w:tr>
      <w:tr w:rsidR="00521FFA" w:rsidTr="00061E2F">
        <w:trPr>
          <w:cnfStyle w:val="000000010000"/>
        </w:trPr>
        <w:tc>
          <w:tcPr>
            <w:cnfStyle w:val="001000000000"/>
            <w:tcW w:w="2518" w:type="dxa"/>
          </w:tcPr>
          <w:p w:rsidR="00521FFA" w:rsidRDefault="00521FFA" w:rsidP="00061E2F">
            <w:pPr>
              <w:ind w:firstLine="0"/>
            </w:pPr>
            <w:r>
              <w:t>Modem</w:t>
            </w:r>
          </w:p>
        </w:tc>
        <w:tc>
          <w:tcPr>
            <w:tcW w:w="7058" w:type="dxa"/>
          </w:tcPr>
          <w:p w:rsidR="00521FFA" w:rsidRDefault="00521FFA" w:rsidP="00061E2F">
            <w:pPr>
              <w:ind w:firstLine="0"/>
              <w:cnfStyle w:val="000000010000"/>
            </w:pPr>
            <w:r>
              <w:t>Provides internet for the router</w:t>
            </w:r>
          </w:p>
        </w:tc>
      </w:tr>
      <w:tr w:rsidR="00521FFA" w:rsidTr="00061E2F">
        <w:trPr>
          <w:cnfStyle w:val="000000100000"/>
        </w:trPr>
        <w:tc>
          <w:tcPr>
            <w:cnfStyle w:val="001000000000"/>
            <w:tcW w:w="2518" w:type="dxa"/>
          </w:tcPr>
          <w:p w:rsidR="00521FFA" w:rsidRDefault="00521FFA" w:rsidP="00061E2F">
            <w:pPr>
              <w:ind w:firstLine="0"/>
            </w:pPr>
            <w:r>
              <w:t>Router</w:t>
            </w:r>
          </w:p>
        </w:tc>
        <w:tc>
          <w:tcPr>
            <w:tcW w:w="7058" w:type="dxa"/>
          </w:tcPr>
          <w:p w:rsidR="00521FFA" w:rsidRDefault="00521FFA" w:rsidP="00061E2F">
            <w:pPr>
              <w:ind w:firstLine="0"/>
              <w:cnfStyle w:val="000000100000"/>
            </w:pPr>
            <w:r>
              <w:t>Connects multiple nodes together, forming a local area network</w:t>
            </w:r>
          </w:p>
        </w:tc>
      </w:tr>
      <w:tr w:rsidR="00521FFA" w:rsidTr="00061E2F">
        <w:trPr>
          <w:cnfStyle w:val="000000010000"/>
        </w:trPr>
        <w:tc>
          <w:tcPr>
            <w:cnfStyle w:val="001000000000"/>
            <w:tcW w:w="2518" w:type="dxa"/>
          </w:tcPr>
          <w:p w:rsidR="00521FFA" w:rsidRDefault="00521FFA" w:rsidP="00061E2F">
            <w:pPr>
              <w:ind w:firstLine="0"/>
            </w:pPr>
            <w:r>
              <w:t>Firewall</w:t>
            </w:r>
          </w:p>
        </w:tc>
        <w:tc>
          <w:tcPr>
            <w:tcW w:w="7058" w:type="dxa"/>
          </w:tcPr>
          <w:p w:rsidR="00521FFA" w:rsidRPr="00102D02" w:rsidRDefault="00521FFA" w:rsidP="00061E2F">
            <w:pPr>
              <w:ind w:firstLine="0"/>
              <w:cnfStyle w:val="000000010000"/>
            </w:pPr>
            <w:r>
              <w:t xml:space="preserve">Firewall that is in the same machine as </w:t>
            </w:r>
            <w:r>
              <w:rPr>
                <w:i/>
              </w:rPr>
              <w:t>Computer</w:t>
            </w:r>
            <w:r>
              <w:t>. It blocks all traffic, except DNS, DHCP, ICMP, SSH, HTTP, and HTTPS.</w:t>
            </w:r>
          </w:p>
        </w:tc>
      </w:tr>
      <w:tr w:rsidR="00521FFA" w:rsidTr="00061E2F">
        <w:trPr>
          <w:cnfStyle w:val="000000100000"/>
        </w:trPr>
        <w:tc>
          <w:tcPr>
            <w:cnfStyle w:val="001000000000"/>
            <w:tcW w:w="2518" w:type="dxa"/>
          </w:tcPr>
          <w:p w:rsidR="00521FFA" w:rsidRDefault="00521FFA" w:rsidP="00061E2F">
            <w:pPr>
              <w:ind w:firstLine="0"/>
            </w:pPr>
            <w:r>
              <w:t>Computer</w:t>
            </w:r>
          </w:p>
        </w:tc>
        <w:tc>
          <w:tcPr>
            <w:tcW w:w="7058" w:type="dxa"/>
          </w:tcPr>
          <w:p w:rsidR="00521FFA" w:rsidRPr="00102D02" w:rsidRDefault="00521FFA" w:rsidP="00061E2F">
            <w:pPr>
              <w:ind w:firstLine="0"/>
              <w:cnfStyle w:val="000000100000"/>
            </w:pPr>
            <w:r>
              <w:t xml:space="preserve">Node connected to the </w:t>
            </w:r>
            <w:r>
              <w:rPr>
                <w:i/>
              </w:rPr>
              <w:t>Router</w:t>
            </w:r>
            <w:r>
              <w:t>.</w:t>
            </w:r>
          </w:p>
        </w:tc>
      </w:tr>
    </w:tbl>
    <w:p w:rsidR="00F928D5" w:rsidRPr="00102D02" w:rsidRDefault="00F928D5" w:rsidP="00102D02"/>
    <w:sectPr w:rsidR="00F928D5" w:rsidRPr="00102D02" w:rsidSect="00643D0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105" w:rsidRDefault="001F1105" w:rsidP="00643D03">
      <w:pPr>
        <w:spacing w:after="0"/>
      </w:pPr>
      <w:r>
        <w:separator/>
      </w:r>
    </w:p>
  </w:endnote>
  <w:endnote w:type="continuationSeparator" w:id="0">
    <w:p w:rsidR="001F1105" w:rsidRDefault="001F1105" w:rsidP="00643D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6B" w:rsidRDefault="009921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5424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F7E37" w:rsidRDefault="0079504A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4E708D">
            <w:rPr>
              <w:noProof/>
            </w:rPr>
            <w:t>3</w:t>
          </w:r>
        </w:fldSimple>
        <w:r w:rsidR="009F7E37">
          <w:t xml:space="preserve"> | </w:t>
        </w:r>
        <w:r w:rsidR="009F7E37">
          <w:rPr>
            <w:color w:val="7F7F7F" w:themeColor="background1" w:themeShade="7F"/>
            <w:spacing w:val="60"/>
          </w:rPr>
          <w:t>Page</w:t>
        </w:r>
      </w:p>
    </w:sdtContent>
  </w:sdt>
  <w:p w:rsidR="009F7E37" w:rsidRDefault="009F7E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E37" w:rsidRPr="00643D03" w:rsidRDefault="009F7E37" w:rsidP="00643D03">
    <w:pPr>
      <w:pStyle w:val="Footer"/>
      <w:jc w:val="center"/>
      <w:rPr>
        <w:lang w:val="en-CA"/>
      </w:rPr>
    </w:pPr>
    <w:r>
      <w:rPr>
        <w:lang w:val="en-CA"/>
      </w:rPr>
      <w:t>January 1</w:t>
    </w:r>
    <w:r w:rsidR="0099216B">
      <w:rPr>
        <w:lang w:val="en-CA"/>
      </w:rPr>
      <w:t>7, 2016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105" w:rsidRDefault="001F1105" w:rsidP="00643D03">
      <w:pPr>
        <w:spacing w:after="0"/>
      </w:pPr>
      <w:r>
        <w:separator/>
      </w:r>
    </w:p>
  </w:footnote>
  <w:footnote w:type="continuationSeparator" w:id="0">
    <w:p w:rsidR="001F1105" w:rsidRDefault="001F1105" w:rsidP="00643D0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6B" w:rsidRDefault="009921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6B" w:rsidRDefault="0099216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6B" w:rsidRDefault="009921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B6B79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65271"/>
    <w:multiLevelType w:val="hybridMultilevel"/>
    <w:tmpl w:val="5578683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1EA856D0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97BD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28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41C1197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66C98"/>
    <w:multiLevelType w:val="hybridMultilevel"/>
    <w:tmpl w:val="B82283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5455973"/>
    <w:multiLevelType w:val="hybridMultilevel"/>
    <w:tmpl w:val="D5EEB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3065B"/>
    <w:multiLevelType w:val="hybridMultilevel"/>
    <w:tmpl w:val="F44231AE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3B171A39"/>
    <w:multiLevelType w:val="hybridMultilevel"/>
    <w:tmpl w:val="7DF48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946BFB"/>
    <w:multiLevelType w:val="hybridMultilevel"/>
    <w:tmpl w:val="8910B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DA4401"/>
    <w:multiLevelType w:val="hybridMultilevel"/>
    <w:tmpl w:val="4E06A906"/>
    <w:lvl w:ilvl="0" w:tplc="E098C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743626"/>
    <w:multiLevelType w:val="hybridMultilevel"/>
    <w:tmpl w:val="FFE244B4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2">
    <w:nsid w:val="5FE21D6D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B75F51"/>
    <w:multiLevelType w:val="hybridMultilevel"/>
    <w:tmpl w:val="7EE8169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643479DF"/>
    <w:multiLevelType w:val="hybridMultilevel"/>
    <w:tmpl w:val="51FA55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991AFF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031873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1558A9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067045"/>
    <w:multiLevelType w:val="hybridMultilevel"/>
    <w:tmpl w:val="ECDC33E0"/>
    <w:lvl w:ilvl="0" w:tplc="8E8287B0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5"/>
  </w:num>
  <w:num w:numId="5">
    <w:abstractNumId w:val="8"/>
  </w:num>
  <w:num w:numId="6">
    <w:abstractNumId w:val="1"/>
  </w:num>
  <w:num w:numId="7">
    <w:abstractNumId w:val="18"/>
  </w:num>
  <w:num w:numId="8">
    <w:abstractNumId w:val="14"/>
  </w:num>
  <w:num w:numId="9">
    <w:abstractNumId w:val="2"/>
  </w:num>
  <w:num w:numId="10">
    <w:abstractNumId w:val="0"/>
  </w:num>
  <w:num w:numId="11">
    <w:abstractNumId w:val="12"/>
  </w:num>
  <w:num w:numId="12">
    <w:abstractNumId w:val="15"/>
  </w:num>
  <w:num w:numId="13">
    <w:abstractNumId w:val="17"/>
  </w:num>
  <w:num w:numId="14">
    <w:abstractNumId w:val="7"/>
  </w:num>
  <w:num w:numId="15">
    <w:abstractNumId w:val="16"/>
  </w:num>
  <w:num w:numId="16">
    <w:abstractNumId w:val="4"/>
  </w:num>
  <w:num w:numId="17">
    <w:abstractNumId w:val="10"/>
  </w:num>
  <w:num w:numId="18">
    <w:abstractNumId w:val="9"/>
  </w:num>
  <w:num w:numId="19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34997"/>
    <w:rsid w:val="00003308"/>
    <w:rsid w:val="00021432"/>
    <w:rsid w:val="000239DD"/>
    <w:rsid w:val="00023B28"/>
    <w:rsid w:val="00033503"/>
    <w:rsid w:val="000543D6"/>
    <w:rsid w:val="00086610"/>
    <w:rsid w:val="000A1A43"/>
    <w:rsid w:val="000B2DE8"/>
    <w:rsid w:val="000D55D9"/>
    <w:rsid w:val="000F3FFC"/>
    <w:rsid w:val="000F40E3"/>
    <w:rsid w:val="00102D02"/>
    <w:rsid w:val="00113CC3"/>
    <w:rsid w:val="00116CF0"/>
    <w:rsid w:val="00120EDB"/>
    <w:rsid w:val="001279FB"/>
    <w:rsid w:val="001358C3"/>
    <w:rsid w:val="00150518"/>
    <w:rsid w:val="00172BBF"/>
    <w:rsid w:val="00177224"/>
    <w:rsid w:val="00186B46"/>
    <w:rsid w:val="00195698"/>
    <w:rsid w:val="001A07BF"/>
    <w:rsid w:val="001A4DFF"/>
    <w:rsid w:val="001A5A56"/>
    <w:rsid w:val="001B6ED8"/>
    <w:rsid w:val="001C4DEF"/>
    <w:rsid w:val="001D6688"/>
    <w:rsid w:val="001F1105"/>
    <w:rsid w:val="00205656"/>
    <w:rsid w:val="002070B6"/>
    <w:rsid w:val="00210B58"/>
    <w:rsid w:val="00214316"/>
    <w:rsid w:val="00234D07"/>
    <w:rsid w:val="002771B7"/>
    <w:rsid w:val="00281E61"/>
    <w:rsid w:val="002844EC"/>
    <w:rsid w:val="002945E8"/>
    <w:rsid w:val="00295116"/>
    <w:rsid w:val="002A2F0A"/>
    <w:rsid w:val="002C7BE9"/>
    <w:rsid w:val="002D06AF"/>
    <w:rsid w:val="002E06F9"/>
    <w:rsid w:val="002E0ADB"/>
    <w:rsid w:val="002E5C0B"/>
    <w:rsid w:val="00306BBD"/>
    <w:rsid w:val="0031584F"/>
    <w:rsid w:val="003170F7"/>
    <w:rsid w:val="00343144"/>
    <w:rsid w:val="00352065"/>
    <w:rsid w:val="00353DF1"/>
    <w:rsid w:val="00355B88"/>
    <w:rsid w:val="0036103C"/>
    <w:rsid w:val="003703CB"/>
    <w:rsid w:val="00371B8C"/>
    <w:rsid w:val="00372CEB"/>
    <w:rsid w:val="003B1373"/>
    <w:rsid w:val="003B6F66"/>
    <w:rsid w:val="003B7E85"/>
    <w:rsid w:val="003C06E9"/>
    <w:rsid w:val="003C5E59"/>
    <w:rsid w:val="003D5F9E"/>
    <w:rsid w:val="003E229F"/>
    <w:rsid w:val="003E6F7E"/>
    <w:rsid w:val="003F1F61"/>
    <w:rsid w:val="003F2ADE"/>
    <w:rsid w:val="003F4EA7"/>
    <w:rsid w:val="00403C69"/>
    <w:rsid w:val="004151D2"/>
    <w:rsid w:val="00416EA8"/>
    <w:rsid w:val="00417A85"/>
    <w:rsid w:val="0043747B"/>
    <w:rsid w:val="0046023D"/>
    <w:rsid w:val="00463D93"/>
    <w:rsid w:val="004807E1"/>
    <w:rsid w:val="004A0057"/>
    <w:rsid w:val="004C1E97"/>
    <w:rsid w:val="004C30F5"/>
    <w:rsid w:val="004D4517"/>
    <w:rsid w:val="004E708D"/>
    <w:rsid w:val="004F3654"/>
    <w:rsid w:val="004F5F92"/>
    <w:rsid w:val="004F6566"/>
    <w:rsid w:val="0050116E"/>
    <w:rsid w:val="005057E8"/>
    <w:rsid w:val="00510FC5"/>
    <w:rsid w:val="00521FFA"/>
    <w:rsid w:val="00536A53"/>
    <w:rsid w:val="00536D29"/>
    <w:rsid w:val="005828DD"/>
    <w:rsid w:val="00582C3C"/>
    <w:rsid w:val="005924DE"/>
    <w:rsid w:val="00592E88"/>
    <w:rsid w:val="005977E7"/>
    <w:rsid w:val="005A41C4"/>
    <w:rsid w:val="005B212C"/>
    <w:rsid w:val="005B2620"/>
    <w:rsid w:val="005D4F60"/>
    <w:rsid w:val="005E31FA"/>
    <w:rsid w:val="005F254D"/>
    <w:rsid w:val="00601D48"/>
    <w:rsid w:val="00610AE3"/>
    <w:rsid w:val="00626701"/>
    <w:rsid w:val="0063210C"/>
    <w:rsid w:val="00634997"/>
    <w:rsid w:val="00634C12"/>
    <w:rsid w:val="00643D03"/>
    <w:rsid w:val="00645C00"/>
    <w:rsid w:val="00674BD5"/>
    <w:rsid w:val="0067537E"/>
    <w:rsid w:val="00680228"/>
    <w:rsid w:val="00682C6E"/>
    <w:rsid w:val="006B7075"/>
    <w:rsid w:val="006D33B3"/>
    <w:rsid w:val="006F674D"/>
    <w:rsid w:val="007023EF"/>
    <w:rsid w:val="00702D1D"/>
    <w:rsid w:val="00705335"/>
    <w:rsid w:val="00720613"/>
    <w:rsid w:val="00740F42"/>
    <w:rsid w:val="0077251F"/>
    <w:rsid w:val="0078520F"/>
    <w:rsid w:val="00791B0D"/>
    <w:rsid w:val="0079504A"/>
    <w:rsid w:val="00795C4D"/>
    <w:rsid w:val="007A4DB4"/>
    <w:rsid w:val="007A74A1"/>
    <w:rsid w:val="007B0618"/>
    <w:rsid w:val="007B1EE3"/>
    <w:rsid w:val="007C7E03"/>
    <w:rsid w:val="007D4925"/>
    <w:rsid w:val="007F3BC0"/>
    <w:rsid w:val="00811688"/>
    <w:rsid w:val="00813D1A"/>
    <w:rsid w:val="00816BA2"/>
    <w:rsid w:val="008171DA"/>
    <w:rsid w:val="0082209C"/>
    <w:rsid w:val="00830713"/>
    <w:rsid w:val="00836690"/>
    <w:rsid w:val="008368DB"/>
    <w:rsid w:val="008509D4"/>
    <w:rsid w:val="00855CDA"/>
    <w:rsid w:val="008612D8"/>
    <w:rsid w:val="008632A7"/>
    <w:rsid w:val="00865C7B"/>
    <w:rsid w:val="008712D0"/>
    <w:rsid w:val="00882094"/>
    <w:rsid w:val="008941D0"/>
    <w:rsid w:val="008964DD"/>
    <w:rsid w:val="008A666D"/>
    <w:rsid w:val="008B769C"/>
    <w:rsid w:val="008C2DE5"/>
    <w:rsid w:val="008D0668"/>
    <w:rsid w:val="009024A9"/>
    <w:rsid w:val="009217A5"/>
    <w:rsid w:val="00927DF6"/>
    <w:rsid w:val="00952660"/>
    <w:rsid w:val="00952D49"/>
    <w:rsid w:val="00957D37"/>
    <w:rsid w:val="00990384"/>
    <w:rsid w:val="0099216B"/>
    <w:rsid w:val="009939EC"/>
    <w:rsid w:val="009A063A"/>
    <w:rsid w:val="009A75CE"/>
    <w:rsid w:val="009B331C"/>
    <w:rsid w:val="009B40F9"/>
    <w:rsid w:val="009B511C"/>
    <w:rsid w:val="009B7798"/>
    <w:rsid w:val="009D3B72"/>
    <w:rsid w:val="009D4F2C"/>
    <w:rsid w:val="009F0A24"/>
    <w:rsid w:val="009F5134"/>
    <w:rsid w:val="009F7E37"/>
    <w:rsid w:val="00A163DD"/>
    <w:rsid w:val="00A214C0"/>
    <w:rsid w:val="00A23D3B"/>
    <w:rsid w:val="00A23F50"/>
    <w:rsid w:val="00A32530"/>
    <w:rsid w:val="00A326F3"/>
    <w:rsid w:val="00A40058"/>
    <w:rsid w:val="00A41171"/>
    <w:rsid w:val="00A56B39"/>
    <w:rsid w:val="00A71EFE"/>
    <w:rsid w:val="00A80E52"/>
    <w:rsid w:val="00A91E07"/>
    <w:rsid w:val="00AA3650"/>
    <w:rsid w:val="00AA4A6D"/>
    <w:rsid w:val="00AC1E55"/>
    <w:rsid w:val="00AC50B4"/>
    <w:rsid w:val="00AD40E0"/>
    <w:rsid w:val="00AD7E1E"/>
    <w:rsid w:val="00AE3E92"/>
    <w:rsid w:val="00AE40B5"/>
    <w:rsid w:val="00AF219C"/>
    <w:rsid w:val="00B15142"/>
    <w:rsid w:val="00B1593B"/>
    <w:rsid w:val="00B16511"/>
    <w:rsid w:val="00B25DFD"/>
    <w:rsid w:val="00B35B32"/>
    <w:rsid w:val="00B60018"/>
    <w:rsid w:val="00B74D7E"/>
    <w:rsid w:val="00BA22FA"/>
    <w:rsid w:val="00BA4FC3"/>
    <w:rsid w:val="00BB2C96"/>
    <w:rsid w:val="00BB60E9"/>
    <w:rsid w:val="00BE1D6F"/>
    <w:rsid w:val="00BE1E1B"/>
    <w:rsid w:val="00BE24CC"/>
    <w:rsid w:val="00C11873"/>
    <w:rsid w:val="00C24C33"/>
    <w:rsid w:val="00C300C8"/>
    <w:rsid w:val="00C31480"/>
    <w:rsid w:val="00C33AB1"/>
    <w:rsid w:val="00C52CD0"/>
    <w:rsid w:val="00C62FC4"/>
    <w:rsid w:val="00C71458"/>
    <w:rsid w:val="00C8237C"/>
    <w:rsid w:val="00C83D10"/>
    <w:rsid w:val="00C926BD"/>
    <w:rsid w:val="00CA2502"/>
    <w:rsid w:val="00CA2B53"/>
    <w:rsid w:val="00CB56BA"/>
    <w:rsid w:val="00CE353E"/>
    <w:rsid w:val="00D015D2"/>
    <w:rsid w:val="00D12A45"/>
    <w:rsid w:val="00D17829"/>
    <w:rsid w:val="00D20EA1"/>
    <w:rsid w:val="00D227C1"/>
    <w:rsid w:val="00D45434"/>
    <w:rsid w:val="00D53910"/>
    <w:rsid w:val="00D578AF"/>
    <w:rsid w:val="00D57EF5"/>
    <w:rsid w:val="00D65D5E"/>
    <w:rsid w:val="00D820B4"/>
    <w:rsid w:val="00D92CC9"/>
    <w:rsid w:val="00D93D7D"/>
    <w:rsid w:val="00DA63C9"/>
    <w:rsid w:val="00DC192F"/>
    <w:rsid w:val="00DC7BD9"/>
    <w:rsid w:val="00DE3290"/>
    <w:rsid w:val="00DE69C8"/>
    <w:rsid w:val="00E05CCC"/>
    <w:rsid w:val="00E1605E"/>
    <w:rsid w:val="00E22425"/>
    <w:rsid w:val="00E23C23"/>
    <w:rsid w:val="00E273AC"/>
    <w:rsid w:val="00E40E24"/>
    <w:rsid w:val="00E42F3D"/>
    <w:rsid w:val="00E44C83"/>
    <w:rsid w:val="00E74201"/>
    <w:rsid w:val="00E9284B"/>
    <w:rsid w:val="00E93ACF"/>
    <w:rsid w:val="00E95D34"/>
    <w:rsid w:val="00E96289"/>
    <w:rsid w:val="00EB0BCC"/>
    <w:rsid w:val="00ED2CC5"/>
    <w:rsid w:val="00EF2DCD"/>
    <w:rsid w:val="00EF6204"/>
    <w:rsid w:val="00F03A01"/>
    <w:rsid w:val="00F30785"/>
    <w:rsid w:val="00F3148B"/>
    <w:rsid w:val="00F44CEF"/>
    <w:rsid w:val="00F46BBB"/>
    <w:rsid w:val="00F539C6"/>
    <w:rsid w:val="00F603E5"/>
    <w:rsid w:val="00F70B6F"/>
    <w:rsid w:val="00F928D5"/>
    <w:rsid w:val="00FA1524"/>
    <w:rsid w:val="00FA3B25"/>
    <w:rsid w:val="00FA49FE"/>
    <w:rsid w:val="00FB42AD"/>
    <w:rsid w:val="00FC727B"/>
    <w:rsid w:val="00FD1B51"/>
    <w:rsid w:val="00FD6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E8"/>
    <w:pPr>
      <w:spacing w:after="120"/>
      <w:ind w:firstLine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3CC3"/>
    <w:pPr>
      <w:numPr>
        <w:numId w:val="1"/>
      </w:numPr>
      <w:pBdr>
        <w:bottom w:val="single" w:sz="12" w:space="1" w:color="A8422A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CCC"/>
    <w:pPr>
      <w:numPr>
        <w:ilvl w:val="1"/>
        <w:numId w:val="1"/>
      </w:numPr>
      <w:pBdr>
        <w:bottom w:val="single" w:sz="8" w:space="1" w:color="D16349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997"/>
    <w:pPr>
      <w:numPr>
        <w:ilvl w:val="2"/>
        <w:numId w:val="1"/>
      </w:numPr>
      <w:pBdr>
        <w:bottom w:val="single" w:sz="4" w:space="1" w:color="E3A191" w:themeColor="accent1" w:themeTint="99"/>
      </w:pBdr>
      <w:spacing w:before="200" w:after="80"/>
      <w:ind w:left="720"/>
      <w:outlineLvl w:val="2"/>
    </w:pPr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997"/>
    <w:pPr>
      <w:numPr>
        <w:ilvl w:val="3"/>
        <w:numId w:val="1"/>
      </w:numPr>
      <w:pBdr>
        <w:bottom w:val="single" w:sz="4" w:space="2" w:color="ECC0B6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997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D1634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997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D16349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997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997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997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997"/>
    <w:pPr>
      <w:pBdr>
        <w:top w:val="single" w:sz="8" w:space="10" w:color="E8B0A4" w:themeColor="accent1" w:themeTint="7F"/>
        <w:bottom w:val="single" w:sz="24" w:space="15" w:color="8CADAE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34997"/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113CC3"/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5CCC"/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4997"/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997"/>
    <w:rPr>
      <w:rFonts w:asciiTheme="majorHAnsi" w:eastAsiaTheme="majorEastAsia" w:hAnsiTheme="majorHAnsi" w:cstheme="majorBidi"/>
      <w:color w:val="D1634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997"/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997"/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997"/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499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99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997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34997"/>
    <w:rPr>
      <w:b/>
      <w:bCs/>
      <w:spacing w:val="0"/>
    </w:rPr>
  </w:style>
  <w:style w:type="character" w:styleId="Emphasis">
    <w:name w:val="Emphasis"/>
    <w:uiPriority w:val="20"/>
    <w:qFormat/>
    <w:rsid w:val="0063499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3499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34997"/>
  </w:style>
  <w:style w:type="paragraph" w:styleId="ListParagraph">
    <w:name w:val="List Paragraph"/>
    <w:basedOn w:val="Normal"/>
    <w:link w:val="ListParagraphChar"/>
    <w:uiPriority w:val="34"/>
    <w:qFormat/>
    <w:rsid w:val="006349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997"/>
    <w:pPr>
      <w:pBdr>
        <w:top w:val="single" w:sz="12" w:space="10" w:color="ECC0B6" w:themeColor="accent1" w:themeTint="66"/>
        <w:left w:val="single" w:sz="36" w:space="4" w:color="D16349" w:themeColor="accent1"/>
        <w:bottom w:val="single" w:sz="24" w:space="10" w:color="8CADAE" w:themeColor="accent3"/>
        <w:right w:val="single" w:sz="36" w:space="4" w:color="D16349" w:themeColor="accent1"/>
      </w:pBdr>
      <w:shd w:val="clear" w:color="auto" w:fill="D1634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99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16349" w:themeFill="accent1"/>
    </w:rPr>
  </w:style>
  <w:style w:type="character" w:styleId="SubtleEmphasis">
    <w:name w:val="Subtle Emphasis"/>
    <w:uiPriority w:val="19"/>
    <w:qFormat/>
    <w:rsid w:val="0063499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34997"/>
    <w:rPr>
      <w:b/>
      <w:bCs/>
      <w:i/>
      <w:iCs/>
      <w:color w:val="D16349" w:themeColor="accent1"/>
      <w:sz w:val="22"/>
      <w:szCs w:val="22"/>
    </w:rPr>
  </w:style>
  <w:style w:type="character" w:styleId="SubtleReference">
    <w:name w:val="Subtle Reference"/>
    <w:uiPriority w:val="31"/>
    <w:qFormat/>
    <w:rsid w:val="00634997"/>
    <w:rPr>
      <w:color w:val="auto"/>
      <w:u w:val="single" w:color="8CADAE" w:themeColor="accent3"/>
    </w:rPr>
  </w:style>
  <w:style w:type="character" w:styleId="IntenseReference">
    <w:name w:val="Intense Reference"/>
    <w:basedOn w:val="DefaultParagraphFont"/>
    <w:uiPriority w:val="32"/>
    <w:qFormat/>
    <w:rsid w:val="00634997"/>
    <w:rPr>
      <w:b/>
      <w:bCs/>
      <w:color w:val="618889" w:themeColor="accent3" w:themeShade="BF"/>
      <w:u w:val="single" w:color="8CADAE" w:themeColor="accent3"/>
    </w:rPr>
  </w:style>
  <w:style w:type="character" w:styleId="BookTitle">
    <w:name w:val="Book Title"/>
    <w:basedOn w:val="DefaultParagraphFont"/>
    <w:uiPriority w:val="33"/>
    <w:qFormat/>
    <w:rsid w:val="0063499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634997"/>
    <w:pPr>
      <w:outlineLvl w:val="9"/>
    </w:pPr>
  </w:style>
  <w:style w:type="table" w:styleId="TableGrid">
    <w:name w:val="Table Grid"/>
    <w:basedOn w:val="TableNormal"/>
    <w:uiPriority w:val="59"/>
    <w:rsid w:val="00855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43D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3D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3D03"/>
    <w:rPr>
      <w:color w:val="00A3D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D03"/>
  </w:style>
  <w:style w:type="paragraph" w:styleId="Footer">
    <w:name w:val="footer"/>
    <w:basedOn w:val="Normal"/>
    <w:link w:val="FooterChar"/>
    <w:uiPriority w:val="99"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3D03"/>
  </w:style>
  <w:style w:type="paragraph" w:styleId="TOC3">
    <w:name w:val="toc 3"/>
    <w:basedOn w:val="Normal"/>
    <w:next w:val="Normal"/>
    <w:autoRedefine/>
    <w:uiPriority w:val="39"/>
    <w:unhideWhenUsed/>
    <w:rsid w:val="00B1593B"/>
    <w:pPr>
      <w:spacing w:after="100"/>
      <w:ind w:left="440"/>
    </w:pPr>
  </w:style>
  <w:style w:type="paragraph" w:customStyle="1" w:styleId="Terminal">
    <w:name w:val="Terminal"/>
    <w:basedOn w:val="Normal"/>
    <w:link w:val="TerminalChar"/>
    <w:qFormat/>
    <w:rsid w:val="00EF2DCD"/>
    <w:pPr>
      <w:shd w:val="pct75" w:color="auto" w:fill="auto"/>
      <w:spacing w:after="0"/>
      <w:ind w:firstLine="0"/>
    </w:pPr>
    <w:rPr>
      <w:rFonts w:ascii="Courier New" w:hAnsi="Courier New"/>
      <w:color w:val="F2F2F2" w:themeColor="background1" w:themeShade="F2"/>
    </w:rPr>
  </w:style>
  <w:style w:type="paragraph" w:customStyle="1" w:styleId="code2">
    <w:name w:val="code2"/>
    <w:basedOn w:val="Normal"/>
    <w:link w:val="code2Char"/>
    <w:qFormat/>
    <w:rsid w:val="00343144"/>
    <w:pPr>
      <w:shd w:val="clear" w:color="auto" w:fill="E7EEEE" w:themeFill="accent3" w:themeFillTint="33"/>
    </w:pPr>
    <w:rPr>
      <w:rFonts w:asciiTheme="majorHAnsi" w:hAnsiTheme="majorHAnsi"/>
      <w:color w:val="415B5C" w:themeColor="accent3" w:themeShade="80"/>
    </w:rPr>
  </w:style>
  <w:style w:type="character" w:customStyle="1" w:styleId="TerminalChar">
    <w:name w:val="Terminal Char"/>
    <w:basedOn w:val="DefaultParagraphFont"/>
    <w:link w:val="Terminal"/>
    <w:rsid w:val="00EF2DCD"/>
    <w:rPr>
      <w:rFonts w:ascii="Courier New" w:hAnsi="Courier New"/>
      <w:color w:val="F2F2F2" w:themeColor="background1" w:themeShade="F2"/>
      <w:shd w:val="pct75" w:color="auto" w:fill="auto"/>
    </w:rPr>
  </w:style>
  <w:style w:type="character" w:customStyle="1" w:styleId="code2Char">
    <w:name w:val="code2 Char"/>
    <w:basedOn w:val="TerminalChar"/>
    <w:link w:val="code2"/>
    <w:rsid w:val="00343144"/>
    <w:rPr>
      <w:rFonts w:asciiTheme="majorHAnsi" w:hAnsiTheme="majorHAnsi"/>
      <w:color w:val="415B5C" w:themeColor="accent3" w:themeShade="80"/>
      <w:shd w:val="clear" w:color="auto" w:fill="E7EEEE" w:themeFill="accent3" w:themeFillTint="33"/>
    </w:rPr>
  </w:style>
  <w:style w:type="table" w:customStyle="1" w:styleId="LightList-Accent11">
    <w:name w:val="Light List - Accent 11"/>
    <w:basedOn w:val="TableNormal"/>
    <w:uiPriority w:val="61"/>
    <w:rsid w:val="003C5E59"/>
    <w:tblPr>
      <w:tblStyleRowBandSize w:val="1"/>
      <w:tblStyleColBandSize w:val="1"/>
      <w:tblInd w:w="0" w:type="dxa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C5E59"/>
    <w:tblPr>
      <w:tblStyleRowBandSize w:val="1"/>
      <w:tblStyleColBandSize w:val="1"/>
      <w:tblInd w:w="0" w:type="dxa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ode">
    <w:name w:val="Code"/>
    <w:basedOn w:val="TableNormal"/>
    <w:uiPriority w:val="99"/>
    <w:qFormat/>
    <w:rsid w:val="00D17829"/>
    <w:pPr>
      <w:ind w:firstLine="0"/>
    </w:pPr>
    <w:tblPr>
      <w:tblStyleRowBandSize w:val="1"/>
      <w:tblInd w:w="0" w:type="dxa"/>
      <w:tblBorders>
        <w:top w:val="single" w:sz="24" w:space="0" w:color="7F7F7F" w:themeColor="text1" w:themeTint="80"/>
        <w:left w:val="single" w:sz="24" w:space="0" w:color="7F7F7F" w:themeColor="text1" w:themeTint="80"/>
        <w:bottom w:val="single" w:sz="24" w:space="0" w:color="7F7F7F" w:themeColor="text1" w:themeTint="80"/>
        <w:right w:val="single" w:sz="2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band1Horz">
      <w:tblPr/>
      <w:tcPr>
        <w:shd w:val="clear" w:color="auto" w:fill="D9D9D9" w:themeFill="background1" w:themeFillShade="D9"/>
      </w:tcPr>
    </w:tblStylePr>
  </w:style>
  <w:style w:type="paragraph" w:customStyle="1" w:styleId="Key">
    <w:name w:val="Key"/>
    <w:basedOn w:val="ListParagraph"/>
    <w:link w:val="KeyChar"/>
    <w:qFormat/>
    <w:rsid w:val="00C24C33"/>
    <w:pPr>
      <w:shd w:val="pct25" w:color="auto" w:fill="auto"/>
      <w:spacing w:line="276" w:lineRule="auto"/>
      <w:ind w:left="0" w:firstLine="0"/>
    </w:pPr>
    <w:rPr>
      <w:bdr w:val="single" w:sz="8" w:space="0" w:color="7F7F7F" w:themeColor="text1" w:themeTint="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632A7"/>
  </w:style>
  <w:style w:type="character" w:customStyle="1" w:styleId="KeyChar">
    <w:name w:val="Key Char"/>
    <w:basedOn w:val="ListParagraphChar"/>
    <w:link w:val="Key"/>
    <w:rsid w:val="00C24C33"/>
    <w:rPr>
      <w:bdr w:val="single" w:sz="8" w:space="0" w:color="7F7F7F" w:themeColor="text1" w:themeTint="80"/>
      <w:shd w:val="pct25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AB6C8C-23A3-464D-B580-971CE4881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Tsang</dc:creator>
  <cp:lastModifiedBy>Eric Tsang</cp:lastModifiedBy>
  <cp:revision>54</cp:revision>
  <cp:lastPrinted>2015-02-10T17:02:00Z</cp:lastPrinted>
  <dcterms:created xsi:type="dcterms:W3CDTF">2015-10-09T21:39:00Z</dcterms:created>
  <dcterms:modified xsi:type="dcterms:W3CDTF">2016-01-24T19:13:00Z</dcterms:modified>
</cp:coreProperties>
</file>