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59" w:rsidRPr="00564223" w:rsidRDefault="00564223" w:rsidP="00564223">
      <w:pPr>
        <w:jc w:val="center"/>
        <w:rPr>
          <w:b/>
          <w:sz w:val="24"/>
        </w:rPr>
      </w:pPr>
      <w:r w:rsidRPr="00564223">
        <w:rPr>
          <w:b/>
          <w:sz w:val="24"/>
        </w:rPr>
        <w:t xml:space="preserve">Notes on testing BLAS </w:t>
      </w:r>
      <w:proofErr w:type="gramStart"/>
      <w:r w:rsidRPr="00564223">
        <w:rPr>
          <w:b/>
          <w:sz w:val="24"/>
        </w:rPr>
        <w:t>Fortran</w:t>
      </w:r>
      <w:proofErr w:type="gramEnd"/>
      <w:r w:rsidRPr="00564223">
        <w:rPr>
          <w:b/>
          <w:sz w:val="24"/>
        </w:rPr>
        <w:t xml:space="preserve"> F77 package</w:t>
      </w:r>
    </w:p>
    <w:p w:rsidR="00564223" w:rsidRDefault="00564223">
      <w:r w:rsidRPr="00EE1059">
        <w:rPr>
          <w:b/>
        </w:rPr>
        <w:t>Level 1</w:t>
      </w:r>
      <w:r>
        <w:t xml:space="preserve"> is mostly focusing on vectors, and all have been tested, including givens rotation.</w:t>
      </w:r>
    </w:p>
    <w:p w:rsidR="00564223" w:rsidRDefault="00564223">
      <w:r>
        <w:t>For modified givens rotation, the principals are not yet</w:t>
      </w:r>
      <w:r w:rsidR="00EE1059">
        <w:t xml:space="preserve"> understood, but it was tested.</w:t>
      </w:r>
    </w:p>
    <w:p w:rsidR="00C579BF" w:rsidRDefault="00564223">
      <w:r w:rsidRPr="00EE1059">
        <w:rPr>
          <w:b/>
        </w:rPr>
        <w:t>Level 2</w:t>
      </w:r>
      <w:r>
        <w:t xml:space="preserve"> relates to matrix, and it becomes a little complicated, due to the different matrix storage format.</w:t>
      </w:r>
      <w:r w:rsidR="009F3DD9">
        <w:t xml:space="preserve"> Here is a table of all possible matrix format and examples demonstrating their storage.</w:t>
      </w:r>
    </w:p>
    <w:p w:rsidR="00564223" w:rsidRDefault="00C579BF" w:rsidP="0018182A">
      <w:pPr>
        <w:spacing w:after="0" w:line="240" w:lineRule="auto"/>
      </w:pPr>
      <w:r>
        <w:t>GE</w:t>
      </w:r>
      <w:r w:rsidR="004F254F">
        <w:tab/>
        <w:t>GB</w:t>
      </w:r>
    </w:p>
    <w:p w:rsidR="00C579BF" w:rsidRDefault="00C579BF" w:rsidP="0018182A">
      <w:pPr>
        <w:spacing w:after="0" w:line="240" w:lineRule="auto"/>
      </w:pPr>
      <w:r>
        <w:t>SY</w:t>
      </w:r>
      <w:r w:rsidR="004F254F">
        <w:tab/>
        <w:t>SB</w:t>
      </w:r>
      <w:r w:rsidR="004F254F">
        <w:tab/>
        <w:t>SP</w:t>
      </w:r>
    </w:p>
    <w:p w:rsidR="00C579BF" w:rsidRDefault="00C579BF" w:rsidP="0018182A">
      <w:pPr>
        <w:spacing w:after="0" w:line="240" w:lineRule="auto"/>
      </w:pPr>
      <w:proofErr w:type="gramStart"/>
      <w:r>
        <w:t>HE</w:t>
      </w:r>
      <w:proofErr w:type="gramEnd"/>
      <w:r w:rsidR="004F254F">
        <w:tab/>
        <w:t>HB</w:t>
      </w:r>
      <w:r w:rsidR="004F254F">
        <w:tab/>
        <w:t>HP</w:t>
      </w:r>
    </w:p>
    <w:p w:rsidR="00C579BF" w:rsidRDefault="00C579BF" w:rsidP="0018182A">
      <w:pPr>
        <w:spacing w:after="0" w:line="240" w:lineRule="auto"/>
      </w:pPr>
      <w:r>
        <w:t>TR</w:t>
      </w:r>
      <w:r w:rsidR="004F254F">
        <w:tab/>
        <w:t>TB</w:t>
      </w:r>
      <w:r w:rsidR="004F254F">
        <w:tab/>
        <w:t>TP</w:t>
      </w:r>
    </w:p>
    <w:p w:rsidR="00A525E4" w:rsidRDefault="00A525E4" w:rsidP="0018182A">
      <w:pPr>
        <w:spacing w:after="0" w:line="240" w:lineRule="auto"/>
      </w:pPr>
    </w:p>
    <w:p w:rsidR="00A525E4" w:rsidRDefault="00A525E4" w:rsidP="0018182A">
      <w:pPr>
        <w:spacing w:after="0" w:line="240" w:lineRule="auto"/>
      </w:pPr>
      <w:r>
        <w:t>Note the difference between BLAS-general-band storage and general-band storage:</w:t>
      </w:r>
    </w:p>
    <w:p w:rsidR="00052D4A" w:rsidRDefault="00052D4A" w:rsidP="0018182A">
      <w:pPr>
        <w:spacing w:after="0" w:line="240" w:lineRule="auto"/>
      </w:pPr>
    </w:p>
    <w:p w:rsidR="00A525E4" w:rsidRPr="00052D4A" w:rsidRDefault="00E94506" w:rsidP="0018182A">
      <w:pPr>
        <w:spacing w:after="0" w:line="240" w:lineRule="auto"/>
        <w:rPr>
          <w:b/>
        </w:rPr>
      </w:pPr>
      <w:r w:rsidRPr="00052D4A">
        <w:rPr>
          <w:b/>
        </w:rPr>
        <w:t>General-band</w:t>
      </w:r>
      <w:r w:rsidR="009B3560">
        <w:rPr>
          <w:b/>
        </w:rPr>
        <w:t xml:space="preserve"> </w:t>
      </w:r>
      <w:r w:rsidR="009B3560">
        <w:rPr>
          <w:b/>
        </w:rPr>
        <w:t xml:space="preserve">(only for </w:t>
      </w:r>
      <w:r w:rsidR="009B3560">
        <w:rPr>
          <w:b/>
        </w:rPr>
        <w:t>square</w:t>
      </w:r>
      <w:r w:rsidR="009B3560">
        <w:rPr>
          <w:b/>
        </w:rPr>
        <w:t xml:space="preserve"> matrix)</w:t>
      </w:r>
    </w:p>
    <w:p w:rsidR="00A525E4" w:rsidRDefault="00A525E4" w:rsidP="00052D4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856634" cy="2634017"/>
            <wp:effectExtent l="0" t="0" r="0" b="0"/>
            <wp:docPr id="4" name="Picture 4" descr="Array AGB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ray AGB Graph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90" cy="2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4A" w:rsidRDefault="00052D4A" w:rsidP="0018182A">
      <w:pPr>
        <w:spacing w:after="0" w:line="240" w:lineRule="auto"/>
      </w:pPr>
    </w:p>
    <w:p w:rsidR="00371190" w:rsidRPr="00052D4A" w:rsidRDefault="00371190" w:rsidP="0018182A">
      <w:pPr>
        <w:spacing w:after="0" w:line="240" w:lineRule="auto"/>
        <w:rPr>
          <w:b/>
        </w:rPr>
      </w:pPr>
      <w:r w:rsidRPr="00052D4A">
        <w:rPr>
          <w:b/>
        </w:rPr>
        <w:t>BLAS-general</w:t>
      </w:r>
      <w:r w:rsidR="00E94506" w:rsidRPr="00052D4A">
        <w:rPr>
          <w:b/>
        </w:rPr>
        <w:t>-band</w:t>
      </w:r>
      <w:r w:rsidR="009B3560">
        <w:rPr>
          <w:b/>
        </w:rPr>
        <w:t xml:space="preserve"> </w:t>
      </w:r>
      <w:r w:rsidR="00D91F32">
        <w:rPr>
          <w:b/>
        </w:rPr>
        <w:t>(</w:t>
      </w:r>
      <w:r w:rsidR="00D91F32" w:rsidRPr="00D91F32">
        <w:rPr>
          <w:b/>
        </w:rPr>
        <w:t>used for both square and rectangular matrices</w:t>
      </w:r>
      <w:r w:rsidR="00D91F32">
        <w:rPr>
          <w:b/>
        </w:rPr>
        <w:t>)</w:t>
      </w:r>
    </w:p>
    <w:p w:rsidR="00371190" w:rsidRDefault="00371190" w:rsidP="00052D4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943600" cy="2390553"/>
            <wp:effectExtent l="0" t="0" r="0" b="0"/>
            <wp:docPr id="5" name="Picture 5" descr="Array AGB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rray AGB 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2E" w:rsidRPr="009F3DD9" w:rsidRDefault="009F3DD9" w:rsidP="00346AD6">
      <w:pPr>
        <w:tabs>
          <w:tab w:val="left" w:pos="2343"/>
        </w:tabs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 w:rsidRPr="009F3DD9">
        <w:rPr>
          <w:rFonts w:ascii="Arial" w:hAnsi="Arial" w:cs="Arial"/>
          <w:b/>
          <w:color w:val="323232"/>
          <w:shd w:val="clear" w:color="auto" w:fill="FFFFFF"/>
        </w:rPr>
        <w:lastRenderedPageBreak/>
        <w:t>GE</w:t>
      </w:r>
      <w:r w:rsidR="00346AD6">
        <w:rPr>
          <w:rFonts w:ascii="Arial" w:hAnsi="Arial" w:cs="Arial"/>
          <w:b/>
          <w:color w:val="323232"/>
          <w:shd w:val="clear" w:color="auto" w:fill="FFFFFF"/>
        </w:rPr>
        <w:tab/>
      </w:r>
    </w:p>
    <w:p w:rsidR="004F254F" w:rsidRDefault="00346AD6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A</w:t>
      </w:r>
      <w:r w:rsidR="004C532E">
        <w:rPr>
          <w:rFonts w:ascii="Arial" w:hAnsi="Arial" w:cs="Arial"/>
          <w:color w:val="323232"/>
          <w:shd w:val="clear" w:color="auto" w:fill="FFFFFF"/>
        </w:rPr>
        <w:t xml:space="preserve"> real general matrix </w:t>
      </w:r>
      <w:r w:rsidR="004C532E"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 w:rsidR="000F2EFD"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 xml:space="preserve"> </w:t>
      </w:r>
      <w:r w:rsidR="00AD4986">
        <w:rPr>
          <w:rStyle w:val="Emphasis"/>
          <w:rFonts w:ascii="Arial" w:hAnsi="Arial" w:cs="Arial"/>
          <w:bCs/>
          <w:i w:val="0"/>
          <w:color w:val="323232"/>
          <w:bdr w:val="none" w:sz="0" w:space="0" w:color="auto" w:frame="1"/>
          <w:shd w:val="clear" w:color="auto" w:fill="FFFFFF"/>
        </w:rPr>
        <w:t>of size 4</w:t>
      </w:r>
      <w:r w:rsidR="000F2EFD" w:rsidRPr="000F2EFD">
        <w:rPr>
          <w:rStyle w:val="Emphasis"/>
          <w:rFonts w:ascii="Arial" w:hAnsi="Arial" w:cs="Arial"/>
          <w:bCs/>
          <w:i w:val="0"/>
          <w:color w:val="323232"/>
          <w:bdr w:val="none" w:sz="0" w:space="0" w:color="auto" w:frame="1"/>
          <w:shd w:val="clear" w:color="auto" w:fill="FFFFFF"/>
        </w:rPr>
        <w:t xml:space="preserve"> by 3</w:t>
      </w:r>
      <w:r w:rsidR="004C532E">
        <w:rPr>
          <w:rFonts w:ascii="Arial" w:hAnsi="Arial" w:cs="Arial"/>
          <w:color w:val="323232"/>
          <w:shd w:val="clear" w:color="auto" w:fill="FFFFFF"/>
        </w:rPr>
        <w:t>. Because </w:t>
      </w:r>
      <w:proofErr w:type="spellStart"/>
      <w:r w:rsidR="004C532E">
        <w:rPr>
          <w:rStyle w:val="HTMLVariable"/>
          <w:rFonts w:ascii="Arial" w:hAnsi="Arial" w:cs="Arial"/>
          <w:color w:val="5A5A5A"/>
          <w:bdr w:val="none" w:sz="0" w:space="0" w:color="auto" w:frame="1"/>
          <w:shd w:val="clear" w:color="auto" w:fill="FFFFFF"/>
        </w:rPr>
        <w:t>lda</w:t>
      </w:r>
      <w:proofErr w:type="spellEnd"/>
      <w:r w:rsidR="004C532E">
        <w:rPr>
          <w:rFonts w:ascii="Arial" w:hAnsi="Arial" w:cs="Arial"/>
          <w:color w:val="323232"/>
          <w:shd w:val="clear" w:color="auto" w:fill="FFFFFF"/>
        </w:rPr>
        <w:t> is 10 and </w:t>
      </w:r>
      <w:r w:rsidR="004C532E">
        <w:rPr>
          <w:rStyle w:val="HTMLVariable"/>
          <w:rFonts w:ascii="Arial" w:hAnsi="Arial" w:cs="Arial"/>
          <w:color w:val="5A5A5A"/>
          <w:bdr w:val="none" w:sz="0" w:space="0" w:color="auto" w:frame="1"/>
          <w:shd w:val="clear" w:color="auto" w:fill="FFFFFF"/>
        </w:rPr>
        <w:t>n</w:t>
      </w:r>
      <w:r w:rsidR="004C532E">
        <w:rPr>
          <w:rFonts w:ascii="Arial" w:hAnsi="Arial" w:cs="Arial"/>
          <w:color w:val="323232"/>
          <w:shd w:val="clear" w:color="auto" w:fill="FFFFFF"/>
        </w:rPr>
        <w:t> is 3, array </w:t>
      </w:r>
      <w:r w:rsidR="004C532E">
        <w:rPr>
          <w:rStyle w:val="HTMLCode"/>
          <w:rFonts w:ascii="Courier" w:eastAsiaTheme="minorEastAsia" w:hAnsi="Courier"/>
          <w:color w:val="323232"/>
          <w:bdr w:val="none" w:sz="0" w:space="0" w:color="auto" w:frame="1"/>
          <w:shd w:val="clear" w:color="auto" w:fill="FFFFFF"/>
        </w:rPr>
        <w:t>A</w:t>
      </w:r>
      <w:r w:rsidR="00850D8F">
        <w:rPr>
          <w:rFonts w:ascii="Arial" w:hAnsi="Arial" w:cs="Arial"/>
          <w:color w:val="323232"/>
          <w:shd w:val="clear" w:color="auto" w:fill="FFFFFF"/>
        </w:rPr>
        <w:t> must be declared to start from pos</w:t>
      </w:r>
      <w:r w:rsidR="00F92884">
        <w:rPr>
          <w:rFonts w:ascii="Arial" w:hAnsi="Arial" w:cs="Arial"/>
          <w:color w:val="323232"/>
          <w:shd w:val="clear" w:color="auto" w:fill="FFFFFF"/>
        </w:rPr>
        <w:t>ition</w:t>
      </w:r>
      <w:r w:rsidR="00850D8F">
        <w:rPr>
          <w:rFonts w:ascii="Arial" w:hAnsi="Arial" w:cs="Arial"/>
          <w:color w:val="323232"/>
          <w:shd w:val="clear" w:color="auto" w:fill="FFFFFF"/>
        </w:rPr>
        <w:t xml:space="preserve"> 1</w:t>
      </w:r>
      <w:r w:rsidR="001E29F9">
        <w:rPr>
          <w:rFonts w:ascii="Arial" w:hAnsi="Arial" w:cs="Arial"/>
          <w:color w:val="323232"/>
          <w:shd w:val="clear" w:color="auto" w:fill="FFFFFF"/>
        </w:rPr>
        <w:t xml:space="preserve">. Note if in C/C++, the matrix should be saving in </w:t>
      </w:r>
      <w:r w:rsidR="00850D8F">
        <w:rPr>
          <w:rFonts w:ascii="Arial" w:hAnsi="Arial" w:cs="Arial"/>
          <w:color w:val="323232"/>
          <w:shd w:val="clear" w:color="auto" w:fill="FFFFFF"/>
        </w:rPr>
        <w:t>column</w:t>
      </w:r>
      <w:r w:rsidR="004866F0">
        <w:rPr>
          <w:rFonts w:ascii="Arial" w:hAnsi="Arial" w:cs="Arial"/>
          <w:color w:val="323232"/>
          <w:shd w:val="clear" w:color="auto" w:fill="FFFFFF"/>
        </w:rPr>
        <w:t>-</w:t>
      </w:r>
      <w:r w:rsidR="00850D8F">
        <w:rPr>
          <w:rFonts w:ascii="Arial" w:hAnsi="Arial" w:cs="Arial"/>
          <w:color w:val="323232"/>
          <w:shd w:val="clear" w:color="auto" w:fill="FFFFFF"/>
        </w:rPr>
        <w:t>major</w:t>
      </w:r>
      <w:r w:rsidR="001E29F9">
        <w:rPr>
          <w:rFonts w:ascii="Arial" w:hAnsi="Arial" w:cs="Arial"/>
          <w:color w:val="323232"/>
          <w:shd w:val="clear" w:color="auto" w:fill="FFFFFF"/>
        </w:rPr>
        <w:t xml:space="preserve"> format.</w:t>
      </w:r>
    </w:p>
    <w:p w:rsidR="004C532E" w:rsidRDefault="004C532E" w:rsidP="004C532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TRANSA M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N  ALPHA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A      LDA  X  INCX BETA   Y  INCY</w:t>
      </w:r>
    </w:p>
    <w:p w:rsidR="004C532E" w:rsidRDefault="004C532E" w:rsidP="004C532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|   |    |      |       |   |   |     |    |   |</w:t>
      </w:r>
    </w:p>
    <w:p w:rsidR="004C532E" w:rsidRPr="00A340F2" w:rsidRDefault="00A340F2" w:rsidP="00A340F2">
      <w:pPr>
        <w:pStyle w:val="HTMLPreformatted"/>
        <w:shd w:val="clear" w:color="auto" w:fill="ECECEC"/>
        <w:textAlignment w:val="baseline"/>
        <w:rPr>
          <w:rFonts w:ascii="Courier" w:hAnsi="Courier"/>
          <w:color w:val="323232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SGEMV_( 'N' , 4 , 3 , 1.0 ,  &amp;A(1</w:t>
      </w:r>
      <w:r w:rsidR="00850D8F">
        <w:rPr>
          <w:rStyle w:val="HTMLCode"/>
          <w:rFonts w:ascii="Courier" w:hAnsi="Courier"/>
          <w:color w:val="323232"/>
          <w:bdr w:val="none" w:sz="0" w:space="0" w:color="auto" w:frame="1"/>
        </w:rPr>
        <w:t>) ,  5</w:t>
      </w:r>
      <w:r w:rsidR="004C532E"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, X , 1  , 1.0 , Y , </w:t>
      </w:r>
      <w:r>
        <w:rPr>
          <w:rStyle w:val="HTMLCode"/>
          <w:rFonts w:ascii="Courier" w:hAnsi="Courier"/>
          <w:color w:val="323232"/>
          <w:bdr w:val="none" w:sz="0" w:space="0" w:color="auto" w:frame="1"/>
        </w:rPr>
        <w:t>1</w:t>
      </w:r>
      <w:r w:rsidR="004C532E"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)</w:t>
      </w:r>
    </w:p>
    <w:p w:rsidR="00A340F2" w:rsidRDefault="00A340F2" w:rsidP="00A340F2">
      <w:pPr>
        <w:pStyle w:val="HTMLPreformatted"/>
        <w:shd w:val="clear" w:color="auto" w:fill="ECECEC"/>
        <w:textAlignment w:val="baseline"/>
        <w:rPr>
          <w:rFonts w:ascii="Courier" w:hAnsi="Courier"/>
          <w:color w:val="323232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 .    .    .  |</w:t>
      </w:r>
    </w:p>
    <w:p w:rsidR="00A340F2" w:rsidRDefault="00A340F2" w:rsidP="00A340F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|</w:t>
      </w:r>
    </w:p>
    <w:p w:rsidR="00A340F2" w:rsidRDefault="00A340F2" w:rsidP="00A340F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 =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4.0 |</w:t>
      </w:r>
    </w:p>
    <w:p w:rsidR="00A340F2" w:rsidRDefault="00A340F2" w:rsidP="00A340F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3.0  2.0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2.0 |</w:t>
      </w:r>
    </w:p>
    <w:p w:rsidR="00A340F2" w:rsidRPr="00D17DA5" w:rsidRDefault="00D17DA5" w:rsidP="00D17DA5">
      <w:pPr>
        <w:pStyle w:val="HTMLPreformatted"/>
        <w:shd w:val="clear" w:color="auto" w:fill="ECECEC"/>
        <w:textAlignment w:val="baseline"/>
        <w:rPr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4.0  2.0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1.0 |</w:t>
      </w:r>
    </w:p>
    <w:p w:rsidR="00E12323" w:rsidRDefault="00E12323" w:rsidP="00D17DA5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9F3DD9" w:rsidRDefault="009F3DD9" w:rsidP="00D17DA5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 w:rsidRPr="009F3DD9">
        <w:rPr>
          <w:rFonts w:ascii="Arial" w:hAnsi="Arial" w:cs="Arial"/>
          <w:b/>
          <w:color w:val="323232"/>
          <w:shd w:val="clear" w:color="auto" w:fill="FFFFFF"/>
        </w:rPr>
        <w:t>G</w:t>
      </w:r>
      <w:r>
        <w:rPr>
          <w:rFonts w:ascii="Arial" w:hAnsi="Arial" w:cs="Arial"/>
          <w:b/>
          <w:color w:val="323232"/>
          <w:shd w:val="clear" w:color="auto" w:fill="FFFFFF"/>
        </w:rPr>
        <w:t>B</w:t>
      </w:r>
    </w:p>
    <w:p w:rsidR="00D17DA5" w:rsidRPr="009F3DD9" w:rsidRDefault="004866F0" w:rsidP="00D17DA5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A</w:t>
      </w:r>
      <w:r w:rsidR="00D17DA5">
        <w:rPr>
          <w:rFonts w:ascii="Arial" w:hAnsi="Arial" w:cs="Arial"/>
          <w:color w:val="323232"/>
          <w:shd w:val="clear" w:color="auto" w:fill="FFFFFF"/>
        </w:rPr>
        <w:t xml:space="preserve"> real general band matrix </w:t>
      </w:r>
      <w:r w:rsidR="00D17DA5"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 w:rsidR="00D17DA5"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Cs/>
          <w:i w:val="0"/>
          <w:color w:val="323232"/>
          <w:bdr w:val="none" w:sz="0" w:space="0" w:color="auto" w:frame="1"/>
          <w:shd w:val="clear" w:color="auto" w:fill="FFFFFF"/>
        </w:rPr>
        <w:t>5 by 4</w:t>
      </w:r>
      <w:r>
        <w:rPr>
          <w:rStyle w:val="Emphasis"/>
          <w:rFonts w:ascii="Arial" w:hAnsi="Arial" w:cs="Arial"/>
          <w:bCs/>
          <w:i w:val="0"/>
          <w:color w:val="323232"/>
          <w:bdr w:val="none" w:sz="0" w:space="0" w:color="auto" w:frame="1"/>
          <w:shd w:val="clear" w:color="auto" w:fill="FFFFFF"/>
        </w:rPr>
        <w:t xml:space="preserve"> </w:t>
      </w:r>
      <w:r w:rsidR="00D17DA5" w:rsidRPr="00D17DA5">
        <w:rPr>
          <w:rStyle w:val="Emphasis"/>
          <w:rFonts w:ascii="Arial" w:hAnsi="Arial" w:cs="Arial"/>
          <w:bCs/>
          <w:i w:val="0"/>
          <w:color w:val="323232"/>
          <w:bdr w:val="none" w:sz="0" w:space="0" w:color="auto" w:frame="1"/>
          <w:shd w:val="clear" w:color="auto" w:fill="FFFFFF"/>
        </w:rPr>
        <w:t>in</w:t>
      </w:r>
      <w:r>
        <w:rPr>
          <w:rStyle w:val="Emphasis"/>
          <w:rFonts w:ascii="Arial" w:hAnsi="Arial" w:cs="Arial"/>
          <w:bCs/>
          <w:i w:val="0"/>
          <w:color w:val="323232"/>
          <w:bdr w:val="none" w:sz="0" w:space="0" w:color="auto" w:frame="1"/>
          <w:shd w:val="clear" w:color="auto" w:fill="FFFFFF"/>
        </w:rPr>
        <w:t xml:space="preserve"> its </w:t>
      </w:r>
      <w:r w:rsidR="00FF6FE1">
        <w:rPr>
          <w:rStyle w:val="Emphasis"/>
          <w:rFonts w:ascii="Arial" w:hAnsi="Arial" w:cs="Arial"/>
          <w:bCs/>
          <w:i w:val="0"/>
          <w:color w:val="323232"/>
          <w:bdr w:val="none" w:sz="0" w:space="0" w:color="auto" w:frame="1"/>
          <w:shd w:val="clear" w:color="auto" w:fill="FFFFFF"/>
        </w:rPr>
        <w:t>initial form.</w:t>
      </w:r>
    </w:p>
    <w:p w:rsidR="009F3DD9" w:rsidRDefault="009F3DD9" w:rsidP="009F3DD9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1.0  1.0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1.0  0.0 |</w:t>
      </w:r>
    </w:p>
    <w:p w:rsidR="009F3DD9" w:rsidRDefault="009F3DD9" w:rsidP="009F3DD9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2.0  2.0 |</w:t>
      </w:r>
    </w:p>
    <w:p w:rsidR="009F3DD9" w:rsidRDefault="009F3DD9" w:rsidP="009F3DD9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3.0  3.0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3.0 |</w:t>
      </w:r>
    </w:p>
    <w:p w:rsidR="009F3DD9" w:rsidRDefault="009F3DD9" w:rsidP="009F3DD9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4.0  4.0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4.0  4.0 |</w:t>
      </w:r>
    </w:p>
    <w:p w:rsidR="009F3DD9" w:rsidRDefault="009F3DD9" w:rsidP="009F3DD9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0.0  5.0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5.0  5.0 |</w:t>
      </w:r>
    </w:p>
    <w:p w:rsidR="004C532E" w:rsidRDefault="00A4046D" w:rsidP="00A4046D">
      <w:pPr>
        <w:spacing w:before="120" w:after="0" w:line="240" w:lineRule="auto"/>
        <w:rPr>
          <w:rFonts w:ascii="Arial" w:hAnsi="Arial" w:cs="Arial"/>
          <w:color w:val="323232"/>
          <w:shd w:val="clear" w:color="auto" w:fill="FFFFFF"/>
        </w:rPr>
      </w:pPr>
      <w:r w:rsidRPr="00A4046D">
        <w:rPr>
          <w:rFonts w:ascii="Arial" w:hAnsi="Arial" w:cs="Arial"/>
          <w:color w:val="323232"/>
          <w:shd w:val="clear" w:color="auto" w:fill="FFFFFF"/>
        </w:rPr>
        <w:t xml:space="preserve">Saved in </w:t>
      </w:r>
      <w:r w:rsidR="006C396D" w:rsidRPr="006C396D">
        <w:rPr>
          <w:rFonts w:ascii="Arial" w:hAnsi="Arial" w:cs="Arial"/>
          <w:color w:val="323232"/>
          <w:shd w:val="clear" w:color="auto" w:fill="FFFFFF"/>
        </w:rPr>
        <w:t>BLAS-general-band storage mode</w:t>
      </w:r>
      <w:r w:rsidRPr="00A4046D">
        <w:rPr>
          <w:rFonts w:ascii="Arial" w:hAnsi="Arial" w:cs="Arial"/>
          <w:color w:val="323232"/>
          <w:shd w:val="clear" w:color="auto" w:fill="FFFFFF"/>
        </w:rPr>
        <w:t>:</w:t>
      </w:r>
      <w:r w:rsidR="006C396D" w:rsidRPr="006C396D">
        <w:rPr>
          <w:rFonts w:ascii="Arial" w:hAnsi="Arial" w:cs="Arial"/>
          <w:color w:val="323232"/>
          <w:shd w:val="clear" w:color="auto" w:fill="FFFFFF"/>
        </w:rPr>
        <w:t xml:space="preserve"> 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 xml:space="preserve">           TRANSA M   N   </w:t>
      </w:r>
      <w:proofErr w:type="gramStart"/>
      <w:r w:rsidR="007063A4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>KL  K</w:t>
      </w:r>
      <w:r w:rsidRPr="009F3DD9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>U</w:t>
      </w:r>
      <w:proofErr w:type="gramEnd"/>
      <w:r w:rsidRPr="009F3DD9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 xml:space="preserve">  ALPHA  A  LDA  X  INCX  BETA   Y  INCY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 xml:space="preserve">             |    |   |   |   |     |    |   |   |   |     |     |   |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</w:rPr>
      </w:pPr>
      <w:r w:rsidRPr="009F3DD9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>CALL SGBMV( 'N' , 5 , 4 , 3 , 2 ,  2.0 , A , 8 , X , 1  , 10.0 , Y , 2  )</w:t>
      </w:r>
    </w:p>
    <w:p w:rsidR="004866F0" w:rsidRDefault="004866F0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|  .    .   </w:t>
      </w:r>
      <w:proofErr w:type="gramStart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>1.0  2.0</w:t>
      </w:r>
      <w:proofErr w:type="gramEnd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|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|  .   </w:t>
      </w:r>
      <w:proofErr w:type="gramStart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>1.0  2.0</w:t>
      </w:r>
      <w:proofErr w:type="gramEnd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3.0 |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| </w:t>
      </w:r>
      <w:proofErr w:type="gramStart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>1.0  2.0</w:t>
      </w:r>
      <w:proofErr w:type="gramEnd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3.0  4.0 |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A    </w:t>
      </w:r>
      <w:proofErr w:type="gramStart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>=  |</w:t>
      </w:r>
      <w:proofErr w:type="gramEnd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2.0  3.0  4.0  5.0 |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| </w:t>
      </w:r>
      <w:proofErr w:type="gramStart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>3.0  4.0</w:t>
      </w:r>
      <w:proofErr w:type="gramEnd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5.0   .  |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| </w:t>
      </w:r>
      <w:proofErr w:type="gramStart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>4.0  5.0</w:t>
      </w:r>
      <w:proofErr w:type="gramEnd"/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.    .  |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|  .    .    .    .  |</w:t>
      </w:r>
    </w:p>
    <w:p w:rsidR="009F3DD9" w:rsidRPr="009F3DD9" w:rsidRDefault="009F3DD9" w:rsidP="009F3D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|  .    .    .    .  |</w:t>
      </w:r>
    </w:p>
    <w:p w:rsidR="0018182A" w:rsidRDefault="009F3DD9" w:rsidP="009F3DD9">
      <w:pPr>
        <w:rPr>
          <w:rFonts w:ascii="Arial" w:hAnsi="Arial" w:cs="Arial"/>
          <w:color w:val="323232"/>
          <w:shd w:val="clear" w:color="auto" w:fill="FFFFFF"/>
        </w:rPr>
      </w:pPr>
      <w:r w:rsidRPr="009F3DD9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                     </w:t>
      </w:r>
      <w:r w:rsidRPr="009F3DD9">
        <w:rPr>
          <w:rFonts w:ascii="Courier" w:eastAsia="Times New Roman" w:hAnsi="Courier" w:cs="Times New Roman"/>
          <w:color w:val="323232"/>
          <w:sz w:val="24"/>
          <w:szCs w:val="24"/>
        </w:rPr>
        <w:br/>
      </w:r>
      <w:r w:rsidR="004D45F6">
        <w:rPr>
          <w:rFonts w:ascii="Arial" w:hAnsi="Arial" w:cs="Arial"/>
          <w:color w:val="323232"/>
          <w:shd w:val="clear" w:color="auto" w:fill="FFFFFF"/>
        </w:rPr>
        <w:t>KL</w:t>
      </w:r>
      <w:r w:rsidR="00E12323">
        <w:rPr>
          <w:rFonts w:ascii="Arial" w:hAnsi="Arial" w:cs="Arial"/>
          <w:color w:val="323232"/>
          <w:shd w:val="clear" w:color="auto" w:fill="FFFFFF"/>
        </w:rPr>
        <w:t>/ML</w:t>
      </w:r>
      <w:r w:rsidR="004D45F6">
        <w:rPr>
          <w:rFonts w:ascii="Arial" w:hAnsi="Arial" w:cs="Arial"/>
          <w:color w:val="323232"/>
          <w:shd w:val="clear" w:color="auto" w:fill="FFFFFF"/>
        </w:rPr>
        <w:t xml:space="preserve"> – number of sub-diagonal</w:t>
      </w:r>
    </w:p>
    <w:p w:rsidR="004C532E" w:rsidRDefault="004D45F6" w:rsidP="009F3DD9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KU</w:t>
      </w:r>
      <w:r w:rsidR="00E12323">
        <w:rPr>
          <w:rFonts w:ascii="Arial" w:hAnsi="Arial" w:cs="Arial"/>
          <w:color w:val="323232"/>
          <w:shd w:val="clear" w:color="auto" w:fill="FFFFFF"/>
        </w:rPr>
        <w:t>/MU</w:t>
      </w:r>
      <w:r w:rsidR="00275A54">
        <w:rPr>
          <w:rFonts w:ascii="Arial" w:hAnsi="Arial" w:cs="Arial"/>
          <w:color w:val="323232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hd w:val="clear" w:color="auto" w:fill="FFFFFF"/>
        </w:rPr>
        <w:t>- number of super-diagonal.</w:t>
      </w:r>
    </w:p>
    <w:p w:rsidR="00E12323" w:rsidRDefault="002F32BF" w:rsidP="006F1856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t xml:space="preserve">REF: </w:t>
      </w:r>
      <w:hyperlink r:id="rId6" w:history="1">
        <w:r>
          <w:rPr>
            <w:rStyle w:val="Hyperlink"/>
          </w:rPr>
          <w:t>https://www.ibm.com/support/knowledgecenter/SSFHY8_6.2/reference/am5gr_upbsm.html</w:t>
        </w:r>
      </w:hyperlink>
    </w:p>
    <w:p w:rsidR="00E12323" w:rsidRDefault="00E12323">
      <w:pPr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br w:type="page"/>
      </w:r>
    </w:p>
    <w:p w:rsidR="006F1856" w:rsidRDefault="006F1856" w:rsidP="006F1856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lastRenderedPageBreak/>
        <w:t>SY</w:t>
      </w:r>
    </w:p>
    <w:p w:rsidR="006F1856" w:rsidRDefault="006F1856" w:rsidP="006F1856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UPLO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ALPHA  A  LDA  X  INCX BETA  Y INCY</w:t>
      </w:r>
    </w:p>
    <w:p w:rsidR="006F1856" w:rsidRDefault="006F1856" w:rsidP="006F1856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|    |    |   |   |   |    |    |   |</w:t>
      </w:r>
    </w:p>
    <w:p w:rsidR="006F1856" w:rsidRDefault="006F1856" w:rsidP="006F1856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SSYMV( 'L' , 3 , 1.0 , A , 3 , X , 1 , 1.0 , Y , 2 )</w:t>
      </w:r>
    </w:p>
    <w:p w:rsidR="006F1856" w:rsidRDefault="006F1856" w:rsidP="006F1856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</w:p>
    <w:p w:rsidR="006F1856" w:rsidRDefault="006F1856" w:rsidP="006F1856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8.0  .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.   |</w:t>
      </w:r>
    </w:p>
    <w:p w:rsidR="006F1856" w:rsidRDefault="006F1856" w:rsidP="006F1856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 =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4.0  6.0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.   |</w:t>
      </w:r>
    </w:p>
    <w:p w:rsidR="006F1856" w:rsidRDefault="006F1856" w:rsidP="006F1856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2.0  7.0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|</w:t>
      </w:r>
    </w:p>
    <w:p w:rsidR="00304E98" w:rsidRPr="00304E98" w:rsidRDefault="00304E98" w:rsidP="00D22AA3">
      <w:pPr>
        <w:spacing w:before="120" w:after="0" w:line="240" w:lineRule="auto"/>
        <w:rPr>
          <w:rFonts w:ascii="Arial" w:hAnsi="Arial" w:cs="Arial"/>
          <w:color w:val="323232"/>
          <w:shd w:val="clear" w:color="auto" w:fill="FFFFFF"/>
        </w:rPr>
      </w:pP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UPLO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ALPHA  A  LDA  X  INCX  BETA  Y  INCY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|    |    |   |   |    |    |    |   |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SSYMV( 'U' , 3 , 1.0 , A , 4 , X , -2 , 2.0 , Y , 1 )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8.0  4.0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2.0 |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 =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.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6.0  7.0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|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 .    .   3.0 |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|  .    .    .  |</w:t>
      </w:r>
    </w:p>
    <w:p w:rsidR="00304E98" w:rsidRDefault="00304E98" w:rsidP="00304E98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304E98" w:rsidRDefault="00304E98" w:rsidP="00304E98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t>SP</w:t>
      </w:r>
    </w:p>
    <w:p w:rsidR="00304E98" w:rsidRPr="00D22AA3" w:rsidRDefault="00304E98" w:rsidP="0030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>A</w:t>
      </w:r>
      <w:r w:rsidRPr="00D22AA3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 xml:space="preserve"> real symmetric matrix </w:t>
      </w:r>
      <w:r w:rsidRPr="00D22AA3">
        <w:rPr>
          <w:rFonts w:ascii="Arial" w:eastAsia="Times New Roman" w:hAnsi="Arial" w:cs="Arial"/>
          <w:b/>
          <w:bCs/>
          <w:i/>
          <w:iCs/>
          <w:color w:val="323232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D22AA3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 xml:space="preserve"> of order 3, stored in </w:t>
      </w:r>
      <w:r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>upper/</w:t>
      </w:r>
      <w:r w:rsidRPr="00D22AA3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>lower-packed storage mode</w:t>
      </w:r>
      <w:r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>: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8.0  4.0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2.0 |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4.0  6.0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7.0 |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2.0  7.0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|</w:t>
      </w:r>
    </w:p>
    <w:p w:rsidR="00304E98" w:rsidRDefault="00304E98" w:rsidP="00304E98">
      <w:pPr>
        <w:rPr>
          <w:rFonts w:ascii="Arial" w:hAnsi="Arial" w:cs="Arial"/>
          <w:color w:val="323232"/>
          <w:shd w:val="clear" w:color="auto" w:fill="FFFFFF"/>
        </w:rPr>
      </w:pP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UPLO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ALPHA  AP   X  INCX BETA  Y  INCY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|    |     |   |   |    |    |   |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SSPMV( 'L' , 3 , 1.0 , AP , X , 1 , 1.0 , Y , 2 )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AP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(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>8.0, 4.0, 2.0, 6.0, 7.0, 3.0)</w:t>
      </w:r>
    </w:p>
    <w:p w:rsidR="00304E98" w:rsidRDefault="00304E98" w:rsidP="00304E98">
      <w:pPr>
        <w:rPr>
          <w:rFonts w:ascii="Arial" w:hAnsi="Arial" w:cs="Arial"/>
          <w:color w:val="323232"/>
          <w:shd w:val="clear" w:color="auto" w:fill="FFFFFF"/>
        </w:rPr>
      </w:pP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UPLO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ALPHA  AP   X  INCX  BETA  Y  INCY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|    |     |   |    |    |    |   |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SSPMV( 'U' , 3 , 1.0 , AP , X , -2 , 2.0 , Y , 1 )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304E98" w:rsidRDefault="00304E98" w:rsidP="00304E98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AP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(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>8.0, 4.0, 6.0, 2.0, 7.0, 3.0)</w:t>
      </w:r>
    </w:p>
    <w:p w:rsidR="00304E98" w:rsidRPr="00304E98" w:rsidRDefault="00304E98" w:rsidP="00D22AA3">
      <w:pPr>
        <w:spacing w:before="120" w:after="0" w:line="240" w:lineRule="auto"/>
        <w:rPr>
          <w:rFonts w:ascii="Arial" w:hAnsi="Arial" w:cs="Arial"/>
          <w:color w:val="323232"/>
          <w:shd w:val="clear" w:color="auto" w:fill="FFFFFF"/>
        </w:rPr>
      </w:pPr>
    </w:p>
    <w:p w:rsidR="00D22AA3" w:rsidRDefault="00D22AA3" w:rsidP="00D22AA3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t>S</w:t>
      </w:r>
      <w:r>
        <w:rPr>
          <w:rFonts w:ascii="Arial" w:hAnsi="Arial" w:cs="Arial"/>
          <w:b/>
          <w:color w:val="323232"/>
          <w:shd w:val="clear" w:color="auto" w:fill="FFFFFF"/>
        </w:rPr>
        <w:t>B</w:t>
      </w:r>
    </w:p>
    <w:p w:rsidR="005F1AC7" w:rsidRPr="005F1AC7" w:rsidRDefault="005F1AC7" w:rsidP="00D22AA3">
      <w:pPr>
        <w:spacing w:before="120" w:after="0" w:line="240" w:lineRule="auto"/>
        <w:rPr>
          <w:rFonts w:ascii="Arial" w:hAnsi="Arial" w:cs="Arial"/>
          <w:color w:val="323232"/>
          <w:shd w:val="clear" w:color="auto" w:fill="FFFFFF"/>
        </w:rPr>
      </w:pPr>
      <w:r w:rsidRPr="005F1AC7">
        <w:rPr>
          <w:rFonts w:ascii="Arial" w:hAnsi="Arial" w:cs="Arial"/>
          <w:color w:val="323232"/>
          <w:shd w:val="clear" w:color="auto" w:fill="FFFFFF"/>
        </w:rPr>
        <w:t>A real matrix of size 5 by 5 in its initial form.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1.0  1.0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1.0  1.0  1.0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2.0  2.0  2.0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3.0  3.0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4.0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|</w:t>
      </w:r>
    </w:p>
    <w:p w:rsidR="005F1AC7" w:rsidRPr="005F1AC7" w:rsidRDefault="005F1AC7" w:rsidP="00D22AA3">
      <w:pPr>
        <w:spacing w:before="120" w:after="0" w:line="240" w:lineRule="auto"/>
        <w:rPr>
          <w:rFonts w:ascii="Arial" w:hAnsi="Arial" w:cs="Arial"/>
          <w:color w:val="323232"/>
          <w:shd w:val="clear" w:color="auto" w:fill="FFFFFF"/>
        </w:rPr>
      </w:pPr>
      <w:proofErr w:type="gramStart"/>
      <w:r>
        <w:rPr>
          <w:rFonts w:ascii="Arial" w:hAnsi="Arial" w:cs="Arial"/>
          <w:color w:val="323232"/>
          <w:shd w:val="clear" w:color="auto" w:fill="FFFFFF"/>
        </w:rPr>
        <w:t>upper-</w:t>
      </w:r>
      <w:r>
        <w:rPr>
          <w:rFonts w:ascii="Arial" w:hAnsi="Arial" w:cs="Arial"/>
          <w:color w:val="323232"/>
          <w:shd w:val="clear" w:color="auto" w:fill="FFFFFF"/>
        </w:rPr>
        <w:t>band-packed</w:t>
      </w:r>
      <w:proofErr w:type="gramEnd"/>
      <w:r>
        <w:rPr>
          <w:rFonts w:ascii="Arial" w:hAnsi="Arial" w:cs="Arial"/>
          <w:color w:val="323232"/>
          <w:shd w:val="clear" w:color="auto" w:fill="FFFFFF"/>
        </w:rPr>
        <w:t xml:space="preserve"> storage mode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UPLO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K  ALPHA  A  LDA  X  INCX  BETA   Y  INCY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|   |    |    |   |   |   |     |     |  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SSBMV( 'U' , 5 , 5 , 2.0 , A , 7 , X , 1  , 10.0 , Y , 2  )</w:t>
      </w:r>
    </w:p>
    <w:p w:rsidR="00D22AA3" w:rsidRDefault="00D22AA3" w:rsidP="00F253ED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 .    . 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lastRenderedPageBreak/>
        <w:t xml:space="preserve">        |  .    .    .    .   1.0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|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.  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 .    .  |</w:t>
      </w:r>
    </w:p>
    <w:p w:rsidR="00D22AA3" w:rsidRDefault="00D22AA3" w:rsidP="00D22AA3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      </w:t>
      </w:r>
    </w:p>
    <w:p w:rsidR="00D1119A" w:rsidRDefault="00D1119A" w:rsidP="00D1119A">
      <w:pPr>
        <w:spacing w:before="120" w:after="0" w:line="240" w:lineRule="auto"/>
        <w:rPr>
          <w:rFonts w:ascii="Arial" w:hAnsi="Arial" w:cs="Arial"/>
          <w:color w:val="323232"/>
          <w:shd w:val="clear" w:color="auto" w:fill="FFFFFF"/>
        </w:rPr>
      </w:pPr>
    </w:p>
    <w:p w:rsidR="00D1119A" w:rsidRPr="000C1189" w:rsidRDefault="00D1119A" w:rsidP="00D1119A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 w:rsidRPr="000C1189">
        <w:rPr>
          <w:rFonts w:ascii="Arial" w:hAnsi="Arial" w:cs="Arial"/>
          <w:b/>
          <w:color w:val="323232"/>
          <w:shd w:val="clear" w:color="auto" w:fill="FFFFFF"/>
        </w:rPr>
        <w:t>Note on band-packed storage:</w:t>
      </w:r>
    </w:p>
    <w:p w:rsidR="00F52BAD" w:rsidRDefault="00F52BAD" w:rsidP="00D1119A">
      <w:pPr>
        <w:spacing w:before="120" w:after="0" w:line="240" w:lineRule="auto"/>
        <w:rPr>
          <w:rFonts w:ascii="Arial" w:hAnsi="Arial" w:cs="Arial"/>
          <w:color w:val="323232"/>
          <w:shd w:val="clear" w:color="auto" w:fill="FFFFFF"/>
        </w:rPr>
      </w:pPr>
      <w:r w:rsidRPr="00F52BAD">
        <w:rPr>
          <w:rFonts w:ascii="Courier" w:eastAsia="Times New Roman" w:hAnsi="Courier" w:cs="Courier New"/>
          <w:color w:val="323232"/>
          <w:sz w:val="23"/>
          <w:szCs w:val="23"/>
          <w:bdr w:val="none" w:sz="0" w:space="0" w:color="auto" w:frame="1"/>
        </w:rPr>
        <w:t xml:space="preserve">                                                                                      </w:t>
      </w:r>
      <w:r w:rsidRPr="00F52BAD">
        <w:rPr>
          <w:rFonts w:ascii="Courier" w:eastAsia="Times New Roman" w:hAnsi="Courier" w:cs="Times New Roman"/>
          <w:color w:val="323232"/>
          <w:sz w:val="24"/>
          <w:szCs w:val="24"/>
        </w:rPr>
        <w:br/>
      </w:r>
      <w:r w:rsidR="00D1119A" w:rsidRPr="00D1119A">
        <w:rPr>
          <w:rFonts w:ascii="Arial" w:hAnsi="Arial" w:cs="Arial"/>
          <w:color w:val="323232"/>
          <w:shd w:val="clear" w:color="auto" w:fill="FFFFFF"/>
        </w:rPr>
        <w:t>Lower-Band-Packed Storage Mode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11  21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31   0   0   0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21  22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32  42   0   0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31  32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33  43  53   0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42  43  44  54  64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0  53  54  55  65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0   0  64  65  66 |</w:t>
      </w:r>
    </w:p>
    <w:p w:rsidR="00D1119A" w:rsidRDefault="00D1119A" w:rsidP="00F52BAD">
      <w:pPr>
        <w:rPr>
          <w:rFonts w:ascii="Arial" w:hAnsi="Arial" w:cs="Arial"/>
          <w:color w:val="323232"/>
          <w:shd w:val="clear" w:color="auto" w:fill="FFFFFF"/>
        </w:rPr>
      </w:pP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11  22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33  44  55  66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ASB =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21  32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43  54  65   *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31  42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53  64   *   * |</w:t>
      </w:r>
    </w:p>
    <w:p w:rsidR="00D1119A" w:rsidRDefault="00D1119A" w:rsidP="00D1119A">
      <w:pPr>
        <w:spacing w:before="120" w:after="0" w:line="240" w:lineRule="auto"/>
        <w:rPr>
          <w:rFonts w:ascii="Arial" w:hAnsi="Arial" w:cs="Arial"/>
          <w:color w:val="323232"/>
          <w:shd w:val="clear" w:color="auto" w:fill="FFFFFF"/>
        </w:rPr>
      </w:pPr>
      <w:r w:rsidRPr="00D1119A">
        <w:rPr>
          <w:rFonts w:ascii="Arial" w:hAnsi="Arial" w:cs="Arial"/>
          <w:color w:val="323232"/>
          <w:shd w:val="clear" w:color="auto" w:fill="FFFFFF"/>
        </w:rPr>
        <w:t>Upper-Band-Packed Storage Mode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11  12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13  14   0   0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12  22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23  24  25   0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13  23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33  34  35  36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14  24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34  44  45  46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25  35  45  55  56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0  36  46  56  66 |</w:t>
      </w:r>
    </w:p>
    <w:p w:rsidR="00D1119A" w:rsidRDefault="00D1119A" w:rsidP="00F52BAD">
      <w:pPr>
        <w:rPr>
          <w:rFonts w:ascii="Arial" w:hAnsi="Arial" w:cs="Arial"/>
          <w:color w:val="323232"/>
          <w:shd w:val="clear" w:color="auto" w:fill="FFFFFF"/>
        </w:rPr>
      </w:pP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*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*   *  14  25  36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ASB =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*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*  13  24  35  46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|  *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12  23  34  45  56 |</w:t>
      </w:r>
    </w:p>
    <w:p w:rsidR="00D1119A" w:rsidRDefault="00D1119A" w:rsidP="00D1119A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11  22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33  44  55  66 |</w:t>
      </w:r>
    </w:p>
    <w:p w:rsidR="00D1119A" w:rsidRDefault="00D1119A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br w:type="page"/>
      </w:r>
    </w:p>
    <w:p w:rsidR="00D1119A" w:rsidRDefault="000C1189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lastRenderedPageBreak/>
        <w:t>TR</w:t>
      </w: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Matrix </w:t>
      </w:r>
      <w:r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23232"/>
          <w:shd w:val="clear" w:color="auto" w:fill="FFFFFF"/>
        </w:rPr>
        <w:t> is a real 4 by 4 lower triangular matrix that is unit triangular</w:t>
      </w:r>
      <w:r w:rsidRPr="00C41ADE">
        <w:rPr>
          <w:rFonts w:ascii="Arial" w:hAnsi="Arial" w:cs="Arial"/>
          <w:color w:val="323232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hd w:val="clear" w:color="auto" w:fill="FFFFFF"/>
        </w:rPr>
        <w:t>stored in lower-triangular storage mode</w:t>
      </w:r>
      <w:r>
        <w:rPr>
          <w:rFonts w:ascii="Arial" w:hAnsi="Arial" w:cs="Arial"/>
          <w:color w:val="323232"/>
          <w:shd w:val="clear" w:color="auto" w:fill="FFFFFF"/>
        </w:rPr>
        <w:t>: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| 1.0   .    .    .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1.0  1.0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.    .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2.0  3.0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1.0   .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3.0  4.0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1.0 |</w:t>
      </w: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UPLO TRANSA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DIAG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A  LDA  X  INCX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 |     |    |   |   |   | 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STRMV( 'L' , 'N' , 'U' , 4 , A , 4 , X , 1  )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 .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|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1.0   .    .    .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2.0  3.0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.    .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3.0  4.0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 . |</w:t>
      </w: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</w:t>
      </w: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2.0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|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5.0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|  .  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1.0  3.0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|  .    .    .   1.0 |</w:t>
      </w: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UPLO TRANSA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DIAG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A  LDA  X  INCX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 |     |    |   |   |   | 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STRMV( 'U' , 'T' , 'U' , 4 , A , 4 , X , 1  )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 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2.0  3.0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2.0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|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.  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2.0  5.0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3.0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 .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 </w:t>
      </w: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t>TP</w:t>
      </w:r>
    </w:p>
    <w:p w:rsidR="008D6829" w:rsidRDefault="008D6829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Matrix </w:t>
      </w:r>
      <w:r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23232"/>
          <w:shd w:val="clear" w:color="auto" w:fill="FFFFFF"/>
        </w:rPr>
        <w:t> is a real 4 by 4 upper triangular matrix that is not unit triangular, stored in upper-triangular-packed storage mode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| 1.0   .    .    .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1.0  1.0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.    .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2.0  3.0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1.0   .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3.0  4.0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1.0 |</w:t>
      </w: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UPLO TRANSA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DIAG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AP   X  INCX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 |     |    |   |    | 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CALL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STPMV(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'L' , 'N' , 'U' , 4 , AP , X , 1  )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AP       =  ( . , 1.0, 2.0, 3.0, . , 3.0, 4.0, . , 3.0, . )</w:t>
      </w: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2.0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|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2.0  2.0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5.0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|  .  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3.0  3.0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|  .    .    .   1.0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lastRenderedPageBreak/>
        <w:t xml:space="preserve">            UPLO TRANSA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DIAG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AP   X  INCX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 |     |    |   |    |   |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CALL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STPMV(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'U' , 'T' , 'N' , 4 , AP , X , 1  )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AP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(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>1.0, 2.0, 2.0, 3.0, 2.0, 3.0, 2.0, 5.0, 3.0, 1.0)</w:t>
      </w:r>
    </w:p>
    <w:p w:rsidR="00C41ADE" w:rsidRDefault="00C41ADE" w:rsidP="00C41ADE">
      <w:pPr>
        <w:pStyle w:val="HTMLPreformatted"/>
        <w:shd w:val="clear" w:color="auto" w:fill="ECECEC"/>
        <w:textAlignment w:val="baseline"/>
        <w:rPr>
          <w:rFonts w:ascii="Courier" w:hAnsi="Courier"/>
          <w:color w:val="323232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X    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(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>5.0, 4.0, 3.0, 2.0)</w:t>
      </w:r>
    </w:p>
    <w:p w:rsid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A02331" w:rsidRDefault="00A02331" w:rsidP="00A02331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t>TB</w:t>
      </w:r>
    </w:p>
    <w:p w:rsidR="008D6829" w:rsidRDefault="00A02331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Matrix </w:t>
      </w:r>
      <w:r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23232"/>
          <w:shd w:val="clear" w:color="auto" w:fill="FFFFFF"/>
        </w:rPr>
        <w:t> is a real 7 by 7 upper triangular band matrix with a half band width of 3 that is not unit triangular, stored in upper-triangular-band-packed storage mode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                          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1.0  1.0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1.0  1.0  0.0  0.0  0.0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2.0  2.0  2.0  0.0  0.0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3.0  3.0  3.0  0.0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0.0  4.0  4.0  4.0  4.0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0.0  0.0  5.0  5.0  5.0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0.0  0.0  0.0  6.0  6.0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0.0  0.0  0.0  0.0  7.0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Fonts w:ascii="Courier" w:hAnsi="Courier"/>
          <w:color w:val="323232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                          </w:t>
      </w:r>
    </w:p>
    <w:p w:rsidR="00C41ADE" w:rsidRPr="00C41ADE" w:rsidRDefault="00C41ADE" w:rsidP="00C41ADE">
      <w:pPr>
        <w:spacing w:before="120"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UPLO TRANSA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DIAG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K   A  LDA  X  INCX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 |     |    |   |   |   |   |  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STBMV( 'U' , 'N' , 'N' , 7 , 3 , A , 5 , X , 1  )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|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.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 6.0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 6.0  7.0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 .    .    .    .  |</w:t>
      </w:r>
    </w:p>
    <w:p w:rsidR="00A02331" w:rsidRDefault="00A02331" w:rsidP="00A02331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                </w:t>
      </w:r>
    </w:p>
    <w:p w:rsidR="00CF4132" w:rsidRPr="008600A0" w:rsidRDefault="008600A0" w:rsidP="008600A0">
      <w:pPr>
        <w:pStyle w:val="HTMLPreformatted"/>
        <w:shd w:val="clear" w:color="auto" w:fill="ECECEC"/>
        <w:textAlignment w:val="baseline"/>
        <w:rPr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FB7A3D" w:rsidRDefault="00CF4132">
      <w:r>
        <w:rPr>
          <w:rFonts w:ascii="Arial" w:hAnsi="Arial" w:cs="Arial"/>
          <w:color w:val="323232"/>
          <w:shd w:val="clear" w:color="auto" w:fill="FFFFFF"/>
        </w:rPr>
        <w:t>Matrix </w:t>
      </w:r>
      <w:r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23232"/>
          <w:shd w:val="clear" w:color="auto" w:fill="FFFFFF"/>
        </w:rPr>
        <w:t> is a real 7 by 7 lower triangular band matrix with a half band width of 3 that is not unit triangular, stored in lower-triangular-band-packed storage mode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1.0  0.0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0.0  0.0  0.0  0.0  0.0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0.0  0.0  0.0  0.0  0.0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0.0  0.0  0.0  0.0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0.0  0.0  0.0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 0.0  0.0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 6.0  0.0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0.0  4.0  5.0  6.0  7.0 |</w:t>
      </w:r>
    </w:p>
    <w:p w:rsidR="00CF4132" w:rsidRDefault="00CF4132"/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UPLO TRANSA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DIAG  N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K   A  LDA  X  INCX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|     |     |    |   |   |   |   |  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>CALL STBMV( 'L' , 'T' , 'N' , 7 , 3 , A , 5 , X , 1  )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                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 6.0  7.0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5.0  6.0   . 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A   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=  |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1.0  2.0  3.0  4.0  5.0   .    . 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3.0  4.0   .    .    . 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|  .    .    .    .    .    .    .  |</w:t>
      </w:r>
    </w:p>
    <w:p w:rsidR="00CF4132" w:rsidRDefault="00CF4132" w:rsidP="00CF4132">
      <w:pPr>
        <w:pStyle w:val="HTMLPreformatted"/>
        <w:shd w:val="clear" w:color="auto" w:fill="ECECEC"/>
        <w:textAlignment w:val="baseline"/>
        <w:rPr>
          <w:rStyle w:val="HTMLCode"/>
          <w:rFonts w:ascii="Courier" w:hAnsi="Courier"/>
          <w:color w:val="323232"/>
          <w:bdr w:val="none" w:sz="0" w:space="0" w:color="auto" w:frame="1"/>
        </w:rPr>
      </w:pPr>
      <w:r>
        <w:rPr>
          <w:rStyle w:val="HTMLCode"/>
          <w:rFonts w:ascii="Courier" w:hAnsi="Courier"/>
          <w:color w:val="323232"/>
          <w:bdr w:val="none" w:sz="0" w:space="0" w:color="auto" w:frame="1"/>
        </w:rPr>
        <w:t xml:space="preserve">                                            </w:t>
      </w:r>
    </w:p>
    <w:p w:rsidR="00CF4132" w:rsidRDefault="00CF4132">
      <w:bookmarkStart w:id="0" w:name="_GoBack"/>
      <w:bookmarkEnd w:id="0"/>
    </w:p>
    <w:p w:rsidR="008600A0" w:rsidRDefault="008600A0"/>
    <w:sectPr w:rsidR="0086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1C"/>
    <w:rsid w:val="00052D4A"/>
    <w:rsid w:val="00074C6C"/>
    <w:rsid w:val="000C1189"/>
    <w:rsid w:val="000F2EFD"/>
    <w:rsid w:val="00152A1D"/>
    <w:rsid w:val="0018182A"/>
    <w:rsid w:val="001E29F9"/>
    <w:rsid w:val="00203A76"/>
    <w:rsid w:val="00275A54"/>
    <w:rsid w:val="002F32BF"/>
    <w:rsid w:val="00304E98"/>
    <w:rsid w:val="00346AD6"/>
    <w:rsid w:val="0036481D"/>
    <w:rsid w:val="00371190"/>
    <w:rsid w:val="003D0457"/>
    <w:rsid w:val="00403DDC"/>
    <w:rsid w:val="004866F0"/>
    <w:rsid w:val="004B3A3F"/>
    <w:rsid w:val="004C532E"/>
    <w:rsid w:val="004D45F6"/>
    <w:rsid w:val="004F254F"/>
    <w:rsid w:val="00564223"/>
    <w:rsid w:val="005F1AC7"/>
    <w:rsid w:val="006C396D"/>
    <w:rsid w:val="006F1856"/>
    <w:rsid w:val="007063A4"/>
    <w:rsid w:val="007143C5"/>
    <w:rsid w:val="00850D8F"/>
    <w:rsid w:val="008600A0"/>
    <w:rsid w:val="00881EF1"/>
    <w:rsid w:val="008D6829"/>
    <w:rsid w:val="00981543"/>
    <w:rsid w:val="00984726"/>
    <w:rsid w:val="009B3560"/>
    <w:rsid w:val="009F3DD9"/>
    <w:rsid w:val="00A02331"/>
    <w:rsid w:val="00A340F2"/>
    <w:rsid w:val="00A4046D"/>
    <w:rsid w:val="00A525E4"/>
    <w:rsid w:val="00AD4986"/>
    <w:rsid w:val="00B00F83"/>
    <w:rsid w:val="00C41ADE"/>
    <w:rsid w:val="00C579BF"/>
    <w:rsid w:val="00C57F3A"/>
    <w:rsid w:val="00C7217E"/>
    <w:rsid w:val="00CA7C6D"/>
    <w:rsid w:val="00CB447F"/>
    <w:rsid w:val="00CC34E8"/>
    <w:rsid w:val="00CF4132"/>
    <w:rsid w:val="00D1119A"/>
    <w:rsid w:val="00D17DA5"/>
    <w:rsid w:val="00D22AA3"/>
    <w:rsid w:val="00D91F32"/>
    <w:rsid w:val="00E12323"/>
    <w:rsid w:val="00E92B1C"/>
    <w:rsid w:val="00E94506"/>
    <w:rsid w:val="00EE0659"/>
    <w:rsid w:val="00EE1059"/>
    <w:rsid w:val="00F253ED"/>
    <w:rsid w:val="00F42EC9"/>
    <w:rsid w:val="00F52BAD"/>
    <w:rsid w:val="00F92884"/>
    <w:rsid w:val="00F978BD"/>
    <w:rsid w:val="00FB7A3D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57D56-27D4-4EE9-B4B7-8DA177DD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A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A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7A3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4C532E"/>
    <w:rPr>
      <w:i/>
      <w:iCs/>
    </w:rPr>
  </w:style>
  <w:style w:type="character" w:customStyle="1" w:styleId="keyword">
    <w:name w:val="keyword"/>
    <w:basedOn w:val="DefaultParagraphFont"/>
    <w:rsid w:val="004C532E"/>
  </w:style>
  <w:style w:type="character" w:styleId="Hyperlink">
    <w:name w:val="Hyperlink"/>
    <w:basedOn w:val="DefaultParagraphFont"/>
    <w:uiPriority w:val="99"/>
    <w:semiHidden/>
    <w:unhideWhenUsed/>
    <w:rsid w:val="002F3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SSFHY8_6.2/reference/am5gr_upbsm.html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61</cp:revision>
  <dcterms:created xsi:type="dcterms:W3CDTF">2019-07-12T05:12:00Z</dcterms:created>
  <dcterms:modified xsi:type="dcterms:W3CDTF">2019-07-12T16:18:00Z</dcterms:modified>
</cp:coreProperties>
</file>