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Comprehension Check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A(n)______ allows you to treat a related group of PHP commands as a single unit.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Funciton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Functions must contain Parameters. (t/f)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False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how to use a return statement to return a value to a statement that calls a function.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You could declare a variable that calls the function, often with a set of parameters.  The function has a variable that is the end result of the function then returned using the return statement.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variable that is declared outside a function is called a ______ variable.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Global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local variable must be declared _____.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Within the braces of a function definition.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difference between passing a parameter to a function by value vs by reference.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Passed by value is a local copy of the variable, where a reference is a reference to the original variable.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is the correct syntax for an if statement?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C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if statement can include multiple statements provided that they _______.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Are contained within a command block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is the correct syntax for an else clause?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C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switch statement controls program flow by executing a specific set of statements, depending on ______.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value returned by a conditional expression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Decision-making structures cannot be nested. (T/F).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False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value returned by a switch statement expression does not match a case label, the statements within the ______ label execute.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default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exit a switch statement using a(n) _____ statement.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break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repetition of a looping statement is called a(n) _____.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iteration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is the correct syntax for a while statement?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B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Counter variables _____. (choose all that apply).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Can be incremented or decremented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how an infinite loop is caused.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The loop never ends because its conditional expression is never FALSE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is the correct syntax for a for statement?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is a for statement initialization expression executed?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At the beginning of the for statement. Prior to the conditional evaluation and update portions of a loop.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foreach statement can only be used with arrays. (T/F)?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