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0"/>
        <w:gridCol w:w="6617"/>
      </w:tblGrid>
      <w:tr>
        <w:trPr>
          <w:trHeight w:val="849" w:hRule="atLeast"/>
        </w:trPr>
        <w:tc>
          <w:tcPr>
            <w:tcW w:w="2940" w:type="dxa"/>
            <w:tcBorders/>
            <w:shd w:color="auto" w:fill="auto" w:val="clear"/>
          </w:tcPr>
          <w:p>
            <w:pPr>
              <w:pStyle w:val="Style26"/>
              <w:widowControl w:val="false"/>
              <w:tabs>
                <w:tab w:val="clear" w:pos="4677"/>
                <w:tab w:val="clear" w:pos="9355"/>
              </w:tabs>
              <w:spacing w:lineRule="auto" w:line="252"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33550" cy="8477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ОБРАЗОВАНИЯ И НАУКИ РФ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«Самарский государственный технический университет»</w:t>
              <w:br/>
              <w:t>(ФГБОУ ВО «СамГТУ»)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автоматики и информационных технологий</w:t>
            </w:r>
          </w:p>
        </w:tc>
      </w:tr>
    </w:tbl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Вычислительная техника</w:t>
      </w:r>
      <w:r>
        <w:rPr>
          <w:rFonts w:eastAsia="Times New Roman" w:ascii="Times New Roman" w:hAnsi="Times New Roman"/>
          <w:sz w:val="28"/>
          <w:szCs w:val="28"/>
          <w:lang w:eastAsia="ar-SA"/>
        </w:rPr>
        <w:t>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Дисциплина «Технологии мультисервисных сетей»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Отчёт о выполнении лабораторной работы  </w:t>
      </w:r>
      <w:r>
        <w:rPr>
          <w:sz w:val="28"/>
          <w:szCs w:val="28"/>
          <w:lang w:val="ru-RU"/>
        </w:rPr>
        <w:t>№1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rFonts w:cs="Times New Roman"/>
          <w:b w:val="false"/>
          <w:bCs w:val="false"/>
          <w:sz w:val="28"/>
          <w:szCs w:val="28"/>
        </w:rPr>
        <w:t>Представление топологии сети в терминах теории графов</w:t>
      </w:r>
      <w:r>
        <w:rPr>
          <w:sz w:val="28"/>
          <w:szCs w:val="28"/>
        </w:rPr>
        <w:t>»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tbl>
      <w:tblPr>
        <w:tblStyle w:val="ae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9"/>
        <w:gridCol w:w="8044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Выполнил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и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Студент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ы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гр. 1-ИАИТ-21ИАИТ-103М Красильников Э.В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Гукасян Д.В,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Головизов Д.И,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Аршинов Р.А  </w:t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Проверил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к.т.н., доцент Гавлиевский  С.Л.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72" w:footer="1134" w:bottom="1417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ar-SA"/>
        </w:rPr>
        <w:t>Самара 2022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 базе модулей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eastAsia="Calibri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и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M</w:t>
      </w:r>
      <w:r>
        <w:rPr>
          <w:rFonts w:eastAsia="Calibri" w:cs="Times New Roman" w:ascii="Times New Roman" w:hAnsi="Times New Roman"/>
          <w:i/>
          <w:sz w:val="28"/>
          <w:szCs w:val="28"/>
        </w:rPr>
        <w:t>at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eastAsia="Calibri" w:cs="Times New Roman" w:ascii="Times New Roman" w:hAnsi="Times New Roman"/>
          <w:i/>
          <w:sz w:val="28"/>
          <w:szCs w:val="28"/>
        </w:rPr>
        <w:t>lot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eastAsia="Calibri" w:cs="Times New Roman" w:ascii="Times New Roman" w:hAnsi="Times New Roman"/>
          <w:i/>
          <w:sz w:val="28"/>
          <w:szCs w:val="28"/>
        </w:rPr>
        <w:t>ib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разработать тренажер работы с графами, который должен обеспечивать ввод, корректировку, отображение, сохранение топологии графа. Тренажер должен обеспечить следующие возможности: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узлы по как одному, так и по несколько узлов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ребра по как одному, так и по несколько ребер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в файл  топологию 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текущую топологию в файл и считывать ее из файла;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Выводить на экран топологию сети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Выводить на экран информацию об общем числе узлов и ветвей сети, соседях конкретного узла. </w:t>
      </w:r>
    </w:p>
    <w:p>
      <w:pPr>
        <w:pStyle w:val="Normal"/>
        <w:spacing w:lineRule="auto" w:line="288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 xml:space="preserve">Программа должна обеспечивать защиту от некорректных действий (ошибок ввода, работы с файлами) </w:t>
      </w: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Выполнение:</w:t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 представлен в листинге 1</w:t>
      </w:r>
    </w:p>
    <w:p>
      <w:pPr>
        <w:pStyle w:val="Normal"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matplotlib.pyplot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plt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networkx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nx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tk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filedialog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PIL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Image, ImageTk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Programm(tk.Tk):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Создадим экземпляр класса nx.Graph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 = nx.Graph()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.geometry(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'1200x600+50+50'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.widgets()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.f = plt.Figure(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figsize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),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dpi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.test()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widgets(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"input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'load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.loadGraph).grid(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'sefe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.saveGraph).grid(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 = tk.Frame(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in format n 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.pathBox=tk.Entry(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Dijkstra’s'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BFS'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.pathBFS).grid(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'reload'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8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 = tk.Text(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test(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 2 3 4 5 6'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 2,3 3,4 4,5 5,6 6,1 1,4'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'1,2,5 2,3,4 3,4,6 4,5,9 5,6,5 6,1,1 1,4,2'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predecessors, _ = nx.floyd_warshall_predecessor_and_distance(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nx.reconstruct_path(nodesList[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predecessors)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pathBFS(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explored=[]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queue = [[nodesList[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]]]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"same nodes"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queue: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path = queue.pop(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node = path[-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neighbours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.G[node]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neighbour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new_path.append(neighbour)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queue.append(new_path)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(i)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new_path]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explored.append(node)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saveGraph(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 = filedialog.asksaveasfile(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"/"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mode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defaultextension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is None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f.write(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.nodesList)+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+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f.close()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loadGraph(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file = filedialog.askopenfilename(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'/'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filetypes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"graph"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), 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"All Files"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"*.*"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inserting data to text editor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content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open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(file)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data = content.readlines()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.G.add_edge(i[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vis(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plt.figure()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nx.draw_circular(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wei=nx.get_edge_attributes(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nx.spring_layout(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font_weight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'bold'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edges = [(a, b)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a, b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zip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.pathList,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:])]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weights = 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nx.circular_layout(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=pos)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=weights)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=edges,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"r"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6"/>
          <w:szCs w:val="16"/>
        </w:rPr>
        <w:t xml:space="preserve">title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"Shortest path between [{}] and [{}]: {}"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.format(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"v"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-&gt;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.join(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plt.savefig(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image = Image.open(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display = ImageTk.PhotoImage(image)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=display)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notes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.G.nodes(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data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j 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,tk.END)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notes: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nei = [n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.G.neighbors(i)]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f'neighbors of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 (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(nei)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 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text=f"neighbors of {i} ({len(nei)}): {nei}").grid(row=4+j,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j+=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f"number of nodes: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(notes)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text=f"number of nodes: {len(notes)}").grid(row=4+len(notes)+1,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,node):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(edge) ==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2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checkWEdge(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addWeight(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weightsList=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weightsList[:]: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.weightList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],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.checkWEdge(edge):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(weightList)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.G.add_weighted_edges_from(weightList)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,nodeIndex):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.G.remove_node(nodeIndex)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 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removeWeights(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.edgesList,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j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.weightList.remove(j)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flag: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__name__==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'__main__'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 = Programm()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app.mainloop()</w:t>
      </w:r>
    </w:p>
    <w:p>
      <w:pPr>
        <w:pStyle w:val="Normal"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/>
        <w:spacing w:lineRule="auto" w:line="288" w:before="0" w:after="0"/>
        <w:ind w:hanging="0"/>
        <w:rPr>
          <w:b w:val="false"/>
          <w:b w:val="false"/>
          <w:i w:val="false"/>
          <w:i w:val="false"/>
          <w:color w:val="000000"/>
          <w:sz w:val="16"/>
          <w:szCs w:val="16"/>
        </w:rPr>
      </w:pPr>
      <w:r>
        <w:rPr>
          <w:b w:val="false"/>
          <w:i w:val="false"/>
          <w:color w:val="000000"/>
          <w:sz w:val="16"/>
          <w:szCs w:val="16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Примеры работы: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узлов показан на рисунках 1-4;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30195" cy="92837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4425" cy="264985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отображение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161030" cy="63246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82440" cy="318008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— Отображение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ребер представлен на рисунках 5 - 8;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534920" cy="7143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83660" cy="291084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— Вывод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434080" cy="83947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— Ввод даных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37660" cy="307213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— Вывод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в файл графа представлено на рисунке 9;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355340" cy="251650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9 — Пример сохранённого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и загрузка графа представлена на рисунках 10-11;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720" w:hanging="0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923290" cy="88265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Сохранённый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20845" cy="316547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Загруженный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Взвешенный граф представлен на рисунке 11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168900" cy="3929380"/>
            <wp:effectExtent l="0" t="0" r="0" b="0"/>
            <wp:docPr id="1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11 — Взвешенный граф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Удаление взвешенной грани представлено на рисунке 12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21580" cy="3865245"/>
            <wp:effectExtent l="0" t="0" r="0" b="0"/>
            <wp:docPr id="14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12 — Пример удаления грани из взвешенного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7. </w:t>
      </w:r>
      <w:r>
        <w:rPr>
          <w:rFonts w:ascii="Times New Roman" w:hAnsi="Times New Roman"/>
          <w:sz w:val="28"/>
          <w:szCs w:val="28"/>
          <w:lang w:val="ru-RU"/>
        </w:rPr>
        <w:t>Поиск кратчайшего пути представлен на рисунке 13.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892550"/>
            <wp:effectExtent l="0" t="0" r="0" b="0"/>
            <wp:docPr id="15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13 — Поиск кратчайшего пути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/>
          <w:sz w:val="28"/>
          <w:szCs w:val="28"/>
          <w:lang w:val="ru-RU"/>
        </w:rPr>
        <w:t>представлен на рисунке 14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940425" cy="4023360"/>
            <wp:effectExtent l="0" t="0" r="0" b="0"/>
            <wp:docPr id="1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14 — 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>BFS.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Вопросы</w:t>
      </w:r>
    </w:p>
    <w:p>
      <w:pPr>
        <w:pStyle w:val="Normal"/>
        <w:spacing w:lineRule="auto" w:line="288" w:before="0" w:after="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Приведите фрагмент телекоммуникационной (компьютерной, мультисервисной, корпоративной) сети и соответствующий ей граф.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1250" cy="1975485"/>
            <wp:effectExtent l="0" t="0" r="0" b="0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Рисунок 11 — Фрагмент компьютерной сети дома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Дайте определение графа с использованием описания его в терминах теории множеств. Пример.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ab/>
        <w:t>Граф - это графическое представление набора объектов, в котором некоторые пары объектов соединены ссылками.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Смежные вершины - определение.  Покажите на графе смежные вершины.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Две вершины графа, соединенные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смежными.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Кратные ребра – определения.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Кратные рёбра (также называемые параллельными рёбрами или мультирёбрами) — это 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два и более рёбер, инцидентных одним и тем же двум вершинам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852805" cy="840740"/>
            <wp:effectExtent l="0" t="0" r="0" b="0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 — Пример кратных рёбер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Петля на графе.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Пе́тля́</w:t>
      </w:r>
      <w:r>
        <w:rPr>
          <w:rFonts w:ascii="Times New Roman" w:hAnsi="Times New Roman"/>
          <w:color w:val="000000"/>
          <w:sz w:val="28"/>
          <w:szCs w:val="28"/>
        </w:rPr>
        <w:t xml:space="preserve"> в графе — ребро, инцидентное одной и той же вершине.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119505" cy="563245"/>
            <wp:effectExtent l="0" t="0" r="0" b="0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13 — Пример петли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Степень вершины – определение.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>Степень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000000"/>
          <w:sz w:val="28"/>
          <w:szCs w:val="28"/>
        </w:rPr>
        <w:t>валентность</w:t>
      </w:r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b/>
          <w:color w:val="000000"/>
          <w:sz w:val="28"/>
          <w:szCs w:val="28"/>
        </w:rPr>
        <w:t>вершины</w:t>
      </w:r>
      <w:r>
        <w:rPr>
          <w:rFonts w:ascii="Times New Roman" w:hAnsi="Times New Roman"/>
          <w:color w:val="000000"/>
          <w:sz w:val="28"/>
          <w:szCs w:val="28"/>
        </w:rPr>
        <w:t xml:space="preserve"> графа — количество рёбер графа G {\displaystyle G} </w:t>
      </w:r>
      <w:r>
        <w:rPr/>
        <w:drawing>
          <wp:inline distT="0" distB="0" distL="0" distR="0">
            <wp:extent cx="14605" cy="14605"/>
            <wp:effectExtent l="0" t="0" r="0" b="0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 инцидентных вершине x</w:t>
      </w:r>
      <w:r>
        <w:rPr/>
        <w:drawing>
          <wp:inline distT="0" distB="0" distL="0" distR="0">
            <wp:extent cx="14605" cy="14605"/>
            <wp:effectExtent l="0" t="0" r="0" b="0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400810" cy="776605"/>
            <wp:effectExtent l="0" t="0" r="0" b="0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14 — пример степеней вершин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 связаны между собой сумма степеней вершин всех ребер графа и число ветвей (ребер) графа. Покажите на примере.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сумма степеней вершин любого графа равна удвоенному числу его рёбер.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простым?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Простой граф – конечный граф без петель и кратных ребер.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36520" cy="841375"/>
            <wp:effectExtent l="0" t="0" r="0" b="0"/>
            <wp:docPr id="2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15 — Примеры простого графа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инцидентность?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Вершины, соединяемые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инцидентными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этому ребру.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висячая вершина? Лист. 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Вершина степени 0 называется изолированной, степени 1 – висячей. 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подграф? 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Подграфом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 G’=(V’,U’) исходного графа G=(V,U) называется граф, такой что множества его вершин и дуг являются подмножествами исходного графа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пустой граф?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Пустой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 ( дерево) - это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граф</w:t>
      </w:r>
      <w:r>
        <w:rPr>
          <w:rFonts w:ascii="Times New Roman" w:hAnsi="Times New Roman"/>
          <w:color w:val="000000"/>
          <w:sz w:val="28"/>
          <w:szCs w:val="28"/>
        </w:rPr>
        <w:t xml:space="preserve"> с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пустым</w:t>
      </w:r>
      <w:r>
        <w:rPr>
          <w:rFonts w:ascii="Times New Roman" w:hAnsi="Times New Roman"/>
          <w:color w:val="000000"/>
          <w:sz w:val="28"/>
          <w:szCs w:val="28"/>
        </w:rPr>
        <w:t xml:space="preserve"> множеством вершин.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маршрут? Как его построить?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 в графе — это чередующаяся последовательность вершин и рёбер в которой любые два соседних элемента инцидентны.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Что такое цепь? Простая цепь? Примеры.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Маршрут, в котором все рёбра попарно различны, называется </w:t>
      </w:r>
      <w:bookmarkStart w:id="0" w:name="term_12"/>
      <w:bookmarkEnd w:id="0"/>
      <w:r>
        <w:rPr>
          <w:rFonts w:ascii="Times New Roman" w:hAnsi="Times New Roman"/>
          <w:i/>
          <w:color w:val="000000"/>
          <w:sz w:val="28"/>
          <w:szCs w:val="28"/>
        </w:rPr>
        <w:t>цепью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путь? Простой путь?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Путь — последовательность рёбер (в неориентированном графе) и/или дуг (в ориентированном графе), такая, что конец одной дуги (ребра) является началом другой дуги (ребра).</w:t>
        <w:b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изоморфизм?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Два графа называются изоморфными, если у</w:t>
        <w:br/>
        <w:t xml:space="preserve">них одинаковое число вершин и вершины каждого из них соединены ребром тогда и только тогда, когда эти вершины во втором графе соединены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планарным? Плоским?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Плана́рный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 — граф, который можно изобразить на плоскости без пересечений рёбер не по вершинам. Какое-либо конкретное изображение планарного графа на плоскости без пересечения рёбер не по вершинам называется </w:t>
      </w:r>
      <w:r>
        <w:rPr>
          <w:rFonts w:ascii="Times New Roman" w:hAnsi="Times New Roman"/>
          <w:b/>
          <w:color w:val="000000"/>
          <w:sz w:val="28"/>
          <w:szCs w:val="28"/>
        </w:rPr>
        <w:t>плоским 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цикл?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Замкнутый маршрут, являющийся цепью, называется </w:t>
      </w:r>
      <w:bookmarkStart w:id="1" w:name="term_13"/>
      <w:bookmarkEnd w:id="1"/>
      <w:r>
        <w:rPr>
          <w:rFonts w:ascii="Times New Roman" w:hAnsi="Times New Roman"/>
          <w:i/>
          <w:color w:val="000000"/>
          <w:sz w:val="28"/>
          <w:szCs w:val="28"/>
        </w:rPr>
        <w:t>циклом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мост?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Мост —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ребро в теории графов, удаление которого увеличивает число компонент связности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точка сочленения?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Точка сочленения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графа </w:t>
      </w:r>
      <w:bookmarkStart w:id="2" w:name="MathJax-Span-14"/>
      <w:bookmarkStart w:id="3" w:name="MathJax-Span-13"/>
      <w:bookmarkStart w:id="4" w:name="MathJax-Span-12"/>
      <w:bookmarkStart w:id="5" w:name="MathJax-Element-4-Frame"/>
      <w:bookmarkEnd w:id="2"/>
      <w:bookmarkEnd w:id="3"/>
      <w:bookmarkEnd w:id="4"/>
      <w:bookmarkEnd w:id="5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вершина, при удалении которой в </w:t>
      </w:r>
      <w:bookmarkStart w:id="6" w:name="MathJax-Span-17"/>
      <w:bookmarkStart w:id="7" w:name="MathJax-Span-16"/>
      <w:bookmarkStart w:id="8" w:name="MathJax-Span-15"/>
      <w:bookmarkStart w:id="9" w:name="MathJax-Element-5-Frame"/>
      <w:bookmarkEnd w:id="6"/>
      <w:bookmarkEnd w:id="7"/>
      <w:bookmarkEnd w:id="8"/>
      <w:bookmarkEnd w:id="9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увеличивается число компонент связности.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дерево?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Дерево – связный граф без циклов.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Остовное дерево.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Остовное дерево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spanning tree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графа </w:t>
      </w:r>
      <w:bookmarkStart w:id="10" w:name="MathJax-Span-27"/>
      <w:bookmarkStart w:id="11" w:name="MathJax-Span-26"/>
      <w:bookmarkStart w:id="12" w:name="MathJax-Span-25"/>
      <w:bookmarkStart w:id="13" w:name="MathJax-Element-5-Frame1"/>
      <w:bookmarkEnd w:id="10"/>
      <w:bookmarkEnd w:id="11"/>
      <w:bookmarkEnd w:id="12"/>
      <w:bookmarkEnd w:id="13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bookmarkStart w:id="14" w:name="MathJax-Span-28"/>
      <w:bookmarkEnd w:id="14"/>
      <w:r>
        <w:rPr>
          <w:rFonts w:cs="Times New Roman" w:ascii="Times New Roman" w:hAnsi="Times New Roman"/>
          <w:color w:val="000000"/>
          <w:sz w:val="28"/>
          <w:szCs w:val="28"/>
        </w:rPr>
        <w:t>=</w:t>
      </w:r>
      <w:bookmarkStart w:id="15" w:name="MathJax-Span-29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bookmarkStart w:id="16" w:name="MathJax-Span-30"/>
      <w:bookmarkEnd w:id="16"/>
      <w:r>
        <w:rPr>
          <w:rFonts w:cs="Times New Roman" w:ascii="Times New Roman" w:hAnsi="Times New Roman"/>
          <w:i/>
          <w:color w:val="000000"/>
          <w:sz w:val="28"/>
          <w:szCs w:val="28"/>
        </w:rPr>
        <w:t>V</w:t>
      </w:r>
      <w:bookmarkStart w:id="17" w:name="MathJax-Span-31"/>
      <w:bookmarkEnd w:id="17"/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bookmarkStart w:id="18" w:name="MathJax-Span-32"/>
      <w:bookmarkEnd w:id="18"/>
      <w:r>
        <w:rPr>
          <w:rFonts w:cs="Times New Roman" w:ascii="Times New Roman" w:hAnsi="Times New Roman"/>
          <w:i/>
          <w:color w:val="000000"/>
          <w:sz w:val="28"/>
          <w:szCs w:val="28"/>
        </w:rPr>
        <w:t>E</w:t>
      </w:r>
      <w:bookmarkStart w:id="19" w:name="MathJax-Span-33"/>
      <w:bookmarkEnd w:id="19"/>
      <w:r>
        <w:rPr>
          <w:rFonts w:cs="Times New Roman" w:ascii="Times New Roman" w:hAnsi="Times New Roman"/>
          <w:color w:val="000000"/>
          <w:sz w:val="28"/>
          <w:szCs w:val="28"/>
        </w:rPr>
        <w:t xml:space="preserve">) — ациклический связный подграф данного связного неориентированного графа, в который входят все его вершины.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Взвешенный граф.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граф, содержащий взвешенные рёбра, </w:t>
      </w:r>
      <w:r>
        <w:rPr>
          <w:rStyle w:val="Style19"/>
          <w:rFonts w:cs="Times New Roman" w:ascii="Times New Roman" w:hAnsi="Times New Roman"/>
          <w:color w:val="000000"/>
          <w:sz w:val="28"/>
          <w:szCs w:val="28"/>
        </w:rPr>
        <w:t>взвешенным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288" w:before="0" w:after="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Вопросы к использованию модуля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082" w:leader="none"/>
        </w:tabs>
        <w:suppressAutoHyphens w:val="false"/>
        <w:bidi w:val="0"/>
        <w:spacing w:lineRule="auto" w:line="288" w:before="0" w:after="0"/>
        <w:ind w:left="1134" w:right="0" w:hanging="39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подключить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cs="Times New Roman" w:ascii="Times New Roman" w:hAnsi="Times New Roman"/>
          <w:i/>
          <w:sz w:val="28"/>
          <w:szCs w:val="28"/>
        </w:rPr>
        <w:t>?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Pip install networkx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создать пустой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 = nx.Graph()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один узел?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G.add_node(1).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несколько узлов?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G.add_nodes_from([2, 3])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ребро в существующий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G.add_edge(1, 2)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701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несколько ребер в существующий граф?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36" w:leader="none"/>
          <w:tab w:val="left" w:pos="1701" w:leader="none"/>
        </w:tabs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G.add_edges_from([(1, 2), (1, 3)])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определить  количество узлов (вершин) и ребер (дуг) в графе?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G.nodes(),G.edges()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узлы-соседей для заданного узла? Пример.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G.neighbors('C')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все ветви графа? Пример.</w:t>
      </w:r>
      <w:bookmarkStart w:id="20" w:name="_GoBack"/>
      <w:bookmarkEnd w:id="2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G.edges()</w:t>
      </w:r>
    </w:p>
    <w:sectPr>
      <w:headerReference w:type="even" r:id="rId27"/>
      <w:headerReference w:type="default" r:id="rId28"/>
      <w:headerReference w:type="first" r:id="rId29"/>
      <w:footerReference w:type="even" r:id="rId30"/>
      <w:footerReference w:type="default" r:id="rId31"/>
      <w:footerReference w:type="first" r:id="rId32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3943346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98948666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41096899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3aa0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widowControl w:val="false"/>
      <w:suppressAutoHyphens w:val="true"/>
      <w:spacing w:lineRule="auto" w:line="360" w:before="0" w:after="0"/>
      <w:jc w:val="center"/>
      <w:outlineLvl w:val="1"/>
    </w:pPr>
    <w:rPr>
      <w:rFonts w:ascii="Times New Roman" w:hAnsi="Times New Roman" w:eastAsia="Times New Roman"/>
      <w:sz w:val="28"/>
      <w:szCs w:val="28"/>
      <w:lang w:eastAsia="ar-SA"/>
    </w:rPr>
  </w:style>
  <w:style w:type="paragraph" w:styleId="3">
    <w:name w:val="Heading 3"/>
    <w:basedOn w:val="Normal"/>
    <w:link w:val="31"/>
    <w:uiPriority w:val="9"/>
    <w:qFormat/>
    <w:rsid w:val="00d0629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885bb2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69604c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1224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b402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1b4024"/>
    <w:rPr/>
  </w:style>
  <w:style w:type="character" w:styleId="Strong">
    <w:name w:val="Strong"/>
    <w:basedOn w:val="DefaultParagraphFont"/>
    <w:uiPriority w:val="22"/>
    <w:qFormat/>
    <w:rsid w:val="006d3a7c"/>
    <w:rPr>
      <w:b/>
      <w:bCs/>
    </w:rPr>
  </w:style>
  <w:style w:type="character" w:styleId="Style15">
    <w:name w:val="Интернет-ссылка"/>
    <w:basedOn w:val="DefaultParagraphFont"/>
    <w:uiPriority w:val="99"/>
    <w:unhideWhenUsed/>
    <w:rsid w:val="005002db"/>
    <w:rPr>
      <w:color w:val="0563C1" w:themeColor="hyperlink"/>
      <w:u w:val="single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ee26ad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uiPriority w:val="9"/>
    <w:qFormat/>
    <w:rsid w:val="00d0629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Выделение"/>
    <w:qFormat/>
    <w:rPr>
      <w:i/>
      <w:iCs/>
    </w:rPr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2640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6960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1224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4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wmf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footer" Target="footer2.xm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DD4A-5C4F-4245-9BF9-1483FE8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LibreOffice/7.3.5.2$Windows_X86_64 LibreOffice_project/184fe81b8c8c30d8b5082578aee2fed2ea847c01</Application>
  <AppVersion>15.0000</AppVersion>
  <Pages>15</Pages>
  <Words>1686</Words>
  <Characters>14199</Characters>
  <CharactersWithSpaces>18465</CharactersWithSpaces>
  <Paragraphs>145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2022-08-07T07:38:00Z</dcterms:created>
  <dc:creator>HP</dc:creator>
  <dc:description/>
  <dc:language>ru-RU</dc:language>
  <cp:lastModifiedBy/>
  <cp:lastPrinted>2022-07-07T17:44:00Z</cp:lastPrinted>
  <dcterms:modified xsi:type="dcterms:W3CDTF">2022-12-14T17:42:13Z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