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7.wmf" ContentType="image/x-wmf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40"/>
        <w:gridCol w:w="6617"/>
      </w:tblGrid>
      <w:tr>
        <w:trPr>
          <w:trHeight w:val="849" w:hRule="atLeast"/>
        </w:trPr>
        <w:tc>
          <w:tcPr>
            <w:tcW w:w="2940" w:type="dxa"/>
            <w:tcBorders/>
            <w:shd w:color="auto" w:fill="auto" w:val="clear"/>
          </w:tcPr>
          <w:p>
            <w:pPr>
              <w:pStyle w:val="Style26"/>
              <w:widowControl w:val="false"/>
              <w:tabs>
                <w:tab w:val="clear" w:pos="4677"/>
                <w:tab w:val="clear" w:pos="9355"/>
              </w:tabs>
              <w:spacing w:lineRule="auto" w:line="252"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33550" cy="84772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ОБРАЗОВАНИЯ И НАУКИ РФ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«Самарский государственный технический университет»</w:t>
              <w:br/>
              <w:t>(ФГБОУ ВО «СамГТУ»)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Институт автоматики и информационных технологий</w:t>
            </w:r>
          </w:p>
        </w:tc>
      </w:tr>
    </w:tbl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Вычислительная техника</w:t>
      </w:r>
      <w:r>
        <w:rPr>
          <w:rFonts w:eastAsia="Times New Roman" w:ascii="Times New Roman" w:hAnsi="Times New Roman"/>
          <w:sz w:val="28"/>
          <w:szCs w:val="28"/>
          <w:lang w:eastAsia="ar-SA"/>
        </w:rPr>
        <w:t>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  <w:t>Дисциплина «Технологии мультисервисных сетей»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2"/>
        <w:spacing w:before="0" w:after="20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Отчёт о выполнении лабораторной работы  </w:t>
      </w:r>
      <w:r>
        <w:rPr>
          <w:sz w:val="28"/>
          <w:szCs w:val="28"/>
          <w:lang w:val="ru-RU"/>
        </w:rPr>
        <w:t>№1</w:t>
      </w:r>
    </w:p>
    <w:p>
      <w:pPr>
        <w:pStyle w:val="2"/>
        <w:spacing w:before="0" w:after="20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 «</w:t>
      </w:r>
      <w:r>
        <w:rPr>
          <w:rFonts w:cs="Times New Roman"/>
          <w:b w:val="false"/>
          <w:bCs w:val="false"/>
          <w:sz w:val="28"/>
          <w:szCs w:val="28"/>
        </w:rPr>
        <w:t>Представление топологии сети в терминах теории графов</w:t>
      </w:r>
      <w:r>
        <w:rPr>
          <w:sz w:val="28"/>
          <w:szCs w:val="28"/>
        </w:rPr>
        <w:t>»</w:t>
      </w:r>
    </w:p>
    <w:p>
      <w:pPr>
        <w:pStyle w:val="2"/>
        <w:spacing w:before="0" w:after="20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tbl>
      <w:tblPr>
        <w:tblStyle w:val="ae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09"/>
        <w:gridCol w:w="8044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Выполнил</w:t>
            </w:r>
          </w:p>
        </w:tc>
        <w:tc>
          <w:tcPr>
            <w:tcW w:w="8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Студент гр. 1-ИАИТ-21ИАИТ-103М Красильников Э.В</w:t>
            </w:r>
          </w:p>
        </w:tc>
      </w:tr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ar-SA"/>
              </w:rPr>
            </w:r>
          </w:p>
        </w:tc>
        <w:tc>
          <w:tcPr>
            <w:tcW w:w="8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ar-SA"/>
              </w:rPr>
            </w:r>
          </w:p>
        </w:tc>
      </w:tr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Проверил</w:t>
            </w:r>
          </w:p>
        </w:tc>
        <w:tc>
          <w:tcPr>
            <w:tcW w:w="8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к.т.н., доцент Гавлиевский  С.Л.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right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1134" w:top="1672" w:footer="1134" w:bottom="1417"/>
          <w:pgNumType w:fmt="decimal"/>
          <w:formProt w:val="false"/>
          <w:textDirection w:val="lrTb"/>
          <w:docGrid w:type="default" w:linePitch="312" w:charSpace="0"/>
        </w:sectPr>
        <w:pStyle w:val="Normal"/>
        <w:spacing w:lineRule="auto" w:line="240" w:before="0"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ar-SA"/>
        </w:rPr>
        <w:t>Самара 2022</w:t>
      </w: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288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На базе модулей 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NetworkX</w:t>
      </w:r>
      <w:r>
        <w:rPr>
          <w:rFonts w:eastAsia="Calibri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 xml:space="preserve">и 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M</w:t>
      </w:r>
      <w:r>
        <w:rPr>
          <w:rFonts w:eastAsia="Calibri" w:cs="Times New Roman" w:ascii="Times New Roman" w:hAnsi="Times New Roman"/>
          <w:i/>
          <w:sz w:val="28"/>
          <w:szCs w:val="28"/>
        </w:rPr>
        <w:t>at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P</w:t>
      </w:r>
      <w:r>
        <w:rPr>
          <w:rFonts w:eastAsia="Calibri" w:cs="Times New Roman" w:ascii="Times New Roman" w:hAnsi="Times New Roman"/>
          <w:i/>
          <w:sz w:val="28"/>
          <w:szCs w:val="28"/>
        </w:rPr>
        <w:t>lot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eastAsia="Calibri" w:cs="Times New Roman" w:ascii="Times New Roman" w:hAnsi="Times New Roman"/>
          <w:i/>
          <w:sz w:val="28"/>
          <w:szCs w:val="28"/>
        </w:rPr>
        <w:t>ib</w:t>
      </w:r>
      <w:r>
        <w:rPr>
          <w:rFonts w:eastAsia="Calibri" w:cs="Times New Roman" w:ascii="Times New Roman" w:hAnsi="Times New Roman"/>
          <w:sz w:val="28"/>
          <w:szCs w:val="28"/>
        </w:rPr>
        <w:t xml:space="preserve"> разработать тренажер работы с графами, который должен обеспечивать ввод, корректировку, отображение, сохранение топологии графа. Тренажер должен обеспечить следующие возможности: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Добавлять и исключать  узлы по как одному, так и по несколько узлов одновременно;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Добавлять и исключать  ребра по как одному, так и по несколько ребер одновременно;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Сохранять в файл  топологию  в графическом виде;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Сохранять текущую топологию в файл и считывать ее из файла;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Выводить на экран топологию сети в графическом виде;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Выводить на экран информацию об общем числе узлов и ветвей сети, соседях конкретного узла. </w:t>
      </w:r>
    </w:p>
    <w:p>
      <w:pPr>
        <w:pStyle w:val="Normal"/>
        <w:spacing w:lineRule="auto" w:line="288" w:before="0" w:after="0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 xml:space="preserve">Программа должна обеспечивать защиту от некорректных действий (ошибок ввода, работы с файлами) </w:t>
      </w: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Выполнение:</w:t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 представлен в листинге 1</w:t>
      </w:r>
    </w:p>
    <w:p>
      <w:pPr>
        <w:pStyle w:val="Normal"/>
        <w:pBdr/>
        <w:shd w:fill="FFFFFF"/>
        <w:spacing w:lineRule="auto" w:line="288" w:before="0" w:after="0"/>
        <w:ind w:hanging="0"/>
        <w:rPr>
          <w:sz w:val="16"/>
          <w:szCs w:val="16"/>
        </w:rPr>
      </w:pP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matplotlib.pyplot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plt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networkx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nx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tkinter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tk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tkinter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filedialog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PIL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Image, ImageTk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Programm(tk.Tk):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6"/>
          <w:szCs w:val="16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().</w:t>
      </w:r>
      <w:r>
        <w:rPr>
          <w:rFonts w:ascii="JetBrains Mono" w:hAnsi="JetBrains Mono"/>
          <w:b w:val="false"/>
          <w:i w:val="false"/>
          <w:color w:val="B200B2"/>
          <w:sz w:val="16"/>
          <w:szCs w:val="16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 Создадим экземпляр класса nx.Graph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 = nx.Graph()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.geometry(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'1200x600+50+50'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.widgets()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.weightList=[]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.f = plt.Figure(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figsize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),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dpi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100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.plot =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image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.test()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widgets(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"input tab"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"add nodes sep by space"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"add edges in format n,n"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"add weights in format n,n,w"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'add'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'add'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'add'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tab"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nodes sep by space"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edges in format n,n"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weights in format n,n,w"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'del'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'del'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'del'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'load graph'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.loadGraph).grid(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7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'sefe graph'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.saveGraph).grid(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7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 = tk.Frame(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6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.pathFrame,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"path tab"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.pathFrame,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"path in format n n"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.pathBox=tk.Entry(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'find path Dijkstra’s'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.pathFrame,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'find path BFS'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.pathBFS).grid(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'reload'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8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 = tk.Text(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width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test(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 2 3 4 5 6'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'1,2 2,3 3,4 4,5 5,6 6,1 1,4'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'1,2,5 2,3,4 3,4,6 4,5,9 5,6,5 6,1,1 1,4,2'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path(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 False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predecessors, _ = nx.floyd_warshall_predecessor_and_distance(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 = nx.reconstruct_path(nodesList[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predecessors)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pathBFS(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 False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explored=[]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queue = [[nodesList[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]]]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 == 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"same nodes"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while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queue: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path = queue.pop(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node = path[-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explored: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neighbours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.G[node]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neighbour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neighbours: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new_path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list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(path)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new_path.append(neighbour)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queue.append(new_path)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neighbour == 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 = [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(i)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new_path]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explored.append(node)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saveGraph(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f = filedialog.asksaveasfile(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initialdir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"/"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mode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'w'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defaultextension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".grf"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f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is None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f.write(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.nodesList)+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\n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+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f.close()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loadGraph(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file = filedialog.askopenfilename(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initialdir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'/'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filetypes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=((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"graph"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".grf"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), 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"All Files"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"*.*"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 inserting data to text editor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content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open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(file)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data = content.readlines()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.G.remove_edges_from(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.G.remove_nodes_from(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data[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.checkNode(i):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.G.add_node(i)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.nodesList.append(i)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data[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.checkEdge(i):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.G.add_edge(i[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],i[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vis(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plt.figure()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.weightList)==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nx.draw_circular(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node_color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'red'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node_size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1000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with_labels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True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elif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.pathList)==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wei=nx.get_edge_attributes(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'weight'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pos = nx.spring_layout(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.G,pos,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with_labels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True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font_weight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'bold'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nx.draw_networkx_edge_labels(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.G,pos,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=wei)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edges = [(a, b)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a, b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zip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.pathList,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:])]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weights = nx.get_edge_attributes(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'weight'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pos = nx.circular_layout(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pos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=pos)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nx.draw_networkx_edge_labels(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pos,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=weights)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nx.draw_networkx_edges(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pos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=pos,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edgelist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=edges,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edge_color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"r"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width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16"/>
          <w:szCs w:val="16"/>
        </w:rPr>
        <w:t xml:space="preserve">title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"Shortest path between [{}] and [{}]: {}"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\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.format(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"s"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"v"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-&gt;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.join(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plt.savefig(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"tmpplot.png"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image = Image.open(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"tmpplot.png"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display = ImageTk.PhotoImage(image)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.plot =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image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=display)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.plot.grid(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6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6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notes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.G.nodes(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data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False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j =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0.0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0.0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,tk.END)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notes: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nei = [n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.G.neighbors(i)]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.info.insert(tk.END,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f'neighbors of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i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 (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(nei)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nei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 \n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#tk.Label(self, text=f"neighbors of {i} ({len(nei)}): {nei}").grid(row=4+j, column=0)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j+=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.info.insert(tk.END,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f"number of nodes: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(notes)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#tk.Label(self, text=f"number of nodes: {len(notes)}").grid(row=4+len(notes)+1, column=0)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checkNode(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,node):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!=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''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!=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" "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checkEdge(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(edge) ==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 xml:space="preserve">2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\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.nodesList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checkWEdge(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addNodes(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nodesList[:]: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.checkNode(i):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.nodesList.append(i)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 nodesList.remove(i)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.nodesList)&gt;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.G.add_nodes_from(nodesList)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addEdges(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.checkEdge(edge):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edgeList.append(edge)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 edgesList.remove(i)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.G.add_edges_from(edgeList)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addWeight(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weightsList=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weightList=[]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weightsList[:]: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.weightList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\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],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.checkEdge((edge[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elif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.checkWEdge(edge):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(weightList)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.G.add_weighted_edges_from(weightList)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removeNode(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,nodeIndex):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.G.remove_node(nodeIndex)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removeNodes(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nodesList[:]: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==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''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==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" "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.nodesList: nodesList.remove(i)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(nodesList)&gt;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.G.remove_nodes_from(nodesList)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removeEdge(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 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.edgesList: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removeEdges(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.edgesList: edgesList.remove(i)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elif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.nodesList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.nodesList: edgesList.remove(i)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edgeList.append(edge)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.G.remove_edges_from(edgeList)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removeWeights(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.edgesList,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flag=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False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j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edge==(j[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edge==(j[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.weightList.remove(j)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flag=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True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flag: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edgeList.append(edge)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.G.remove_edges_from(edgeList)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__name__==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'__main__'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app = Programm()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app.mainloop()</w:t>
      </w:r>
    </w:p>
    <w:p>
      <w:pPr>
        <w:pStyle w:val="Normal"/>
        <w:shd w:fill="FFFFFF"/>
        <w:spacing w:lineRule="auto" w:line="288" w:before="0" w:after="0"/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/>
        <w:spacing w:lineRule="auto" w:line="288" w:before="0" w:after="0"/>
        <w:ind w:hanging="0"/>
        <w:rPr>
          <w:b w:val="false"/>
          <w:b w:val="false"/>
          <w:i w:val="false"/>
          <w:i w:val="false"/>
          <w:color w:val="000000"/>
          <w:sz w:val="16"/>
          <w:szCs w:val="16"/>
        </w:rPr>
      </w:pPr>
      <w:r>
        <w:rPr>
          <w:b w:val="false"/>
          <w:i w:val="false"/>
          <w:color w:val="000000"/>
          <w:sz w:val="16"/>
          <w:szCs w:val="16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ind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Примеры работы: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Пример добавления и исключения  узлов показан на рисунках 1-4;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830195" cy="92837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— Ввод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654425" cy="264985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— отображение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161030" cy="63246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Ввод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82440" cy="318008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— Отображение данных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Пример добавления и исключения  ребер представлен на рисунках 5 - 8;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534920" cy="71437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— Ввод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883660" cy="291084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— Вывод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434080" cy="83947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— Ввод даных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137660" cy="307213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— Вывод данных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Сохранение в файл графа представлено на рисунке 9;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355340" cy="251650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9 — Пример сохранённого графа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Сохранение и загрузка графа представлена на рисунках 10-11;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720" w:hanging="0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923290" cy="882650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10 — Сохранённый граф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20845" cy="3165475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10 — Загруженный граф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Взвешенный граф представлен на рисунке 11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168900" cy="3929380"/>
            <wp:effectExtent l="0" t="0" r="0" b="0"/>
            <wp:docPr id="13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11 — Взвешенный граф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Удаление взвешенной грани представлено на рисунке 12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021580" cy="3865245"/>
            <wp:effectExtent l="0" t="0" r="0" b="0"/>
            <wp:docPr id="14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12 — Пример удаления грани из взвешенного графа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7. </w:t>
      </w:r>
      <w:r>
        <w:rPr>
          <w:rFonts w:ascii="Times New Roman" w:hAnsi="Times New Roman"/>
          <w:sz w:val="28"/>
          <w:szCs w:val="28"/>
          <w:lang w:val="ru-RU"/>
        </w:rPr>
        <w:t>Поиск кратчайшего пути представлен на рисунке 13.</w:t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892550"/>
            <wp:effectExtent l="0" t="0" r="0" b="0"/>
            <wp:docPr id="15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13 — Поиск кратчайшего пути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Поиск кратчайшего пути по алгоритму </w:t>
      </w:r>
      <w:r>
        <w:rPr>
          <w:rFonts w:ascii="Times New Roman" w:hAnsi="Times New Roman"/>
          <w:sz w:val="28"/>
          <w:szCs w:val="28"/>
          <w:lang w:val="en-US"/>
        </w:rPr>
        <w:t xml:space="preserve">BFS </w:t>
      </w:r>
      <w:r>
        <w:rPr>
          <w:rFonts w:ascii="Times New Roman" w:hAnsi="Times New Roman"/>
          <w:sz w:val="28"/>
          <w:szCs w:val="28"/>
          <w:lang w:val="ru-RU"/>
        </w:rPr>
        <w:t>представлен на рисунке 14</w:t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>
            <wp:extent cx="5940425" cy="4023360"/>
            <wp:effectExtent l="0" t="0" r="0" b="0"/>
            <wp:docPr id="16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14 — Поиск кратчайшего пути по алгоритму </w:t>
      </w:r>
      <w:r>
        <w:rPr>
          <w:rFonts w:ascii="Times New Roman" w:hAnsi="Times New Roman"/>
          <w:sz w:val="28"/>
          <w:szCs w:val="28"/>
          <w:lang w:val="en-US"/>
        </w:rPr>
        <w:t>BFS.</w:t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Вопросы</w:t>
      </w:r>
    </w:p>
    <w:p>
      <w:pPr>
        <w:pStyle w:val="Normal"/>
        <w:spacing w:lineRule="auto" w:line="288" w:before="0" w:after="0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Приведите фрагмент телекоммуникационной (компьютерной, мультисервисной, корпоративной) сети и соответствующий ей граф.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108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651250" cy="1975485"/>
            <wp:effectExtent l="0" t="0" r="0" b="0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1" t="-39" r="-2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108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Рисунок 11 — Фрагмент компьютерной сети дома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Дайте определение графа с использованием описания его в терминах теории множеств. Пример.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ab/>
        <w:t>Граф - это графическое представление набора объектов, в котором некоторые пары объектов соединены ссылками.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Смежные вершины - определение.  Покажите на графе смежные вершины.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Две вершины графа, соединенные ребром, называются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смежными.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Кратные ребра – определения.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Кратные рёбра (также называемые параллельными рёбрами или мультирёбрами) — это 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два и более рёбер, инцидентных одним и тем же двум вершинам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852805" cy="840740"/>
            <wp:effectExtent l="0" t="0" r="0" b="0"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 — Пример кратных рёбер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Петля на графе.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Пе́тля́</w:t>
      </w:r>
      <w:r>
        <w:rPr>
          <w:rFonts w:ascii="Times New Roman" w:hAnsi="Times New Roman"/>
          <w:color w:val="000000"/>
          <w:sz w:val="28"/>
          <w:szCs w:val="28"/>
        </w:rPr>
        <w:t xml:space="preserve"> в графе — ребро, инцидентное одной и той же вершине. 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119505" cy="563245"/>
            <wp:effectExtent l="0" t="0" r="0" b="0"/>
            <wp:docPr id="1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13 — Пример петли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Степень вершины – определение.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>Степень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b/>
          <w:color w:val="000000"/>
          <w:sz w:val="28"/>
          <w:szCs w:val="28"/>
        </w:rPr>
        <w:t>валентность</w:t>
      </w:r>
      <w:r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b/>
          <w:color w:val="000000"/>
          <w:sz w:val="28"/>
          <w:szCs w:val="28"/>
        </w:rPr>
        <w:t>вершины</w:t>
      </w:r>
      <w:r>
        <w:rPr>
          <w:rFonts w:ascii="Times New Roman" w:hAnsi="Times New Roman"/>
          <w:color w:val="000000"/>
          <w:sz w:val="28"/>
          <w:szCs w:val="28"/>
        </w:rPr>
        <w:t xml:space="preserve"> графа — количество рёбер графа G {\displaystyle G} </w:t>
      </w:r>
      <w:r>
        <w:rPr/>
        <w:drawing>
          <wp:inline distT="0" distB="0" distL="0" distR="0">
            <wp:extent cx="14605" cy="14605"/>
            <wp:effectExtent l="0" t="0" r="0" b="0"/>
            <wp:docPr id="2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 инцидентных вершине x</w:t>
      </w:r>
      <w:r>
        <w:rPr/>
        <w:drawing>
          <wp:inline distT="0" distB="0" distL="0" distR="0">
            <wp:extent cx="14605" cy="14605"/>
            <wp:effectExtent l="0" t="0" r="0" b="0"/>
            <wp:docPr id="2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400810" cy="776605"/>
            <wp:effectExtent l="0" t="0" r="0" b="0"/>
            <wp:docPr id="2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14 — пример степеней вершин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Как связаны между собой сумма степеней вершин всех ребер графа и число ветвей (ребер) графа. Покажите на примере.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сумма степеней вершин любого графа равна удвоенному числу его рёбер. 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Какой граф называется простым?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Простой граф – конечный граф без петель и кратных ребер.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636520" cy="841375"/>
            <wp:effectExtent l="0" t="0" r="0" b="0"/>
            <wp:docPr id="2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15 — Примеры простого графа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инцидентность?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Вершины, соединяемые ребром, называются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инцидентными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этому ребру. 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висячая вершина? Лист. 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Вершина степени 0 называется изолированной, степени 1 – висячей. 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подграф? 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Подграфом</w:t>
      </w:r>
      <w:r>
        <w:rPr>
          <w:rFonts w:ascii="Times New Roman" w:hAnsi="Times New Roman"/>
          <w:color w:val="000000"/>
          <w:sz w:val="28"/>
          <w:szCs w:val="28"/>
        </w:rPr>
        <w:t xml:space="preserve"> G’=(V’,U’) исходного графа G=(V,U) называется граф, такой что множества его вершин и дуг являются подмножествами исходного графа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пустой граф?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Style w:val="Style18"/>
          <w:rFonts w:ascii="Times New Roman" w:hAnsi="Times New Roman"/>
          <w:color w:val="000000"/>
          <w:sz w:val="28"/>
          <w:szCs w:val="28"/>
        </w:rPr>
        <w:t>Пустой граф</w:t>
      </w:r>
      <w:r>
        <w:rPr>
          <w:rFonts w:ascii="Times New Roman" w:hAnsi="Times New Roman"/>
          <w:color w:val="000000"/>
          <w:sz w:val="28"/>
          <w:szCs w:val="28"/>
        </w:rPr>
        <w:t xml:space="preserve"> ( дерево) - это </w:t>
      </w:r>
      <w:r>
        <w:rPr>
          <w:rStyle w:val="Style18"/>
          <w:rFonts w:ascii="Times New Roman" w:hAnsi="Times New Roman"/>
          <w:color w:val="000000"/>
          <w:sz w:val="28"/>
          <w:szCs w:val="28"/>
        </w:rPr>
        <w:t>граф</w:t>
      </w:r>
      <w:r>
        <w:rPr>
          <w:rFonts w:ascii="Times New Roman" w:hAnsi="Times New Roman"/>
          <w:color w:val="000000"/>
          <w:sz w:val="28"/>
          <w:szCs w:val="28"/>
        </w:rPr>
        <w:t xml:space="preserve"> с </w:t>
      </w:r>
      <w:r>
        <w:rPr>
          <w:rStyle w:val="Style18"/>
          <w:rFonts w:ascii="Times New Roman" w:hAnsi="Times New Roman"/>
          <w:color w:val="000000"/>
          <w:sz w:val="28"/>
          <w:szCs w:val="28"/>
        </w:rPr>
        <w:t>пустым</w:t>
      </w:r>
      <w:r>
        <w:rPr>
          <w:rFonts w:ascii="Times New Roman" w:hAnsi="Times New Roman"/>
          <w:color w:val="000000"/>
          <w:sz w:val="28"/>
          <w:szCs w:val="28"/>
        </w:rPr>
        <w:t xml:space="preserve"> множеством вершин.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маршрут? Как его построить?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Маршрут в графе — это чередующаяся последовательность вершин и рёбер в которой любые два соседних элемента инцидентны.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Что такое цепь? Простая цепь? Примеры.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Маршрут, в котором все рёбра попарно различны, называется </w:t>
      </w:r>
      <w:bookmarkStart w:id="0" w:name="term_12"/>
      <w:bookmarkEnd w:id="0"/>
      <w:r>
        <w:rPr>
          <w:rFonts w:ascii="Times New Roman" w:hAnsi="Times New Roman"/>
          <w:i/>
          <w:color w:val="000000"/>
          <w:sz w:val="28"/>
          <w:szCs w:val="28"/>
        </w:rPr>
        <w:t>цепью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путь? Простой путь?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Путь — последовательность рёбер (в неориентированном графе) и/или дуг (в ориентированном графе), такая, что конец одной дуги (ребра) является началом другой дуги (ребра).</w:t>
        <w:b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изоморфизм?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  <w:tab w:val="left" w:pos="127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Два графа называются изоморфными, если у</w:t>
        <w:br/>
        <w:t xml:space="preserve">них одинаковое число вершин и вершины каждого из них соединены ребром тогда и только тогда, когда эти вершины во втором графе соединены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Какой граф называется планарным? Плоским?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Плана́рный граф</w:t>
      </w:r>
      <w:r>
        <w:rPr>
          <w:rFonts w:ascii="Times New Roman" w:hAnsi="Times New Roman"/>
          <w:color w:val="000000"/>
          <w:sz w:val="28"/>
          <w:szCs w:val="28"/>
        </w:rPr>
        <w:t xml:space="preserve"> — граф, который можно изобразить на плоскости без пересечений рёбер не по вершинам. Какое-либо конкретное изображение планарного графа на плоскости без пересечения рёбер не по вершинам называется </w:t>
      </w:r>
      <w:r>
        <w:rPr>
          <w:rFonts w:ascii="Times New Roman" w:hAnsi="Times New Roman"/>
          <w:b/>
          <w:color w:val="000000"/>
          <w:sz w:val="28"/>
          <w:szCs w:val="28"/>
        </w:rPr>
        <w:t>плоским графом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цикл?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  <w:tab w:val="left" w:pos="127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Замкнутый маршрут, являющийся цепью, называется </w:t>
      </w:r>
      <w:bookmarkStart w:id="1" w:name="term_13"/>
      <w:bookmarkEnd w:id="1"/>
      <w:r>
        <w:rPr>
          <w:rFonts w:ascii="Times New Roman" w:hAnsi="Times New Roman"/>
          <w:i/>
          <w:color w:val="000000"/>
          <w:sz w:val="28"/>
          <w:szCs w:val="28"/>
        </w:rPr>
        <w:t>циклом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мост?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Мост —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ребро в теории графов, удаление которого увеличивает число компонент связности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точка сочленения?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Точка сочленения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графа </w:t>
      </w:r>
      <w:bookmarkStart w:id="2" w:name="MathJax-Element-4-Frame"/>
      <w:bookmarkStart w:id="3" w:name="MathJax-Span-12"/>
      <w:bookmarkStart w:id="4" w:name="MathJax-Span-13"/>
      <w:bookmarkStart w:id="5" w:name="MathJax-Span-14"/>
      <w:bookmarkEnd w:id="2"/>
      <w:bookmarkEnd w:id="3"/>
      <w:bookmarkEnd w:id="4"/>
      <w:bookmarkEnd w:id="5"/>
      <w:r>
        <w:rPr>
          <w:rFonts w:cs="Times New Roman" w:ascii="Times New Roman" w:hAnsi="Times New Roman"/>
          <w:i/>
          <w:color w:val="000000"/>
          <w:sz w:val="28"/>
          <w:szCs w:val="28"/>
        </w:rPr>
        <w:t>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— вершина, при удалении которой в </w:t>
      </w:r>
      <w:bookmarkStart w:id="6" w:name="MathJax-Element-5-Frame"/>
      <w:bookmarkStart w:id="7" w:name="MathJax-Span-15"/>
      <w:bookmarkStart w:id="8" w:name="MathJax-Span-16"/>
      <w:bookmarkStart w:id="9" w:name="MathJax-Span-17"/>
      <w:bookmarkEnd w:id="6"/>
      <w:bookmarkEnd w:id="7"/>
      <w:bookmarkEnd w:id="8"/>
      <w:bookmarkEnd w:id="9"/>
      <w:r>
        <w:rPr>
          <w:rFonts w:cs="Times New Roman" w:ascii="Times New Roman" w:hAnsi="Times New Roman"/>
          <w:i/>
          <w:color w:val="000000"/>
          <w:sz w:val="28"/>
          <w:szCs w:val="28"/>
        </w:rPr>
        <w:t>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увеличивается число компонент связности.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дерево?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Дерево – связный граф без циклов.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Остовное дерево.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Остовное дерево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(англ.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spanning tree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графа </w:t>
      </w:r>
      <w:bookmarkStart w:id="10" w:name="MathJax-Element-5-Frame1"/>
      <w:bookmarkStart w:id="11" w:name="MathJax-Span-25"/>
      <w:bookmarkStart w:id="12" w:name="MathJax-Span-26"/>
      <w:bookmarkStart w:id="13" w:name="MathJax-Span-27"/>
      <w:bookmarkEnd w:id="10"/>
      <w:bookmarkEnd w:id="11"/>
      <w:bookmarkEnd w:id="12"/>
      <w:bookmarkEnd w:id="13"/>
      <w:r>
        <w:rPr>
          <w:rFonts w:cs="Times New Roman" w:ascii="Times New Roman" w:hAnsi="Times New Roman"/>
          <w:i/>
          <w:color w:val="000000"/>
          <w:sz w:val="28"/>
          <w:szCs w:val="28"/>
        </w:rPr>
        <w:t>G</w:t>
      </w:r>
      <w:bookmarkStart w:id="14" w:name="MathJax-Span-28"/>
      <w:bookmarkEnd w:id="14"/>
      <w:r>
        <w:rPr>
          <w:rFonts w:cs="Times New Roman" w:ascii="Times New Roman" w:hAnsi="Times New Roman"/>
          <w:color w:val="000000"/>
          <w:sz w:val="28"/>
          <w:szCs w:val="28"/>
        </w:rPr>
        <w:t>=</w:t>
      </w:r>
      <w:bookmarkStart w:id="15" w:name="MathJax-Span-29"/>
      <w:bookmarkEnd w:id="15"/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bookmarkStart w:id="16" w:name="MathJax-Span-30"/>
      <w:bookmarkEnd w:id="16"/>
      <w:r>
        <w:rPr>
          <w:rFonts w:cs="Times New Roman" w:ascii="Times New Roman" w:hAnsi="Times New Roman"/>
          <w:i/>
          <w:color w:val="000000"/>
          <w:sz w:val="28"/>
          <w:szCs w:val="28"/>
        </w:rPr>
        <w:t>V</w:t>
      </w:r>
      <w:bookmarkStart w:id="17" w:name="MathJax-Span-31"/>
      <w:bookmarkEnd w:id="17"/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bookmarkStart w:id="18" w:name="MathJax-Span-32"/>
      <w:bookmarkEnd w:id="18"/>
      <w:r>
        <w:rPr>
          <w:rFonts w:cs="Times New Roman" w:ascii="Times New Roman" w:hAnsi="Times New Roman"/>
          <w:i/>
          <w:color w:val="000000"/>
          <w:sz w:val="28"/>
          <w:szCs w:val="28"/>
        </w:rPr>
        <w:t>E</w:t>
      </w:r>
      <w:bookmarkStart w:id="19" w:name="MathJax-Span-33"/>
      <w:bookmarkEnd w:id="19"/>
      <w:r>
        <w:rPr>
          <w:rFonts w:cs="Times New Roman" w:ascii="Times New Roman" w:hAnsi="Times New Roman"/>
          <w:color w:val="000000"/>
          <w:sz w:val="28"/>
          <w:szCs w:val="28"/>
        </w:rPr>
        <w:t xml:space="preserve">) — ациклический связный подграф данного связного неориентированного графа, в который входят все его вершины.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Взвешенный граф.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граф, содержащий взвешенные рёбра, </w:t>
      </w:r>
      <w:r>
        <w:rPr>
          <w:rStyle w:val="Style19"/>
          <w:rFonts w:cs="Times New Roman" w:ascii="Times New Roman" w:hAnsi="Times New Roman"/>
          <w:color w:val="000000"/>
          <w:sz w:val="28"/>
          <w:szCs w:val="28"/>
        </w:rPr>
        <w:t>взвешенным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spacing w:lineRule="auto" w:line="288" w:before="0" w:after="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Вопросы к использованию модуля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NetworkX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082" w:leader="none"/>
        </w:tabs>
        <w:suppressAutoHyphens w:val="false"/>
        <w:bidi w:val="0"/>
        <w:spacing w:lineRule="auto" w:line="288" w:before="0" w:after="0"/>
        <w:ind w:left="1134" w:right="0" w:hanging="39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подключить</w:t>
      </w: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модуль 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NetworkX</w:t>
      </w:r>
      <w:r>
        <w:rPr>
          <w:rFonts w:cs="Times New Roman" w:ascii="Times New Roman" w:hAnsi="Times New Roman"/>
          <w:i/>
          <w:sz w:val="28"/>
          <w:szCs w:val="28"/>
        </w:rPr>
        <w:t>?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Pip install networkx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создать пустой граф?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70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G = nx.Graph()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в существующий граф один узел?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G.add_node(1).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в существующий граф несколько узлов?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G.add_nodes_from([2, 3])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ребро в существующий граф?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G.add_edge(1, 2)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701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несколько ребер в существующий граф?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36" w:leader="none"/>
          <w:tab w:val="left" w:pos="1701" w:leader="none"/>
        </w:tabs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G.add_edges_from([(1, 2), (1, 3)])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определить  количество узлов (вершин) и ребер (дуг) в графе?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G.nodes(),G.edges()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просмотреть узлы-соседей для заданного узла? Пример.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G.neighbors('C')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просмотреть все ветви графа? Пример.</w:t>
      </w:r>
      <w:bookmarkStart w:id="20" w:name="_GoBack"/>
      <w:bookmarkEnd w:id="20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G.edges()</w:t>
      </w:r>
    </w:p>
    <w:sectPr>
      <w:headerReference w:type="even" r:id="rId27"/>
      <w:headerReference w:type="default" r:id="rId28"/>
      <w:headerReference w:type="first" r:id="rId29"/>
      <w:footerReference w:type="even" r:id="rId30"/>
      <w:footerReference w:type="default" r:id="rId31"/>
      <w:footerReference w:type="first" r:id="rId32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02779998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Style26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14668583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36011864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3aa0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qFormat/>
    <w:pPr>
      <w:keepNext w:val="true"/>
      <w:widowControl w:val="false"/>
      <w:suppressAutoHyphens w:val="true"/>
      <w:spacing w:lineRule="auto" w:line="360" w:before="0" w:after="0"/>
      <w:jc w:val="center"/>
      <w:outlineLvl w:val="1"/>
    </w:pPr>
    <w:rPr>
      <w:rFonts w:ascii="Times New Roman" w:hAnsi="Times New Roman" w:eastAsia="Times New Roman"/>
      <w:sz w:val="28"/>
      <w:szCs w:val="28"/>
      <w:lang w:eastAsia="ar-SA"/>
    </w:rPr>
  </w:style>
  <w:style w:type="paragraph" w:styleId="3">
    <w:name w:val="Heading 3"/>
    <w:basedOn w:val="Normal"/>
    <w:link w:val="31"/>
    <w:uiPriority w:val="9"/>
    <w:qFormat/>
    <w:rsid w:val="00d0629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885bb2"/>
    <w:rPr>
      <w:rFonts w:ascii="Courier New" w:hAnsi="Courier New" w:eastAsia="Times New Roman" w:cs="Courier New"/>
      <w:sz w:val="20"/>
      <w:szCs w:val="2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69604c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1224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b4024"/>
    <w:rPr/>
  </w:style>
  <w:style w:type="character" w:styleId="Style14" w:customStyle="1">
    <w:name w:val="Нижний колонтитул Знак"/>
    <w:basedOn w:val="DefaultParagraphFont"/>
    <w:uiPriority w:val="99"/>
    <w:qFormat/>
    <w:rsid w:val="001b4024"/>
    <w:rPr/>
  </w:style>
  <w:style w:type="character" w:styleId="Strong">
    <w:name w:val="Strong"/>
    <w:basedOn w:val="DefaultParagraphFont"/>
    <w:uiPriority w:val="22"/>
    <w:qFormat/>
    <w:rsid w:val="006d3a7c"/>
    <w:rPr>
      <w:b/>
      <w:bCs/>
    </w:rPr>
  </w:style>
  <w:style w:type="character" w:styleId="Style15">
    <w:name w:val="Интернет-ссылка"/>
    <w:basedOn w:val="DefaultParagraphFont"/>
    <w:uiPriority w:val="99"/>
    <w:unhideWhenUsed/>
    <w:rsid w:val="005002db"/>
    <w:rPr>
      <w:color w:val="0563C1" w:themeColor="hyperlink"/>
      <w:u w:val="single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ee26ad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uiPriority w:val="9"/>
    <w:qFormat/>
    <w:rsid w:val="00d06291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7">
    <w:name w:val="Символ нумерации"/>
    <w:qFormat/>
    <w:rPr/>
  </w:style>
  <w:style w:type="character" w:styleId="Style18">
    <w:name w:val="Выделение"/>
    <w:qFormat/>
    <w:rPr>
      <w:i/>
      <w:iCs/>
    </w:rPr>
  </w:style>
  <w:style w:type="character" w:styleId="Style19">
    <w:name w:val="Выделение жирным"/>
    <w:qFormat/>
    <w:rPr>
      <w:b/>
      <w:bCs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2640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6960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1224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3"/>
    <w:uiPriority w:val="99"/>
    <w:unhideWhenUsed/>
    <w:rsid w:val="001b402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4"/>
    <w:uiPriority w:val="99"/>
    <w:unhideWhenUsed/>
    <w:rsid w:val="001b402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wmf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eader" Target="header2.xml"/><Relationship Id="rId28" Type="http://schemas.openxmlformats.org/officeDocument/2006/relationships/header" Target="header3.xml"/><Relationship Id="rId29" Type="http://schemas.openxmlformats.org/officeDocument/2006/relationships/header" Target="header4.xml"/><Relationship Id="rId30" Type="http://schemas.openxmlformats.org/officeDocument/2006/relationships/footer" Target="footer2.xml"/><Relationship Id="rId31" Type="http://schemas.openxmlformats.org/officeDocument/2006/relationships/footer" Target="footer3.xml"/><Relationship Id="rId32" Type="http://schemas.openxmlformats.org/officeDocument/2006/relationships/footer" Target="footer4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EDD4A-5C4F-4245-9BF9-1483FE84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LibreOffice/7.3.5.2$Windows_X86_64 LibreOffice_project/184fe81b8c8c30d8b5082578aee2fed2ea847c01</Application>
  <AppVersion>15.0000</AppVersion>
  <Pages>15</Pages>
  <Words>1680</Words>
  <Characters>14162</Characters>
  <CharactersWithSpaces>18422</CharactersWithSpaces>
  <Paragraphs>142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2022-08-07T07:38:00Z</dcterms:created>
  <dc:creator>HP</dc:creator>
  <dc:description/>
  <dc:language>ru-RU</dc:language>
  <cp:lastModifiedBy/>
  <cp:lastPrinted>2022-07-07T17:44:00Z</cp:lastPrinted>
  <dcterms:modified xsi:type="dcterms:W3CDTF">2022-11-22T15:53:59Z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