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pacing w:val="40"/>
          <w:sz w:val="48"/>
          <w:szCs w:val="48"/>
        </w:rPr>
        <w:t xml:space="preserve">NURSING STATE</w:t>
      </w:r>
    </w:p>
    <w:p>
      <w:pPr>
        <w:spacing w:after="20"/>
        <w:jc w:val="center"/>
      </w:pPr>
      <w:r>
        <w:rPr>
          <w:i/>
          <w:iCs/>
          <w:color w:val="0F6E56"/>
          <w:sz w:val="28"/>
          <w:szCs w:val="28"/>
        </w:rPr>
        <w:t xml:space="preserve">A Traveler's Guide</w:t>
      </w:r>
    </w:p>
    <w:p>
      <w:pPr>
        <w:spacing w:after="260"/>
        <w:jc w:val="center"/>
      </w:pPr>
      <w:r>
        <w:rPr>
          <w:color w:val="555555"/>
          <w:sz w:val="18"/>
          <w:szCs w:val="18"/>
        </w:rPr>
        <w:t xml:space="preserve">The Atlas of Self  ·  Entry 001  ·  for the first traveler</w:t>
      </w:r>
    </w:p>
    <w:p>
      <w:pPr>
        <w:spacing w:after="100" w:before="240"/>
      </w:pPr>
      <w:r>
        <w:rPr>
          <w:b/>
          <w:bCs/>
          <w:color w:val="1F3864"/>
          <w:sz w:val="26"/>
          <w:szCs w:val="26"/>
        </w:rPr>
        <w:t xml:space="preserve">A word before you go</w:t>
      </w:r>
    </w:p>
    <w:p>
      <w:pPr>
        <w:spacing w:after="140" w:line="300"/>
      </w:pPr>
      <w:r>
        <w:t xml:space="preserve">Every guide begins with a confession from whoever wrote it, so here's mine, Kristin: I've watched you decide that the only trip you get to take is the one where you drive your children to the trailhead, wave, and watch them walk in without you. Put that map down. It's the wrong one. This guide is for a different trip — yours — and I wrote it because I think you've badly underestimated the traveler.</w:t>
      </w:r>
    </w:p>
    <w:p>
      <w:pPr>
        <w:spacing w:after="140" w:line="300"/>
      </w:pPr>
      <w:r>
        <w:t xml:space="preserve">I won't sell you a fantasy. Nursing State is a real place, and real places have distance, weather, and a cost of entry. I'm not going to tell you it's easy or fast. I'm going to tell you it's walkable — that there's a marked road, that people who look a great deal like you make this drive every year, and that the first steps are small enough to take before this week is out. Honest beats hopeful. But here, the honest thing is also the hopeful one.</w:t>
      </w:r>
    </w:p>
    <w:p>
      <w:pPr>
        <w:spacing w:after="100" w:before="240"/>
      </w:pPr>
      <w:r>
        <w:rPr>
          <w:b/>
          <w:bCs/>
          <w:color w:val="1F3864"/>
          <w:sz w:val="26"/>
          <w:szCs w:val="26"/>
        </w:rPr>
        <w:t xml:space="preserve">You're more ready than you think</w:t>
      </w:r>
    </w:p>
    <w:p>
      <w:pPr>
        <w:spacing w:after="140" w:line="300"/>
      </w:pPr>
      <w:r>
        <w:t xml:space="preserve">Read your own traveler's résumé the way I read it, Kristin. You run a business. A stylist's chair is a book of loyal clients, a pricing strategy, a calendar you defend, and a reputation you built one good haircut at a time — that is small-business operation. You're just doing it under someone else's sign. You have steady hands and a gift for putting nervous strangers at ease for hours on end; in a hospital that isn't a small thing, it's half the job. And you once drove home through a tornado warning because your children were on the other side of it.</w:t>
      </w:r>
    </w:p>
    <w:p>
      <w:pPr>
        <w:spacing w:after="140" w:line="300"/>
      </w:pPr>
      <w:r>
        <w:t xml:space="preserve">I don't know what you think that says about you. Here is what it says to a travel agent: you do hard, frightening things, on a schedule, for the people you love, without quitting. That is the entire spec sheet for this trip. The confidence you swear you don't have — you've been spending it every single day. You've just never billed it to your own account.</w:t>
      </w:r>
    </w:p>
    <w:p>
      <w:pPr>
        <w:spacing w:after="100" w:before="240"/>
      </w:pPr>
      <w:r>
        <w:rPr>
          <w:b/>
          <w:bCs/>
          <w:color w:val="1F3864"/>
          <w:sz w:val="26"/>
          <w:szCs w:val="26"/>
        </w:rPr>
        <w:t xml:space="preserve">The map</w:t>
      </w:r>
    </w:p>
    <w:p>
      <w:pPr>
        <w:spacing w:after="140" w:line="300"/>
      </w:pPr>
      <w:r>
        <w:t xml:space="preserve">Two towns, one road. Nursing State is the first. Just past it, sharing the same highway, sits your layover — Owner's County — the place where the chair is yours, the sign over the door is your name, and there is no hour there and no hour back, because the shop is in your own town. You don't have to choose between the two; the same road runs through both, because the same things get you there: skilled hands, a client's trust, and the discipline to keep a book. A layover is where a traveler resupplies before the long haul — and this one, as you'll see, is where the whole trip starts paying for itself.</w:t>
      </w:r>
    </w:p>
    <w:p>
      <w:pPr>
        <w:spacing w:after="140" w:line="300"/>
      </w:pPr>
      <w:r>
        <w:t xml:space="preserve">The highway into Nursing State has numbered exits, and this is the part most people miss: you don't drive the whole way in one leg. It's a ladder, and every rung is a real place you can stand, work, and get paid while you climb to the next —</w:t>
      </w:r>
    </w:p>
    <w:p>
      <w:pPr>
        <w:pStyle w:val="ListParagraph"/>
        <w:numPr>
          <w:ilvl w:val="0"/>
          <w:numId w:val="1"/>
        </w:numPr>
        <w:spacing w:after="80" w:line="290"/>
      </w:pPr>
      <w:r>
        <w:rPr>
          <w:b/>
          <w:bCs/>
        </w:rPr>
        <w:t xml:space="preserve">The on-ramp — </w:t>
      </w:r>
      <w:r>
        <w:t xml:space="preserve">a short certificate, weeks not years. You can be working in the building, earning, seeing the job up close, almost right away.</w:t>
      </w:r>
    </w:p>
    <w:p>
      <w:pPr>
        <w:pStyle w:val="ListParagraph"/>
        <w:numPr>
          <w:ilvl w:val="0"/>
          <w:numId w:val="1"/>
        </w:numPr>
        <w:spacing w:after="80" w:line="290"/>
      </w:pPr>
      <w:r>
        <w:rPr>
          <w:b/>
          <w:bCs/>
        </w:rPr>
        <w:t xml:space="preserve">The next town — </w:t>
      </w:r>
      <w:r>
        <w:t xml:space="preserve">a licensed practical role, roughly a year. More responsibility, more pay.</w:t>
      </w:r>
    </w:p>
    <w:p>
      <w:pPr>
        <w:pStyle w:val="ListParagraph"/>
        <w:numPr>
          <w:ilvl w:val="0"/>
          <w:numId w:val="1"/>
        </w:numPr>
        <w:spacing w:after="80" w:line="290"/>
      </w:pPr>
      <w:r>
        <w:rPr>
          <w:b/>
          <w:bCs/>
        </w:rPr>
        <w:t xml:space="preserve">The city — </w:t>
      </w:r>
      <w:r>
        <w:t xml:space="preserve">the registered nurse, about two years through a community college (or the longer scenic route to a bachelor's). This is the destination most people mean when they say “nurse.”</w:t>
      </w:r>
    </w:p>
    <w:p>
      <w:pPr>
        <w:pStyle w:val="ListParagraph"/>
        <w:numPr>
          <w:ilvl w:val="0"/>
          <w:numId w:val="1"/>
        </w:numPr>
        <w:spacing w:after="80" w:line="290"/>
      </w:pPr>
      <w:r>
        <w:rPr>
          <w:b/>
          <w:bCs/>
        </w:rPr>
        <w:t xml:space="preserve">And beyond — </w:t>
      </w:r>
      <w:r>
        <w:t xml:space="preserve">the bachelor's and further, if and when you want it.</w:t>
      </w:r>
    </w:p>
    <w:p>
      <w:pPr>
        <w:spacing w:after="140" w:line="300"/>
      </w:pPr>
      <w:r>
        <w:t xml:space="preserve">The whole point of the ladder is that you are never stuck at the trailhead waiting to afford the entire trip at once. You step onto the first rung cheaply, and it starts paying for the next.</w:t>
      </w:r>
    </w:p>
    <w:p>
      <w:pPr>
        <w:spacing w:after="100" w:before="240"/>
      </w:pPr>
      <w:r>
        <w:rPr>
          <w:b/>
          <w:bCs/>
          <w:color w:val="1F3864"/>
          <w:sz w:val="26"/>
          <w:szCs w:val="26"/>
        </w:rPr>
        <w:t xml:space="preserve">The itinerary — what you do this week</w:t>
      </w:r>
    </w:p>
    <w:p>
      <w:pPr>
        <w:spacing w:after="140" w:line="300"/>
      </w:pPr>
      <w:r>
        <w:t xml:space="preserve">Guides fail when they hand you a whole continent. So ignore the continent. Here are the only steps that matter right now — breadcrumbs, not a mountain:</w:t>
      </w:r>
    </w:p>
    <w:p>
      <w:pPr>
        <w:pStyle w:val="ListParagraph"/>
        <w:numPr>
          <w:ilvl w:val="0"/>
          <w:numId w:val="1"/>
        </w:numPr>
        <w:spacing w:after="80" w:line="290"/>
      </w:pPr>
      <w:r>
        <w:rPr>
          <w:b/>
          <w:bCs/>
        </w:rPr>
        <w:t xml:space="preserve">This week: </w:t>
      </w:r>
      <w:r>
        <w:t xml:space="preserve">find the nearest community college's nursing page. One search. Write down one phone number.</w:t>
      </w:r>
    </w:p>
    <w:p>
      <w:pPr>
        <w:pStyle w:val="ListParagraph"/>
        <w:numPr>
          <w:ilvl w:val="0"/>
          <w:numId w:val="1"/>
        </w:numPr>
        <w:spacing w:after="80" w:line="290"/>
      </w:pPr>
      <w:r>
        <w:rPr>
          <w:b/>
          <w:bCs/>
        </w:rPr>
        <w:t xml:space="preserve">Make one call </w:t>
      </w:r>
      <w:r>
        <w:t xml:space="preserve">to an advisor. You are not committing to anything — you are asking a stranger for directions, which is exactly what travelers do. Ask: “If I wanted to start around my job and my kids, what's my first step, and what does it cost?”</w:t>
      </w:r>
    </w:p>
    <w:p>
      <w:pPr>
        <w:pStyle w:val="ListParagraph"/>
        <w:numPr>
          <w:ilvl w:val="0"/>
          <w:numId w:val="1"/>
        </w:numPr>
        <w:spacing w:after="80" w:line="290"/>
      </w:pPr>
      <w:r>
        <w:rPr>
          <w:b/>
          <w:bCs/>
        </w:rPr>
        <w:t xml:space="preserve">In the same call, ask about money: </w:t>
      </w:r>
      <w:r>
        <w:t xml:space="preserve">“What help is there for a working parent?” There is more than you think.</w:t>
      </w:r>
    </w:p>
    <w:p>
      <w:pPr>
        <w:spacing w:after="140" w:line="300"/>
      </w:pPr>
      <w:r>
        <w:t xml:space="preserve">That's the whole assignment. Three small things, none of which cost you anything but a little courage you've already proven you own.</w:t>
      </w:r>
    </w:p>
    <w:p>
      <w:pPr>
        <w:spacing w:after="100" w:before="240"/>
      </w:pPr>
      <w:r>
        <w:rPr>
          <w:b/>
          <w:bCs/>
          <w:color w:val="1F3864"/>
          <w:sz w:val="26"/>
          <w:szCs w:val="26"/>
        </w:rPr>
        <w:t xml:space="preserve">The budget — what it costs, and how travelers pay for it</w:t>
      </w:r>
    </w:p>
    <w:p>
      <w:pPr>
        <w:spacing w:after="140" w:line="300"/>
      </w:pPr>
      <w:r>
        <w:t xml:space="preserve">Here's where the fear gets loudest, so let's turn the lights on. The community-college on-ramp is the affordable road on purpose — it exists so people without a pile of savings can begin. And the money that helps you travel is aimed almost precisely at you: help for parents, for people in rural places, and for anyone heading into healthcare, where the country is short on nurses and quietly desperate to pay people to become them. Employers in the field often chip in too. I won't quote you numbers I'd have to invent — the real ones live at the college's financial-aid office, and getting them is one more phone call, not a leap.</w:t>
      </w:r>
    </w:p>
    <w:p>
      <w:pPr>
        <w:spacing w:after="140" w:line="300"/>
      </w:pPr>
      <w:r>
        <w:t xml:space="preserve">And one gentle thing, traveler to traveler. You told me about the hundred dollars you sometimes lay down, and the night your husband's four hundred came back like a godsend. I'm not here to wag a finger — I understand that impulse better than you'd guess, because it's hope with a price tag, the same hope underneath this entire guide. I'll only say this: it's the one table where the house, over time, always keeps the hundred. This trip is a different kind of bet — the rare one where the odds finally tilt toward you, and where a little, set down again and again, doesn't vanish. It compounds. Same hope. Better table.</w:t>
      </w:r>
    </w:p>
    <w:p>
      <w:pPr>
        <w:spacing w:after="100" w:before="240"/>
      </w:pPr>
      <w:r>
        <w:rPr>
          <w:b/>
          <w:bCs/>
          <w:color w:val="1F3864"/>
          <w:sz w:val="26"/>
          <w:szCs w:val="26"/>
        </w:rPr>
        <w:t xml:space="preserve">Owner's County — the layover</w:t>
      </w:r>
    </w:p>
    <w:p>
      <w:pPr>
        <w:spacing w:after="140" w:line="300"/>
      </w:pPr>
      <w:r>
        <w:t xml:space="preserve">Let me describe the layover, Kristin, because it's the place where this stops feeling like a leap and starts feeling like a life. Owner's County is your own town — no hour there, no hour back, no driving home ahead of a storm. The chair is yours now, the sign over the door is your name, and you didn't just move the chair closer to home; you moved the whole business under your own roof.</w:t>
      </w:r>
    </w:p>
    <w:p>
      <w:pPr>
        <w:spacing w:after="140" w:line="300"/>
      </w:pPr>
      <w:r>
        <w:t xml:space="preserve">And here's the quiet thing that happened on the way in: you became fluent in money. Not from a class that scared you — from running a shop, which teaches you the language whether you mean to learn it or not. You read your own numbers now. You know what a good week looks like on paper, and why. You price your work like someone who knows exactly what it's worth, because you can finally see the math. You keep a cushion, so a slow month is weather and not a wall. You pay yourself first, on purpose, every time — and it stopped feeling selfish the day you understood it's the very thing that keeps the doors open. The financial literacy you once listed among the things you lacked, you didn't study your way into. You earned it, running the place.</w:t>
      </w:r>
    </w:p>
    <w:p>
      <w:pPr>
        <w:spacing w:after="140" w:line="300"/>
      </w:pPr>
      <w:r>
        <w:t xml:space="preserve">The best part of standing here is what it lets you do next. Because you budget on purpose now, there is a line in it with a name — the trip fund — and the shop feeds it. Not whatever happens to be left over; a real line, paid first, the way you pay yourself. The family travel you used to file under “someday” has a number and a date on it now, because a business that clears a profit and an owner who knows where every dollar goes are, in the plainest terms, the machine that buys time and distance. That is why it's a layover and not the last stop: you don't settle in Owner's County. You resupply, and you drive on — toward the coast your children have only seen in pictures, toward the places three and five hours past the grandparents, and then much, much farther.</w:t>
      </w:r>
    </w:p>
    <w:p>
      <w:pPr>
        <w:spacing w:after="140" w:line="300"/>
      </w:pPr>
      <w:r>
        <w:t xml:space="preserve">And here is the part that finally lets you exhale: none of it rides on a card. The trips are paid from the trip fund — money set aside on purpose, already sitting there before you back out of the driveway — so a week away never follows you home as a bill. That is what financial security actually feels like, Kristin. Not that money stops mattering, but that you can hand your family the coast, or the mountains, or a stamp in a passport, without borrowing against next month to do it. The travel strengthens them precisely because it costs them nothing afterward. You go, you come home, and the only thing you owe is the drive.</w:t>
      </w:r>
    </w:p>
    <w:p>
      <w:pPr>
        <w:spacing w:after="100" w:before="240"/>
      </w:pPr>
      <w:r>
        <w:rPr>
          <w:b/>
          <w:bCs/>
          <w:color w:val="1F3864"/>
          <w:sz w:val="26"/>
          <w:szCs w:val="26"/>
        </w:rPr>
        <w:t xml:space="preserve">What to pack, and who rides with you</w:t>
      </w:r>
    </w:p>
    <w:p>
      <w:pPr>
        <w:spacing w:after="140" w:line="300"/>
      </w:pPr>
      <w:r>
        <w:t xml:space="preserve">Pack light, and pack a rhythm: one small thing at a time, on a schedule that bends around your commute instead of pretending it isn't there. Those two hours in the car are not lost — they are the longest uninterrupted stretch you get, and they can hold a recorded lecture, an audiobook, a set of cards you glance at the red light.</w:t>
      </w:r>
    </w:p>
    <w:p>
      <w:pPr>
        <w:spacing w:after="140" w:line="300"/>
      </w:pPr>
      <w:r>
        <w:t xml:space="preserve">You are not driving this alone. Your husband is in the passenger seat whether the guide says so or not — bring him in on purpose. Childcare, an hour after bedtime, a Saturday morning traded: these are logistics, and logistics are the very thing you are already best at. And be kind to the driver. You will have a bad week; every traveler does. A bad week is weather, not a wall.</w:t>
      </w:r>
    </w:p>
    <w:p>
      <w:pPr>
        <w:spacing w:after="100" w:before="240"/>
      </w:pPr>
      <w:r>
        <w:rPr>
          <w:b/>
          <w:bCs/>
          <w:color w:val="1F3864"/>
          <w:sz w:val="26"/>
          <w:szCs w:val="26"/>
        </w:rPr>
        <w:t xml:space="preserve">Storms and detours</w:t>
      </w:r>
    </w:p>
    <w:p>
      <w:pPr>
        <w:spacing w:after="140" w:line="300"/>
      </w:pPr>
      <w:r>
        <w:t xml:space="preserve">You know this chapter better than I do. You have driven, for real, through a tornado warning to get home. So when a test comes back wrong, or a month falls apart, I don't have to teach you what to do — I only have to remind you that you already know it: you slow down, you don't turn around, and you keep the people you love on the far side of the storm fixed in your mind. Detours add miles. They do not cancel the trip.</w:t>
      </w:r>
    </w:p>
    <w:p>
      <w:pPr>
        <w:spacing w:after="100" w:before="240"/>
      </w:pPr>
      <w:r>
        <w:rPr>
          <w:b/>
          <w:bCs/>
          <w:color w:val="1F3864"/>
          <w:sz w:val="26"/>
          <w:szCs w:val="26"/>
        </w:rPr>
        <w:t xml:space="preserve">Postcards home</w:t>
      </w:r>
    </w:p>
    <w:p>
      <w:pPr>
        <w:spacing w:after="140" w:line="300"/>
      </w:pPr>
      <w:r>
        <w:t xml:space="preserve">You said you want to travel — really travel, with your family, farther than the three- and five-hour drives to the grandparents. Keep that picture on the dashboard, because it isn't separate from this trip; it's the reason for it. A nurse's steady income and a shop with your name on it are, in the plainest terms, the machine that buys time and distance — the two things a family needs to go see the world.</w:t>
      </w:r>
    </w:p>
    <w:p>
      <w:pPr>
        <w:spacing w:after="140" w:line="300"/>
      </w:pPr>
      <w:r>
        <w:t xml:space="preserve">And you don't have to wait for the destination to start collecting postcards. Take the hundred you might have laid on a table and buy a guaranteed good day instead — a state park an hour past the grandparents, a first small stamp in a passport your kids will spend the rest of their lives wanting to fill. Small trips now aren't a betrayal of the big plan. They're basic training for it.</w:t>
      </w:r>
    </w:p>
    <w:p>
      <w:pPr>
        <w:spacing w:after="100" w:before="240"/>
      </w:pPr>
      <w:r>
        <w:rPr>
          <w:b/>
          <w:bCs/>
          <w:color w:val="1F3864"/>
          <w:sz w:val="26"/>
          <w:szCs w:val="26"/>
        </w:rPr>
        <w:t xml:space="preserve">The stamp</w:t>
      </w:r>
    </w:p>
    <w:p>
      <w:pPr>
        <w:spacing w:after="140" w:line="300"/>
      </w:pPr>
      <w:r>
        <w:t xml:space="preserve">Every place in this atlas earns a stamp when you arrive, and here's the secret of the first one: you don't earn it by finishing. You earn it by starting — by making the call, by standing on the first rung. That's the border of Nursing State, and you can cross it this week.</w:t>
      </w:r>
    </w:p>
    <w:p>
      <w:pPr>
        <w:spacing w:after="140" w:line="300"/>
      </w:pPr>
      <w:r>
        <w:t xml:space="preserve">And that belief you had backwards — that you can only raise your children to this — turn it over one last time. There is no version of raising them to walk this road more powerful than letting them watch their mother walk it. You wouldn't be choosing yourself instead of them. You'd be showing them, in the only language children actually believe, that the trip is real, that people like you are allowed to take it, and that the trailhead was never the end of the map.</w:t>
      </w:r>
    </w:p>
    <w:p>
      <w:pPr>
        <w:spacing w:after="220" w:line="300"/>
      </w:pPr>
      <w:r>
        <w:rPr>
          <w:i/>
          <w:iCs/>
          <w:color w:val="0F6E56"/>
        </w:rPr>
        <w:t xml:space="preserve">Welcome to Nursing State, Kristin. Your travel agent has the rest of the route whenever you're ready to drive.</w:t>
      </w:r>
    </w:p>
    <w:p>
      <w:pPr>
        <w:pBdr>
          <w:top w:val="single" w:color="CCCCCC" w:sz="6"/>
        </w:pBdr>
        <w:spacing w:after="80" w:before="120"/>
      </w:pPr>
      <w:r>
        <w:rPr>
          <w:b/>
          <w:bCs/>
          <w:color w:val="555555"/>
          <w:sz w:val="18"/>
          <w:szCs w:val="18"/>
        </w:rPr>
        <w:t xml:space="preserve">About this entry</w:t>
      </w:r>
    </w:p>
    <w:p>
      <w:pPr>
        <w:spacing w:after="140" w:line="300"/>
      </w:pPr>
      <w:r>
        <w:rPr>
          <w:i/>
          <w:iCs/>
          <w:color w:val="555555"/>
          <w:sz w:val="18"/>
          <w:szCs w:val="18"/>
        </w:rPr>
        <w:t xml:space="preserve">Atlas of Self · Entry 001. This guide follows a reusable template: the Traveler's Résumé (your assets), the Map (the route made visible), the Itinerary (breadcrumb first steps), the Budget (the honest cost and how it's funded), Packing &amp; Companions (logistics and support), Storms (resilience), Postcards (the reward and the why), and the Stamp (arrival). Swap the destination and the same template carries any journey — a literal state, a national park, or another state of becoming.</w:t>
      </w:r>
    </w:p>
    <w:sectPr>
      <w:pgSz w:w="12240" w:h="15840"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2026-08-30T13:29:18.646Z</dcterms:created>
  <dcterms:modified xsi:type="dcterms:W3CDTF">2026-08-30T13:29:18.650Z</dcterms:modified>
</cp:coreProperties>
</file>

<file path=docProps/custom.xml><?xml version="1.0" encoding="utf-8"?>
<Properties xmlns="http://schemas.openxmlformats.org/officeDocument/2006/custom-properties" xmlns:vt="http://schemas.openxmlformats.org/officeDocument/2006/docPropsVTypes"/>
</file>