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E23B" w14:textId="77777777" w:rsidR="00FF731A" w:rsidRDefault="00000000">
      <w:pPr>
        <w:pStyle w:val="Title"/>
      </w:pPr>
      <w:r>
        <w:t>Flashcards – Endocannabinoid Pharmacology (PMC8637936)</w:t>
      </w:r>
    </w:p>
    <w:p w14:paraId="1526F35D" w14:textId="77777777" w:rsidR="00FF731A" w:rsidRDefault="00000000">
      <w:pPr>
        <w:pStyle w:val="ListBullet"/>
      </w:pPr>
      <w:r>
        <w:t>Q1: What are the two main phytocannabinoids in cannabis?</w:t>
      </w:r>
    </w:p>
    <w:p w14:paraId="1252E8EA" w14:textId="77777777" w:rsidR="00FF731A" w:rsidRDefault="00000000">
      <w:pPr>
        <w:pStyle w:val="IntenseQuote"/>
      </w:pPr>
      <w:r>
        <w:t>A1: Δ⁹-tetrahydrocannabinol (THC) and cannabidiol (CBD).</w:t>
      </w:r>
    </w:p>
    <w:p w14:paraId="11BE2058" w14:textId="77777777" w:rsidR="00FF731A" w:rsidRDefault="00FF731A"/>
    <w:p w14:paraId="45EB8073" w14:textId="77777777" w:rsidR="00FF731A" w:rsidRDefault="00000000">
      <w:pPr>
        <w:pStyle w:val="ListBullet"/>
      </w:pPr>
      <w:r>
        <w:t>Q2: What key discovery did research on cannabinoids lead to?</w:t>
      </w:r>
    </w:p>
    <w:p w14:paraId="76AB8342" w14:textId="77777777" w:rsidR="00FF731A" w:rsidRDefault="00000000">
      <w:pPr>
        <w:pStyle w:val="IntenseQuote"/>
      </w:pPr>
      <w:r>
        <w:t>A2: Identification of the endocannabinoid system.</w:t>
      </w:r>
    </w:p>
    <w:p w14:paraId="2CD75FC2" w14:textId="77777777" w:rsidR="00FF731A" w:rsidRDefault="00FF731A"/>
    <w:p w14:paraId="5D8154CA" w14:textId="77777777" w:rsidR="00FF731A" w:rsidRDefault="00000000">
      <w:pPr>
        <w:pStyle w:val="ListBullet"/>
      </w:pPr>
      <w:r>
        <w:t>Q3: Which cannabinoid receptor is primarily located in the CNS?</w:t>
      </w:r>
    </w:p>
    <w:p w14:paraId="459EB5E1" w14:textId="77777777" w:rsidR="00FF731A" w:rsidRDefault="00000000">
      <w:pPr>
        <w:pStyle w:val="IntenseQuote"/>
      </w:pPr>
      <w:r>
        <w:t>A3: CB₁ receptors, mainly on presynaptic neurons.</w:t>
      </w:r>
    </w:p>
    <w:p w14:paraId="74B4532D" w14:textId="77777777" w:rsidR="00FF731A" w:rsidRDefault="00FF731A"/>
    <w:p w14:paraId="44E7C867" w14:textId="77777777" w:rsidR="00FF731A" w:rsidRDefault="00000000">
      <w:pPr>
        <w:pStyle w:val="ListBullet"/>
      </w:pPr>
      <w:r>
        <w:t>Q4: Which cannabinoid receptor is mostly found on immune cells?</w:t>
      </w:r>
    </w:p>
    <w:p w14:paraId="0AFFF635" w14:textId="77777777" w:rsidR="00FF731A" w:rsidRDefault="00000000">
      <w:pPr>
        <w:pStyle w:val="IntenseQuote"/>
      </w:pPr>
      <w:r>
        <w:t>A4: CB₂ receptors.</w:t>
      </w:r>
    </w:p>
    <w:p w14:paraId="1894FA1E" w14:textId="77777777" w:rsidR="00FF731A" w:rsidRDefault="00FF731A"/>
    <w:p w14:paraId="264C007B" w14:textId="77777777" w:rsidR="00FF731A" w:rsidRDefault="00000000">
      <w:pPr>
        <w:pStyle w:val="ListBullet"/>
      </w:pPr>
      <w:r>
        <w:t>Q5: What is the main function of CB₁ receptors?</w:t>
      </w:r>
    </w:p>
    <w:p w14:paraId="4CBB2F45" w14:textId="77777777" w:rsidR="00FF731A" w:rsidRDefault="00000000">
      <w:pPr>
        <w:pStyle w:val="IntenseQuote"/>
      </w:pPr>
      <w:r>
        <w:t>A5: Modulating neurotransmitter release and mediating THC’s psychoactive effects.</w:t>
      </w:r>
    </w:p>
    <w:p w14:paraId="441159EF" w14:textId="77777777" w:rsidR="00FF731A" w:rsidRDefault="00FF731A"/>
    <w:p w14:paraId="68B406EE" w14:textId="77777777" w:rsidR="00FF731A" w:rsidRDefault="00000000">
      <w:pPr>
        <w:pStyle w:val="ListBullet"/>
      </w:pPr>
      <w:r>
        <w:t>Q6: What is the primary function of CB₂ receptors?</w:t>
      </w:r>
    </w:p>
    <w:p w14:paraId="5D7AC1E2" w14:textId="77777777" w:rsidR="00FF731A" w:rsidRDefault="00000000">
      <w:pPr>
        <w:pStyle w:val="IntenseQuote"/>
      </w:pPr>
      <w:r>
        <w:t>A6: Regulating immune responses and inflammation.</w:t>
      </w:r>
    </w:p>
    <w:p w14:paraId="496CEABF" w14:textId="77777777" w:rsidR="00FF731A" w:rsidRDefault="00FF731A"/>
    <w:p w14:paraId="72766D96" w14:textId="77777777" w:rsidR="00FF731A" w:rsidRDefault="00000000">
      <w:pPr>
        <w:pStyle w:val="ListBullet"/>
      </w:pPr>
      <w:r>
        <w:t>Q7: What regulates endocannabinoid activity?</w:t>
      </w:r>
    </w:p>
    <w:p w14:paraId="44570948" w14:textId="77777777" w:rsidR="00FF731A" w:rsidRDefault="00000000">
      <w:pPr>
        <w:pStyle w:val="IntenseQuote"/>
      </w:pPr>
      <w:r>
        <w:lastRenderedPageBreak/>
        <w:t>A7: Enzymes that control biosynthesis and hydrolysis of endocannabinoids.</w:t>
      </w:r>
    </w:p>
    <w:p w14:paraId="5A0BD750" w14:textId="77777777" w:rsidR="00FF731A" w:rsidRDefault="00FF731A"/>
    <w:p w14:paraId="134FEED5" w14:textId="77777777" w:rsidR="00FF731A" w:rsidRDefault="00000000">
      <w:pPr>
        <w:pStyle w:val="ListBullet"/>
      </w:pPr>
      <w:r>
        <w:t>Q8: Give two physiological processes influenced by the endocannabinoid system.</w:t>
      </w:r>
    </w:p>
    <w:p w14:paraId="7C8A21E4" w14:textId="77777777" w:rsidR="00FF731A" w:rsidRDefault="00000000">
      <w:pPr>
        <w:pStyle w:val="IntenseQuote"/>
      </w:pPr>
      <w:r>
        <w:t>A8: Pain regulation and immune modulation (also appetite, mood, memory).</w:t>
      </w:r>
    </w:p>
    <w:p w14:paraId="5A4310BA" w14:textId="77777777" w:rsidR="00FF731A" w:rsidRDefault="00FF731A"/>
    <w:p w14:paraId="59E594CC" w14:textId="77777777" w:rsidR="00FF731A" w:rsidRDefault="00000000">
      <w:pPr>
        <w:pStyle w:val="ListBullet"/>
      </w:pPr>
      <w:r>
        <w:t>Q9: Why is the endocannabinoid system considered a therapeutic target?</w:t>
      </w:r>
    </w:p>
    <w:p w14:paraId="578A3F28" w14:textId="77777777" w:rsidR="00FF731A" w:rsidRDefault="00000000">
      <w:pPr>
        <w:pStyle w:val="IntenseQuote"/>
      </w:pPr>
      <w:r>
        <w:t>A9: It modulates multiple systems, offering potential in pain management, neuroprotection, and immune-related conditions.</w:t>
      </w:r>
    </w:p>
    <w:p w14:paraId="6DA5D4B2" w14:textId="77777777" w:rsidR="00FF731A" w:rsidRDefault="00FF731A"/>
    <w:p w14:paraId="0DDD917A" w14:textId="77777777" w:rsidR="00FF731A" w:rsidRDefault="00000000">
      <w:pPr>
        <w:pStyle w:val="ListBullet"/>
      </w:pPr>
      <w:r>
        <w:t>Q10: What is one benefit of cannabinoid-based therapy in pain management?</w:t>
      </w:r>
    </w:p>
    <w:p w14:paraId="08229C83" w14:textId="77777777" w:rsidR="00FF731A" w:rsidRDefault="00000000">
      <w:pPr>
        <w:pStyle w:val="IntenseQuote"/>
      </w:pPr>
      <w:r>
        <w:t>A10: Possible opioid-sparing effects (reducing reliance on opioids).</w:t>
      </w:r>
    </w:p>
    <w:p w14:paraId="32DB00FE" w14:textId="77777777" w:rsidR="00FF731A" w:rsidRDefault="00FF731A"/>
    <w:p w14:paraId="16C1DAFB" w14:textId="77777777" w:rsidR="00FF731A" w:rsidRDefault="00000000">
      <w:pPr>
        <w:pStyle w:val="ListBullet"/>
      </w:pPr>
      <w:r>
        <w:t>Q11: What unintended consequence arose from cannabinoid pharmacology research?</w:t>
      </w:r>
    </w:p>
    <w:p w14:paraId="25FA8655" w14:textId="77777777" w:rsidR="00FF731A" w:rsidRDefault="00000000">
      <w:pPr>
        <w:pStyle w:val="IntenseQuote"/>
      </w:pPr>
      <w:r>
        <w:t>A11: Development and misuse of synthetic cannabinoids.</w:t>
      </w:r>
    </w:p>
    <w:p w14:paraId="170038BB" w14:textId="77777777" w:rsidR="00FF731A" w:rsidRDefault="00FF731A"/>
    <w:p w14:paraId="7E8D2D34" w14:textId="77777777" w:rsidR="00FF731A" w:rsidRDefault="00000000">
      <w:pPr>
        <w:pStyle w:val="ListBullet"/>
      </w:pPr>
      <w:r>
        <w:t>Q12: Why are synthetic cannabinoids dangerous?</w:t>
      </w:r>
    </w:p>
    <w:p w14:paraId="090C2AD7" w14:textId="77777777" w:rsidR="00FF731A" w:rsidRDefault="00000000">
      <w:pPr>
        <w:pStyle w:val="IntenseQuote"/>
      </w:pPr>
      <w:r>
        <w:t>A12: They are unregulated, highly potent, unpredictable, and linked to poisoning, psychiatric effects, and death.</w:t>
      </w:r>
    </w:p>
    <w:p w14:paraId="32D432D4" w14:textId="77777777" w:rsidR="00FF731A" w:rsidRDefault="00FF731A"/>
    <w:p w14:paraId="11AEB5C0" w14:textId="77777777" w:rsidR="00FF731A" w:rsidRDefault="00000000">
      <w:pPr>
        <w:pStyle w:val="ListBullet"/>
      </w:pPr>
      <w:r>
        <w:t>Q13: What distinguishes endocannabinoids from phytocannabinoids?</w:t>
      </w:r>
    </w:p>
    <w:p w14:paraId="767F4C35" w14:textId="77777777" w:rsidR="00FF731A" w:rsidRDefault="00000000">
      <w:pPr>
        <w:pStyle w:val="IntenseQuote"/>
      </w:pPr>
      <w:r>
        <w:t>A13: Endocannabinoids are produced by the body, whereas phytocannabinoids come from the cannabis plant.</w:t>
      </w:r>
    </w:p>
    <w:p w14:paraId="0C9B75B5" w14:textId="77777777" w:rsidR="00FF731A" w:rsidRDefault="00FF731A"/>
    <w:p w14:paraId="42FF5C2C" w14:textId="77777777" w:rsidR="00FF731A" w:rsidRDefault="00000000">
      <w:pPr>
        <w:pStyle w:val="ListBullet"/>
      </w:pPr>
      <w:r>
        <w:t>Q14: What role does THC play at CB₁ receptors?</w:t>
      </w:r>
    </w:p>
    <w:p w14:paraId="597FDF65" w14:textId="77777777" w:rsidR="00FF731A" w:rsidRDefault="00000000">
      <w:pPr>
        <w:pStyle w:val="IntenseQuote"/>
      </w:pPr>
      <w:r>
        <w:lastRenderedPageBreak/>
        <w:t>A14: Acts as a partial agonist, producing psychoactive 'cannabimimetic' effects.</w:t>
      </w:r>
    </w:p>
    <w:p w14:paraId="19AA169C" w14:textId="77777777" w:rsidR="00FF731A" w:rsidRDefault="00FF731A"/>
    <w:p w14:paraId="2D322E3F" w14:textId="77777777" w:rsidR="00FF731A" w:rsidRDefault="00000000">
      <w:pPr>
        <w:pStyle w:val="ListBullet"/>
      </w:pPr>
      <w:r>
        <w:t>Q15: What role does CBD play in cannabinoid pharmacology?</w:t>
      </w:r>
    </w:p>
    <w:p w14:paraId="7924FCFA" w14:textId="77777777" w:rsidR="00FF731A" w:rsidRDefault="00000000">
      <w:pPr>
        <w:pStyle w:val="IntenseQuote"/>
      </w:pPr>
      <w:r>
        <w:t>A15: CBD has complex modulatory actions (e.g., reducing THC psychoactivity, interacting with multiple receptor systems).</w:t>
      </w:r>
    </w:p>
    <w:p w14:paraId="1B09F7B6" w14:textId="77777777" w:rsidR="00FF731A" w:rsidRDefault="00FF731A"/>
    <w:sectPr w:rsidR="00FF73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673336">
    <w:abstractNumId w:val="8"/>
  </w:num>
  <w:num w:numId="2" w16cid:durableId="1036928338">
    <w:abstractNumId w:val="6"/>
  </w:num>
  <w:num w:numId="3" w16cid:durableId="350499849">
    <w:abstractNumId w:val="5"/>
  </w:num>
  <w:num w:numId="4" w16cid:durableId="1917401241">
    <w:abstractNumId w:val="4"/>
  </w:num>
  <w:num w:numId="5" w16cid:durableId="1673754612">
    <w:abstractNumId w:val="7"/>
  </w:num>
  <w:num w:numId="6" w16cid:durableId="507327721">
    <w:abstractNumId w:val="3"/>
  </w:num>
  <w:num w:numId="7" w16cid:durableId="1413697369">
    <w:abstractNumId w:val="2"/>
  </w:num>
  <w:num w:numId="8" w16cid:durableId="746458246">
    <w:abstractNumId w:val="1"/>
  </w:num>
  <w:num w:numId="9" w16cid:durableId="115114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07468"/>
    <w:rsid w:val="00AA1D8D"/>
    <w:rsid w:val="00B47730"/>
    <w:rsid w:val="00CB0664"/>
    <w:rsid w:val="00F95796"/>
    <w:rsid w:val="00FC693F"/>
    <w:rsid w:val="00FF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927E1"/>
  <w14:defaultImageDpi w14:val="300"/>
  <w15:docId w15:val="{3F14EF89-4BBF-5C49-8205-616E115B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Erika Godin</cp:lastModifiedBy>
  <cp:revision>2</cp:revision>
  <dcterms:created xsi:type="dcterms:W3CDTF">2025-09-08T17:21:00Z</dcterms:created>
  <dcterms:modified xsi:type="dcterms:W3CDTF">2025-09-08T17:21:00Z</dcterms:modified>
  <cp:category/>
</cp:coreProperties>
</file>