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7B24" w14:textId="382AC2CE" w:rsidR="007E2FD2" w:rsidRPr="00FA52E2" w:rsidRDefault="00C403A8" w:rsidP="0077016A">
      <w:pPr>
        <w:rPr>
          <w:rFonts w:ascii="Aptos" w:hAnsi="Aptos"/>
        </w:rPr>
      </w:pPr>
      <w:r w:rsidRPr="00FA52E2">
        <w:rPr>
          <w:rFonts w:ascii="Aptos" w:hAnsi="Aptos"/>
        </w:rPr>
        <w:t>Unit 7 – Respiratory</w:t>
      </w:r>
    </w:p>
    <w:p w14:paraId="40B0D010" w14:textId="77777777" w:rsidR="00C403A8" w:rsidRPr="00FA52E2" w:rsidRDefault="00C403A8" w:rsidP="0077016A">
      <w:pPr>
        <w:rPr>
          <w:rFonts w:ascii="Aptos" w:hAnsi="Aptos"/>
        </w:rPr>
      </w:pPr>
    </w:p>
    <w:p w14:paraId="5F8F6F3E" w14:textId="23C3F47B" w:rsidR="00C403A8" w:rsidRPr="00FA52E2" w:rsidRDefault="003140A4" w:rsidP="0077016A">
      <w:pPr>
        <w:rPr>
          <w:rFonts w:ascii="Aptos" w:hAnsi="Aptos" w:cs="Open Sans"/>
          <w:color w:val="39414E"/>
          <w:shd w:val="clear" w:color="auto" w:fill="FFFFFF"/>
        </w:rPr>
      </w:pPr>
      <w:r w:rsidRPr="00FA52E2">
        <w:rPr>
          <w:rFonts w:ascii="Aptos" w:hAnsi="Aptos" w:cs="Open Sans"/>
          <w:color w:val="39414E"/>
          <w:shd w:val="clear" w:color="auto" w:fill="FFFFFF"/>
        </w:rPr>
        <w:t>The respiratory system is responsible for ventilation (movement of air into and out of the lungs) and for optimally exchanging blood gases with atmospheric gas. Conceptually, respiratory disorders may be the result of impaired ventilation and/or impaired gas exchange. An understanding of the basic anatomy of the respiratory system is essential for an understanding of respiratory disorders. In this unit, we discuss the functional anatomy of the airways, the cardinal signs of respiratory disease, obstructive respiratory disorders (asthma, bronchitis, COPD), and restrictive respiratory disorders (pneumonia).</w:t>
      </w:r>
    </w:p>
    <w:p w14:paraId="6DE1DE2C" w14:textId="77777777" w:rsidR="003140A4" w:rsidRPr="003140A4" w:rsidRDefault="003140A4" w:rsidP="003140A4">
      <w:pPr>
        <w:spacing w:after="100" w:afterAutospacing="1"/>
        <w:rPr>
          <w:rFonts w:ascii="Aptos" w:hAnsi="Aptos" w:cs="Open Sans"/>
          <w:color w:val="39414E"/>
        </w:rPr>
      </w:pPr>
      <w:r w:rsidRPr="003140A4">
        <w:rPr>
          <w:rFonts w:ascii="Aptos" w:hAnsi="Aptos" w:cs="Open Sans"/>
          <w:color w:val="39414E"/>
        </w:rPr>
        <w:t>Upon completion of this Unit, you will be able to:</w:t>
      </w:r>
    </w:p>
    <w:p w14:paraId="0D152517" w14:textId="77777777" w:rsidR="003140A4" w:rsidRPr="003140A4" w:rsidRDefault="003140A4" w:rsidP="003140A4">
      <w:pPr>
        <w:numPr>
          <w:ilvl w:val="0"/>
          <w:numId w:val="1"/>
        </w:numPr>
        <w:spacing w:before="100" w:beforeAutospacing="1"/>
        <w:rPr>
          <w:rFonts w:ascii="Aptos" w:hAnsi="Aptos" w:cs="Open Sans"/>
          <w:color w:val="39414E"/>
        </w:rPr>
      </w:pPr>
      <w:r w:rsidRPr="003140A4">
        <w:rPr>
          <w:rFonts w:ascii="Aptos" w:hAnsi="Aptos" w:cs="Open Sans"/>
          <w:color w:val="39414E"/>
        </w:rPr>
        <w:t>Describe the signs and symptoms of respiratory distress.</w:t>
      </w:r>
    </w:p>
    <w:p w14:paraId="7F3C946E" w14:textId="77777777" w:rsidR="003140A4" w:rsidRPr="003140A4" w:rsidRDefault="003140A4" w:rsidP="003140A4">
      <w:pPr>
        <w:numPr>
          <w:ilvl w:val="0"/>
          <w:numId w:val="1"/>
        </w:numPr>
        <w:spacing w:before="100" w:beforeAutospacing="1"/>
        <w:rPr>
          <w:rFonts w:ascii="Aptos" w:hAnsi="Aptos" w:cs="Open Sans"/>
          <w:color w:val="39414E"/>
        </w:rPr>
      </w:pPr>
      <w:r w:rsidRPr="003140A4">
        <w:rPr>
          <w:rFonts w:ascii="Aptos" w:hAnsi="Aptos" w:cs="Open Sans"/>
          <w:color w:val="39414E"/>
        </w:rPr>
        <w:t>Differentiate between hypoxemic and hypercapneic respiratory failure.</w:t>
      </w:r>
    </w:p>
    <w:p w14:paraId="52173F30" w14:textId="77777777" w:rsidR="003140A4" w:rsidRPr="003140A4" w:rsidRDefault="003140A4" w:rsidP="003140A4">
      <w:pPr>
        <w:numPr>
          <w:ilvl w:val="0"/>
          <w:numId w:val="1"/>
        </w:numPr>
        <w:spacing w:before="100" w:beforeAutospacing="1"/>
        <w:rPr>
          <w:rFonts w:ascii="Aptos" w:hAnsi="Aptos" w:cs="Open Sans"/>
          <w:color w:val="39414E"/>
        </w:rPr>
      </w:pPr>
      <w:r w:rsidRPr="003140A4">
        <w:rPr>
          <w:rFonts w:ascii="Aptos" w:hAnsi="Aptos" w:cs="Open Sans"/>
          <w:color w:val="39414E"/>
        </w:rPr>
        <w:t>Understand the causes of ventilation/perfusion mismatches.</w:t>
      </w:r>
    </w:p>
    <w:p w14:paraId="60DFFE9C" w14:textId="77777777" w:rsidR="003140A4" w:rsidRPr="00FA52E2" w:rsidRDefault="003140A4" w:rsidP="003140A4">
      <w:pPr>
        <w:numPr>
          <w:ilvl w:val="0"/>
          <w:numId w:val="1"/>
        </w:numPr>
        <w:spacing w:before="100" w:beforeAutospacing="1"/>
        <w:rPr>
          <w:rFonts w:ascii="Aptos" w:hAnsi="Aptos" w:cs="Open Sans"/>
          <w:color w:val="39414E"/>
        </w:rPr>
      </w:pPr>
      <w:r w:rsidRPr="003140A4">
        <w:rPr>
          <w:rFonts w:ascii="Aptos" w:hAnsi="Aptos" w:cs="Open Sans"/>
          <w:color w:val="39414E"/>
        </w:rPr>
        <w:t>Discuss the presentation, pathophysiology, and management of common respiratory conditions, including: asthma, COPD, croup, strep throat, other upper and lower respiratory tract infections.</w:t>
      </w:r>
    </w:p>
    <w:p w14:paraId="562E6D50" w14:textId="6687F1EF" w:rsidR="00D26E52" w:rsidRPr="00FA52E2" w:rsidRDefault="00D26E52" w:rsidP="00D26E52">
      <w:pPr>
        <w:spacing w:before="100" w:beforeAutospacing="1"/>
        <w:rPr>
          <w:rFonts w:ascii="Aptos" w:hAnsi="Aptos" w:cs="Open Sans"/>
          <w:color w:val="39414E"/>
        </w:rPr>
      </w:pPr>
      <w:r w:rsidRPr="00FA52E2">
        <w:rPr>
          <w:rFonts w:ascii="Aptos" w:hAnsi="Aptos" w:cs="Open Sans"/>
          <w:color w:val="39414E"/>
        </w:rPr>
        <w:t>Asthma</w:t>
      </w:r>
    </w:p>
    <w:p w14:paraId="638AF17A" w14:textId="3BFE390F" w:rsidR="00D26E52" w:rsidRPr="00FA52E2" w:rsidRDefault="00D26E52" w:rsidP="00D26E52">
      <w:pPr>
        <w:pStyle w:val="ListParagraph"/>
        <w:numPr>
          <w:ilvl w:val="0"/>
          <w:numId w:val="231"/>
        </w:numPr>
        <w:spacing w:before="100" w:beforeAutospacing="1"/>
        <w:rPr>
          <w:rFonts w:ascii="Aptos" w:hAnsi="Aptos" w:cs="Open Sans"/>
          <w:color w:val="39414E"/>
        </w:rPr>
      </w:pPr>
      <w:r w:rsidRPr="00FA52E2">
        <w:rPr>
          <w:rFonts w:ascii="Aptos" w:hAnsi="Aptos" w:cs="Open Sans"/>
          <w:color w:val="39414E"/>
        </w:rPr>
        <w:t>Cardinal signs and symptoms</w:t>
      </w:r>
    </w:p>
    <w:p w14:paraId="6C0AAD35" w14:textId="3CD9F638" w:rsidR="00D26E52" w:rsidRPr="00FA52E2" w:rsidRDefault="00D26E52" w:rsidP="00D26E52">
      <w:pPr>
        <w:pStyle w:val="ListParagraph"/>
        <w:numPr>
          <w:ilvl w:val="1"/>
          <w:numId w:val="231"/>
        </w:numPr>
        <w:spacing w:before="100" w:beforeAutospacing="1"/>
        <w:rPr>
          <w:rFonts w:ascii="Aptos" w:hAnsi="Aptos" w:cs="Open Sans"/>
          <w:color w:val="39414E"/>
        </w:rPr>
      </w:pPr>
      <w:r w:rsidRPr="00FA52E2">
        <w:rPr>
          <w:rFonts w:ascii="Aptos" w:hAnsi="Aptos" w:cs="Open Sans"/>
          <w:color w:val="39414E"/>
        </w:rPr>
        <w:t>Wheeze, shortness of breath, chest tightness, and cough – particularly in the evening</w:t>
      </w:r>
    </w:p>
    <w:p w14:paraId="7EC600E1" w14:textId="13562368" w:rsidR="00D26E52" w:rsidRPr="00FA52E2" w:rsidRDefault="00D26E52" w:rsidP="00D26E52">
      <w:pPr>
        <w:pStyle w:val="ListParagraph"/>
        <w:numPr>
          <w:ilvl w:val="0"/>
          <w:numId w:val="231"/>
        </w:numPr>
        <w:spacing w:before="100" w:beforeAutospacing="1"/>
        <w:rPr>
          <w:rFonts w:ascii="Aptos" w:hAnsi="Aptos" w:cs="Open Sans"/>
          <w:color w:val="39414E"/>
        </w:rPr>
      </w:pPr>
      <w:r w:rsidRPr="00FA52E2">
        <w:rPr>
          <w:rFonts w:ascii="Aptos" w:hAnsi="Aptos" w:cs="Open Sans"/>
          <w:color w:val="39414E"/>
        </w:rPr>
        <w:t>Etiology</w:t>
      </w:r>
    </w:p>
    <w:p w14:paraId="5401D148" w14:textId="50EE8ADF" w:rsidR="00D26E52" w:rsidRPr="00FA52E2" w:rsidRDefault="00D26E52" w:rsidP="00D26E52">
      <w:pPr>
        <w:pStyle w:val="ListParagraph"/>
        <w:numPr>
          <w:ilvl w:val="1"/>
          <w:numId w:val="231"/>
        </w:numPr>
        <w:spacing w:before="100" w:beforeAutospacing="1"/>
        <w:rPr>
          <w:rFonts w:ascii="Aptos" w:hAnsi="Aptos" w:cs="Open Sans"/>
          <w:color w:val="39414E"/>
        </w:rPr>
      </w:pPr>
      <w:r w:rsidRPr="00FA52E2">
        <w:rPr>
          <w:rFonts w:ascii="Aptos" w:hAnsi="Aptos" w:cs="Open Sans"/>
          <w:color w:val="39414E"/>
        </w:rPr>
        <w:t>Characterized by:</w:t>
      </w:r>
    </w:p>
    <w:p w14:paraId="78CD0D82" w14:textId="21216079" w:rsidR="00D26E52" w:rsidRPr="00FA52E2" w:rsidRDefault="00D26E52" w:rsidP="00D26E5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Airway inflammation</w:t>
      </w:r>
    </w:p>
    <w:p w14:paraId="54DFF400" w14:textId="09D38D77" w:rsidR="00D26E52" w:rsidRPr="00FA52E2" w:rsidRDefault="00D26E52" w:rsidP="00D26E5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Intermittent airflow obstruction</w:t>
      </w:r>
    </w:p>
    <w:p w14:paraId="186B19DE" w14:textId="285C2333" w:rsidR="00D26E52" w:rsidRPr="00FA52E2" w:rsidRDefault="00D26E52" w:rsidP="00D26E52">
      <w:pPr>
        <w:pStyle w:val="ListParagraph"/>
        <w:numPr>
          <w:ilvl w:val="3"/>
          <w:numId w:val="231"/>
        </w:numPr>
        <w:spacing w:before="100" w:beforeAutospacing="1"/>
        <w:rPr>
          <w:rFonts w:ascii="Aptos" w:hAnsi="Aptos" w:cs="Open Sans"/>
          <w:color w:val="39414E"/>
        </w:rPr>
      </w:pPr>
      <w:r w:rsidRPr="00FA52E2">
        <w:rPr>
          <w:rFonts w:ascii="Aptos" w:hAnsi="Aptos" w:cs="Open Sans"/>
          <w:color w:val="39414E"/>
        </w:rPr>
        <w:t>Bronchoconstriction</w:t>
      </w:r>
      <w:r w:rsidR="00FA52E2" w:rsidRPr="00FA52E2">
        <w:rPr>
          <w:rFonts w:ascii="Aptos" w:hAnsi="Aptos" w:cs="Open Sans"/>
          <w:color w:val="39414E"/>
        </w:rPr>
        <w:t xml:space="preserve"> – a small difference in radius = a big increase in resistance </w:t>
      </w:r>
    </w:p>
    <w:p w14:paraId="609555DE" w14:textId="41669DF4" w:rsidR="00D26E52" w:rsidRPr="00FA52E2" w:rsidRDefault="00D26E52" w:rsidP="00D26E52">
      <w:pPr>
        <w:pStyle w:val="ListParagraph"/>
        <w:numPr>
          <w:ilvl w:val="3"/>
          <w:numId w:val="231"/>
        </w:numPr>
        <w:spacing w:before="100" w:beforeAutospacing="1"/>
        <w:rPr>
          <w:rFonts w:ascii="Aptos" w:hAnsi="Aptos" w:cs="Open Sans"/>
          <w:color w:val="39414E"/>
        </w:rPr>
      </w:pPr>
      <w:r w:rsidRPr="00FA52E2">
        <w:rPr>
          <w:rFonts w:ascii="Aptos" w:hAnsi="Aptos" w:cs="Open Sans"/>
          <w:color w:val="39414E"/>
        </w:rPr>
        <w:t>Mucous secretion</w:t>
      </w:r>
    </w:p>
    <w:p w14:paraId="103AA801" w14:textId="7A81670E" w:rsidR="00D26E52" w:rsidRPr="00FA52E2" w:rsidRDefault="00D26E52" w:rsidP="00D26E52">
      <w:pPr>
        <w:pStyle w:val="ListParagraph"/>
        <w:numPr>
          <w:ilvl w:val="3"/>
          <w:numId w:val="231"/>
        </w:numPr>
        <w:spacing w:before="100" w:beforeAutospacing="1"/>
        <w:rPr>
          <w:rFonts w:ascii="Aptos" w:hAnsi="Aptos" w:cs="Open Sans"/>
          <w:color w:val="39414E"/>
        </w:rPr>
      </w:pPr>
      <w:r w:rsidRPr="00FA52E2">
        <w:rPr>
          <w:rFonts w:ascii="Aptos" w:hAnsi="Aptos" w:cs="Open Sans"/>
          <w:color w:val="39414E"/>
        </w:rPr>
        <w:t>Hyperemia</w:t>
      </w:r>
      <w:r w:rsidR="00FA52E2" w:rsidRPr="00FA52E2">
        <w:rPr>
          <w:rFonts w:ascii="Aptos" w:hAnsi="Aptos" w:cs="Open Sans"/>
          <w:color w:val="39414E"/>
        </w:rPr>
        <w:t xml:space="preserve"> – increased blood flow </w:t>
      </w:r>
    </w:p>
    <w:p w14:paraId="405F5F0B" w14:textId="220EC654" w:rsidR="00D26E52" w:rsidRPr="00FA52E2" w:rsidRDefault="00D26E52" w:rsidP="00D26E5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Bronchial hyperresponsiveness</w:t>
      </w:r>
    </w:p>
    <w:p w14:paraId="1738D7D5" w14:textId="620FBDAD" w:rsidR="00D26E52" w:rsidRPr="00FA52E2" w:rsidRDefault="00D26E52" w:rsidP="00D26E52">
      <w:pPr>
        <w:pStyle w:val="ListParagraph"/>
        <w:numPr>
          <w:ilvl w:val="1"/>
          <w:numId w:val="231"/>
        </w:numPr>
        <w:spacing w:before="100" w:beforeAutospacing="1"/>
        <w:rPr>
          <w:rFonts w:ascii="Aptos" w:hAnsi="Aptos" w:cs="Open Sans"/>
          <w:color w:val="39414E"/>
        </w:rPr>
      </w:pPr>
      <w:r w:rsidRPr="00FA52E2">
        <w:rPr>
          <w:rFonts w:ascii="Aptos" w:hAnsi="Aptos" w:cs="Open Sans"/>
          <w:color w:val="39414E"/>
        </w:rPr>
        <w:t>Long-term sequelae</w:t>
      </w:r>
    </w:p>
    <w:p w14:paraId="5DDDF28F" w14:textId="59FBC798" w:rsidR="00D26E52" w:rsidRPr="00FA52E2" w:rsidRDefault="00D26E52" w:rsidP="00D26E5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Airway remodeling</w:t>
      </w:r>
      <w:r w:rsidR="00FA52E2" w:rsidRPr="00FA52E2">
        <w:rPr>
          <w:rFonts w:ascii="Aptos" w:hAnsi="Aptos" w:cs="Open Sans"/>
          <w:color w:val="39414E"/>
        </w:rPr>
        <w:t xml:space="preserve"> – secondary to bronchial smooth muscle and increased collagen and reticular fibers that get placed in the conducting passages </w:t>
      </w:r>
    </w:p>
    <w:p w14:paraId="09B69ABB" w14:textId="3A7FF2BA" w:rsidR="00FA52E2" w:rsidRPr="00FA52E2" w:rsidRDefault="00FA52E2" w:rsidP="00FA52E2">
      <w:pPr>
        <w:pStyle w:val="ListParagraph"/>
        <w:numPr>
          <w:ilvl w:val="3"/>
          <w:numId w:val="231"/>
        </w:numPr>
        <w:spacing w:before="100" w:beforeAutospacing="1"/>
        <w:rPr>
          <w:rFonts w:ascii="Aptos" w:hAnsi="Aptos" w:cs="Open Sans"/>
          <w:color w:val="39414E"/>
        </w:rPr>
      </w:pPr>
      <w:r w:rsidRPr="00FA52E2">
        <w:rPr>
          <w:rFonts w:ascii="Aptos" w:hAnsi="Aptos" w:cs="Open Sans"/>
          <w:color w:val="39414E"/>
        </w:rPr>
        <w:t xml:space="preserve">Hyperplasia of bronchial smooth muscle </w:t>
      </w:r>
    </w:p>
    <w:p w14:paraId="68AAC2D1" w14:textId="1D46D025" w:rsidR="00D26E52" w:rsidRPr="00FA52E2" w:rsidRDefault="00D26E52" w:rsidP="00D26E5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Fibrosis</w:t>
      </w:r>
    </w:p>
    <w:p w14:paraId="67244E7C" w14:textId="72D8B597" w:rsidR="00D26E52" w:rsidRPr="00FA52E2" w:rsidRDefault="00D26E52" w:rsidP="00D26E5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 xml:space="preserve">Decreased compliance </w:t>
      </w:r>
      <w:r w:rsidR="00FA52E2" w:rsidRPr="00FA52E2">
        <w:rPr>
          <w:rFonts w:ascii="Aptos" w:hAnsi="Aptos" w:cs="Open Sans"/>
          <w:color w:val="39414E"/>
        </w:rPr>
        <w:t xml:space="preserve">– compliance is the ease with which a container can be distended </w:t>
      </w:r>
    </w:p>
    <w:p w14:paraId="0EDF19F6" w14:textId="77777777" w:rsidR="00FA52E2" w:rsidRPr="00FA52E2" w:rsidRDefault="00FA52E2" w:rsidP="00FA52E2">
      <w:pPr>
        <w:pStyle w:val="ListParagraph"/>
        <w:numPr>
          <w:ilvl w:val="0"/>
          <w:numId w:val="231"/>
        </w:numPr>
        <w:spacing w:before="100" w:beforeAutospacing="1"/>
        <w:rPr>
          <w:rFonts w:ascii="Aptos" w:hAnsi="Aptos" w:cs="Open Sans"/>
          <w:color w:val="39414E"/>
        </w:rPr>
      </w:pPr>
    </w:p>
    <w:p w14:paraId="1FF3ADA3" w14:textId="77777777" w:rsidR="00FA52E2" w:rsidRPr="00FA52E2" w:rsidRDefault="00FA52E2" w:rsidP="00FA52E2">
      <w:pPr>
        <w:pStyle w:val="ListParagraph"/>
        <w:numPr>
          <w:ilvl w:val="0"/>
          <w:numId w:val="231"/>
        </w:numPr>
        <w:spacing w:before="100" w:beforeAutospacing="1"/>
        <w:rPr>
          <w:rFonts w:ascii="Aptos" w:hAnsi="Aptos" w:cs="Open Sans"/>
          <w:color w:val="39414E"/>
        </w:rPr>
      </w:pPr>
      <w:r w:rsidRPr="00FA52E2">
        <w:rPr>
          <w:rFonts w:ascii="Aptos" w:hAnsi="Aptos" w:cs="Open Sans"/>
          <w:color w:val="39414E"/>
        </w:rPr>
        <w:t>Diagnosis</w:t>
      </w:r>
    </w:p>
    <w:p w14:paraId="76DE5D7C" w14:textId="098D639B" w:rsidR="00FA52E2" w:rsidRPr="00FA52E2" w:rsidRDefault="00FA52E2" w:rsidP="00FA52E2">
      <w:pPr>
        <w:pStyle w:val="ListParagraph"/>
        <w:numPr>
          <w:ilvl w:val="1"/>
          <w:numId w:val="231"/>
        </w:numPr>
        <w:spacing w:before="100" w:beforeAutospacing="1"/>
        <w:rPr>
          <w:rFonts w:ascii="Aptos" w:hAnsi="Aptos" w:cs="Open Sans"/>
          <w:color w:val="39414E"/>
        </w:rPr>
      </w:pPr>
      <w:r w:rsidRPr="00FA52E2">
        <w:rPr>
          <w:rFonts w:ascii="Aptos" w:hAnsi="Aptos" w:cs="Open Sans"/>
          <w:color w:val="39414E"/>
        </w:rPr>
        <w:t>Starts with taking clinical history and looking for cardinal signs</w:t>
      </w:r>
    </w:p>
    <w:p w14:paraId="0C2F1CCE" w14:textId="037DAA7B" w:rsidR="00FA52E2" w:rsidRPr="00FA52E2" w:rsidRDefault="00FA52E2" w:rsidP="00FA52E2">
      <w:pPr>
        <w:pStyle w:val="ListParagraph"/>
        <w:numPr>
          <w:ilvl w:val="1"/>
          <w:numId w:val="231"/>
        </w:numPr>
        <w:spacing w:before="100" w:beforeAutospacing="1"/>
        <w:rPr>
          <w:rFonts w:ascii="Aptos" w:hAnsi="Aptos" w:cs="Open Sans"/>
          <w:color w:val="39414E"/>
        </w:rPr>
      </w:pPr>
      <w:r w:rsidRPr="00FA52E2">
        <w:rPr>
          <w:rFonts w:ascii="Aptos" w:hAnsi="Aptos" w:cs="Open Sans"/>
          <w:color w:val="39414E"/>
        </w:rPr>
        <w:lastRenderedPageBreak/>
        <w:t xml:space="preserve">Diagnosis depends on age of clients, difficult to diagnose under the age of 6 when we can use spirometry </w:t>
      </w:r>
    </w:p>
    <w:p w14:paraId="6D337ABB" w14:textId="685B38DC" w:rsidR="00FA52E2" w:rsidRPr="00FA52E2" w:rsidRDefault="00FA52E2" w:rsidP="00FA52E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 xml:space="preserve">Reliable indicators: ratio of FEV1 to FVC </w:t>
      </w:r>
    </w:p>
    <w:p w14:paraId="3D851F33"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tos" w:hAnsi="Aptos"/>
          <w:color w:val="000000"/>
        </w:rPr>
        <w:t>FEV₁/FVC Ratio (Forced Expiratory Volume to Forced Vital Capacity Ratio)</w:t>
      </w:r>
    </w:p>
    <w:p w14:paraId="370ABD8C" w14:textId="77777777" w:rsidR="00FA52E2" w:rsidRPr="00FA52E2" w:rsidRDefault="00FA52E2" w:rsidP="00FA52E2">
      <w:pPr>
        <w:spacing w:before="100" w:beforeAutospacing="1" w:after="100" w:afterAutospacing="1"/>
        <w:outlineLvl w:val="2"/>
        <w:rPr>
          <w:rFonts w:ascii="Aptos" w:hAnsi="Aptos"/>
          <w:color w:val="000000"/>
        </w:rPr>
      </w:pPr>
      <w:r w:rsidRPr="00FA52E2">
        <w:rPr>
          <w:rFonts w:ascii="Aptos" w:hAnsi="Aptos"/>
          <w:color w:val="000000"/>
        </w:rPr>
        <w:t>Definition</w:t>
      </w:r>
    </w:p>
    <w:p w14:paraId="32166B6B"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The FEV₁/FVC ratio represents the proportion of a person’s vital capacity that they can exhale in the first second of a forced breath.</w:t>
      </w:r>
    </w:p>
    <w:p w14:paraId="2123AD42" w14:textId="0DFF4A00" w:rsidR="00FA52E2" w:rsidRPr="00FA52E2" w:rsidRDefault="00FA52E2" w:rsidP="00FA52E2">
      <w:pPr>
        <w:rPr>
          <w:rFonts w:ascii="Aptos" w:hAnsi="Aptos"/>
        </w:rPr>
      </w:pPr>
      <w:r w:rsidRPr="00FA52E2">
        <w:rPr>
          <w:rFonts w:ascii="Aptos" w:hAnsi="Aptos"/>
          <w:color w:val="000000"/>
        </w:rPr>
        <w:t>FEV₁/FVC=Forced Expiratory Volume in 1 second (FEV₁)</w:t>
      </w:r>
      <w:r>
        <w:rPr>
          <w:rFonts w:ascii="Aptos" w:hAnsi="Aptos"/>
          <w:color w:val="000000"/>
        </w:rPr>
        <w:t xml:space="preserve"> </w:t>
      </w:r>
      <w:r w:rsidRPr="00FA52E2">
        <w:rPr>
          <w:rFonts w:ascii="Aptos" w:hAnsi="Aptos"/>
          <w:color w:val="000000"/>
        </w:rPr>
        <w:t>Forced Vital Capacity (FVC)FEV₁/FVC=Forced Vital Capacity (FVC)Forced Expiratory Volume in 1 second (FEV₁)</w:t>
      </w:r>
      <w:r w:rsidRPr="00FA52E2">
        <w:rPr>
          <w:rFonts w:ascii="Arial" w:hAnsi="Arial" w:cs="Arial"/>
          <w:color w:val="000000"/>
        </w:rPr>
        <w:t>​</w:t>
      </w:r>
    </w:p>
    <w:p w14:paraId="70BA7818" w14:textId="77777777" w:rsidR="00FA52E2" w:rsidRPr="00FA52E2" w:rsidRDefault="00FA52E2" w:rsidP="00FA52E2">
      <w:pPr>
        <w:numPr>
          <w:ilvl w:val="0"/>
          <w:numId w:val="238"/>
        </w:numPr>
        <w:spacing w:before="100" w:beforeAutospacing="1" w:after="100" w:afterAutospacing="1"/>
        <w:rPr>
          <w:rFonts w:ascii="Aptos" w:hAnsi="Aptos"/>
          <w:color w:val="000000"/>
        </w:rPr>
      </w:pPr>
      <w:r w:rsidRPr="00FA52E2">
        <w:rPr>
          <w:rFonts w:ascii="Aptos" w:hAnsi="Aptos"/>
          <w:color w:val="000000"/>
        </w:rPr>
        <w:t>FEV₁ → the volume of air exhaled in the first second of a forced expiration.</w:t>
      </w:r>
    </w:p>
    <w:p w14:paraId="3C9E169F" w14:textId="77777777" w:rsidR="00FA52E2" w:rsidRPr="00FA52E2" w:rsidRDefault="00FA52E2" w:rsidP="00FA52E2">
      <w:pPr>
        <w:numPr>
          <w:ilvl w:val="0"/>
          <w:numId w:val="238"/>
        </w:numPr>
        <w:spacing w:before="100" w:beforeAutospacing="1" w:after="100" w:afterAutospacing="1"/>
        <w:rPr>
          <w:rFonts w:ascii="Aptos" w:hAnsi="Aptos"/>
          <w:color w:val="000000"/>
        </w:rPr>
      </w:pPr>
      <w:r w:rsidRPr="00FA52E2">
        <w:rPr>
          <w:rFonts w:ascii="Aptos" w:hAnsi="Aptos"/>
          <w:color w:val="000000"/>
        </w:rPr>
        <w:t>FVC → the total volume of air exhaled during the entire forced expiratory maneuver (after a full inspiration).</w:t>
      </w:r>
    </w:p>
    <w:p w14:paraId="17D6ACCD" w14:textId="77777777" w:rsidR="00FA52E2" w:rsidRPr="00FA52E2" w:rsidRDefault="00F34D28" w:rsidP="00FA52E2">
      <w:pPr>
        <w:rPr>
          <w:rFonts w:ascii="Aptos" w:hAnsi="Aptos"/>
        </w:rPr>
      </w:pPr>
      <w:r w:rsidRPr="00F34D28">
        <w:rPr>
          <w:rFonts w:ascii="Aptos" w:hAnsi="Aptos"/>
          <w:noProof/>
          <w14:ligatures w14:val="standardContextual"/>
        </w:rPr>
        <w:pict w14:anchorId="3D07302D">
          <v:rect id="_x0000_i1186" alt="" style="width:468pt;height:.05pt;mso-width-percent:0;mso-height-percent:0;mso-width-percent:0;mso-height-percent:0" o:hralign="center" o:hrstd="t" o:hr="t" fillcolor="#a0a0a0" stroked="f"/>
        </w:pict>
      </w:r>
    </w:p>
    <w:p w14:paraId="21B0028D"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Normal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4586"/>
        <w:gridCol w:w="1579"/>
      </w:tblGrid>
      <w:tr w:rsidR="00FA52E2" w:rsidRPr="00FA52E2" w14:paraId="582E1914" w14:textId="77777777">
        <w:trPr>
          <w:tblHeader/>
          <w:tblCellSpacing w:w="15" w:type="dxa"/>
        </w:trPr>
        <w:tc>
          <w:tcPr>
            <w:tcW w:w="0" w:type="auto"/>
            <w:vAlign w:val="center"/>
            <w:hideMark/>
          </w:tcPr>
          <w:p w14:paraId="785E9909" w14:textId="77777777" w:rsidR="00FA52E2" w:rsidRPr="00FA52E2" w:rsidRDefault="00FA52E2" w:rsidP="00FA52E2">
            <w:pPr>
              <w:jc w:val="center"/>
              <w:rPr>
                <w:rFonts w:ascii="Aptos" w:hAnsi="Aptos"/>
              </w:rPr>
            </w:pPr>
            <w:r w:rsidRPr="00FA52E2">
              <w:rPr>
                <w:rFonts w:ascii="Aptos" w:hAnsi="Aptos"/>
              </w:rPr>
              <w:t>Parameter</w:t>
            </w:r>
          </w:p>
        </w:tc>
        <w:tc>
          <w:tcPr>
            <w:tcW w:w="0" w:type="auto"/>
            <w:vAlign w:val="center"/>
            <w:hideMark/>
          </w:tcPr>
          <w:p w14:paraId="6021E8DA" w14:textId="77777777" w:rsidR="00FA52E2" w:rsidRPr="00FA52E2" w:rsidRDefault="00FA52E2" w:rsidP="00FA52E2">
            <w:pPr>
              <w:jc w:val="center"/>
              <w:rPr>
                <w:rFonts w:ascii="Aptos" w:hAnsi="Aptos"/>
              </w:rPr>
            </w:pPr>
            <w:r w:rsidRPr="00FA52E2">
              <w:rPr>
                <w:rFonts w:ascii="Aptos" w:hAnsi="Aptos"/>
              </w:rPr>
              <w:t>Normal Value (Adults)</w:t>
            </w:r>
          </w:p>
        </w:tc>
        <w:tc>
          <w:tcPr>
            <w:tcW w:w="0" w:type="auto"/>
            <w:vAlign w:val="center"/>
            <w:hideMark/>
          </w:tcPr>
          <w:p w14:paraId="0FEED355" w14:textId="77777777" w:rsidR="00FA52E2" w:rsidRPr="00FA52E2" w:rsidRDefault="00FA52E2" w:rsidP="00FA52E2">
            <w:pPr>
              <w:jc w:val="center"/>
              <w:rPr>
                <w:rFonts w:ascii="Aptos" w:hAnsi="Aptos"/>
              </w:rPr>
            </w:pPr>
            <w:r w:rsidRPr="00FA52E2">
              <w:rPr>
                <w:rFonts w:ascii="Aptos" w:hAnsi="Aptos"/>
              </w:rPr>
              <w:t>Interpretation</w:t>
            </w:r>
          </w:p>
        </w:tc>
      </w:tr>
      <w:tr w:rsidR="00FA52E2" w:rsidRPr="00FA52E2" w14:paraId="62AE567A" w14:textId="77777777">
        <w:trPr>
          <w:tblCellSpacing w:w="15" w:type="dxa"/>
        </w:trPr>
        <w:tc>
          <w:tcPr>
            <w:tcW w:w="0" w:type="auto"/>
            <w:vAlign w:val="center"/>
            <w:hideMark/>
          </w:tcPr>
          <w:p w14:paraId="7B84ECC1" w14:textId="77777777" w:rsidR="00FA52E2" w:rsidRPr="00FA52E2" w:rsidRDefault="00FA52E2" w:rsidP="00FA52E2">
            <w:pPr>
              <w:rPr>
                <w:rFonts w:ascii="Aptos" w:hAnsi="Aptos"/>
              </w:rPr>
            </w:pPr>
            <w:r w:rsidRPr="00FA52E2">
              <w:rPr>
                <w:rFonts w:ascii="Aptos" w:hAnsi="Aptos"/>
              </w:rPr>
              <w:t>FEV₁/FVC ratio</w:t>
            </w:r>
          </w:p>
        </w:tc>
        <w:tc>
          <w:tcPr>
            <w:tcW w:w="0" w:type="auto"/>
            <w:vAlign w:val="center"/>
            <w:hideMark/>
          </w:tcPr>
          <w:p w14:paraId="357B95CF" w14:textId="77777777" w:rsidR="00FA52E2" w:rsidRPr="00FA52E2" w:rsidRDefault="00FA52E2" w:rsidP="00FA52E2">
            <w:pPr>
              <w:rPr>
                <w:rFonts w:ascii="Aptos" w:hAnsi="Aptos"/>
              </w:rPr>
            </w:pPr>
            <w:r w:rsidRPr="00FA52E2">
              <w:rPr>
                <w:rFonts w:ascii="Aptos" w:hAnsi="Aptos"/>
              </w:rPr>
              <w:t>≥ 0.70 (70%)</w:t>
            </w:r>
          </w:p>
        </w:tc>
        <w:tc>
          <w:tcPr>
            <w:tcW w:w="0" w:type="auto"/>
            <w:vAlign w:val="center"/>
            <w:hideMark/>
          </w:tcPr>
          <w:p w14:paraId="612EFD0A" w14:textId="77777777" w:rsidR="00FA52E2" w:rsidRPr="00FA52E2" w:rsidRDefault="00FA52E2" w:rsidP="00FA52E2">
            <w:pPr>
              <w:rPr>
                <w:rFonts w:ascii="Aptos" w:hAnsi="Aptos"/>
              </w:rPr>
            </w:pPr>
            <w:r w:rsidRPr="00FA52E2">
              <w:rPr>
                <w:rFonts w:ascii="Aptos" w:hAnsi="Aptos"/>
              </w:rPr>
              <w:t>Normal airflow</w:t>
            </w:r>
          </w:p>
        </w:tc>
      </w:tr>
      <w:tr w:rsidR="00FA52E2" w:rsidRPr="00FA52E2" w14:paraId="1AB7E215" w14:textId="77777777">
        <w:trPr>
          <w:tblCellSpacing w:w="15" w:type="dxa"/>
        </w:trPr>
        <w:tc>
          <w:tcPr>
            <w:tcW w:w="0" w:type="auto"/>
            <w:vAlign w:val="center"/>
            <w:hideMark/>
          </w:tcPr>
          <w:p w14:paraId="55386B19" w14:textId="77777777" w:rsidR="00FA52E2" w:rsidRPr="00FA52E2" w:rsidRDefault="00FA52E2" w:rsidP="00FA52E2">
            <w:pPr>
              <w:rPr>
                <w:rFonts w:ascii="Aptos" w:hAnsi="Aptos"/>
              </w:rPr>
            </w:pPr>
            <w:r w:rsidRPr="00FA52E2">
              <w:rPr>
                <w:rFonts w:ascii="Aptos" w:hAnsi="Aptos"/>
              </w:rPr>
              <w:t>FEV₁/FVC ratio &lt; 0.70</w:t>
            </w:r>
          </w:p>
        </w:tc>
        <w:tc>
          <w:tcPr>
            <w:tcW w:w="0" w:type="auto"/>
            <w:vAlign w:val="center"/>
            <w:hideMark/>
          </w:tcPr>
          <w:p w14:paraId="707183AF" w14:textId="77777777" w:rsidR="00FA52E2" w:rsidRPr="00FA52E2" w:rsidRDefault="00FA52E2" w:rsidP="00FA52E2">
            <w:pPr>
              <w:rPr>
                <w:rFonts w:ascii="Aptos" w:hAnsi="Aptos"/>
              </w:rPr>
            </w:pPr>
            <w:r w:rsidRPr="00FA52E2">
              <w:rPr>
                <w:rFonts w:ascii="Aptos" w:hAnsi="Aptos"/>
              </w:rPr>
              <w:t>Indicates obstructive disease</w:t>
            </w:r>
          </w:p>
        </w:tc>
        <w:tc>
          <w:tcPr>
            <w:tcW w:w="0" w:type="auto"/>
            <w:vAlign w:val="center"/>
            <w:hideMark/>
          </w:tcPr>
          <w:p w14:paraId="4DD5B61A" w14:textId="77777777" w:rsidR="00FA52E2" w:rsidRPr="00FA52E2" w:rsidRDefault="00FA52E2" w:rsidP="00FA52E2">
            <w:pPr>
              <w:rPr>
                <w:rFonts w:ascii="Aptos" w:hAnsi="Aptos"/>
              </w:rPr>
            </w:pPr>
          </w:p>
        </w:tc>
      </w:tr>
      <w:tr w:rsidR="00FA52E2" w:rsidRPr="00FA52E2" w14:paraId="384E2DE9" w14:textId="77777777">
        <w:trPr>
          <w:tblCellSpacing w:w="15" w:type="dxa"/>
        </w:trPr>
        <w:tc>
          <w:tcPr>
            <w:tcW w:w="0" w:type="auto"/>
            <w:vAlign w:val="center"/>
            <w:hideMark/>
          </w:tcPr>
          <w:p w14:paraId="1B6902EB" w14:textId="77777777" w:rsidR="00FA52E2" w:rsidRPr="00FA52E2" w:rsidRDefault="00FA52E2" w:rsidP="00FA52E2">
            <w:pPr>
              <w:rPr>
                <w:rFonts w:ascii="Aptos" w:hAnsi="Aptos"/>
              </w:rPr>
            </w:pPr>
            <w:r w:rsidRPr="00FA52E2">
              <w:rPr>
                <w:rFonts w:ascii="Aptos" w:hAnsi="Aptos"/>
              </w:rPr>
              <w:t>FEV₁/FVC ratio normal or high (&gt;0.80)</w:t>
            </w:r>
          </w:p>
        </w:tc>
        <w:tc>
          <w:tcPr>
            <w:tcW w:w="0" w:type="auto"/>
            <w:vAlign w:val="center"/>
            <w:hideMark/>
          </w:tcPr>
          <w:p w14:paraId="26A1A932" w14:textId="77777777" w:rsidR="00FA52E2" w:rsidRPr="00FA52E2" w:rsidRDefault="00FA52E2" w:rsidP="00FA52E2">
            <w:pPr>
              <w:rPr>
                <w:rFonts w:ascii="Aptos" w:hAnsi="Aptos"/>
              </w:rPr>
            </w:pPr>
            <w:r w:rsidRPr="00FA52E2">
              <w:rPr>
                <w:rFonts w:ascii="Aptos" w:hAnsi="Aptos"/>
              </w:rPr>
              <w:t>May indicate restrictive disease if FVC is reduced</w:t>
            </w:r>
          </w:p>
        </w:tc>
        <w:tc>
          <w:tcPr>
            <w:tcW w:w="0" w:type="auto"/>
            <w:vAlign w:val="center"/>
            <w:hideMark/>
          </w:tcPr>
          <w:p w14:paraId="22E4A301" w14:textId="77777777" w:rsidR="00FA52E2" w:rsidRPr="00FA52E2" w:rsidRDefault="00FA52E2" w:rsidP="00FA52E2">
            <w:pPr>
              <w:rPr>
                <w:rFonts w:ascii="Aptos" w:hAnsi="Aptos"/>
              </w:rPr>
            </w:pPr>
          </w:p>
        </w:tc>
      </w:tr>
    </w:tbl>
    <w:p w14:paraId="2A44279A" w14:textId="77777777" w:rsidR="00FA52E2" w:rsidRPr="00FA52E2" w:rsidRDefault="00FA52E2" w:rsidP="00FA52E2">
      <w:pPr>
        <w:spacing w:before="100" w:beforeAutospacing="1" w:after="100" w:afterAutospacing="1"/>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w:t>
      </w:r>
      <w:r w:rsidRPr="00FA52E2">
        <w:rPr>
          <w:rFonts w:ascii="Aptos" w:hAnsi="Aptos"/>
          <w:i/>
          <w:iCs/>
          <w:color w:val="000000"/>
        </w:rPr>
        <w:t>Note:</w:t>
      </w:r>
      <w:r w:rsidRPr="00FA52E2">
        <w:rPr>
          <w:rFonts w:ascii="Aptos" w:hAnsi="Aptos"/>
          <w:color w:val="000000"/>
        </w:rPr>
        <w:t> The GOLD (2025) guidelines continue to define COPD as FEV₁/FVC &lt; 0.70 post-bronchodilator, though some experts prefer using age-adjusted LLN (Lower Limit of Normal) because normal ratios decline with age.</w:t>
      </w:r>
    </w:p>
    <w:p w14:paraId="13AFFE43" w14:textId="77777777" w:rsidR="00FA52E2" w:rsidRPr="00FA52E2" w:rsidRDefault="00F34D28" w:rsidP="00FA52E2">
      <w:pPr>
        <w:rPr>
          <w:rFonts w:ascii="Aptos" w:hAnsi="Aptos"/>
        </w:rPr>
      </w:pPr>
      <w:r w:rsidRPr="00F34D28">
        <w:rPr>
          <w:rFonts w:ascii="Aptos" w:hAnsi="Aptos"/>
          <w:noProof/>
          <w14:ligatures w14:val="standardContextual"/>
        </w:rPr>
        <w:pict w14:anchorId="34514673">
          <v:rect id="_x0000_i1185" alt="" style="width:468pt;height:.05pt;mso-width-percent:0;mso-height-percent:0;mso-width-percent:0;mso-height-percent:0" o:hralign="center" o:hrstd="t" o:hr="t" fillcolor="#a0a0a0" stroked="f"/>
        </w:pict>
      </w:r>
    </w:p>
    <w:p w14:paraId="61BA1679"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Clinical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837"/>
        <w:gridCol w:w="837"/>
        <w:gridCol w:w="1120"/>
        <w:gridCol w:w="2196"/>
        <w:gridCol w:w="3080"/>
      </w:tblGrid>
      <w:tr w:rsidR="00FA52E2" w:rsidRPr="00FA52E2" w14:paraId="291F2E68" w14:textId="77777777">
        <w:trPr>
          <w:tblHeader/>
          <w:tblCellSpacing w:w="15" w:type="dxa"/>
        </w:trPr>
        <w:tc>
          <w:tcPr>
            <w:tcW w:w="0" w:type="auto"/>
            <w:vAlign w:val="center"/>
            <w:hideMark/>
          </w:tcPr>
          <w:p w14:paraId="3AFCFA65" w14:textId="77777777" w:rsidR="00FA52E2" w:rsidRPr="00FA52E2" w:rsidRDefault="00FA52E2" w:rsidP="00FA52E2">
            <w:pPr>
              <w:jc w:val="center"/>
              <w:rPr>
                <w:rFonts w:ascii="Aptos" w:hAnsi="Aptos"/>
              </w:rPr>
            </w:pPr>
            <w:r w:rsidRPr="00FA52E2">
              <w:rPr>
                <w:rFonts w:ascii="Aptos" w:hAnsi="Aptos"/>
              </w:rPr>
              <w:t>Pattern</w:t>
            </w:r>
          </w:p>
        </w:tc>
        <w:tc>
          <w:tcPr>
            <w:tcW w:w="0" w:type="auto"/>
            <w:vAlign w:val="center"/>
            <w:hideMark/>
          </w:tcPr>
          <w:p w14:paraId="161ED7C0" w14:textId="77777777" w:rsidR="00FA52E2" w:rsidRPr="00FA52E2" w:rsidRDefault="00FA52E2" w:rsidP="00FA52E2">
            <w:pPr>
              <w:jc w:val="center"/>
              <w:rPr>
                <w:rFonts w:ascii="Aptos" w:hAnsi="Aptos"/>
              </w:rPr>
            </w:pPr>
            <w:r w:rsidRPr="00FA52E2">
              <w:rPr>
                <w:rFonts w:ascii="Aptos" w:hAnsi="Aptos"/>
              </w:rPr>
              <w:t>FEV₁</w:t>
            </w:r>
          </w:p>
        </w:tc>
        <w:tc>
          <w:tcPr>
            <w:tcW w:w="0" w:type="auto"/>
            <w:vAlign w:val="center"/>
            <w:hideMark/>
          </w:tcPr>
          <w:p w14:paraId="3847992C" w14:textId="77777777" w:rsidR="00FA52E2" w:rsidRPr="00FA52E2" w:rsidRDefault="00FA52E2" w:rsidP="00FA52E2">
            <w:pPr>
              <w:jc w:val="center"/>
              <w:rPr>
                <w:rFonts w:ascii="Aptos" w:hAnsi="Aptos"/>
              </w:rPr>
            </w:pPr>
            <w:r w:rsidRPr="00FA52E2">
              <w:rPr>
                <w:rFonts w:ascii="Aptos" w:hAnsi="Aptos"/>
              </w:rPr>
              <w:t>FVC</w:t>
            </w:r>
          </w:p>
        </w:tc>
        <w:tc>
          <w:tcPr>
            <w:tcW w:w="0" w:type="auto"/>
            <w:vAlign w:val="center"/>
            <w:hideMark/>
          </w:tcPr>
          <w:p w14:paraId="2DCBFE35" w14:textId="77777777" w:rsidR="00FA52E2" w:rsidRPr="00FA52E2" w:rsidRDefault="00FA52E2" w:rsidP="00FA52E2">
            <w:pPr>
              <w:jc w:val="center"/>
              <w:rPr>
                <w:rFonts w:ascii="Aptos" w:hAnsi="Aptos"/>
              </w:rPr>
            </w:pPr>
            <w:r w:rsidRPr="00FA52E2">
              <w:rPr>
                <w:rFonts w:ascii="Aptos" w:hAnsi="Aptos"/>
              </w:rPr>
              <w:t>FEV₁/FVC</w:t>
            </w:r>
          </w:p>
        </w:tc>
        <w:tc>
          <w:tcPr>
            <w:tcW w:w="0" w:type="auto"/>
            <w:vAlign w:val="center"/>
            <w:hideMark/>
          </w:tcPr>
          <w:p w14:paraId="05E40D33" w14:textId="77777777" w:rsidR="00FA52E2" w:rsidRPr="00FA52E2" w:rsidRDefault="00FA52E2" w:rsidP="00FA52E2">
            <w:pPr>
              <w:jc w:val="center"/>
              <w:rPr>
                <w:rFonts w:ascii="Aptos" w:hAnsi="Aptos"/>
              </w:rPr>
            </w:pPr>
            <w:r w:rsidRPr="00FA52E2">
              <w:rPr>
                <w:rFonts w:ascii="Aptos" w:hAnsi="Aptos"/>
              </w:rPr>
              <w:t>Example Diseases</w:t>
            </w:r>
          </w:p>
        </w:tc>
        <w:tc>
          <w:tcPr>
            <w:tcW w:w="0" w:type="auto"/>
            <w:vAlign w:val="center"/>
            <w:hideMark/>
          </w:tcPr>
          <w:p w14:paraId="18DB1E1E" w14:textId="77777777" w:rsidR="00FA52E2" w:rsidRPr="00FA52E2" w:rsidRDefault="00FA52E2" w:rsidP="00FA52E2">
            <w:pPr>
              <w:jc w:val="center"/>
              <w:rPr>
                <w:rFonts w:ascii="Aptos" w:hAnsi="Aptos"/>
              </w:rPr>
            </w:pPr>
            <w:r w:rsidRPr="00FA52E2">
              <w:rPr>
                <w:rFonts w:ascii="Aptos" w:hAnsi="Aptos"/>
              </w:rPr>
              <w:t>Key Pathophysiology</w:t>
            </w:r>
          </w:p>
        </w:tc>
      </w:tr>
      <w:tr w:rsidR="00FA52E2" w:rsidRPr="00FA52E2" w14:paraId="160364AD" w14:textId="77777777">
        <w:trPr>
          <w:tblCellSpacing w:w="15" w:type="dxa"/>
        </w:trPr>
        <w:tc>
          <w:tcPr>
            <w:tcW w:w="0" w:type="auto"/>
            <w:vAlign w:val="center"/>
            <w:hideMark/>
          </w:tcPr>
          <w:p w14:paraId="2C440687" w14:textId="77777777" w:rsidR="00FA52E2" w:rsidRPr="00FA52E2" w:rsidRDefault="00FA52E2" w:rsidP="00FA52E2">
            <w:pPr>
              <w:rPr>
                <w:rFonts w:ascii="Aptos" w:hAnsi="Aptos"/>
              </w:rPr>
            </w:pPr>
            <w:r w:rsidRPr="00FA52E2">
              <w:rPr>
                <w:rFonts w:ascii="Aptos" w:hAnsi="Aptos"/>
              </w:rPr>
              <w:t>Normal</w:t>
            </w:r>
          </w:p>
        </w:tc>
        <w:tc>
          <w:tcPr>
            <w:tcW w:w="0" w:type="auto"/>
            <w:vAlign w:val="center"/>
            <w:hideMark/>
          </w:tcPr>
          <w:p w14:paraId="48BB2C1B" w14:textId="77777777" w:rsidR="00FA52E2" w:rsidRPr="00FA52E2" w:rsidRDefault="00FA52E2" w:rsidP="00FA52E2">
            <w:pPr>
              <w:rPr>
                <w:rFonts w:ascii="Aptos" w:hAnsi="Aptos"/>
              </w:rPr>
            </w:pPr>
            <w:r w:rsidRPr="00FA52E2">
              <w:rPr>
                <w:rFonts w:ascii="Aptos" w:hAnsi="Aptos"/>
              </w:rPr>
              <w:t>Normal</w:t>
            </w:r>
          </w:p>
        </w:tc>
        <w:tc>
          <w:tcPr>
            <w:tcW w:w="0" w:type="auto"/>
            <w:vAlign w:val="center"/>
            <w:hideMark/>
          </w:tcPr>
          <w:p w14:paraId="4F97D116" w14:textId="77777777" w:rsidR="00FA52E2" w:rsidRPr="00FA52E2" w:rsidRDefault="00FA52E2" w:rsidP="00FA52E2">
            <w:pPr>
              <w:rPr>
                <w:rFonts w:ascii="Aptos" w:hAnsi="Aptos"/>
              </w:rPr>
            </w:pPr>
            <w:r w:rsidRPr="00FA52E2">
              <w:rPr>
                <w:rFonts w:ascii="Aptos" w:hAnsi="Aptos"/>
              </w:rPr>
              <w:t>Normal</w:t>
            </w:r>
          </w:p>
        </w:tc>
        <w:tc>
          <w:tcPr>
            <w:tcW w:w="0" w:type="auto"/>
            <w:vAlign w:val="center"/>
            <w:hideMark/>
          </w:tcPr>
          <w:p w14:paraId="0E3D2B90" w14:textId="77777777" w:rsidR="00FA52E2" w:rsidRPr="00FA52E2" w:rsidRDefault="00FA52E2" w:rsidP="00FA52E2">
            <w:pPr>
              <w:rPr>
                <w:rFonts w:ascii="Aptos" w:hAnsi="Aptos"/>
              </w:rPr>
            </w:pPr>
            <w:r w:rsidRPr="00FA52E2">
              <w:rPr>
                <w:rFonts w:ascii="Aptos" w:hAnsi="Aptos"/>
              </w:rPr>
              <w:t>≥ 0.70</w:t>
            </w:r>
          </w:p>
        </w:tc>
        <w:tc>
          <w:tcPr>
            <w:tcW w:w="0" w:type="auto"/>
            <w:vAlign w:val="center"/>
            <w:hideMark/>
          </w:tcPr>
          <w:p w14:paraId="5BBCDC5F" w14:textId="77777777" w:rsidR="00FA52E2" w:rsidRPr="00FA52E2" w:rsidRDefault="00FA52E2" w:rsidP="00FA52E2">
            <w:pPr>
              <w:rPr>
                <w:rFonts w:ascii="Aptos" w:hAnsi="Aptos"/>
              </w:rPr>
            </w:pPr>
            <w:r w:rsidRPr="00FA52E2">
              <w:rPr>
                <w:rFonts w:ascii="Aptos" w:hAnsi="Aptos"/>
              </w:rPr>
              <w:t>—</w:t>
            </w:r>
          </w:p>
        </w:tc>
        <w:tc>
          <w:tcPr>
            <w:tcW w:w="0" w:type="auto"/>
            <w:vAlign w:val="center"/>
            <w:hideMark/>
          </w:tcPr>
          <w:p w14:paraId="775F1707" w14:textId="77777777" w:rsidR="00FA52E2" w:rsidRPr="00FA52E2" w:rsidRDefault="00FA52E2" w:rsidP="00FA52E2">
            <w:pPr>
              <w:rPr>
                <w:rFonts w:ascii="Aptos" w:hAnsi="Aptos"/>
              </w:rPr>
            </w:pPr>
            <w:r w:rsidRPr="00FA52E2">
              <w:rPr>
                <w:rFonts w:ascii="Aptos" w:hAnsi="Aptos"/>
              </w:rPr>
              <w:t>Normal elastic recoil &amp; airway patency</w:t>
            </w:r>
          </w:p>
        </w:tc>
      </w:tr>
      <w:tr w:rsidR="00FA52E2" w:rsidRPr="00FA52E2" w14:paraId="2638EF3A" w14:textId="77777777">
        <w:trPr>
          <w:tblCellSpacing w:w="15" w:type="dxa"/>
        </w:trPr>
        <w:tc>
          <w:tcPr>
            <w:tcW w:w="0" w:type="auto"/>
            <w:vAlign w:val="center"/>
            <w:hideMark/>
          </w:tcPr>
          <w:p w14:paraId="1B3A015D" w14:textId="77777777" w:rsidR="00FA52E2" w:rsidRPr="00FA52E2" w:rsidRDefault="00FA52E2" w:rsidP="00FA52E2">
            <w:pPr>
              <w:rPr>
                <w:rFonts w:ascii="Aptos" w:hAnsi="Aptos"/>
              </w:rPr>
            </w:pPr>
            <w:r w:rsidRPr="00FA52E2">
              <w:rPr>
                <w:rFonts w:ascii="Aptos" w:hAnsi="Aptos"/>
              </w:rPr>
              <w:lastRenderedPageBreak/>
              <w:t>Obstructive</w:t>
            </w:r>
          </w:p>
        </w:tc>
        <w:tc>
          <w:tcPr>
            <w:tcW w:w="0" w:type="auto"/>
            <w:vAlign w:val="center"/>
            <w:hideMark/>
          </w:tcPr>
          <w:p w14:paraId="1B530F53" w14:textId="77777777" w:rsidR="00FA52E2" w:rsidRPr="00FA52E2" w:rsidRDefault="00FA52E2" w:rsidP="00FA52E2">
            <w:pPr>
              <w:rPr>
                <w:rFonts w:ascii="Aptos" w:hAnsi="Aptos"/>
              </w:rPr>
            </w:pPr>
            <w:r w:rsidRPr="00FA52E2">
              <w:rPr>
                <w:rFonts w:ascii="Aptos" w:hAnsi="Aptos"/>
              </w:rPr>
              <w:t>↓↓↓</w:t>
            </w:r>
          </w:p>
        </w:tc>
        <w:tc>
          <w:tcPr>
            <w:tcW w:w="0" w:type="auto"/>
            <w:vAlign w:val="center"/>
            <w:hideMark/>
          </w:tcPr>
          <w:p w14:paraId="5C7FA204" w14:textId="77777777" w:rsidR="00FA52E2" w:rsidRPr="00FA52E2" w:rsidRDefault="00FA52E2" w:rsidP="00FA52E2">
            <w:pPr>
              <w:rPr>
                <w:rFonts w:ascii="Aptos" w:hAnsi="Aptos"/>
              </w:rPr>
            </w:pPr>
            <w:r w:rsidRPr="00FA52E2">
              <w:rPr>
                <w:rFonts w:ascii="Aptos" w:hAnsi="Aptos"/>
              </w:rPr>
              <w:t>↓</w:t>
            </w:r>
          </w:p>
        </w:tc>
        <w:tc>
          <w:tcPr>
            <w:tcW w:w="0" w:type="auto"/>
            <w:vAlign w:val="center"/>
            <w:hideMark/>
          </w:tcPr>
          <w:p w14:paraId="27775C81" w14:textId="77777777" w:rsidR="00FA52E2" w:rsidRPr="00FA52E2" w:rsidRDefault="00FA52E2" w:rsidP="00FA52E2">
            <w:pPr>
              <w:rPr>
                <w:rFonts w:ascii="Aptos" w:hAnsi="Aptos"/>
              </w:rPr>
            </w:pPr>
            <w:r w:rsidRPr="00FA52E2">
              <w:rPr>
                <w:rFonts w:ascii="Aptos" w:hAnsi="Aptos"/>
              </w:rPr>
              <w:t>↓ (&lt;0.70)</w:t>
            </w:r>
          </w:p>
        </w:tc>
        <w:tc>
          <w:tcPr>
            <w:tcW w:w="0" w:type="auto"/>
            <w:vAlign w:val="center"/>
            <w:hideMark/>
          </w:tcPr>
          <w:p w14:paraId="29248DAB" w14:textId="77777777" w:rsidR="00FA52E2" w:rsidRPr="00FA52E2" w:rsidRDefault="00FA52E2" w:rsidP="00FA52E2">
            <w:pPr>
              <w:rPr>
                <w:rFonts w:ascii="Aptos" w:hAnsi="Aptos"/>
              </w:rPr>
            </w:pPr>
            <w:r w:rsidRPr="00FA52E2">
              <w:rPr>
                <w:rFonts w:ascii="Aptos" w:hAnsi="Aptos"/>
              </w:rPr>
              <w:t>COPD, Asthma, Bronchiectasis</w:t>
            </w:r>
          </w:p>
        </w:tc>
        <w:tc>
          <w:tcPr>
            <w:tcW w:w="0" w:type="auto"/>
            <w:vAlign w:val="center"/>
            <w:hideMark/>
          </w:tcPr>
          <w:p w14:paraId="7A5B9390" w14:textId="77777777" w:rsidR="00FA52E2" w:rsidRPr="00FA52E2" w:rsidRDefault="00FA52E2" w:rsidP="00FA52E2">
            <w:pPr>
              <w:rPr>
                <w:rFonts w:ascii="Aptos" w:hAnsi="Aptos"/>
              </w:rPr>
            </w:pPr>
            <w:r w:rsidRPr="00FA52E2">
              <w:rPr>
                <w:rFonts w:ascii="Aptos" w:hAnsi="Aptos"/>
              </w:rPr>
              <w:t>Airway narrowing → slower, prolonged exhalation</w:t>
            </w:r>
          </w:p>
        </w:tc>
      </w:tr>
      <w:tr w:rsidR="00FA52E2" w:rsidRPr="00FA52E2" w14:paraId="4559CD45" w14:textId="77777777">
        <w:trPr>
          <w:tblCellSpacing w:w="15" w:type="dxa"/>
        </w:trPr>
        <w:tc>
          <w:tcPr>
            <w:tcW w:w="0" w:type="auto"/>
            <w:vAlign w:val="center"/>
            <w:hideMark/>
          </w:tcPr>
          <w:p w14:paraId="713E5DE8" w14:textId="77777777" w:rsidR="00FA52E2" w:rsidRPr="00FA52E2" w:rsidRDefault="00FA52E2" w:rsidP="00FA52E2">
            <w:pPr>
              <w:rPr>
                <w:rFonts w:ascii="Aptos" w:hAnsi="Aptos"/>
              </w:rPr>
            </w:pPr>
            <w:r w:rsidRPr="00FA52E2">
              <w:rPr>
                <w:rFonts w:ascii="Aptos" w:hAnsi="Aptos"/>
              </w:rPr>
              <w:t>Restrictive</w:t>
            </w:r>
          </w:p>
        </w:tc>
        <w:tc>
          <w:tcPr>
            <w:tcW w:w="0" w:type="auto"/>
            <w:vAlign w:val="center"/>
            <w:hideMark/>
          </w:tcPr>
          <w:p w14:paraId="00A58552" w14:textId="77777777" w:rsidR="00FA52E2" w:rsidRPr="00FA52E2" w:rsidRDefault="00FA52E2" w:rsidP="00FA52E2">
            <w:pPr>
              <w:rPr>
                <w:rFonts w:ascii="Aptos" w:hAnsi="Aptos"/>
              </w:rPr>
            </w:pPr>
            <w:r w:rsidRPr="00FA52E2">
              <w:rPr>
                <w:rFonts w:ascii="Aptos" w:hAnsi="Aptos"/>
              </w:rPr>
              <w:t>↓↓</w:t>
            </w:r>
          </w:p>
        </w:tc>
        <w:tc>
          <w:tcPr>
            <w:tcW w:w="0" w:type="auto"/>
            <w:vAlign w:val="center"/>
            <w:hideMark/>
          </w:tcPr>
          <w:p w14:paraId="68F84DD0" w14:textId="77777777" w:rsidR="00FA52E2" w:rsidRPr="00FA52E2" w:rsidRDefault="00FA52E2" w:rsidP="00FA52E2">
            <w:pPr>
              <w:rPr>
                <w:rFonts w:ascii="Aptos" w:hAnsi="Aptos"/>
              </w:rPr>
            </w:pPr>
            <w:r w:rsidRPr="00FA52E2">
              <w:rPr>
                <w:rFonts w:ascii="Aptos" w:hAnsi="Aptos"/>
              </w:rPr>
              <w:t>↓↓</w:t>
            </w:r>
          </w:p>
        </w:tc>
        <w:tc>
          <w:tcPr>
            <w:tcW w:w="0" w:type="auto"/>
            <w:vAlign w:val="center"/>
            <w:hideMark/>
          </w:tcPr>
          <w:p w14:paraId="18CE1928" w14:textId="77777777" w:rsidR="00FA52E2" w:rsidRPr="00FA52E2" w:rsidRDefault="00FA52E2" w:rsidP="00FA52E2">
            <w:pPr>
              <w:rPr>
                <w:rFonts w:ascii="Aptos" w:hAnsi="Aptos"/>
              </w:rPr>
            </w:pPr>
            <w:r w:rsidRPr="00FA52E2">
              <w:rPr>
                <w:rFonts w:ascii="Aptos" w:hAnsi="Aptos"/>
              </w:rPr>
              <w:t>Normal or ↑</w:t>
            </w:r>
          </w:p>
        </w:tc>
        <w:tc>
          <w:tcPr>
            <w:tcW w:w="0" w:type="auto"/>
            <w:vAlign w:val="center"/>
            <w:hideMark/>
          </w:tcPr>
          <w:p w14:paraId="35A7C463" w14:textId="77777777" w:rsidR="00FA52E2" w:rsidRPr="00FA52E2" w:rsidRDefault="00FA52E2" w:rsidP="00FA52E2">
            <w:pPr>
              <w:rPr>
                <w:rFonts w:ascii="Aptos" w:hAnsi="Aptos"/>
              </w:rPr>
            </w:pPr>
            <w:r w:rsidRPr="00FA52E2">
              <w:rPr>
                <w:rFonts w:ascii="Aptos" w:hAnsi="Aptos"/>
              </w:rPr>
              <w:t>Pulmonary fibrosis, ARDS, scoliosis</w:t>
            </w:r>
          </w:p>
        </w:tc>
        <w:tc>
          <w:tcPr>
            <w:tcW w:w="0" w:type="auto"/>
            <w:vAlign w:val="center"/>
            <w:hideMark/>
          </w:tcPr>
          <w:p w14:paraId="0025CDEE" w14:textId="77777777" w:rsidR="00FA52E2" w:rsidRPr="00FA52E2" w:rsidRDefault="00FA52E2" w:rsidP="00FA52E2">
            <w:pPr>
              <w:rPr>
                <w:rFonts w:ascii="Aptos" w:hAnsi="Aptos"/>
              </w:rPr>
            </w:pPr>
            <w:r w:rsidRPr="00FA52E2">
              <w:rPr>
                <w:rFonts w:ascii="Aptos" w:hAnsi="Aptos"/>
              </w:rPr>
              <w:t>Lungs cannot expand fully → low volumes but normal flow ratio</w:t>
            </w:r>
          </w:p>
        </w:tc>
      </w:tr>
    </w:tbl>
    <w:p w14:paraId="2124B78C" w14:textId="77777777" w:rsidR="00FA52E2" w:rsidRPr="00FA52E2" w:rsidRDefault="00F34D28" w:rsidP="00FA52E2">
      <w:pPr>
        <w:rPr>
          <w:rFonts w:ascii="Aptos" w:hAnsi="Aptos"/>
        </w:rPr>
      </w:pPr>
      <w:r w:rsidRPr="00F34D28">
        <w:rPr>
          <w:rFonts w:ascii="Aptos" w:hAnsi="Aptos"/>
          <w:noProof/>
          <w14:ligatures w14:val="standardContextual"/>
        </w:rPr>
        <w:pict w14:anchorId="2ED4C18B">
          <v:rect id="_x0000_i1184" alt="" style="width:468pt;height:.05pt;mso-width-percent:0;mso-height-percent:0;mso-width-percent:0;mso-height-percent:0" o:hralign="center" o:hrstd="t" o:hr="t" fillcolor="#a0a0a0" stroked="f"/>
        </w:pict>
      </w:r>
    </w:p>
    <w:p w14:paraId="18A231CE"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Simple Analogy</w:t>
      </w:r>
    </w:p>
    <w:p w14:paraId="215D6B4D"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Think of blowing through a narrow straw (obstructive disease):</w:t>
      </w:r>
    </w:p>
    <w:p w14:paraId="17EA3D0C" w14:textId="77777777" w:rsidR="00FA52E2" w:rsidRPr="00FA52E2" w:rsidRDefault="00FA52E2" w:rsidP="00FA52E2">
      <w:pPr>
        <w:numPr>
          <w:ilvl w:val="0"/>
          <w:numId w:val="239"/>
        </w:numPr>
        <w:spacing w:before="100" w:beforeAutospacing="1" w:after="100" w:afterAutospacing="1"/>
        <w:rPr>
          <w:rFonts w:ascii="Aptos" w:hAnsi="Aptos"/>
          <w:color w:val="000000"/>
        </w:rPr>
      </w:pPr>
      <w:r w:rsidRPr="00FA52E2">
        <w:rPr>
          <w:rFonts w:ascii="Aptos" w:hAnsi="Aptos"/>
          <w:color w:val="000000"/>
        </w:rPr>
        <w:t>You can’t get air out quickly → FEV₁ drops a lot, but total air (FVC) may not fall as much → low FEV₁/FVC.</w:t>
      </w:r>
    </w:p>
    <w:p w14:paraId="1034A132"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Now think of a stiff balloon (restrictive disease):</w:t>
      </w:r>
    </w:p>
    <w:p w14:paraId="4E18B89B" w14:textId="77777777" w:rsidR="00FA52E2" w:rsidRPr="00FA52E2" w:rsidRDefault="00FA52E2" w:rsidP="00FA52E2">
      <w:pPr>
        <w:numPr>
          <w:ilvl w:val="0"/>
          <w:numId w:val="240"/>
        </w:numPr>
        <w:spacing w:before="100" w:beforeAutospacing="1" w:after="100" w:afterAutospacing="1"/>
        <w:rPr>
          <w:rFonts w:ascii="Aptos" w:hAnsi="Aptos"/>
          <w:color w:val="000000"/>
        </w:rPr>
      </w:pPr>
      <w:r w:rsidRPr="00FA52E2">
        <w:rPr>
          <w:rFonts w:ascii="Aptos" w:hAnsi="Aptos"/>
          <w:color w:val="000000"/>
        </w:rPr>
        <w:t>You can’t take in or blow out much air → both FEV₁ and FVC are small → ratio stays normal or high.</w:t>
      </w:r>
    </w:p>
    <w:p w14:paraId="256EEA0D" w14:textId="77777777" w:rsidR="00FA52E2" w:rsidRPr="00FA52E2" w:rsidRDefault="00F34D28" w:rsidP="00FA52E2">
      <w:pPr>
        <w:rPr>
          <w:rFonts w:ascii="Aptos" w:hAnsi="Aptos"/>
        </w:rPr>
      </w:pPr>
      <w:r w:rsidRPr="00F34D28">
        <w:rPr>
          <w:rFonts w:ascii="Aptos" w:hAnsi="Aptos"/>
          <w:noProof/>
          <w14:ligatures w14:val="standardContextual"/>
        </w:rPr>
        <w:pict w14:anchorId="178A06DB">
          <v:rect id="_x0000_i1183" alt="" style="width:468pt;height:.05pt;mso-width-percent:0;mso-height-percent:0;mso-width-percent:0;mso-height-percent:0" o:hralign="center" o:hrstd="t" o:hr="t" fillcolor="#a0a0a0" stroked="f"/>
        </w:pict>
      </w:r>
    </w:p>
    <w:p w14:paraId="2B15C319"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Diagnostic Use</w:t>
      </w:r>
    </w:p>
    <w:p w14:paraId="7CEA6FC5" w14:textId="77777777" w:rsidR="00FA52E2" w:rsidRPr="00FA52E2" w:rsidRDefault="00FA52E2" w:rsidP="00FA52E2">
      <w:pPr>
        <w:numPr>
          <w:ilvl w:val="0"/>
          <w:numId w:val="241"/>
        </w:numPr>
        <w:spacing w:before="100" w:beforeAutospacing="1" w:after="100" w:afterAutospacing="1"/>
        <w:rPr>
          <w:rFonts w:ascii="Aptos" w:hAnsi="Aptos"/>
          <w:color w:val="000000"/>
        </w:rPr>
      </w:pPr>
      <w:r w:rsidRPr="00FA52E2">
        <w:rPr>
          <w:rFonts w:ascii="Aptos" w:hAnsi="Aptos"/>
          <w:color w:val="000000"/>
        </w:rPr>
        <w:t>Used in spirometry to differentiate obstructive vs restrictive lung disease.</w:t>
      </w:r>
    </w:p>
    <w:p w14:paraId="48CEC2AA" w14:textId="77777777" w:rsidR="00FA52E2" w:rsidRPr="00FA52E2" w:rsidRDefault="00FA52E2" w:rsidP="00FA52E2">
      <w:pPr>
        <w:numPr>
          <w:ilvl w:val="0"/>
          <w:numId w:val="241"/>
        </w:numPr>
        <w:spacing w:before="100" w:beforeAutospacing="1" w:after="100" w:afterAutospacing="1"/>
        <w:rPr>
          <w:rFonts w:ascii="Aptos" w:hAnsi="Aptos"/>
          <w:color w:val="000000"/>
        </w:rPr>
      </w:pPr>
      <w:r w:rsidRPr="00FA52E2">
        <w:rPr>
          <w:rFonts w:ascii="Aptos" w:hAnsi="Aptos"/>
          <w:color w:val="000000"/>
        </w:rPr>
        <w:t>Helps grade COPD severity:</w:t>
      </w:r>
    </w:p>
    <w:p w14:paraId="3F0ED564" w14:textId="77777777" w:rsidR="00FA52E2" w:rsidRPr="00FA52E2" w:rsidRDefault="00FA52E2" w:rsidP="00FA52E2">
      <w:pPr>
        <w:numPr>
          <w:ilvl w:val="1"/>
          <w:numId w:val="241"/>
        </w:numPr>
        <w:spacing w:before="100" w:beforeAutospacing="1" w:after="100" w:afterAutospacing="1"/>
        <w:rPr>
          <w:rFonts w:ascii="Aptos" w:hAnsi="Aptos"/>
          <w:color w:val="000000"/>
        </w:rPr>
      </w:pPr>
      <w:r w:rsidRPr="00FA52E2">
        <w:rPr>
          <w:rFonts w:ascii="Aptos" w:hAnsi="Aptos"/>
          <w:color w:val="000000"/>
        </w:rPr>
        <w:t>Mild: FEV₁ ≥ 80% predicted</w:t>
      </w:r>
    </w:p>
    <w:p w14:paraId="371D2ACE" w14:textId="77777777" w:rsidR="00FA52E2" w:rsidRPr="00FA52E2" w:rsidRDefault="00FA52E2" w:rsidP="00FA52E2">
      <w:pPr>
        <w:numPr>
          <w:ilvl w:val="1"/>
          <w:numId w:val="241"/>
        </w:numPr>
        <w:spacing w:before="100" w:beforeAutospacing="1" w:after="100" w:afterAutospacing="1"/>
        <w:rPr>
          <w:rFonts w:ascii="Aptos" w:hAnsi="Aptos"/>
          <w:color w:val="000000"/>
        </w:rPr>
      </w:pPr>
      <w:r w:rsidRPr="00FA52E2">
        <w:rPr>
          <w:rFonts w:ascii="Aptos" w:hAnsi="Aptos"/>
          <w:color w:val="000000"/>
        </w:rPr>
        <w:t>Moderate: 50–79%</w:t>
      </w:r>
    </w:p>
    <w:p w14:paraId="74FFF3A1" w14:textId="77777777" w:rsidR="00FA52E2" w:rsidRPr="00FA52E2" w:rsidRDefault="00FA52E2" w:rsidP="00FA52E2">
      <w:pPr>
        <w:numPr>
          <w:ilvl w:val="1"/>
          <w:numId w:val="241"/>
        </w:numPr>
        <w:spacing w:before="100" w:beforeAutospacing="1" w:after="100" w:afterAutospacing="1"/>
        <w:rPr>
          <w:rFonts w:ascii="Aptos" w:hAnsi="Aptos"/>
          <w:color w:val="000000"/>
        </w:rPr>
      </w:pPr>
      <w:r w:rsidRPr="00FA52E2">
        <w:rPr>
          <w:rFonts w:ascii="Aptos" w:hAnsi="Aptos"/>
          <w:color w:val="000000"/>
        </w:rPr>
        <w:t>Severe: 30–49%</w:t>
      </w:r>
    </w:p>
    <w:p w14:paraId="1A325CAE" w14:textId="77777777" w:rsidR="00FA52E2" w:rsidRPr="00FA52E2" w:rsidRDefault="00FA52E2" w:rsidP="00FA52E2">
      <w:pPr>
        <w:numPr>
          <w:ilvl w:val="1"/>
          <w:numId w:val="241"/>
        </w:numPr>
        <w:spacing w:before="100" w:beforeAutospacing="1" w:after="100" w:afterAutospacing="1"/>
        <w:rPr>
          <w:rFonts w:ascii="Aptos" w:hAnsi="Aptos"/>
          <w:color w:val="000000"/>
        </w:rPr>
      </w:pPr>
      <w:r w:rsidRPr="00FA52E2">
        <w:rPr>
          <w:rFonts w:ascii="Aptos" w:hAnsi="Aptos"/>
          <w:color w:val="000000"/>
        </w:rPr>
        <w:t>Very severe: &lt;30%</w:t>
      </w:r>
    </w:p>
    <w:p w14:paraId="191A35FC" w14:textId="77777777" w:rsidR="00FA52E2" w:rsidRPr="00FA52E2" w:rsidRDefault="00F34D28" w:rsidP="00FA52E2">
      <w:pPr>
        <w:rPr>
          <w:rFonts w:ascii="Aptos" w:hAnsi="Aptos"/>
        </w:rPr>
      </w:pPr>
      <w:r w:rsidRPr="00F34D28">
        <w:rPr>
          <w:rFonts w:ascii="Aptos" w:hAnsi="Aptos"/>
          <w:noProof/>
          <w14:ligatures w14:val="standardContextual"/>
        </w:rPr>
        <w:pict w14:anchorId="5F5EB201">
          <v:rect id="_x0000_i1182" alt="" style="width:468pt;height:.05pt;mso-width-percent:0;mso-height-percent:0;mso-width-percent:0;mso-height-percent:0" o:hralign="center" o:hrstd="t" o:hr="t" fillcolor="#a0a0a0" stroked="f"/>
        </w:pict>
      </w:r>
    </w:p>
    <w:p w14:paraId="1D95D5EC"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1783"/>
        <w:gridCol w:w="1745"/>
        <w:gridCol w:w="1056"/>
        <w:gridCol w:w="1960"/>
      </w:tblGrid>
      <w:tr w:rsidR="00FA52E2" w:rsidRPr="00FA52E2" w14:paraId="6D6C5E88" w14:textId="77777777">
        <w:trPr>
          <w:tblHeader/>
          <w:tblCellSpacing w:w="15" w:type="dxa"/>
        </w:trPr>
        <w:tc>
          <w:tcPr>
            <w:tcW w:w="0" w:type="auto"/>
            <w:vAlign w:val="center"/>
            <w:hideMark/>
          </w:tcPr>
          <w:p w14:paraId="183C7C41" w14:textId="77777777" w:rsidR="00FA52E2" w:rsidRPr="00FA52E2" w:rsidRDefault="00FA52E2" w:rsidP="00FA52E2">
            <w:pPr>
              <w:jc w:val="center"/>
              <w:rPr>
                <w:rFonts w:ascii="Aptos" w:hAnsi="Aptos"/>
              </w:rPr>
            </w:pPr>
            <w:r w:rsidRPr="00FA52E2">
              <w:rPr>
                <w:rFonts w:ascii="Aptos" w:hAnsi="Aptos"/>
              </w:rPr>
              <w:t>Condition</w:t>
            </w:r>
          </w:p>
        </w:tc>
        <w:tc>
          <w:tcPr>
            <w:tcW w:w="0" w:type="auto"/>
            <w:vAlign w:val="center"/>
            <w:hideMark/>
          </w:tcPr>
          <w:p w14:paraId="637781F5" w14:textId="77777777" w:rsidR="00FA52E2" w:rsidRPr="00FA52E2" w:rsidRDefault="00FA52E2" w:rsidP="00FA52E2">
            <w:pPr>
              <w:jc w:val="center"/>
              <w:rPr>
                <w:rFonts w:ascii="Aptos" w:hAnsi="Aptos"/>
              </w:rPr>
            </w:pPr>
            <w:r w:rsidRPr="00FA52E2">
              <w:rPr>
                <w:rFonts w:ascii="Aptos" w:hAnsi="Aptos"/>
              </w:rPr>
              <w:t>FEV₁ (% predicted)</w:t>
            </w:r>
          </w:p>
        </w:tc>
        <w:tc>
          <w:tcPr>
            <w:tcW w:w="0" w:type="auto"/>
            <w:vAlign w:val="center"/>
            <w:hideMark/>
          </w:tcPr>
          <w:p w14:paraId="7AC1849E" w14:textId="77777777" w:rsidR="00FA52E2" w:rsidRPr="00FA52E2" w:rsidRDefault="00FA52E2" w:rsidP="00FA52E2">
            <w:pPr>
              <w:jc w:val="center"/>
              <w:rPr>
                <w:rFonts w:ascii="Aptos" w:hAnsi="Aptos"/>
              </w:rPr>
            </w:pPr>
            <w:r w:rsidRPr="00FA52E2">
              <w:rPr>
                <w:rFonts w:ascii="Aptos" w:hAnsi="Aptos"/>
              </w:rPr>
              <w:t>FVC (% predicted)</w:t>
            </w:r>
          </w:p>
        </w:tc>
        <w:tc>
          <w:tcPr>
            <w:tcW w:w="0" w:type="auto"/>
            <w:vAlign w:val="center"/>
            <w:hideMark/>
          </w:tcPr>
          <w:p w14:paraId="6D09A1D3" w14:textId="77777777" w:rsidR="00FA52E2" w:rsidRPr="00FA52E2" w:rsidRDefault="00FA52E2" w:rsidP="00FA52E2">
            <w:pPr>
              <w:jc w:val="center"/>
              <w:rPr>
                <w:rFonts w:ascii="Aptos" w:hAnsi="Aptos"/>
              </w:rPr>
            </w:pPr>
            <w:r w:rsidRPr="00FA52E2">
              <w:rPr>
                <w:rFonts w:ascii="Aptos" w:hAnsi="Aptos"/>
              </w:rPr>
              <w:t>FEV₁/FVC</w:t>
            </w:r>
          </w:p>
        </w:tc>
        <w:tc>
          <w:tcPr>
            <w:tcW w:w="0" w:type="auto"/>
            <w:vAlign w:val="center"/>
            <w:hideMark/>
          </w:tcPr>
          <w:p w14:paraId="2592023B" w14:textId="77777777" w:rsidR="00FA52E2" w:rsidRPr="00FA52E2" w:rsidRDefault="00FA52E2" w:rsidP="00FA52E2">
            <w:pPr>
              <w:jc w:val="center"/>
              <w:rPr>
                <w:rFonts w:ascii="Aptos" w:hAnsi="Aptos"/>
              </w:rPr>
            </w:pPr>
            <w:r w:rsidRPr="00FA52E2">
              <w:rPr>
                <w:rFonts w:ascii="Aptos" w:hAnsi="Aptos"/>
              </w:rPr>
              <w:t>Interpretation</w:t>
            </w:r>
          </w:p>
        </w:tc>
      </w:tr>
      <w:tr w:rsidR="00FA52E2" w:rsidRPr="00FA52E2" w14:paraId="2BBB81EB" w14:textId="77777777">
        <w:trPr>
          <w:tblCellSpacing w:w="15" w:type="dxa"/>
        </w:trPr>
        <w:tc>
          <w:tcPr>
            <w:tcW w:w="0" w:type="auto"/>
            <w:vAlign w:val="center"/>
            <w:hideMark/>
          </w:tcPr>
          <w:p w14:paraId="71738416" w14:textId="77777777" w:rsidR="00FA52E2" w:rsidRPr="00FA52E2" w:rsidRDefault="00FA52E2" w:rsidP="00FA52E2">
            <w:pPr>
              <w:rPr>
                <w:rFonts w:ascii="Aptos" w:hAnsi="Aptos"/>
              </w:rPr>
            </w:pPr>
            <w:r w:rsidRPr="00FA52E2">
              <w:rPr>
                <w:rFonts w:ascii="Aptos" w:hAnsi="Aptos"/>
              </w:rPr>
              <w:t>Normal</w:t>
            </w:r>
          </w:p>
        </w:tc>
        <w:tc>
          <w:tcPr>
            <w:tcW w:w="0" w:type="auto"/>
            <w:vAlign w:val="center"/>
            <w:hideMark/>
          </w:tcPr>
          <w:p w14:paraId="779F236B" w14:textId="77777777" w:rsidR="00FA52E2" w:rsidRPr="00FA52E2" w:rsidRDefault="00FA52E2" w:rsidP="00FA52E2">
            <w:pPr>
              <w:rPr>
                <w:rFonts w:ascii="Aptos" w:hAnsi="Aptos"/>
              </w:rPr>
            </w:pPr>
            <w:r w:rsidRPr="00FA52E2">
              <w:rPr>
                <w:rFonts w:ascii="Aptos" w:hAnsi="Aptos"/>
              </w:rPr>
              <w:t>100</w:t>
            </w:r>
          </w:p>
        </w:tc>
        <w:tc>
          <w:tcPr>
            <w:tcW w:w="0" w:type="auto"/>
            <w:vAlign w:val="center"/>
            <w:hideMark/>
          </w:tcPr>
          <w:p w14:paraId="2F1EC193" w14:textId="77777777" w:rsidR="00FA52E2" w:rsidRPr="00FA52E2" w:rsidRDefault="00FA52E2" w:rsidP="00FA52E2">
            <w:pPr>
              <w:rPr>
                <w:rFonts w:ascii="Aptos" w:hAnsi="Aptos"/>
              </w:rPr>
            </w:pPr>
            <w:r w:rsidRPr="00FA52E2">
              <w:rPr>
                <w:rFonts w:ascii="Aptos" w:hAnsi="Aptos"/>
              </w:rPr>
              <w:t>100</w:t>
            </w:r>
          </w:p>
        </w:tc>
        <w:tc>
          <w:tcPr>
            <w:tcW w:w="0" w:type="auto"/>
            <w:vAlign w:val="center"/>
            <w:hideMark/>
          </w:tcPr>
          <w:p w14:paraId="49F4E810" w14:textId="77777777" w:rsidR="00FA52E2" w:rsidRPr="00FA52E2" w:rsidRDefault="00FA52E2" w:rsidP="00FA52E2">
            <w:pPr>
              <w:rPr>
                <w:rFonts w:ascii="Aptos" w:hAnsi="Aptos"/>
              </w:rPr>
            </w:pPr>
            <w:r w:rsidRPr="00FA52E2">
              <w:rPr>
                <w:rFonts w:ascii="Aptos" w:hAnsi="Aptos"/>
              </w:rPr>
              <w:t>0.80</w:t>
            </w:r>
          </w:p>
        </w:tc>
        <w:tc>
          <w:tcPr>
            <w:tcW w:w="0" w:type="auto"/>
            <w:vAlign w:val="center"/>
            <w:hideMark/>
          </w:tcPr>
          <w:p w14:paraId="5377887A" w14:textId="77777777" w:rsidR="00FA52E2" w:rsidRPr="00FA52E2" w:rsidRDefault="00FA52E2" w:rsidP="00FA52E2">
            <w:pPr>
              <w:rPr>
                <w:rFonts w:ascii="Aptos" w:hAnsi="Aptos"/>
              </w:rPr>
            </w:pPr>
            <w:r w:rsidRPr="00FA52E2">
              <w:rPr>
                <w:rFonts w:ascii="Aptos" w:hAnsi="Aptos"/>
              </w:rPr>
              <w:t>Normal</w:t>
            </w:r>
          </w:p>
        </w:tc>
      </w:tr>
      <w:tr w:rsidR="00FA52E2" w:rsidRPr="00FA52E2" w14:paraId="61C74542" w14:textId="77777777">
        <w:trPr>
          <w:tblCellSpacing w:w="15" w:type="dxa"/>
        </w:trPr>
        <w:tc>
          <w:tcPr>
            <w:tcW w:w="0" w:type="auto"/>
            <w:vAlign w:val="center"/>
            <w:hideMark/>
          </w:tcPr>
          <w:p w14:paraId="5373E6CB" w14:textId="77777777" w:rsidR="00FA52E2" w:rsidRPr="00FA52E2" w:rsidRDefault="00FA52E2" w:rsidP="00FA52E2">
            <w:pPr>
              <w:rPr>
                <w:rFonts w:ascii="Aptos" w:hAnsi="Aptos"/>
              </w:rPr>
            </w:pPr>
            <w:r w:rsidRPr="00FA52E2">
              <w:rPr>
                <w:rFonts w:ascii="Aptos" w:hAnsi="Aptos"/>
              </w:rPr>
              <w:t>Asthma (obstructive)</w:t>
            </w:r>
          </w:p>
        </w:tc>
        <w:tc>
          <w:tcPr>
            <w:tcW w:w="0" w:type="auto"/>
            <w:vAlign w:val="center"/>
            <w:hideMark/>
          </w:tcPr>
          <w:p w14:paraId="2069CC18" w14:textId="77777777" w:rsidR="00FA52E2" w:rsidRPr="00FA52E2" w:rsidRDefault="00FA52E2" w:rsidP="00FA52E2">
            <w:pPr>
              <w:rPr>
                <w:rFonts w:ascii="Aptos" w:hAnsi="Aptos"/>
              </w:rPr>
            </w:pPr>
            <w:r w:rsidRPr="00FA52E2">
              <w:rPr>
                <w:rFonts w:ascii="Aptos" w:hAnsi="Aptos"/>
              </w:rPr>
              <w:t>60</w:t>
            </w:r>
          </w:p>
        </w:tc>
        <w:tc>
          <w:tcPr>
            <w:tcW w:w="0" w:type="auto"/>
            <w:vAlign w:val="center"/>
            <w:hideMark/>
          </w:tcPr>
          <w:p w14:paraId="15C78019" w14:textId="77777777" w:rsidR="00FA52E2" w:rsidRPr="00FA52E2" w:rsidRDefault="00FA52E2" w:rsidP="00FA52E2">
            <w:pPr>
              <w:rPr>
                <w:rFonts w:ascii="Aptos" w:hAnsi="Aptos"/>
              </w:rPr>
            </w:pPr>
            <w:r w:rsidRPr="00FA52E2">
              <w:rPr>
                <w:rFonts w:ascii="Aptos" w:hAnsi="Aptos"/>
              </w:rPr>
              <w:t>90</w:t>
            </w:r>
          </w:p>
        </w:tc>
        <w:tc>
          <w:tcPr>
            <w:tcW w:w="0" w:type="auto"/>
            <w:vAlign w:val="center"/>
            <w:hideMark/>
          </w:tcPr>
          <w:p w14:paraId="218A0E95" w14:textId="77777777" w:rsidR="00FA52E2" w:rsidRPr="00FA52E2" w:rsidRDefault="00FA52E2" w:rsidP="00FA52E2">
            <w:pPr>
              <w:rPr>
                <w:rFonts w:ascii="Aptos" w:hAnsi="Aptos"/>
              </w:rPr>
            </w:pPr>
            <w:r w:rsidRPr="00FA52E2">
              <w:rPr>
                <w:rFonts w:ascii="Aptos" w:hAnsi="Aptos"/>
              </w:rPr>
              <w:t>0.67</w:t>
            </w:r>
          </w:p>
        </w:tc>
        <w:tc>
          <w:tcPr>
            <w:tcW w:w="0" w:type="auto"/>
            <w:vAlign w:val="center"/>
            <w:hideMark/>
          </w:tcPr>
          <w:p w14:paraId="485E3941" w14:textId="77777777" w:rsidR="00FA52E2" w:rsidRPr="00FA52E2" w:rsidRDefault="00FA52E2" w:rsidP="00FA52E2">
            <w:pPr>
              <w:rPr>
                <w:rFonts w:ascii="Aptos" w:hAnsi="Aptos"/>
              </w:rPr>
            </w:pPr>
            <w:r w:rsidRPr="00FA52E2">
              <w:rPr>
                <w:rFonts w:ascii="Aptos" w:hAnsi="Aptos"/>
              </w:rPr>
              <w:t>Obstructive pattern</w:t>
            </w:r>
          </w:p>
        </w:tc>
      </w:tr>
      <w:tr w:rsidR="00FA52E2" w:rsidRPr="00FA52E2" w14:paraId="26E3B0BF" w14:textId="77777777">
        <w:trPr>
          <w:tblCellSpacing w:w="15" w:type="dxa"/>
        </w:trPr>
        <w:tc>
          <w:tcPr>
            <w:tcW w:w="0" w:type="auto"/>
            <w:vAlign w:val="center"/>
            <w:hideMark/>
          </w:tcPr>
          <w:p w14:paraId="34B8DC3B" w14:textId="77777777" w:rsidR="00FA52E2" w:rsidRPr="00FA52E2" w:rsidRDefault="00FA52E2" w:rsidP="00FA52E2">
            <w:pPr>
              <w:rPr>
                <w:rFonts w:ascii="Aptos" w:hAnsi="Aptos"/>
              </w:rPr>
            </w:pPr>
            <w:r w:rsidRPr="00FA52E2">
              <w:rPr>
                <w:rFonts w:ascii="Aptos" w:hAnsi="Aptos"/>
              </w:rPr>
              <w:t>Pulmonary fibrosis (restrictive)</w:t>
            </w:r>
          </w:p>
        </w:tc>
        <w:tc>
          <w:tcPr>
            <w:tcW w:w="0" w:type="auto"/>
            <w:vAlign w:val="center"/>
            <w:hideMark/>
          </w:tcPr>
          <w:p w14:paraId="32E58273" w14:textId="77777777" w:rsidR="00FA52E2" w:rsidRPr="00FA52E2" w:rsidRDefault="00FA52E2" w:rsidP="00FA52E2">
            <w:pPr>
              <w:rPr>
                <w:rFonts w:ascii="Aptos" w:hAnsi="Aptos"/>
              </w:rPr>
            </w:pPr>
            <w:r w:rsidRPr="00FA52E2">
              <w:rPr>
                <w:rFonts w:ascii="Aptos" w:hAnsi="Aptos"/>
              </w:rPr>
              <w:t>60</w:t>
            </w:r>
          </w:p>
        </w:tc>
        <w:tc>
          <w:tcPr>
            <w:tcW w:w="0" w:type="auto"/>
            <w:vAlign w:val="center"/>
            <w:hideMark/>
          </w:tcPr>
          <w:p w14:paraId="29CA4667" w14:textId="77777777" w:rsidR="00FA52E2" w:rsidRPr="00FA52E2" w:rsidRDefault="00FA52E2" w:rsidP="00FA52E2">
            <w:pPr>
              <w:rPr>
                <w:rFonts w:ascii="Aptos" w:hAnsi="Aptos"/>
              </w:rPr>
            </w:pPr>
            <w:r w:rsidRPr="00FA52E2">
              <w:rPr>
                <w:rFonts w:ascii="Aptos" w:hAnsi="Aptos"/>
              </w:rPr>
              <w:t>65</w:t>
            </w:r>
          </w:p>
        </w:tc>
        <w:tc>
          <w:tcPr>
            <w:tcW w:w="0" w:type="auto"/>
            <w:vAlign w:val="center"/>
            <w:hideMark/>
          </w:tcPr>
          <w:p w14:paraId="4FFBA1FA" w14:textId="77777777" w:rsidR="00FA52E2" w:rsidRPr="00FA52E2" w:rsidRDefault="00FA52E2" w:rsidP="00FA52E2">
            <w:pPr>
              <w:rPr>
                <w:rFonts w:ascii="Aptos" w:hAnsi="Aptos"/>
              </w:rPr>
            </w:pPr>
            <w:r w:rsidRPr="00FA52E2">
              <w:rPr>
                <w:rFonts w:ascii="Aptos" w:hAnsi="Aptos"/>
              </w:rPr>
              <w:t>0.92</w:t>
            </w:r>
          </w:p>
        </w:tc>
        <w:tc>
          <w:tcPr>
            <w:tcW w:w="0" w:type="auto"/>
            <w:vAlign w:val="center"/>
            <w:hideMark/>
          </w:tcPr>
          <w:p w14:paraId="0381D562" w14:textId="77777777" w:rsidR="00FA52E2" w:rsidRPr="00FA52E2" w:rsidRDefault="00FA52E2" w:rsidP="00FA52E2">
            <w:pPr>
              <w:rPr>
                <w:rFonts w:ascii="Aptos" w:hAnsi="Aptos"/>
              </w:rPr>
            </w:pPr>
            <w:r w:rsidRPr="00FA52E2">
              <w:rPr>
                <w:rFonts w:ascii="Aptos" w:hAnsi="Aptos"/>
              </w:rPr>
              <w:t>Restrictive pattern</w:t>
            </w:r>
          </w:p>
        </w:tc>
      </w:tr>
    </w:tbl>
    <w:p w14:paraId="6F57C18D" w14:textId="77777777" w:rsidR="00FA52E2" w:rsidRPr="00FA52E2" w:rsidRDefault="00FA52E2" w:rsidP="00FA52E2">
      <w:pPr>
        <w:pStyle w:val="ListParagraph"/>
        <w:numPr>
          <w:ilvl w:val="1"/>
          <w:numId w:val="231"/>
        </w:numPr>
        <w:spacing w:before="100" w:beforeAutospacing="1"/>
        <w:rPr>
          <w:rFonts w:ascii="Aptos" w:hAnsi="Aptos" w:cs="Open Sans"/>
          <w:color w:val="39414E"/>
        </w:rPr>
      </w:pPr>
    </w:p>
    <w:p w14:paraId="724C9516" w14:textId="70D6BB5D" w:rsidR="00FA52E2" w:rsidRPr="00FA52E2" w:rsidRDefault="00FA52E2" w:rsidP="00FA52E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 xml:space="preserve">FEV1: forced expiratory volume in one second </w:t>
      </w:r>
    </w:p>
    <w:p w14:paraId="1482D6AF" w14:textId="16455E69" w:rsidR="00FA52E2" w:rsidRPr="00FA52E2" w:rsidRDefault="00FA52E2" w:rsidP="00FA52E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 xml:space="preserve">Forced vital capacity </w:t>
      </w:r>
    </w:p>
    <w:p w14:paraId="04F78219" w14:textId="380D113E" w:rsidR="00FA52E2" w:rsidRPr="00FA52E2" w:rsidRDefault="00FA52E2" w:rsidP="00FA52E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Tells us if it is obstructive (asthma) or restrictive (pneumonia)</w:t>
      </w:r>
    </w:p>
    <w:p w14:paraId="5A0AD5A5" w14:textId="2A87C221" w:rsidR="00FA52E2" w:rsidRPr="00FA52E2" w:rsidRDefault="00FA52E2" w:rsidP="00FA52E2">
      <w:pPr>
        <w:pStyle w:val="ListParagraph"/>
        <w:numPr>
          <w:ilvl w:val="2"/>
          <w:numId w:val="231"/>
        </w:numPr>
        <w:spacing w:before="100" w:beforeAutospacing="1"/>
        <w:rPr>
          <w:rFonts w:ascii="Aptos" w:hAnsi="Aptos" w:cs="Open Sans"/>
          <w:color w:val="39414E"/>
        </w:rPr>
      </w:pPr>
      <w:r w:rsidRPr="00FA52E2">
        <w:rPr>
          <w:rFonts w:ascii="Aptos" w:hAnsi="Aptos" w:cs="Open Sans"/>
          <w:color w:val="39414E"/>
        </w:rPr>
        <w:t xml:space="preserve">Methylcholine challenge: </w:t>
      </w:r>
    </w:p>
    <w:p w14:paraId="625913B0" w14:textId="34F6BAAA" w:rsidR="00FA52E2" w:rsidRDefault="00FA52E2" w:rsidP="00FA52E2">
      <w:pPr>
        <w:pStyle w:val="ListParagraph"/>
        <w:numPr>
          <w:ilvl w:val="0"/>
          <w:numId w:val="231"/>
        </w:numPr>
        <w:spacing w:before="100" w:beforeAutospacing="1"/>
        <w:rPr>
          <w:rFonts w:ascii="Aptos" w:hAnsi="Aptos" w:cs="Open Sans"/>
          <w:color w:val="39414E"/>
        </w:rPr>
      </w:pPr>
      <w:r w:rsidRPr="00FA52E2">
        <w:rPr>
          <w:rFonts w:ascii="Aptos" w:hAnsi="Aptos" w:cs="Open Sans"/>
          <w:color w:val="39414E"/>
        </w:rPr>
        <w:t>Asthma phenotypes</w:t>
      </w:r>
      <w:r w:rsidR="008D7E0E">
        <w:rPr>
          <w:rFonts w:ascii="Aptos" w:hAnsi="Aptos" w:cs="Open Sans"/>
          <w:color w:val="39414E"/>
        </w:rPr>
        <w:t xml:space="preserve"> – phenotypes can overlap and identifying the phenotype can be helpful for identifying therapies but it may not lead to a significant change in therapy </w:t>
      </w:r>
    </w:p>
    <w:p w14:paraId="7EB4973D" w14:textId="3C1276C7" w:rsidR="00FA52E2" w:rsidRDefault="00FA52E2" w:rsidP="00FA52E2">
      <w:pPr>
        <w:pStyle w:val="ListParagraph"/>
        <w:numPr>
          <w:ilvl w:val="1"/>
          <w:numId w:val="231"/>
        </w:numPr>
        <w:spacing w:before="100" w:beforeAutospacing="1"/>
        <w:rPr>
          <w:rFonts w:ascii="Aptos" w:hAnsi="Aptos" w:cs="Open Sans"/>
          <w:color w:val="39414E"/>
        </w:rPr>
      </w:pPr>
      <w:r>
        <w:rPr>
          <w:rFonts w:ascii="Aptos" w:hAnsi="Aptos" w:cs="Open Sans"/>
          <w:color w:val="39414E"/>
        </w:rPr>
        <w:t xml:space="preserve">Th2- t cell helper 2 type – immune cells involved in innate and acquired immune responses </w:t>
      </w:r>
    </w:p>
    <w:p w14:paraId="28070655" w14:textId="2580626C" w:rsidR="00FA52E2" w:rsidRDefault="00FA52E2" w:rsidP="00FA52E2">
      <w:pPr>
        <w:pStyle w:val="ListParagraph"/>
        <w:numPr>
          <w:ilvl w:val="2"/>
          <w:numId w:val="231"/>
        </w:numPr>
        <w:spacing w:before="100" w:beforeAutospacing="1"/>
        <w:rPr>
          <w:rFonts w:ascii="Aptos" w:hAnsi="Aptos" w:cs="Open Sans"/>
          <w:color w:val="39414E"/>
        </w:rPr>
      </w:pPr>
      <w:r>
        <w:rPr>
          <w:rFonts w:ascii="Aptos" w:hAnsi="Aptos" w:cs="Open Sans"/>
          <w:color w:val="39414E"/>
        </w:rPr>
        <w:t>Most forms of asthma are th2 type</w:t>
      </w:r>
    </w:p>
    <w:p w14:paraId="203B00AB" w14:textId="59787772"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Allergic</w:t>
      </w:r>
    </w:p>
    <w:p w14:paraId="4C0C0F7D" w14:textId="0078E28E"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Most common (40-50%)</w:t>
      </w:r>
    </w:p>
    <w:p w14:paraId="3E446EC9" w14:textId="34B7E90D"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Triggers: pollens, animal dander, dust mites</w:t>
      </w:r>
    </w:p>
    <w:p w14:paraId="23AFC900" w14:textId="1C355558"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Markers: increased eosinophils, IgE, exhaled NO</w:t>
      </w:r>
    </w:p>
    <w:p w14:paraId="4025098E" w14:textId="1BF539CC"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Clinical pearls: responds well to inhaled steroids</w:t>
      </w:r>
    </w:p>
    <w:p w14:paraId="1DFF667D" w14:textId="1076AC01"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Several biologics (MABs): omalizumab, mepalizumab, dupilimab</w:t>
      </w:r>
    </w:p>
    <w:p w14:paraId="6F97D18B" w14:textId="77777777" w:rsidR="00FC01B5" w:rsidRDefault="00FC01B5" w:rsidP="00FC01B5">
      <w:pPr>
        <w:pStyle w:val="ListParagraph"/>
        <w:numPr>
          <w:ilvl w:val="4"/>
          <w:numId w:val="231"/>
        </w:numPr>
        <w:spacing w:before="100" w:beforeAutospacing="1"/>
        <w:rPr>
          <w:rFonts w:ascii="Aptos" w:hAnsi="Aptos" w:cs="Open Sans"/>
          <w:color w:val="39414E"/>
        </w:rPr>
      </w:pPr>
    </w:p>
    <w:p w14:paraId="60340206" w14:textId="56137870"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Non-allergic</w:t>
      </w:r>
    </w:p>
    <w:p w14:paraId="35848749" w14:textId="704FFF3E"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Aeroallergen testing negative</w:t>
      </w:r>
    </w:p>
    <w:p w14:paraId="3E923E4A" w14:textId="1D74076B"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Triggers: infections, irritants</w:t>
      </w:r>
    </w:p>
    <w:p w14:paraId="3C6EBF38" w14:textId="404DF079"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Markers: eosinophils, IgE, NO normal</w:t>
      </w:r>
    </w:p>
    <w:p w14:paraId="26F31891" w14:textId="1D9287C5"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Clinical pearls: steroids, if uncontrolled: </w:t>
      </w:r>
      <w:r>
        <w:rPr>
          <w:rFonts w:ascii="Aptos" w:hAnsi="Aptos" w:cs="Open Sans"/>
          <w:color w:val="39414E"/>
        </w:rPr>
        <w:t>tezelumab-ekko</w:t>
      </w:r>
      <w:r>
        <w:rPr>
          <w:rFonts w:ascii="Aptos" w:hAnsi="Aptos" w:cs="Open Sans"/>
          <w:color w:val="39414E"/>
        </w:rPr>
        <w:t xml:space="preserve"> (blocks Thymic stromal lymphopoetin) </w:t>
      </w:r>
    </w:p>
    <w:p w14:paraId="5A83FFAD" w14:textId="60B3254A"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Eosinophilic</w:t>
      </w:r>
    </w:p>
    <w:p w14:paraId="41E8A3A8" w14:textId="4C1E1717"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Elevated eosinophils and NO</w:t>
      </w:r>
    </w:p>
    <w:p w14:paraId="02585302" w14:textId="3FCB13B3"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Allergen tests negative</w:t>
      </w:r>
    </w:p>
    <w:p w14:paraId="294DC00C" w14:textId="4C944487" w:rsidR="00FC01B5" w:rsidRP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Steroids, biologics – mepolizumab, dupilumab, tezelumab-ekko</w:t>
      </w:r>
    </w:p>
    <w:p w14:paraId="167ACBBF" w14:textId="5E228952"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Neutrophilic</w:t>
      </w:r>
    </w:p>
    <w:p w14:paraId="2FCB8EAA" w14:textId="05F867FF"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Elevated neutrophils in sputum</w:t>
      </w:r>
    </w:p>
    <w:p w14:paraId="78EA04FF" w14:textId="1BD8ADA6"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No biologics</w:t>
      </w:r>
    </w:p>
    <w:p w14:paraId="113F198D" w14:textId="54016A11" w:rsidR="00FC01B5" w:rsidRP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Macrolides</w:t>
      </w:r>
    </w:p>
    <w:p w14:paraId="1BE151C3" w14:textId="1C989BF6"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Exercise induced</w:t>
      </w:r>
    </w:p>
    <w:p w14:paraId="5E66B696" w14:textId="218E475C"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Trigger: exercise</w:t>
      </w:r>
    </w:p>
    <w:p w14:paraId="3F232B0B" w14:textId="3ED50AF6"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Markers: spirometry</w:t>
      </w:r>
    </w:p>
    <w:p w14:paraId="6F3A6BD7" w14:textId="1C72F176"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Clinical pearls: rescue inhaler 15 mins before exercise </w:t>
      </w:r>
    </w:p>
    <w:p w14:paraId="7BF25113" w14:textId="61D1B544"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Increased ventilation = water loss from airways and it is thought that this triggers the contractions of bronchial smooth muscle = transient osmotic change which can trigger mast cell degranulation. Degranulation = release of factors like prostaglandins, leukotrienes, and </w:t>
      </w:r>
      <w:r>
        <w:rPr>
          <w:rFonts w:ascii="Aptos" w:hAnsi="Aptos" w:cs="Open Sans"/>
          <w:color w:val="39414E"/>
        </w:rPr>
        <w:lastRenderedPageBreak/>
        <w:t xml:space="preserve">histamines = airway contraction, increased mucus production, hyperemia, sensory nerve activation </w:t>
      </w:r>
    </w:p>
    <w:p w14:paraId="1B170FE9" w14:textId="71FF042E"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Aspirin induced</w:t>
      </w:r>
    </w:p>
    <w:p w14:paraId="0A6DE7D3" w14:textId="0AB3FAD6"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Less common</w:t>
      </w:r>
    </w:p>
    <w:p w14:paraId="6ADD0382" w14:textId="23002719"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Triggers: aspirins or NSAIDs</w:t>
      </w:r>
    </w:p>
    <w:p w14:paraId="3594B353" w14:textId="07699772"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Arachidonic acid metabolism shifts leukotriene overproduction which causes bronchoconstriction and airway inflammation </w:t>
      </w:r>
    </w:p>
    <w:p w14:paraId="4DEB4C54" w14:textId="1360915B"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LOX: lipoxygenase – main enzyme in leukocytes, mast cells, macrophages, and eosinophils, leads to bronchoconstriction (potent)</w:t>
      </w:r>
    </w:p>
    <w:p w14:paraId="484810E1" w14:textId="7A7FBB35"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COX: produces prostaglandins, PGE2 </w:t>
      </w:r>
      <w:r w:rsidR="008D7E0E">
        <w:rPr>
          <w:rFonts w:ascii="Aptos" w:hAnsi="Aptos" w:cs="Open Sans"/>
          <w:color w:val="39414E"/>
        </w:rPr>
        <w:t xml:space="preserve">(inhibits leukotrienes) </w:t>
      </w:r>
      <w:r>
        <w:rPr>
          <w:rFonts w:ascii="Aptos" w:hAnsi="Aptos" w:cs="Open Sans"/>
          <w:color w:val="39414E"/>
        </w:rPr>
        <w:t>and PGD2 (bronchodilation)</w:t>
      </w:r>
    </w:p>
    <w:p w14:paraId="088B97D8" w14:textId="391E81F6" w:rsidR="008D7E0E" w:rsidRDefault="008D7E0E"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NSAIDs inhibit the COX pathway – patients with aspirin induced asthma have dysregulated arachidonic acid metabolism which results in a decrease in the production of prostaglandin e2 which leads to loss of control of leukotriene production = lots of bronchoconstriction </w:t>
      </w:r>
    </w:p>
    <w:p w14:paraId="16B411CA" w14:textId="030D17A3" w:rsidR="00FC01B5" w:rsidRDefault="00FC01B5" w:rsidP="00FC01B5">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Clinical pearls: </w:t>
      </w:r>
    </w:p>
    <w:p w14:paraId="302223F2" w14:textId="7F106890"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May have chronic rhinitis, nasal polyps</w:t>
      </w:r>
    </w:p>
    <w:p w14:paraId="0DF3AC80" w14:textId="444A12DF"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May benefit from leukotriene modifiers or some biologics </w:t>
      </w:r>
    </w:p>
    <w:p w14:paraId="1438B65D" w14:textId="6835CFEB" w:rsidR="00FC01B5" w:rsidRDefault="00FC01B5" w:rsidP="00FC01B5">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Aspirin desensitization  </w:t>
      </w:r>
      <w:r w:rsidR="008D7E0E">
        <w:rPr>
          <w:rFonts w:ascii="Aptos" w:hAnsi="Aptos" w:cs="Open Sans"/>
          <w:color w:val="39414E"/>
        </w:rPr>
        <w:t xml:space="preserve">- taking small amounts of aspirin to help prevent the dysregulation </w:t>
      </w:r>
    </w:p>
    <w:p w14:paraId="2561FDEF" w14:textId="2245606F"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Stress induced</w:t>
      </w:r>
    </w:p>
    <w:p w14:paraId="1419997D" w14:textId="1698FBD0" w:rsidR="00FA52E2" w:rsidRDefault="00FA52E2" w:rsidP="00FA52E2">
      <w:pPr>
        <w:pStyle w:val="ListParagraph"/>
        <w:numPr>
          <w:ilvl w:val="3"/>
          <w:numId w:val="231"/>
        </w:numPr>
        <w:spacing w:before="100" w:beforeAutospacing="1"/>
        <w:rPr>
          <w:rFonts w:ascii="Aptos" w:hAnsi="Aptos" w:cs="Open Sans"/>
          <w:color w:val="39414E"/>
        </w:rPr>
      </w:pPr>
      <w:r>
        <w:rPr>
          <w:rFonts w:ascii="Aptos" w:hAnsi="Aptos" w:cs="Open Sans"/>
          <w:color w:val="39414E"/>
        </w:rPr>
        <w:t>Obesity related</w:t>
      </w:r>
    </w:p>
    <w:p w14:paraId="175BD827" w14:textId="49670369" w:rsidR="00FA52E2" w:rsidRPr="00FA52E2" w:rsidRDefault="00FA52E2" w:rsidP="00FA52E2">
      <w:pPr>
        <w:pStyle w:val="ListParagraph"/>
        <w:numPr>
          <w:ilvl w:val="2"/>
          <w:numId w:val="231"/>
        </w:numPr>
        <w:spacing w:before="100" w:beforeAutospacing="1"/>
        <w:rPr>
          <w:rFonts w:ascii="Aptos" w:hAnsi="Aptos" w:cs="Open Sans"/>
          <w:color w:val="39414E"/>
        </w:rPr>
      </w:pPr>
      <w:r>
        <w:rPr>
          <w:rFonts w:ascii="Aptos" w:hAnsi="Aptos" w:cs="Open Sans"/>
          <w:color w:val="39414E"/>
        </w:rPr>
        <w:t xml:space="preserve">Non th2 type = obesity related </w:t>
      </w:r>
    </w:p>
    <w:p w14:paraId="0E55401A" w14:textId="77777777" w:rsidR="00FA52E2" w:rsidRPr="00FA52E2" w:rsidRDefault="00FA52E2" w:rsidP="00FA52E2">
      <w:pPr>
        <w:pStyle w:val="ListParagraph"/>
        <w:numPr>
          <w:ilvl w:val="0"/>
          <w:numId w:val="231"/>
        </w:numPr>
        <w:spacing w:before="100" w:beforeAutospacing="1"/>
        <w:rPr>
          <w:rFonts w:ascii="Aptos" w:hAnsi="Aptos" w:cs="Open Sans"/>
          <w:color w:val="39414E"/>
        </w:rPr>
      </w:pPr>
      <w:r w:rsidRPr="00FA52E2">
        <w:rPr>
          <w:rFonts w:ascii="Aptos" w:hAnsi="Aptos" w:cs="Open Sans"/>
          <w:color w:val="39414E"/>
        </w:rPr>
        <w:t xml:space="preserve">Th2 asthma </w:t>
      </w:r>
    </w:p>
    <w:p w14:paraId="7788CDE7" w14:textId="77777777" w:rsidR="00FA52E2" w:rsidRDefault="00FA52E2" w:rsidP="00FA52E2">
      <w:pPr>
        <w:pStyle w:val="ListParagraph"/>
        <w:numPr>
          <w:ilvl w:val="1"/>
          <w:numId w:val="231"/>
        </w:numPr>
        <w:spacing w:before="100" w:beforeAutospacing="1"/>
        <w:rPr>
          <w:rFonts w:ascii="Aptos" w:hAnsi="Aptos" w:cs="Open Sans"/>
          <w:color w:val="39414E"/>
        </w:rPr>
      </w:pPr>
      <w:r w:rsidRPr="00FA52E2">
        <w:rPr>
          <w:rFonts w:ascii="Aptos" w:hAnsi="Aptos" w:cs="Open Sans"/>
          <w:color w:val="39414E"/>
        </w:rPr>
        <w:t xml:space="preserve">Cellular and molecular mediators </w:t>
      </w:r>
    </w:p>
    <w:p w14:paraId="2A57FCAC" w14:textId="3D439DF9" w:rsidR="008D7E0E" w:rsidRDefault="008D7E0E" w:rsidP="00FA52E2">
      <w:pPr>
        <w:pStyle w:val="ListParagraph"/>
        <w:numPr>
          <w:ilvl w:val="1"/>
          <w:numId w:val="231"/>
        </w:numPr>
        <w:spacing w:before="100" w:beforeAutospacing="1"/>
        <w:rPr>
          <w:rFonts w:ascii="Aptos" w:hAnsi="Aptos" w:cs="Open Sans"/>
          <w:color w:val="39414E"/>
        </w:rPr>
      </w:pPr>
      <w:r>
        <w:rPr>
          <w:rFonts w:ascii="Aptos" w:hAnsi="Aptos" w:cs="Open Sans"/>
          <w:color w:val="39414E"/>
        </w:rPr>
        <w:t>Th2 vs non th2 phenotypes</w:t>
      </w:r>
    </w:p>
    <w:p w14:paraId="16C639B3" w14:textId="0B24F81D" w:rsidR="008D7E0E" w:rsidRDefault="008D7E0E" w:rsidP="008D7E0E">
      <w:pPr>
        <w:pStyle w:val="ListParagraph"/>
        <w:numPr>
          <w:ilvl w:val="2"/>
          <w:numId w:val="231"/>
        </w:numPr>
        <w:spacing w:before="100" w:beforeAutospacing="1"/>
        <w:rPr>
          <w:rFonts w:ascii="Aptos" w:hAnsi="Aptos" w:cs="Open Sans"/>
          <w:color w:val="39414E"/>
        </w:rPr>
      </w:pPr>
      <w:r>
        <w:rPr>
          <w:rFonts w:ascii="Aptos" w:hAnsi="Aptos" w:cs="Open Sans"/>
          <w:color w:val="39414E"/>
        </w:rPr>
        <w:t>First: what are th2 cells:</w:t>
      </w:r>
    </w:p>
    <w:p w14:paraId="0CBAA688" w14:textId="2AE5307A" w:rsidR="008D7E0E" w:rsidRDefault="008D7E0E" w:rsidP="008D7E0E">
      <w:pPr>
        <w:pStyle w:val="ListParagraph"/>
        <w:numPr>
          <w:ilvl w:val="3"/>
          <w:numId w:val="231"/>
        </w:numPr>
        <w:spacing w:before="100" w:beforeAutospacing="1"/>
        <w:rPr>
          <w:rFonts w:ascii="Aptos" w:hAnsi="Aptos" w:cs="Open Sans"/>
          <w:color w:val="39414E"/>
        </w:rPr>
      </w:pPr>
      <w:r>
        <w:rPr>
          <w:rFonts w:ascii="Aptos" w:hAnsi="Aptos" w:cs="Open Sans"/>
          <w:color w:val="39414E"/>
        </w:rPr>
        <w:t>T helper 2 cells are lymphocytes involved in allergy, inflammation</w:t>
      </w:r>
    </w:p>
    <w:p w14:paraId="4519345A" w14:textId="1EB02D17" w:rsidR="008D7E0E" w:rsidRDefault="008D7E0E" w:rsidP="008D7E0E">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They secrete cytokines: IL4, IL5, IL13 </w:t>
      </w:r>
      <w:r w:rsidR="00C55C8B">
        <w:rPr>
          <w:rFonts w:ascii="Aptos" w:hAnsi="Aptos" w:cs="Open Sans"/>
          <w:color w:val="39414E"/>
        </w:rPr>
        <w:t>(targets of some biologics)</w:t>
      </w:r>
    </w:p>
    <w:p w14:paraId="0A9197AE" w14:textId="47BA8C4B" w:rsidR="008D7E0E" w:rsidRDefault="008D7E0E" w:rsidP="008D7E0E">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They activate B lymphocytes </w:t>
      </w:r>
      <w:r w:rsidRPr="008D7E0E">
        <w:rPr>
          <w:rFonts w:ascii="Aptos" w:hAnsi="Aptos" w:cs="Open Sans"/>
          <w:color w:val="39414E"/>
        </w:rPr>
        <w:sym w:font="Wingdings" w:char="F0E0"/>
      </w:r>
      <w:r>
        <w:rPr>
          <w:rFonts w:ascii="Aptos" w:hAnsi="Aptos" w:cs="Open Sans"/>
          <w:color w:val="39414E"/>
        </w:rPr>
        <w:t xml:space="preserve"> b cells can secrete IgE</w:t>
      </w:r>
    </w:p>
    <w:p w14:paraId="0578BFE2" w14:textId="6A866FAE" w:rsidR="008D7E0E" w:rsidRDefault="00C55C8B" w:rsidP="008D7E0E">
      <w:pPr>
        <w:pStyle w:val="ListParagraph"/>
        <w:numPr>
          <w:ilvl w:val="3"/>
          <w:numId w:val="231"/>
        </w:numPr>
        <w:spacing w:before="100" w:beforeAutospacing="1"/>
        <w:rPr>
          <w:rFonts w:ascii="Aptos" w:hAnsi="Aptos" w:cs="Open Sans"/>
          <w:color w:val="39414E"/>
        </w:rPr>
      </w:pPr>
      <w:r>
        <w:rPr>
          <w:rFonts w:ascii="Aptos" w:hAnsi="Aptos" w:cs="Open Sans"/>
          <w:color w:val="39414E"/>
        </w:rPr>
        <w:t>How do these fit in the asthma response?</w:t>
      </w:r>
    </w:p>
    <w:p w14:paraId="792AE77B" w14:textId="265066EE"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We have to introduce the other players </w:t>
      </w:r>
    </w:p>
    <w:p w14:paraId="35D332C8" w14:textId="565890A5"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Th2 Response:</w:t>
      </w:r>
    </w:p>
    <w:p w14:paraId="29C9DDD7" w14:textId="26137E02"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 xml:space="preserve">Dendritic cells: </w:t>
      </w:r>
    </w:p>
    <w:p w14:paraId="2A383282" w14:textId="48E9F6D9"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lastRenderedPageBreak/>
        <w:t>Found in airways – reside in the airway epithelium and submucosa, acting as immune sentinels. They constantly sample inhaled particles and allergens through:</w:t>
      </w:r>
    </w:p>
    <w:p w14:paraId="3995934A" w14:textId="658949C3"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Endocytosis/phagocytosis </w:t>
      </w:r>
    </w:p>
    <w:p w14:paraId="483FC108" w14:textId="7ABF80AE"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Pattern recognition receptors such as TLRs, C-type lectins, and PARs (protease activated receptors) </w:t>
      </w:r>
    </w:p>
    <w:p w14:paraId="04589993" w14:textId="47EC022E"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When an allergen enters the airway, damaged epithelial cells release alarmins: IL-25, IL-33, and thymic stromal lymphopoietin (TSLP). These cytokines activate and condition dendritic cells to promote a Th2 polarizing environment </w:t>
      </w:r>
    </w:p>
    <w:p w14:paraId="139CE726" w14:textId="51E37E94"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After allergen uptake, dendritic cells: </w:t>
      </w:r>
    </w:p>
    <w:p w14:paraId="6C2C94BD" w14:textId="55FD3F58"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Process the antigen and load peptide fragments onto MHC class 2 molecules</w:t>
      </w:r>
    </w:p>
    <w:p w14:paraId="4DF46B80" w14:textId="14C854AE"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Migrate to regional lymph nodes via CCR7 signaling</w:t>
      </w:r>
    </w:p>
    <w:p w14:paraId="1CF7B339" w14:textId="376C99F9"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Present the antigen to naïve CD4+ T cells</w:t>
      </w:r>
    </w:p>
    <w:p w14:paraId="432901ED" w14:textId="185FAD50"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Under the influence of TSLP, IL-33 and OX40L on dendritic cells, naïve T cells differentiate into Th2 effector cells. Once differentiated, Th2 cells migrate back to the airway and release hallmark cytokines IL4, IL5, IL13 which perpetuate the allergic inflammatory cycle </w:t>
      </w:r>
      <w:r w:rsidRPr="00C55C8B">
        <w:rPr>
          <w:rFonts w:ascii="Aptos" w:hAnsi="Aptos" w:cs="Open Sans"/>
          <w:color w:val="39414E"/>
        </w:rPr>
        <w:sym w:font="Wingdings" w:char="F0E0"/>
      </w:r>
      <w:r>
        <w:rPr>
          <w:rFonts w:ascii="Aptos" w:hAnsi="Aptos" w:cs="Open Sans"/>
          <w:color w:val="39414E"/>
        </w:rPr>
        <w:t xml:space="preserve"> smooth muscle constriction, edema, mucus buildup, and airway hyperresponsiveness. </w:t>
      </w:r>
    </w:p>
    <w:p w14:paraId="38DFA310" w14:textId="79833BAF"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Present antigen that initiate and shape the entire th2 immune cascade </w:t>
      </w:r>
    </w:p>
    <w:p w14:paraId="5CD92D5D" w14:textId="40512A8A"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Mast cells</w:t>
      </w:r>
    </w:p>
    <w:p w14:paraId="55994F94" w14:textId="31BC248A"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Activated by Ige -&gt; triggers mast cell degranulation by binding to FC receptor on Mast cells, Mast cells release vasosactive factors </w:t>
      </w:r>
      <w:r w:rsidRPr="00C55C8B">
        <w:rPr>
          <w:rFonts w:ascii="Aptos" w:hAnsi="Aptos" w:cs="Open Sans"/>
          <w:color w:val="39414E"/>
        </w:rPr>
        <w:sym w:font="Wingdings" w:char="F0E0"/>
      </w:r>
      <w:r>
        <w:rPr>
          <w:rFonts w:ascii="Aptos" w:hAnsi="Aptos" w:cs="Open Sans"/>
          <w:color w:val="39414E"/>
        </w:rPr>
        <w:t xml:space="preserve"> histamine, leukotrienes, NCF (recruits neutrophils), PGD2 </w:t>
      </w:r>
      <w:r w:rsidRPr="00C55C8B">
        <w:rPr>
          <w:rFonts w:ascii="Aptos" w:hAnsi="Aptos" w:cs="Open Sans"/>
          <w:color w:val="39414E"/>
        </w:rPr>
        <w:sym w:font="Wingdings" w:char="F0E0"/>
      </w:r>
      <w:r>
        <w:rPr>
          <w:rFonts w:ascii="Aptos" w:hAnsi="Aptos" w:cs="Open Sans"/>
          <w:color w:val="39414E"/>
        </w:rPr>
        <w:t xml:space="preserve"> bronchoconstriction, increased capillary permeability and secretion of NO </w:t>
      </w:r>
    </w:p>
    <w:p w14:paraId="62684EEA" w14:textId="30565FE4"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Act as key amplifiers and effectors of the inflammatory response </w:t>
      </w:r>
    </w:p>
    <w:p w14:paraId="50E6724C" w14:textId="77777777"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Tissue resident immune cells derived from bone marrow CD34+ progenitors</w:t>
      </w:r>
    </w:p>
    <w:p w14:paraId="1C4BA5AA" w14:textId="77777777"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Abundant in airway mucosa, submucosa, and around smooth muscle</w:t>
      </w:r>
    </w:p>
    <w:p w14:paraId="31852E5F" w14:textId="1222E995"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Play a central role in the early and late phases of allergic airway inflammation </w:t>
      </w:r>
      <w:r>
        <w:rPr>
          <w:rFonts w:ascii="Aptos" w:hAnsi="Aptos" w:cs="Open Sans"/>
          <w:color w:val="39414E"/>
        </w:rPr>
        <w:tab/>
      </w:r>
    </w:p>
    <w:p w14:paraId="10F6F322" w14:textId="7241AD42"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Release: vasoactive, chemotactic factors</w:t>
      </w:r>
    </w:p>
    <w:p w14:paraId="787E28DE" w14:textId="56702B20"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Histamines, leukotrienes, prostaglandins. </w:t>
      </w:r>
    </w:p>
    <w:p w14:paraId="05105F94" w14:textId="22AF0B6F"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lastRenderedPageBreak/>
        <w:t>Histamine, tryptase, chymase, heparin: bronchoconstriction, vasodilation, mucus secretion, airway edema</w:t>
      </w:r>
    </w:p>
    <w:p w14:paraId="42414698" w14:textId="18E168EE"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Leukotrienes/prostaglandins: potent, sustained bronchoconstriction, airway hyperreactivity, eosinophil, recruitment</w:t>
      </w:r>
    </w:p>
    <w:p w14:paraId="35AF0A36" w14:textId="0D267D7B"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Cytokines/chemokines: IL-4, IL-5, IL-6, IL-13, TNF-a, CCL2, CCL3, CCL5: Th2 amplification, eosinophil survival, airway remodeling </w:t>
      </w:r>
    </w:p>
    <w:p w14:paraId="1AAC404F" w14:textId="17F9A354"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Eosinophils</w:t>
      </w:r>
    </w:p>
    <w:p w14:paraId="5ECAD4DA" w14:textId="3C6052B2"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Fast responders</w:t>
      </w:r>
    </w:p>
    <w:p w14:paraId="142BFE5D" w14:textId="71E4EACD"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Active drivers of tissue damage, airway remodeling, and hyperreactivity </w:t>
      </w:r>
    </w:p>
    <w:p w14:paraId="7BE7643B" w14:textId="76A972EB"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In a healthy airway, eosinophils are virtually absent. In Th2 asthma, they become abundant due to cytokine signaling. Their accumulation correlates with disease severity, exacerbation frequency, and corticosteroid responsiveness</w:t>
      </w:r>
    </w:p>
    <w:p w14:paraId="07A16104" w14:textId="7DF7DD9A"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Release: cytokines, chemokines which enhance Th2 differentiation </w:t>
      </w:r>
      <w:r w:rsidRPr="00C55C8B">
        <w:rPr>
          <w:rFonts w:ascii="Aptos" w:hAnsi="Aptos" w:cs="Open Sans"/>
          <w:color w:val="39414E"/>
        </w:rPr>
        <w:sym w:font="Wingdings" w:char="F0E0"/>
      </w:r>
      <w:r>
        <w:rPr>
          <w:rFonts w:ascii="Aptos" w:hAnsi="Aptos" w:cs="Open Sans"/>
          <w:color w:val="39414E"/>
        </w:rPr>
        <w:t xml:space="preserve"> IL1, 3, 5, 6, TGF B </w:t>
      </w:r>
      <w:r w:rsidRPr="00C55C8B">
        <w:rPr>
          <w:rFonts w:ascii="Aptos" w:hAnsi="Aptos" w:cs="Open Sans"/>
          <w:color w:val="39414E"/>
        </w:rPr>
        <w:sym w:font="Wingdings" w:char="F0E0"/>
      </w:r>
      <w:r>
        <w:rPr>
          <w:rFonts w:ascii="Aptos" w:hAnsi="Aptos" w:cs="Open Sans"/>
          <w:color w:val="39414E"/>
        </w:rPr>
        <w:t xml:space="preserve"> increased mucus secretion by goblet cells </w:t>
      </w:r>
    </w:p>
    <w:p w14:paraId="3211131C" w14:textId="65557459"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Present in mild-moderate allergic asthma </w:t>
      </w:r>
    </w:p>
    <w:p w14:paraId="227E0327" w14:textId="1E3BAD54"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Neutrophils</w:t>
      </w:r>
    </w:p>
    <w:p w14:paraId="527221D0" w14:textId="5A33C7F0"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Phagocytes – most abundant white blood cell </w:t>
      </w:r>
    </w:p>
    <w:p w14:paraId="0CE0B2A7" w14:textId="72732FD9"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Dominant effector cells in non-th2 asthma or severe, corticosteroid resistant asthma </w:t>
      </w:r>
    </w:p>
    <w:p w14:paraId="0B0DFB2B" w14:textId="26E5C352"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 xml:space="preserve">Dominant in severe, late-onset, steroid resistant, occupational, or infection-associated asthma </w:t>
      </w:r>
    </w:p>
    <w:p w14:paraId="432DCA03" w14:textId="2A5829C2"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Th2 Response:</w:t>
      </w:r>
    </w:p>
    <w:p w14:paraId="19A03E3D" w14:textId="485729B6"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Cytokines, chemotactic factors, IgE</w:t>
      </w:r>
    </w:p>
    <w:p w14:paraId="2B54EE31" w14:textId="02117D14"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Cytokines:</w:t>
      </w:r>
    </w:p>
    <w:p w14:paraId="0FD45F22" w14:textId="0B1FDD64"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Biomedical mediator</w:t>
      </w:r>
    </w:p>
    <w:p w14:paraId="36675CBD" w14:textId="5320ADE6"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Primarily inflammatory</w:t>
      </w:r>
    </w:p>
    <w:p w14:paraId="77EFBF28" w14:textId="374D923C"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IL-4 (activates B cells and turns them into plasma cells that secrete IgE), IL-5, IL-13</w:t>
      </w:r>
    </w:p>
    <w:p w14:paraId="5287A566" w14:textId="0591B013"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Chemokines</w:t>
      </w:r>
    </w:p>
    <w:p w14:paraId="794F68FE" w14:textId="7032D19E"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Direct immune cells to inflammation</w:t>
      </w:r>
    </w:p>
    <w:p w14:paraId="70CFD040" w14:textId="0AFDC5DF"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Eg: neutrophil chemotactic factor – attracts neutrophils to the site of inflammation by creating a concentration gradient that neutrophils follow (a process called chemotaxis) </w:t>
      </w:r>
    </w:p>
    <w:p w14:paraId="2B2E418D" w14:textId="5042943A"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t>Vasoactive factors</w:t>
      </w:r>
    </w:p>
    <w:p w14:paraId="3FDD4637" w14:textId="18AF64CF"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Increase permeability, vasodilation, airway remodelling</w:t>
      </w:r>
    </w:p>
    <w:p w14:paraId="748E3BBD" w14:textId="41F424D7" w:rsidR="00C55C8B" w:rsidRDefault="00C55C8B" w:rsidP="00C55C8B">
      <w:pPr>
        <w:pStyle w:val="ListParagraph"/>
        <w:numPr>
          <w:ilvl w:val="5"/>
          <w:numId w:val="231"/>
        </w:numPr>
        <w:spacing w:before="100" w:beforeAutospacing="1"/>
        <w:rPr>
          <w:rFonts w:ascii="Aptos" w:hAnsi="Aptos" w:cs="Open Sans"/>
          <w:color w:val="39414E"/>
        </w:rPr>
      </w:pPr>
      <w:r>
        <w:rPr>
          <w:rFonts w:ascii="Aptos" w:hAnsi="Aptos" w:cs="Open Sans"/>
          <w:color w:val="39414E"/>
        </w:rPr>
        <w:t xml:space="preserve">Histamines, leukotrienes, prostaglandins </w:t>
      </w:r>
    </w:p>
    <w:p w14:paraId="0EF89F7A" w14:textId="28F44893" w:rsidR="00C55C8B" w:rsidRDefault="00C55C8B" w:rsidP="00C55C8B">
      <w:pPr>
        <w:pStyle w:val="ListParagraph"/>
        <w:numPr>
          <w:ilvl w:val="3"/>
          <w:numId w:val="231"/>
        </w:numPr>
        <w:spacing w:before="100" w:beforeAutospacing="1"/>
        <w:rPr>
          <w:rFonts w:ascii="Aptos" w:hAnsi="Aptos" w:cs="Open Sans"/>
          <w:color w:val="39414E"/>
        </w:rPr>
      </w:pPr>
      <w:r>
        <w:rPr>
          <w:rFonts w:ascii="Aptos" w:hAnsi="Aptos" w:cs="Open Sans"/>
          <w:color w:val="39414E"/>
        </w:rPr>
        <w:lastRenderedPageBreak/>
        <w:t xml:space="preserve">Thymic Stromal Lymphopoietin </w:t>
      </w:r>
    </w:p>
    <w:p w14:paraId="4931D996" w14:textId="60941339" w:rsidR="00C55C8B" w:rsidRDefault="00C55C8B" w:rsidP="00C55C8B">
      <w:pPr>
        <w:pStyle w:val="ListParagraph"/>
        <w:numPr>
          <w:ilvl w:val="4"/>
          <w:numId w:val="231"/>
        </w:numPr>
        <w:spacing w:before="100" w:beforeAutospacing="1"/>
        <w:rPr>
          <w:rFonts w:ascii="Aptos" w:hAnsi="Aptos" w:cs="Open Sans"/>
          <w:color w:val="39414E"/>
        </w:rPr>
      </w:pPr>
      <w:r>
        <w:rPr>
          <w:rFonts w:ascii="Aptos" w:hAnsi="Aptos" w:cs="Open Sans"/>
          <w:color w:val="39414E"/>
        </w:rPr>
        <w:t xml:space="preserve">Activated dendritic cells – secreted by cells in the airway </w:t>
      </w:r>
    </w:p>
    <w:p w14:paraId="1CD1169F" w14:textId="32F80AF9" w:rsidR="00C55C8B" w:rsidRDefault="00C55C8B" w:rsidP="00C55C8B">
      <w:pPr>
        <w:pStyle w:val="ListParagraph"/>
        <w:numPr>
          <w:ilvl w:val="0"/>
          <w:numId w:val="231"/>
        </w:numPr>
        <w:spacing w:before="100" w:beforeAutospacing="1"/>
        <w:rPr>
          <w:rFonts w:ascii="Aptos" w:hAnsi="Aptos" w:cs="Open Sans"/>
          <w:color w:val="39414E"/>
        </w:rPr>
      </w:pPr>
      <w:r>
        <w:rPr>
          <w:rFonts w:ascii="Aptos" w:hAnsi="Aptos" w:cs="Open Sans"/>
          <w:color w:val="39414E"/>
        </w:rPr>
        <w:t>Obesity as an Asthma Risk Factor</w:t>
      </w:r>
    </w:p>
    <w:p w14:paraId="06B847EB" w14:textId="498B7B09"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Possible mechanisms:</w:t>
      </w:r>
    </w:p>
    <w:p w14:paraId="0674B0FD" w14:textId="297B7801"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Glucocorticoid resistance</w:t>
      </w:r>
    </w:p>
    <w:p w14:paraId="1DFDB893" w14:textId="32B72303"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Elevated fatty acid levels</w:t>
      </w:r>
    </w:p>
    <w:p w14:paraId="01B92FF3" w14:textId="2F049FB4"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Gut microbiome</w:t>
      </w:r>
    </w:p>
    <w:p w14:paraId="56CF0802" w14:textId="09DF992E"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 xml:space="preserve">Adipose tissue and IL-6 </w:t>
      </w:r>
      <w:r w:rsidRPr="00C55C8B">
        <w:rPr>
          <w:rFonts w:ascii="Aptos" w:hAnsi="Aptos" w:cs="Open Sans"/>
          <w:color w:val="39414E"/>
        </w:rPr>
        <w:sym w:font="Wingdings" w:char="F0E0"/>
      </w:r>
      <w:r>
        <w:rPr>
          <w:rFonts w:ascii="Aptos" w:hAnsi="Aptos" w:cs="Open Sans"/>
          <w:color w:val="39414E"/>
        </w:rPr>
        <w:t xml:space="preserve"> adipose tissues secrete IL-6 (proinflammatory cytokines)</w:t>
      </w:r>
    </w:p>
    <w:p w14:paraId="0654E040" w14:textId="5D2CB948"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Possible therapies:</w:t>
      </w:r>
    </w:p>
    <w:p w14:paraId="2959F88D" w14:textId="436CDBA6"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Weight reduction</w:t>
      </w:r>
    </w:p>
    <w:p w14:paraId="41B86293" w14:textId="3852CDBE"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Probiotics/prebiotics</w:t>
      </w:r>
    </w:p>
    <w:p w14:paraId="6873B20F" w14:textId="3D0BF524" w:rsidR="00C55C8B" w:rsidRPr="00FA52E2"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 xml:space="preserve">GLP-1 receptor agonists </w:t>
      </w:r>
    </w:p>
    <w:p w14:paraId="56501A6B" w14:textId="77777777" w:rsidR="00FA52E2" w:rsidRDefault="00FA52E2" w:rsidP="00FA52E2">
      <w:pPr>
        <w:pStyle w:val="ListParagraph"/>
        <w:numPr>
          <w:ilvl w:val="0"/>
          <w:numId w:val="231"/>
        </w:numPr>
        <w:spacing w:before="100" w:beforeAutospacing="1"/>
        <w:rPr>
          <w:rFonts w:ascii="Aptos" w:hAnsi="Aptos" w:cs="Open Sans"/>
          <w:color w:val="39414E"/>
        </w:rPr>
      </w:pPr>
      <w:r w:rsidRPr="00FA52E2">
        <w:rPr>
          <w:rFonts w:ascii="Aptos" w:hAnsi="Aptos" w:cs="Open Sans"/>
          <w:color w:val="39414E"/>
        </w:rPr>
        <w:t>Tools in the asthma toolbox</w:t>
      </w:r>
    </w:p>
    <w:p w14:paraId="54EA603F" w14:textId="0231B8EF"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Lifestyle changes</w:t>
      </w:r>
    </w:p>
    <w:p w14:paraId="62BF23D7" w14:textId="6001A769"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Trigger avoidance</w:t>
      </w:r>
    </w:p>
    <w:p w14:paraId="67801BBD" w14:textId="02849521" w:rsidR="00C55C8B" w:rsidRDefault="00C55C8B" w:rsidP="00C55C8B">
      <w:pPr>
        <w:pStyle w:val="ListParagraph"/>
        <w:numPr>
          <w:ilvl w:val="1"/>
          <w:numId w:val="231"/>
        </w:numPr>
        <w:spacing w:before="100" w:beforeAutospacing="1"/>
        <w:rPr>
          <w:rFonts w:ascii="Aptos" w:hAnsi="Aptos" w:cs="Open Sans"/>
          <w:color w:val="39414E"/>
        </w:rPr>
      </w:pPr>
      <w:r>
        <w:rPr>
          <w:rFonts w:ascii="Aptos" w:hAnsi="Aptos" w:cs="Open Sans"/>
          <w:color w:val="39414E"/>
        </w:rPr>
        <w:t>Stepwise pharmacotherapy, including:</w:t>
      </w:r>
    </w:p>
    <w:p w14:paraId="17252924" w14:textId="22606EF4"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SABAs and LABAs</w:t>
      </w:r>
    </w:p>
    <w:p w14:paraId="1096190F" w14:textId="5FBEB629"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Corticosteroids -targets inflammatory cascade</w:t>
      </w:r>
    </w:p>
    <w:p w14:paraId="0CD184EB" w14:textId="325F24FA" w:rsidR="00C55C8B"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 xml:space="preserve">Leukotriene inhibitors </w:t>
      </w:r>
    </w:p>
    <w:p w14:paraId="52867902" w14:textId="034DCE5D" w:rsidR="00C55C8B" w:rsidRPr="00FA52E2" w:rsidRDefault="00C55C8B" w:rsidP="00C55C8B">
      <w:pPr>
        <w:pStyle w:val="ListParagraph"/>
        <w:numPr>
          <w:ilvl w:val="2"/>
          <w:numId w:val="231"/>
        </w:numPr>
        <w:spacing w:before="100" w:beforeAutospacing="1"/>
        <w:rPr>
          <w:rFonts w:ascii="Aptos" w:hAnsi="Aptos" w:cs="Open Sans"/>
          <w:color w:val="39414E"/>
        </w:rPr>
      </w:pPr>
      <w:r>
        <w:rPr>
          <w:rFonts w:ascii="Aptos" w:hAnsi="Aptos" w:cs="Open Sans"/>
          <w:color w:val="39414E"/>
        </w:rPr>
        <w:t xml:space="preserve">New biologics: the mabs </w:t>
      </w:r>
    </w:p>
    <w:p w14:paraId="2FD4B98D" w14:textId="77777777" w:rsidR="00FA52E2" w:rsidRPr="00FA52E2" w:rsidRDefault="00FA52E2" w:rsidP="00FA52E2">
      <w:pPr>
        <w:pStyle w:val="ListParagraph"/>
        <w:numPr>
          <w:ilvl w:val="0"/>
          <w:numId w:val="231"/>
        </w:numPr>
        <w:spacing w:before="100" w:beforeAutospacing="1"/>
        <w:rPr>
          <w:rFonts w:ascii="Aptos" w:hAnsi="Aptos" w:cs="Open Sans"/>
          <w:color w:val="39414E"/>
        </w:rPr>
      </w:pPr>
    </w:p>
    <w:p w14:paraId="70FC00E6" w14:textId="77777777" w:rsidR="00FA52E2" w:rsidRDefault="00FA52E2" w:rsidP="00FA52E2">
      <w:pPr>
        <w:spacing w:before="100" w:beforeAutospacing="1" w:after="100" w:afterAutospacing="1"/>
        <w:rPr>
          <w:rFonts w:ascii="Aptos" w:hAnsi="Aptos"/>
          <w:color w:val="000000"/>
        </w:rPr>
      </w:pPr>
      <w:r w:rsidRPr="00FA52E2">
        <w:rPr>
          <w:rFonts w:ascii="Aptos" w:hAnsi="Aptos"/>
          <w:color w:val="000000"/>
        </w:rPr>
        <w:t>Poiseuille’s Law (also called the Hagen–Poiseuille equation) describes how fluids flow through a cylindrical tube — such as air through bronchioles or blood through vessels — under laminar (non-turbulent) conditions.</w:t>
      </w:r>
    </w:p>
    <w:p w14:paraId="306B7304" w14:textId="77777777" w:rsidR="0097041D" w:rsidRDefault="0097041D" w:rsidP="00FA52E2">
      <w:pPr>
        <w:spacing w:before="100" w:beforeAutospacing="1" w:after="100" w:afterAutospacing="1"/>
        <w:rPr>
          <w:rFonts w:ascii="Aptos" w:hAnsi="Aptos"/>
          <w:color w:val="000000"/>
        </w:rPr>
      </w:pPr>
    </w:p>
    <w:p w14:paraId="115FD74B" w14:textId="3A49DA58" w:rsidR="0097041D" w:rsidRDefault="0097041D" w:rsidP="00FA52E2">
      <w:pPr>
        <w:spacing w:before="100" w:beforeAutospacing="1" w:after="100" w:afterAutospacing="1"/>
        <w:rPr>
          <w:rFonts w:ascii="Aptos" w:hAnsi="Aptos"/>
          <w:color w:val="000000"/>
        </w:rPr>
      </w:pPr>
      <w:r>
        <w:rPr>
          <w:rFonts w:ascii="Aptos" w:hAnsi="Aptos"/>
          <w:color w:val="000000"/>
        </w:rPr>
        <w:t xml:space="preserve">Summary of Medications Used in Respiratory Diseases </w:t>
      </w:r>
    </w:p>
    <w:p w14:paraId="4232B6DF" w14:textId="1953DFCA" w:rsidR="0097041D" w:rsidRDefault="0097041D" w:rsidP="00FA52E2">
      <w:pPr>
        <w:spacing w:before="100" w:beforeAutospacing="1" w:after="100" w:afterAutospacing="1"/>
        <w:rPr>
          <w:rFonts w:ascii="Aptos" w:hAnsi="Aptos"/>
          <w:color w:val="000000"/>
        </w:rPr>
      </w:pPr>
      <w:r>
        <w:rPr>
          <w:rFonts w:ascii="Aptos" w:hAnsi="Aptos"/>
          <w:color w:val="000000"/>
        </w:rPr>
        <w:t>Asthma/COPD</w:t>
      </w:r>
    </w:p>
    <w:p w14:paraId="3317113A" w14:textId="27AEA904"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Long acting muscarinic antagonists (LAMAs)</w:t>
      </w:r>
    </w:p>
    <w:p w14:paraId="1B121F2D" w14:textId="124D8E9A"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Tiotropium</w:t>
      </w:r>
    </w:p>
    <w:p w14:paraId="3A1F652F" w14:textId="7DF011B4"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Glycopyrronium</w:t>
      </w:r>
    </w:p>
    <w:p w14:paraId="4DB3D79A" w14:textId="5E12474D"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Aclidinium</w:t>
      </w:r>
    </w:p>
    <w:p w14:paraId="2F45C6BA" w14:textId="666266A1"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Umeclidinium (incruse ellipta)</w:t>
      </w:r>
    </w:p>
    <w:p w14:paraId="1B420181" w14:textId="4D0061E1"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MOA:</w:t>
      </w:r>
    </w:p>
    <w:p w14:paraId="02122335" w14:textId="34DED19A"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Blocks M1 acetylcholine receptor on the respiratory smooth muscle</w:t>
      </w:r>
    </w:p>
    <w:p w14:paraId="72B0235D" w14:textId="7000DAC2" w:rsidR="0097041D" w:rsidRDefault="0097041D" w:rsidP="0097041D">
      <w:pPr>
        <w:pStyle w:val="ListParagraph"/>
        <w:numPr>
          <w:ilvl w:val="4"/>
          <w:numId w:val="231"/>
        </w:numPr>
        <w:spacing w:before="100" w:beforeAutospacing="1" w:after="100" w:afterAutospacing="1"/>
        <w:rPr>
          <w:rFonts w:ascii="Aptos" w:hAnsi="Aptos"/>
          <w:color w:val="000000"/>
        </w:rPr>
      </w:pPr>
      <w:r>
        <w:rPr>
          <w:rFonts w:ascii="Aptos" w:hAnsi="Aptos"/>
          <w:color w:val="000000"/>
        </w:rPr>
        <w:t xml:space="preserve">Bronchodilation </w:t>
      </w:r>
    </w:p>
    <w:p w14:paraId="3FD0153E" w14:textId="47F3E3CD"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Long Acting Beta Agonists (LABAs)</w:t>
      </w:r>
    </w:p>
    <w:p w14:paraId="5B7C35EE" w14:textId="27D632C0"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lastRenderedPageBreak/>
        <w:t>Fometerol</w:t>
      </w:r>
    </w:p>
    <w:p w14:paraId="27C4D13D" w14:textId="1AE1DD5E"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Salmeterol</w:t>
      </w:r>
    </w:p>
    <w:p w14:paraId="6F97A19B" w14:textId="272ED266"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Indacaterol</w:t>
      </w:r>
    </w:p>
    <w:p w14:paraId="1F7D95B3" w14:textId="096A1F81"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MOA: activate lung beta 2 receptors</w:t>
      </w:r>
    </w:p>
    <w:p w14:paraId="13984BFF" w14:textId="1B567F7B"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 xml:space="preserve">Bronchodilation </w:t>
      </w:r>
    </w:p>
    <w:p w14:paraId="2A376F41" w14:textId="6885A840"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Inhaled Corticosteroids (ICS) – treats the inflammatory portion</w:t>
      </w:r>
    </w:p>
    <w:p w14:paraId="69C3CD0B" w14:textId="69AE7111"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Primarily used in combination with LABA</w:t>
      </w:r>
    </w:p>
    <w:p w14:paraId="4D88D6F7" w14:textId="6332B15C"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Examples:</w:t>
      </w:r>
    </w:p>
    <w:p w14:paraId="4B2FF54E" w14:textId="6A949D47"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Fluticasone budenoside</w:t>
      </w:r>
    </w:p>
    <w:p w14:paraId="5F6C41A0" w14:textId="3C077B7E" w:rsidR="0097041D" w:rsidRDefault="0097041D" w:rsidP="0097041D">
      <w:pPr>
        <w:pStyle w:val="ListParagraph"/>
        <w:numPr>
          <w:ilvl w:val="4"/>
          <w:numId w:val="231"/>
        </w:numPr>
        <w:spacing w:before="100" w:beforeAutospacing="1" w:after="100" w:afterAutospacing="1"/>
        <w:rPr>
          <w:rFonts w:ascii="Aptos" w:hAnsi="Aptos"/>
          <w:color w:val="000000"/>
        </w:rPr>
      </w:pPr>
      <w:r>
        <w:rPr>
          <w:rFonts w:ascii="Aptos" w:hAnsi="Aptos"/>
          <w:color w:val="000000"/>
        </w:rPr>
        <w:t xml:space="preserve">MOA: binds to cytoplasmic glucocorticoid receptors – nuclear receptors, when the drug binds to the receptor it activates transcription of genes that suppress some of the inflammatory chemo and cytokines </w:t>
      </w:r>
    </w:p>
    <w:p w14:paraId="5F366E63" w14:textId="2079E9EC" w:rsidR="0097041D" w:rsidRDefault="0097041D" w:rsidP="0097041D">
      <w:pPr>
        <w:pStyle w:val="ListParagraph"/>
        <w:numPr>
          <w:ilvl w:val="5"/>
          <w:numId w:val="231"/>
        </w:numPr>
        <w:spacing w:before="100" w:beforeAutospacing="1" w:after="100" w:afterAutospacing="1"/>
        <w:rPr>
          <w:rFonts w:ascii="Aptos" w:hAnsi="Aptos"/>
          <w:color w:val="000000"/>
        </w:rPr>
      </w:pPr>
      <w:r>
        <w:rPr>
          <w:rFonts w:ascii="Aptos" w:hAnsi="Aptos"/>
          <w:color w:val="000000"/>
        </w:rPr>
        <w:t>Acts as transcription factor</w:t>
      </w:r>
    </w:p>
    <w:p w14:paraId="7826CC42" w14:textId="69B84572" w:rsidR="0097041D" w:rsidRDefault="0097041D" w:rsidP="0097041D">
      <w:pPr>
        <w:pStyle w:val="ListParagraph"/>
        <w:numPr>
          <w:ilvl w:val="6"/>
          <w:numId w:val="231"/>
        </w:numPr>
        <w:spacing w:before="100" w:beforeAutospacing="1" w:after="100" w:afterAutospacing="1"/>
        <w:rPr>
          <w:rFonts w:ascii="Aptos" w:hAnsi="Aptos"/>
          <w:color w:val="000000"/>
        </w:rPr>
      </w:pPr>
      <w:r>
        <w:rPr>
          <w:rFonts w:ascii="Aptos" w:hAnsi="Aptos"/>
          <w:color w:val="000000"/>
        </w:rPr>
        <w:t xml:space="preserve">Suppresses: inflammatory cytokines, chemokine, cell adhesion molecules </w:t>
      </w:r>
    </w:p>
    <w:p w14:paraId="18697738" w14:textId="39F12096"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Combination Inhalers</w:t>
      </w:r>
    </w:p>
    <w:p w14:paraId="14E0FA84" w14:textId="18E3503B"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Double inhalers: fluticasone/salmeterol (Advair) LABA and steroid</w:t>
      </w:r>
    </w:p>
    <w:p w14:paraId="03E3CD83" w14:textId="5D508C8B"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Budesonide/formeterol (Symbicort)</w:t>
      </w:r>
    </w:p>
    <w:p w14:paraId="2A4A42CC" w14:textId="3A0E26C0"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Fluticasone furoate/vilanterol (Breo Ellipta) </w:t>
      </w:r>
    </w:p>
    <w:p w14:paraId="06E97856" w14:textId="4BB7D421"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Triple Therapy Inhalers: more intractable cases, also a cholinergic agonist is added </w:t>
      </w:r>
    </w:p>
    <w:p w14:paraId="7ECB9DCE" w14:textId="35ECF131"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Fluticasone furoate/umeclidinium/vilanterl (Trelegy Ellipta)</w:t>
      </w:r>
    </w:p>
    <w:p w14:paraId="349AC65F" w14:textId="73402CA1"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Budesonide/glycopyrrolate/formeterol fumarate (Brezti aerosphere) </w:t>
      </w:r>
    </w:p>
    <w:p w14:paraId="6B318E99" w14:textId="1A01E1C4" w:rsidR="0097041D" w:rsidRDefault="0097041D" w:rsidP="0097041D">
      <w:pPr>
        <w:spacing w:before="100" w:beforeAutospacing="1" w:after="100" w:afterAutospacing="1"/>
        <w:rPr>
          <w:rFonts w:ascii="Aptos" w:hAnsi="Aptos"/>
          <w:color w:val="000000"/>
        </w:rPr>
      </w:pPr>
      <w:r>
        <w:rPr>
          <w:rFonts w:ascii="Aptos" w:hAnsi="Aptos"/>
          <w:color w:val="000000"/>
        </w:rPr>
        <w:t>COPD Toolbox</w:t>
      </w:r>
    </w:p>
    <w:p w14:paraId="6866D8B7" w14:textId="5CEA2990"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Antibiotics:</w:t>
      </w:r>
    </w:p>
    <w:p w14:paraId="7FAE5DD3" w14:textId="3276A613"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Azithromycin, erythromycin (macrolides – always check what the current favourites are, this can change)</w:t>
      </w:r>
    </w:p>
    <w:p w14:paraId="690E5363" w14:textId="3293EFC2"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MOA: inhibits protein synthesis</w:t>
      </w:r>
    </w:p>
    <w:p w14:paraId="7100D794" w14:textId="09A0036D"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Mucolytics</w:t>
      </w:r>
    </w:p>
    <w:p w14:paraId="3089590F" w14:textId="6ED60B55"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Acetylcysteine (also known as n-acetylcysteine or NAC)</w:t>
      </w:r>
    </w:p>
    <w:p w14:paraId="0415E0DE" w14:textId="0783802A"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Carbocysteine</w:t>
      </w:r>
    </w:p>
    <w:p w14:paraId="5828E93F" w14:textId="547CF8C4"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Erdosteine</w:t>
      </w:r>
    </w:p>
    <w:p w14:paraId="3D29B749" w14:textId="19139C23"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MOA: breaks disulfide bonds in mucous – makes it less viscous</w:t>
      </w:r>
    </w:p>
    <w:p w14:paraId="4DD06F58" w14:textId="4A26CA16"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PDE4 inhibitors – ATP converts to cyclic AMP which is a potent messenger and by PDE4 cAMPi is inactivated into an inactive form of cAMP. Roflumilast inhibits the conversion of cAMP into the inactive form. If it isn’t inactivated = more cAMP = inhibition of inflammatory cells = bronchodilation and decreased inflammation </w:t>
      </w:r>
    </w:p>
    <w:p w14:paraId="2DEBA09A" w14:textId="49B558C9"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Roflumilast (Daxas)</w:t>
      </w:r>
    </w:p>
    <w:p w14:paraId="471035C5" w14:textId="1CEA1ED0"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Maintenance treatment of severe COPD</w:t>
      </w:r>
    </w:p>
    <w:p w14:paraId="6C07172E" w14:textId="4EC67D69"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lastRenderedPageBreak/>
        <w:t xml:space="preserve">Usually an add-on to bronchodilators </w:t>
      </w:r>
    </w:p>
    <w:p w14:paraId="5C26E072" w14:textId="76813C1B" w:rsidR="0097041D" w:rsidRDefault="0097041D" w:rsidP="0097041D">
      <w:pPr>
        <w:pStyle w:val="ListParagraph"/>
        <w:numPr>
          <w:ilvl w:val="4"/>
          <w:numId w:val="231"/>
        </w:numPr>
        <w:spacing w:before="100" w:beforeAutospacing="1" w:after="100" w:afterAutospacing="1"/>
        <w:rPr>
          <w:rFonts w:ascii="Aptos" w:hAnsi="Aptos"/>
          <w:color w:val="000000"/>
        </w:rPr>
      </w:pPr>
      <w:r>
        <w:rPr>
          <w:rFonts w:ascii="Aptos" w:hAnsi="Aptos"/>
          <w:color w:val="000000"/>
        </w:rPr>
        <w:t>MOA: prevents breakdown of cAMP</w:t>
      </w:r>
    </w:p>
    <w:p w14:paraId="2F46AE39" w14:textId="7F3E4E3D" w:rsidR="0097041D" w:rsidRDefault="0097041D" w:rsidP="0097041D">
      <w:pPr>
        <w:pStyle w:val="ListParagraph"/>
        <w:numPr>
          <w:ilvl w:val="5"/>
          <w:numId w:val="231"/>
        </w:numPr>
        <w:spacing w:before="100" w:beforeAutospacing="1" w:after="100" w:afterAutospacing="1"/>
        <w:rPr>
          <w:rFonts w:ascii="Aptos" w:hAnsi="Aptos"/>
          <w:color w:val="000000"/>
        </w:rPr>
      </w:pPr>
      <w:r>
        <w:rPr>
          <w:rFonts w:ascii="Aptos" w:hAnsi="Aptos"/>
          <w:color w:val="000000"/>
        </w:rPr>
        <w:t xml:space="preserve">Bronchodilation and reduced inflammation </w:t>
      </w:r>
    </w:p>
    <w:p w14:paraId="56B6DFAB" w14:textId="4C9F508D" w:rsidR="0097041D" w:rsidRDefault="0097041D" w:rsidP="0097041D">
      <w:pPr>
        <w:pStyle w:val="ListParagraph"/>
        <w:numPr>
          <w:ilvl w:val="4"/>
          <w:numId w:val="231"/>
        </w:numPr>
        <w:spacing w:before="100" w:beforeAutospacing="1" w:after="100" w:afterAutospacing="1"/>
        <w:rPr>
          <w:rFonts w:ascii="Aptos" w:hAnsi="Aptos"/>
          <w:color w:val="000000"/>
        </w:rPr>
      </w:pPr>
      <w:r>
        <w:rPr>
          <w:rFonts w:ascii="Aptos" w:hAnsi="Aptos"/>
          <w:color w:val="000000"/>
        </w:rPr>
        <w:t xml:space="preserve">Side effects: diarrhea, nausea, dizziness </w:t>
      </w:r>
    </w:p>
    <w:p w14:paraId="2A895ECB" w14:textId="6BA8229A" w:rsidR="0097041D" w:rsidRDefault="0097041D" w:rsidP="0097041D">
      <w:pPr>
        <w:spacing w:before="100" w:beforeAutospacing="1" w:after="100" w:afterAutospacing="1"/>
        <w:rPr>
          <w:rFonts w:ascii="Aptos" w:hAnsi="Aptos"/>
          <w:color w:val="000000"/>
        </w:rPr>
      </w:pPr>
      <w:r>
        <w:rPr>
          <w:rFonts w:ascii="Aptos" w:hAnsi="Aptos"/>
          <w:color w:val="000000"/>
        </w:rPr>
        <w:t>Asthma/Rhinitis Toolbox</w:t>
      </w:r>
    </w:p>
    <w:p w14:paraId="5881B6B5" w14:textId="01B55099"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Leukotrienes (byproducts of arachidonic acid)</w:t>
      </w:r>
    </w:p>
    <w:p w14:paraId="60488710" w14:textId="77DB0A25"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Leukotrienes are lipid inflammatory mediators derived from arachidonic acid through the 5-lipoxygenase (5-LOX) pathway. They play a major role in inflammation, allergy, and asthma. They contribute to airway edema, smooth muscle constriction, eosinophil recruitment, and mucus hypersecretion) </w:t>
      </w:r>
    </w:p>
    <w:p w14:paraId="2A3F6374" w14:textId="4ED54994"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Leukotrienes cause a lot of the problems in asthma and rhinitis </w:t>
      </w:r>
    </w:p>
    <w:p w14:paraId="18D986FA" w14:textId="217B018C"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Involved in airway narrowing</w:t>
      </w:r>
    </w:p>
    <w:p w14:paraId="53BED742" w14:textId="02DFF95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Two types of modulators:</w:t>
      </w:r>
    </w:p>
    <w:p w14:paraId="0CD5A777" w14:textId="78A97625"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5-LO inhibitors</w:t>
      </w:r>
    </w:p>
    <w:p w14:paraId="12FAC459" w14:textId="25BC35AB"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Eg: zileuton</w:t>
      </w:r>
    </w:p>
    <w:p w14:paraId="49734A4B" w14:textId="76D95E0B"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Leukotriene receptor blockers: (used more commonly) </w:t>
      </w:r>
    </w:p>
    <w:p w14:paraId="41729504" w14:textId="49F021E2"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 xml:space="preserve">Montelukast (-kast: leukotriene receptor blocker) </w:t>
      </w:r>
    </w:p>
    <w:p w14:paraId="6AABDB22" w14:textId="6AD193BA" w:rsidR="0097041D" w:rsidRPr="0097041D" w:rsidRDefault="0097041D" w:rsidP="00FA52E2">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Side effects: headaches, sore throats, cough </w:t>
      </w:r>
    </w:p>
    <w:p w14:paraId="444A366A" w14:textId="245C5C0D" w:rsidR="0097041D" w:rsidRDefault="0097041D" w:rsidP="00FA52E2">
      <w:pPr>
        <w:spacing w:before="100" w:beforeAutospacing="1" w:after="100" w:afterAutospacing="1"/>
        <w:rPr>
          <w:rFonts w:ascii="Aptos" w:hAnsi="Aptos"/>
          <w:color w:val="000000"/>
        </w:rPr>
      </w:pPr>
      <w:r>
        <w:rPr>
          <w:rFonts w:ascii="Aptos" w:hAnsi="Aptos"/>
          <w:color w:val="000000"/>
        </w:rPr>
        <w:t>Antiinfectives for Treating Pneumonia</w:t>
      </w:r>
    </w:p>
    <w:p w14:paraId="4BE3D1B3" w14:textId="223A9EEC"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Etiology:</w:t>
      </w:r>
    </w:p>
    <w:p w14:paraId="2A12DDE2" w14:textId="1F3A6F4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Bacterial:</w:t>
      </w:r>
    </w:p>
    <w:p w14:paraId="47772B77" w14:textId="2C2BAF36"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Streptococcus pneumoniae</w:t>
      </w:r>
    </w:p>
    <w:p w14:paraId="0CFC6E4F" w14:textId="46BB3418"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Also: hemophilus influenzae, staph aureus, and Moraxella catarrhalis </w:t>
      </w:r>
    </w:p>
    <w:p w14:paraId="69061909" w14:textId="1176CD38"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Atypical:</w:t>
      </w:r>
    </w:p>
    <w:p w14:paraId="74D0B813" w14:textId="4116B499"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 xml:space="preserve">Mycoplasma pneumoniae (walking pneumonia) – patients don’t get immediately very sick, but it can take a while to compromise them </w:t>
      </w:r>
    </w:p>
    <w:p w14:paraId="1F1092DB" w14:textId="16696436"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Chlamydia pneumonia, legionella pneumophilia</w:t>
      </w:r>
    </w:p>
    <w:p w14:paraId="0D701515" w14:textId="497C1FEB"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Viral:</w:t>
      </w:r>
    </w:p>
    <w:p w14:paraId="1473ECC6" w14:textId="2748084A"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Influenza, RSV</w:t>
      </w:r>
    </w:p>
    <w:p w14:paraId="18438F29" w14:textId="52DE3A11"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 xml:space="preserve">More common in children under 5 </w:t>
      </w:r>
    </w:p>
    <w:p w14:paraId="1EB852E8" w14:textId="2EDE1B9B"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Fungal:</w:t>
      </w:r>
    </w:p>
    <w:p w14:paraId="3C80C599" w14:textId="311FAD4C"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Pneumocystis, histoplasma, cryptococcus</w:t>
      </w:r>
    </w:p>
    <w:p w14:paraId="42BA9D75" w14:textId="4B7532A7"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 xml:space="preserve">Usually only in immunocompromised individuals </w:t>
      </w:r>
    </w:p>
    <w:p w14:paraId="71DECE93" w14:textId="12AFAD0C" w:rsidR="0097041D" w:rsidRDefault="0097041D" w:rsidP="0097041D">
      <w:pPr>
        <w:spacing w:before="100" w:beforeAutospacing="1" w:after="100" w:afterAutospacing="1"/>
        <w:rPr>
          <w:rFonts w:ascii="Aptos" w:hAnsi="Aptos"/>
          <w:color w:val="000000"/>
        </w:rPr>
      </w:pPr>
      <w:r>
        <w:rPr>
          <w:rFonts w:ascii="Aptos" w:hAnsi="Aptos"/>
          <w:color w:val="000000"/>
        </w:rPr>
        <w:t>Current Antiinfectives for Pneumonia (2025)</w:t>
      </w:r>
    </w:p>
    <w:p w14:paraId="1C69F868" w14:textId="28B18A77"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 xml:space="preserve">Focus on the bold ones: </w:t>
      </w:r>
    </w:p>
    <w:p w14:paraId="075D6225" w14:textId="376C44AD" w:rsidR="0097041D" w:rsidRPr="0097041D" w:rsidRDefault="0097041D" w:rsidP="0097041D">
      <w:pPr>
        <w:pStyle w:val="ListParagraph"/>
        <w:numPr>
          <w:ilvl w:val="0"/>
          <w:numId w:val="231"/>
        </w:numPr>
        <w:spacing w:before="100" w:beforeAutospacing="1" w:after="100" w:afterAutospacing="1"/>
        <w:rPr>
          <w:rFonts w:ascii="Aptos" w:hAnsi="Aptos"/>
          <w:b/>
          <w:bCs/>
          <w:color w:val="000000"/>
        </w:rPr>
      </w:pPr>
      <w:r w:rsidRPr="0097041D">
        <w:rPr>
          <w:rFonts w:ascii="Aptos" w:hAnsi="Aptos"/>
          <w:b/>
          <w:bCs/>
          <w:color w:val="000000"/>
        </w:rPr>
        <w:t>Without comorbidities:</w:t>
      </w:r>
    </w:p>
    <w:p w14:paraId="0F1C98A0" w14:textId="7549D6EF" w:rsidR="0097041D" w:rsidRPr="0097041D" w:rsidRDefault="0097041D" w:rsidP="0097041D">
      <w:pPr>
        <w:pStyle w:val="ListParagraph"/>
        <w:numPr>
          <w:ilvl w:val="1"/>
          <w:numId w:val="231"/>
        </w:numPr>
        <w:spacing w:before="100" w:beforeAutospacing="1" w:after="100" w:afterAutospacing="1"/>
        <w:rPr>
          <w:rFonts w:ascii="Aptos" w:hAnsi="Aptos"/>
          <w:b/>
          <w:bCs/>
          <w:color w:val="000000"/>
        </w:rPr>
      </w:pPr>
      <w:r w:rsidRPr="0097041D">
        <w:rPr>
          <w:rFonts w:ascii="Aptos" w:hAnsi="Aptos"/>
          <w:b/>
          <w:bCs/>
          <w:color w:val="000000"/>
        </w:rPr>
        <w:lastRenderedPageBreak/>
        <w:t xml:space="preserve">Amoxicillin, or doxycycline, or azithromycin </w:t>
      </w:r>
    </w:p>
    <w:p w14:paraId="7CCA081A" w14:textId="20CB55C0" w:rsidR="0097041D" w:rsidRPr="0097041D" w:rsidRDefault="0097041D" w:rsidP="0097041D">
      <w:pPr>
        <w:pStyle w:val="ListParagraph"/>
        <w:numPr>
          <w:ilvl w:val="0"/>
          <w:numId w:val="231"/>
        </w:numPr>
        <w:spacing w:before="100" w:beforeAutospacing="1" w:after="100" w:afterAutospacing="1"/>
        <w:rPr>
          <w:rFonts w:ascii="Aptos" w:hAnsi="Aptos"/>
          <w:b/>
          <w:bCs/>
          <w:color w:val="000000"/>
        </w:rPr>
      </w:pPr>
      <w:r w:rsidRPr="0097041D">
        <w:rPr>
          <w:rFonts w:ascii="Aptos" w:hAnsi="Aptos"/>
          <w:b/>
          <w:bCs/>
          <w:color w:val="000000"/>
        </w:rPr>
        <w:t xml:space="preserve">With comorbidities: </w:t>
      </w:r>
    </w:p>
    <w:p w14:paraId="6AB3E708" w14:textId="450FEDB2" w:rsidR="0097041D" w:rsidRPr="0097041D" w:rsidRDefault="0097041D" w:rsidP="0097041D">
      <w:pPr>
        <w:pStyle w:val="ListParagraph"/>
        <w:numPr>
          <w:ilvl w:val="1"/>
          <w:numId w:val="231"/>
        </w:numPr>
        <w:spacing w:before="100" w:beforeAutospacing="1" w:after="100" w:afterAutospacing="1"/>
        <w:rPr>
          <w:rFonts w:ascii="Aptos" w:hAnsi="Aptos"/>
          <w:b/>
          <w:bCs/>
          <w:color w:val="000000"/>
        </w:rPr>
      </w:pPr>
      <w:r w:rsidRPr="0097041D">
        <w:rPr>
          <w:rFonts w:ascii="Aptos" w:hAnsi="Aptos"/>
          <w:b/>
          <w:bCs/>
          <w:color w:val="000000"/>
        </w:rPr>
        <w:t xml:space="preserve">Amoxicillin-clavulanate + macrolide or doxycycline </w:t>
      </w:r>
    </w:p>
    <w:p w14:paraId="27918A3D" w14:textId="253A8BA5" w:rsidR="0097041D" w:rsidRPr="0097041D" w:rsidRDefault="0097041D" w:rsidP="0097041D">
      <w:pPr>
        <w:pStyle w:val="ListParagraph"/>
        <w:numPr>
          <w:ilvl w:val="1"/>
          <w:numId w:val="231"/>
        </w:numPr>
        <w:spacing w:before="100" w:beforeAutospacing="1" w:after="100" w:afterAutospacing="1"/>
        <w:rPr>
          <w:rFonts w:ascii="Aptos" w:hAnsi="Aptos"/>
          <w:b/>
          <w:bCs/>
          <w:color w:val="000000"/>
        </w:rPr>
      </w:pPr>
      <w:r w:rsidRPr="0097041D">
        <w:rPr>
          <w:rFonts w:ascii="Aptos" w:hAnsi="Aptos"/>
          <w:b/>
          <w:bCs/>
          <w:color w:val="000000"/>
        </w:rPr>
        <w:t xml:space="preserve">Or respiratory fluoroquinoline </w:t>
      </w:r>
    </w:p>
    <w:p w14:paraId="2EBBB392" w14:textId="70EFBB48"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Moderate severity (inpatient)</w:t>
      </w:r>
    </w:p>
    <w:p w14:paraId="25607A12" w14:textId="3BDEB0CB"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Preferred: </w:t>
      </w:r>
    </w:p>
    <w:p w14:paraId="1E889CAF" w14:textId="14D87649"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Ceftriaxone IV + azithromycin </w:t>
      </w:r>
    </w:p>
    <w:p w14:paraId="2FDF3957" w14:textId="2CE33C27"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Or moxifloxacin or levofloxacin IV/PO</w:t>
      </w:r>
    </w:p>
    <w:p w14:paraId="7AD7BCF8" w14:textId="70F55E26"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High severity (ICU or CAP)</w:t>
      </w:r>
    </w:p>
    <w:p w14:paraId="2FD21C2A" w14:textId="2324E65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Combination therapy:</w:t>
      </w:r>
    </w:p>
    <w:p w14:paraId="1C14781F" w14:textId="2FDE8AB3"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Ceftriaxone IV + azithromycin or fluoroquinolone (can cause peripheral neuropathy, tendon rupture, CNS effects) </w:t>
      </w:r>
    </w:p>
    <w:p w14:paraId="566EB09B" w14:textId="4CC5DE9C"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Add vancomycin if MRSA risk</w:t>
      </w:r>
    </w:p>
    <w:p w14:paraId="5696EE38" w14:textId="6C26392E"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Add pip-taz or meropenem if pseudomonas risk </w:t>
      </w:r>
    </w:p>
    <w:p w14:paraId="7EBE797C" w14:textId="2BAF4B62" w:rsidR="0097041D" w:rsidRDefault="0097041D" w:rsidP="0097041D">
      <w:pPr>
        <w:spacing w:before="100" w:beforeAutospacing="1" w:after="100" w:afterAutospacing="1"/>
        <w:rPr>
          <w:rFonts w:ascii="Aptos" w:hAnsi="Aptos"/>
          <w:color w:val="000000"/>
        </w:rPr>
      </w:pPr>
      <w:r>
        <w:rPr>
          <w:rFonts w:ascii="Aptos" w:hAnsi="Aptos"/>
          <w:color w:val="000000"/>
        </w:rPr>
        <w:t>Pneumococcal Vaccines</w:t>
      </w:r>
    </w:p>
    <w:p w14:paraId="49D7D407" w14:textId="1CFF03FF"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 xml:space="preserve">Link a weak part of the pneumococcal bacterium to a protein that is recognized well by the immune system </w:t>
      </w:r>
    </w:p>
    <w:tbl>
      <w:tblPr>
        <w:tblStyle w:val="TableGrid"/>
        <w:tblW w:w="0" w:type="auto"/>
        <w:tblLook w:val="04A0" w:firstRow="1" w:lastRow="0" w:firstColumn="1" w:lastColumn="0" w:noHBand="0" w:noVBand="1"/>
      </w:tblPr>
      <w:tblGrid>
        <w:gridCol w:w="3116"/>
        <w:gridCol w:w="3117"/>
        <w:gridCol w:w="3117"/>
      </w:tblGrid>
      <w:tr w:rsidR="0097041D" w14:paraId="5F8A1EED" w14:textId="77777777" w:rsidTr="0097041D">
        <w:tc>
          <w:tcPr>
            <w:tcW w:w="3116" w:type="dxa"/>
          </w:tcPr>
          <w:p w14:paraId="1329B078" w14:textId="1F88E964" w:rsidR="0097041D" w:rsidRDefault="0097041D" w:rsidP="0097041D">
            <w:pPr>
              <w:spacing w:before="100" w:beforeAutospacing="1" w:after="100" w:afterAutospacing="1"/>
              <w:rPr>
                <w:rFonts w:ascii="Aptos" w:hAnsi="Aptos"/>
                <w:color w:val="000000"/>
              </w:rPr>
            </w:pPr>
            <w:r>
              <w:rPr>
                <w:rFonts w:ascii="Aptos" w:hAnsi="Aptos"/>
                <w:color w:val="000000"/>
              </w:rPr>
              <w:t>Vaccine Name</w:t>
            </w:r>
          </w:p>
        </w:tc>
        <w:tc>
          <w:tcPr>
            <w:tcW w:w="3117" w:type="dxa"/>
          </w:tcPr>
          <w:p w14:paraId="41639BB3" w14:textId="13FDB41D" w:rsidR="0097041D" w:rsidRDefault="0097041D" w:rsidP="0097041D">
            <w:pPr>
              <w:spacing w:before="100" w:beforeAutospacing="1" w:after="100" w:afterAutospacing="1"/>
              <w:rPr>
                <w:rFonts w:ascii="Aptos" w:hAnsi="Aptos"/>
                <w:color w:val="000000"/>
              </w:rPr>
            </w:pPr>
            <w:r>
              <w:rPr>
                <w:rFonts w:ascii="Aptos" w:hAnsi="Aptos"/>
                <w:color w:val="000000"/>
              </w:rPr>
              <w:t>Serotypes Covered</w:t>
            </w:r>
          </w:p>
        </w:tc>
        <w:tc>
          <w:tcPr>
            <w:tcW w:w="3117" w:type="dxa"/>
          </w:tcPr>
          <w:p w14:paraId="2558ED08" w14:textId="7655EC33" w:rsidR="0097041D" w:rsidRDefault="0097041D" w:rsidP="0097041D">
            <w:pPr>
              <w:spacing w:before="100" w:beforeAutospacing="1" w:after="100" w:afterAutospacing="1"/>
              <w:rPr>
                <w:rFonts w:ascii="Aptos" w:hAnsi="Aptos"/>
                <w:color w:val="000000"/>
              </w:rPr>
            </w:pPr>
            <w:r>
              <w:rPr>
                <w:rFonts w:ascii="Aptos" w:hAnsi="Aptos"/>
                <w:color w:val="000000"/>
              </w:rPr>
              <w:t>Typical Use</w:t>
            </w:r>
          </w:p>
        </w:tc>
      </w:tr>
      <w:tr w:rsidR="0097041D" w14:paraId="59806A0D" w14:textId="77777777" w:rsidTr="0097041D">
        <w:tc>
          <w:tcPr>
            <w:tcW w:w="3116" w:type="dxa"/>
          </w:tcPr>
          <w:p w14:paraId="50D14DD4" w14:textId="6D2F5A1D" w:rsidR="0097041D" w:rsidRDefault="0097041D" w:rsidP="0097041D">
            <w:pPr>
              <w:spacing w:before="100" w:beforeAutospacing="1" w:after="100" w:afterAutospacing="1"/>
              <w:rPr>
                <w:rFonts w:ascii="Aptos" w:hAnsi="Aptos"/>
                <w:color w:val="000000"/>
              </w:rPr>
            </w:pPr>
            <w:r>
              <w:rPr>
                <w:rFonts w:ascii="Aptos" w:hAnsi="Aptos"/>
                <w:color w:val="000000"/>
              </w:rPr>
              <w:t>Pneu-c-13 (Prevnar 13)</w:t>
            </w:r>
          </w:p>
        </w:tc>
        <w:tc>
          <w:tcPr>
            <w:tcW w:w="3117" w:type="dxa"/>
          </w:tcPr>
          <w:p w14:paraId="08A38ECB" w14:textId="58E9690C" w:rsidR="0097041D" w:rsidRDefault="0097041D" w:rsidP="0097041D">
            <w:pPr>
              <w:spacing w:before="100" w:beforeAutospacing="1" w:after="100" w:afterAutospacing="1"/>
              <w:rPr>
                <w:rFonts w:ascii="Aptos" w:hAnsi="Aptos"/>
                <w:color w:val="000000"/>
              </w:rPr>
            </w:pPr>
            <w:r>
              <w:rPr>
                <w:rFonts w:ascii="Aptos" w:hAnsi="Aptos"/>
                <w:color w:val="000000"/>
              </w:rPr>
              <w:t>13</w:t>
            </w:r>
          </w:p>
        </w:tc>
        <w:tc>
          <w:tcPr>
            <w:tcW w:w="3117" w:type="dxa"/>
          </w:tcPr>
          <w:p w14:paraId="05A9ADE2" w14:textId="584DEC03" w:rsidR="0097041D" w:rsidRDefault="0097041D" w:rsidP="0097041D">
            <w:pPr>
              <w:spacing w:before="100" w:beforeAutospacing="1" w:after="100" w:afterAutospacing="1"/>
              <w:rPr>
                <w:rFonts w:ascii="Aptos" w:hAnsi="Aptos"/>
                <w:color w:val="000000"/>
              </w:rPr>
            </w:pPr>
            <w:r>
              <w:rPr>
                <w:rFonts w:ascii="Aptos" w:hAnsi="Aptos"/>
                <w:color w:val="000000"/>
              </w:rPr>
              <w:t>Previously used in routine infant schedules</w:t>
            </w:r>
          </w:p>
        </w:tc>
      </w:tr>
      <w:tr w:rsidR="0097041D" w14:paraId="2B26F9F2" w14:textId="77777777" w:rsidTr="0097041D">
        <w:tc>
          <w:tcPr>
            <w:tcW w:w="3116" w:type="dxa"/>
          </w:tcPr>
          <w:p w14:paraId="2E716258" w14:textId="59D75FBC" w:rsidR="0097041D" w:rsidRDefault="0097041D" w:rsidP="0097041D">
            <w:pPr>
              <w:spacing w:before="100" w:beforeAutospacing="1" w:after="100" w:afterAutospacing="1"/>
              <w:rPr>
                <w:rFonts w:ascii="Aptos" w:hAnsi="Aptos"/>
                <w:color w:val="000000"/>
              </w:rPr>
            </w:pPr>
            <w:r>
              <w:rPr>
                <w:rFonts w:ascii="Aptos" w:hAnsi="Aptos"/>
                <w:color w:val="000000"/>
              </w:rPr>
              <w:t>Pneu-c-15 (vaxneuvance)</w:t>
            </w:r>
          </w:p>
        </w:tc>
        <w:tc>
          <w:tcPr>
            <w:tcW w:w="3117" w:type="dxa"/>
          </w:tcPr>
          <w:p w14:paraId="4ED699D7" w14:textId="7C59128A" w:rsidR="0097041D" w:rsidRDefault="0097041D" w:rsidP="0097041D">
            <w:pPr>
              <w:spacing w:before="100" w:beforeAutospacing="1" w:after="100" w:afterAutospacing="1"/>
              <w:rPr>
                <w:rFonts w:ascii="Aptos" w:hAnsi="Aptos"/>
                <w:color w:val="000000"/>
              </w:rPr>
            </w:pPr>
            <w:r>
              <w:rPr>
                <w:rFonts w:ascii="Aptos" w:hAnsi="Aptos"/>
                <w:color w:val="000000"/>
              </w:rPr>
              <w:t>15</w:t>
            </w:r>
          </w:p>
        </w:tc>
        <w:tc>
          <w:tcPr>
            <w:tcW w:w="3117" w:type="dxa"/>
          </w:tcPr>
          <w:p w14:paraId="19D8BF13" w14:textId="24B3EF2E" w:rsidR="0097041D" w:rsidRDefault="0097041D" w:rsidP="0097041D">
            <w:pPr>
              <w:spacing w:before="100" w:beforeAutospacing="1" w:after="100" w:afterAutospacing="1"/>
              <w:rPr>
                <w:rFonts w:ascii="Aptos" w:hAnsi="Aptos"/>
                <w:color w:val="000000"/>
              </w:rPr>
            </w:pPr>
            <w:r>
              <w:rPr>
                <w:rFonts w:ascii="Aptos" w:hAnsi="Aptos"/>
                <w:color w:val="000000"/>
              </w:rPr>
              <w:t xml:space="preserve">For children and adults at risk </w:t>
            </w:r>
          </w:p>
        </w:tc>
      </w:tr>
      <w:tr w:rsidR="0097041D" w14:paraId="60A462EA" w14:textId="77777777" w:rsidTr="0097041D">
        <w:tc>
          <w:tcPr>
            <w:tcW w:w="3116" w:type="dxa"/>
          </w:tcPr>
          <w:p w14:paraId="114F7BAE" w14:textId="7B7A62E4" w:rsidR="0097041D" w:rsidRDefault="0097041D" w:rsidP="0097041D">
            <w:pPr>
              <w:spacing w:before="100" w:beforeAutospacing="1" w:after="100" w:afterAutospacing="1"/>
              <w:rPr>
                <w:rFonts w:ascii="Aptos" w:hAnsi="Aptos"/>
                <w:color w:val="000000"/>
              </w:rPr>
            </w:pPr>
            <w:r>
              <w:rPr>
                <w:rFonts w:ascii="Aptos" w:hAnsi="Aptos"/>
                <w:color w:val="000000"/>
              </w:rPr>
              <w:t>Pneu-c-20 (Prevnar 20)</w:t>
            </w:r>
          </w:p>
        </w:tc>
        <w:tc>
          <w:tcPr>
            <w:tcW w:w="3117" w:type="dxa"/>
          </w:tcPr>
          <w:p w14:paraId="31486F9E" w14:textId="64E44E05" w:rsidR="0097041D" w:rsidRDefault="0097041D" w:rsidP="0097041D">
            <w:pPr>
              <w:spacing w:before="100" w:beforeAutospacing="1" w:after="100" w:afterAutospacing="1"/>
              <w:rPr>
                <w:rFonts w:ascii="Aptos" w:hAnsi="Aptos"/>
                <w:color w:val="000000"/>
              </w:rPr>
            </w:pPr>
            <w:r>
              <w:rPr>
                <w:rFonts w:ascii="Aptos" w:hAnsi="Aptos"/>
                <w:color w:val="000000"/>
              </w:rPr>
              <w:t>20</w:t>
            </w:r>
          </w:p>
        </w:tc>
        <w:tc>
          <w:tcPr>
            <w:tcW w:w="3117" w:type="dxa"/>
          </w:tcPr>
          <w:p w14:paraId="42EEDD16" w14:textId="065D4457" w:rsidR="0097041D" w:rsidRDefault="0097041D" w:rsidP="0097041D">
            <w:pPr>
              <w:spacing w:before="100" w:beforeAutospacing="1" w:after="100" w:afterAutospacing="1"/>
              <w:rPr>
                <w:rFonts w:ascii="Aptos" w:hAnsi="Aptos"/>
                <w:color w:val="000000"/>
              </w:rPr>
            </w:pPr>
            <w:r>
              <w:rPr>
                <w:rFonts w:ascii="Aptos" w:hAnsi="Aptos"/>
                <w:color w:val="000000"/>
              </w:rPr>
              <w:t>Now widely used for adults and high-risk groups</w:t>
            </w:r>
          </w:p>
        </w:tc>
      </w:tr>
      <w:tr w:rsidR="0097041D" w14:paraId="4E64B9FF" w14:textId="77777777" w:rsidTr="0097041D">
        <w:tc>
          <w:tcPr>
            <w:tcW w:w="3116" w:type="dxa"/>
          </w:tcPr>
          <w:p w14:paraId="1D73A79E" w14:textId="3D2836A2" w:rsidR="0097041D" w:rsidRDefault="0097041D" w:rsidP="0097041D">
            <w:pPr>
              <w:spacing w:before="100" w:beforeAutospacing="1" w:after="100" w:afterAutospacing="1"/>
              <w:rPr>
                <w:rFonts w:ascii="Aptos" w:hAnsi="Aptos"/>
                <w:color w:val="000000"/>
              </w:rPr>
            </w:pPr>
            <w:r>
              <w:rPr>
                <w:rFonts w:ascii="Aptos" w:hAnsi="Aptos"/>
                <w:color w:val="000000"/>
              </w:rPr>
              <w:t>Pneu-c-21 (capvaxive)</w:t>
            </w:r>
          </w:p>
        </w:tc>
        <w:tc>
          <w:tcPr>
            <w:tcW w:w="3117" w:type="dxa"/>
          </w:tcPr>
          <w:p w14:paraId="78F20E7E" w14:textId="798C55B1" w:rsidR="0097041D" w:rsidRDefault="0097041D" w:rsidP="0097041D">
            <w:pPr>
              <w:spacing w:before="100" w:beforeAutospacing="1" w:after="100" w:afterAutospacing="1"/>
              <w:rPr>
                <w:rFonts w:ascii="Aptos" w:hAnsi="Aptos"/>
                <w:color w:val="000000"/>
              </w:rPr>
            </w:pPr>
            <w:r>
              <w:rPr>
                <w:rFonts w:ascii="Aptos" w:hAnsi="Aptos"/>
                <w:color w:val="000000"/>
              </w:rPr>
              <w:t>21</w:t>
            </w:r>
          </w:p>
        </w:tc>
        <w:tc>
          <w:tcPr>
            <w:tcW w:w="3117" w:type="dxa"/>
          </w:tcPr>
          <w:p w14:paraId="7922FD84" w14:textId="3FC21496" w:rsidR="0097041D" w:rsidRDefault="0097041D" w:rsidP="0097041D">
            <w:pPr>
              <w:spacing w:before="100" w:beforeAutospacing="1" w:after="100" w:afterAutospacing="1"/>
              <w:rPr>
                <w:rFonts w:ascii="Aptos" w:hAnsi="Aptos"/>
                <w:color w:val="000000"/>
              </w:rPr>
            </w:pPr>
            <w:r>
              <w:rPr>
                <w:rFonts w:ascii="Aptos" w:hAnsi="Aptos"/>
                <w:color w:val="000000"/>
              </w:rPr>
              <w:t xml:space="preserve">Newest option, expanding coverage further </w:t>
            </w:r>
          </w:p>
        </w:tc>
      </w:tr>
    </w:tbl>
    <w:p w14:paraId="3402C4EB" w14:textId="77777777" w:rsidR="0097041D" w:rsidRPr="0097041D" w:rsidRDefault="0097041D" w:rsidP="0097041D">
      <w:pPr>
        <w:spacing w:before="100" w:beforeAutospacing="1" w:after="100" w:afterAutospacing="1"/>
        <w:rPr>
          <w:rFonts w:ascii="Aptos" w:hAnsi="Aptos"/>
          <w:color w:val="000000"/>
        </w:rPr>
      </w:pPr>
    </w:p>
    <w:p w14:paraId="7DF38F41" w14:textId="34E17A54" w:rsidR="0097041D" w:rsidRDefault="0097041D" w:rsidP="00FA52E2">
      <w:pPr>
        <w:spacing w:before="100" w:beforeAutospacing="1" w:after="100" w:afterAutospacing="1"/>
        <w:rPr>
          <w:rFonts w:ascii="Aptos" w:hAnsi="Aptos"/>
          <w:color w:val="000000"/>
        </w:rPr>
      </w:pPr>
      <w:r>
        <w:rPr>
          <w:rFonts w:ascii="Aptos" w:hAnsi="Aptos"/>
          <w:color w:val="000000"/>
        </w:rPr>
        <w:t>Acute and Chronic Bronchitis</w:t>
      </w:r>
    </w:p>
    <w:p w14:paraId="391C10E0" w14:textId="7D7D08B8"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Acute:</w:t>
      </w:r>
    </w:p>
    <w:p w14:paraId="4924F5F9" w14:textId="1AE2B9F7"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Etiology: </w:t>
      </w:r>
    </w:p>
    <w:p w14:paraId="62008945" w14:textId="2D6B32B5"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Viral 0%: cold, influenza virus, RSV</w:t>
      </w:r>
    </w:p>
    <w:p w14:paraId="027F9239" w14:textId="58A6E4B6"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Bacterial (10%): mycoplasma, chlamydia </w:t>
      </w:r>
    </w:p>
    <w:p w14:paraId="5CEC5675" w14:textId="1093F0F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Usually self-limiting</w:t>
      </w:r>
    </w:p>
    <w:p w14:paraId="0D799268" w14:textId="6A2ABDEF"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TmT is usually supportive</w:t>
      </w:r>
    </w:p>
    <w:p w14:paraId="25887FFF" w14:textId="789F25DD"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Antitussives, analgesics, avoid abx</w:t>
      </w:r>
    </w:p>
    <w:p w14:paraId="1F51FA56" w14:textId="0AD5D8F7"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Chronic bronchitis</w:t>
      </w:r>
    </w:p>
    <w:p w14:paraId="6A41F82E" w14:textId="482630A5"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Etiology: </w:t>
      </w:r>
    </w:p>
    <w:p w14:paraId="32BB8514" w14:textId="29622A52"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Prolonged exposure to lung irritants </w:t>
      </w:r>
    </w:p>
    <w:p w14:paraId="7B05194D" w14:textId="54D7E04D"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lastRenderedPageBreak/>
        <w:t xml:space="preserve">Tmt: see COPD medications </w:t>
      </w:r>
    </w:p>
    <w:p w14:paraId="0D186BEB" w14:textId="2DF55593" w:rsidR="0097041D" w:rsidRDefault="0097041D" w:rsidP="00FA52E2">
      <w:pPr>
        <w:spacing w:before="100" w:beforeAutospacing="1" w:after="100" w:afterAutospacing="1"/>
        <w:rPr>
          <w:rFonts w:ascii="Aptos" w:hAnsi="Aptos"/>
          <w:color w:val="000000"/>
        </w:rPr>
      </w:pPr>
      <w:r>
        <w:rPr>
          <w:rFonts w:ascii="Aptos" w:hAnsi="Aptos"/>
          <w:color w:val="000000"/>
        </w:rPr>
        <w:t>Whooping Cough</w:t>
      </w:r>
    </w:p>
    <w:p w14:paraId="2E76814C" w14:textId="30BB27F0"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Etiology:</w:t>
      </w:r>
    </w:p>
    <w:p w14:paraId="41FCB0AE" w14:textId="637F6D7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Bacterial (Bordetella pertussis)</w:t>
      </w:r>
    </w:p>
    <w:p w14:paraId="6C1595DC" w14:textId="2854E679"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Toxin disrupts airway cells, causes inflammation </w:t>
      </w:r>
    </w:p>
    <w:p w14:paraId="7D903208" w14:textId="2D43146A"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Catarrhal (refers to inflammation of the mucous membranes), paroxysmal, convalescent stages</w:t>
      </w:r>
    </w:p>
    <w:p w14:paraId="732162CE" w14:textId="3E0CF916"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Treatment: </w:t>
      </w:r>
    </w:p>
    <w:p w14:paraId="69786472" w14:textId="66FFB583"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Primary prevention: vaccination</w:t>
      </w:r>
    </w:p>
    <w:p w14:paraId="00437812" w14:textId="5E4CBD60"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Acellular pertussis-containing vaccine tdap)</w:t>
      </w:r>
    </w:p>
    <w:p w14:paraId="343169FB" w14:textId="6EFD4BD8"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Antibiotic therapy:</w:t>
      </w:r>
    </w:p>
    <w:p w14:paraId="30E29C4D" w14:textId="15C2FBCD"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Macrolides: azithromycin, erythromycin</w:t>
      </w:r>
    </w:p>
    <w:p w14:paraId="39A4006F" w14:textId="77777777" w:rsidR="0097041D" w:rsidRPr="0097041D" w:rsidRDefault="0097041D" w:rsidP="0097041D">
      <w:pPr>
        <w:pStyle w:val="ListParagraph"/>
        <w:spacing w:before="100" w:beforeAutospacing="1" w:after="100" w:afterAutospacing="1"/>
        <w:ind w:left="2880"/>
        <w:rPr>
          <w:rFonts w:ascii="Aptos" w:hAnsi="Aptos"/>
          <w:color w:val="000000"/>
        </w:rPr>
      </w:pPr>
    </w:p>
    <w:p w14:paraId="44E1B230" w14:textId="7851A516" w:rsidR="0097041D" w:rsidRDefault="0097041D" w:rsidP="00FA52E2">
      <w:pPr>
        <w:spacing w:before="100" w:beforeAutospacing="1" w:after="100" w:afterAutospacing="1"/>
        <w:rPr>
          <w:rFonts w:ascii="Aptos" w:hAnsi="Aptos"/>
          <w:color w:val="000000"/>
        </w:rPr>
      </w:pPr>
      <w:r>
        <w:rPr>
          <w:rFonts w:ascii="Aptos" w:hAnsi="Aptos"/>
          <w:color w:val="000000"/>
        </w:rPr>
        <w:t>Croup</w:t>
      </w:r>
    </w:p>
    <w:p w14:paraId="314EE59F" w14:textId="443F1339"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Etiology:</w:t>
      </w:r>
    </w:p>
    <w:p w14:paraId="7029E41A" w14:textId="3133001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Viral: parainfluenza virus type 1</w:t>
      </w:r>
    </w:p>
    <w:p w14:paraId="05C5403A" w14:textId="3D5FCBA2"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Causes mucosal inflammation, edema, mucous</w:t>
      </w:r>
    </w:p>
    <w:p w14:paraId="58C4179C" w14:textId="3F6D5A77"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Treatment:</w:t>
      </w:r>
    </w:p>
    <w:p w14:paraId="33B307BC" w14:textId="1A250708"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Mild: </w:t>
      </w:r>
    </w:p>
    <w:p w14:paraId="15449161" w14:textId="2C3FA1BF"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Single oral dose of dexamethasone</w:t>
      </w:r>
    </w:p>
    <w:p w14:paraId="76EC2C61" w14:textId="1A4E2966"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Supportive</w:t>
      </w:r>
    </w:p>
    <w:p w14:paraId="37AA8DC6" w14:textId="1806B5BC"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Moderate to severe:</w:t>
      </w:r>
    </w:p>
    <w:p w14:paraId="6505A8FB" w14:textId="7EAFD506"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Dexamethasone</w:t>
      </w:r>
    </w:p>
    <w:p w14:paraId="4801C7C1" w14:textId="15259651"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Nebulized epinephrine</w:t>
      </w:r>
    </w:p>
    <w:p w14:paraId="68BE0221" w14:textId="43FF2D44"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Oxygen (depending on sats) </w:t>
      </w:r>
    </w:p>
    <w:p w14:paraId="369B73AC" w14:textId="62452F76" w:rsidR="0097041D" w:rsidRDefault="0097041D" w:rsidP="0097041D">
      <w:pPr>
        <w:spacing w:before="100" w:beforeAutospacing="1" w:after="100" w:afterAutospacing="1"/>
        <w:rPr>
          <w:rFonts w:ascii="Aptos" w:hAnsi="Aptos"/>
          <w:color w:val="000000"/>
        </w:rPr>
      </w:pPr>
      <w:r>
        <w:rPr>
          <w:rFonts w:ascii="Aptos" w:hAnsi="Aptos"/>
          <w:color w:val="000000"/>
        </w:rPr>
        <w:t>Decongestants and Suppressants</w:t>
      </w:r>
    </w:p>
    <w:p w14:paraId="4C03CE73" w14:textId="0BF840CE"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Decongestants</w:t>
      </w:r>
    </w:p>
    <w:p w14:paraId="5F55B223" w14:textId="34AD9CF7"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Eg: phenylephrine</w:t>
      </w:r>
    </w:p>
    <w:p w14:paraId="4BA9C454" w14:textId="0957E4FB"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MOA: activate alpha 1 receptors</w:t>
      </w:r>
    </w:p>
    <w:p w14:paraId="4AFF096B" w14:textId="0F5FC18D"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Vasoconstriction</w:t>
      </w:r>
    </w:p>
    <w:p w14:paraId="491840E6" w14:textId="3EA74987"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Cough suppressants:</w:t>
      </w:r>
    </w:p>
    <w:p w14:paraId="06E1565E" w14:textId="2CD4855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Dextromethorphan</w:t>
      </w:r>
    </w:p>
    <w:p w14:paraId="2FFC8A7B" w14:textId="3FAD6779"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MOA: analogue of codeine </w:t>
      </w:r>
    </w:p>
    <w:p w14:paraId="688F77EE" w14:textId="417B5FDF"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Inhibits vagal afferent fibers </w:t>
      </w:r>
    </w:p>
    <w:p w14:paraId="3D40A624" w14:textId="1033D8FA"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 xml:space="preserve">Many different receptor interactions </w:t>
      </w:r>
    </w:p>
    <w:p w14:paraId="39540506" w14:textId="7725ED8D" w:rsidR="0097041D" w:rsidRDefault="0097041D" w:rsidP="0097041D">
      <w:pPr>
        <w:spacing w:before="100" w:beforeAutospacing="1" w:after="100" w:afterAutospacing="1"/>
        <w:rPr>
          <w:rFonts w:ascii="Aptos" w:hAnsi="Aptos"/>
          <w:color w:val="000000"/>
        </w:rPr>
      </w:pPr>
      <w:r>
        <w:rPr>
          <w:rFonts w:ascii="Aptos" w:hAnsi="Aptos"/>
          <w:color w:val="000000"/>
        </w:rPr>
        <w:t>Conclusion</w:t>
      </w:r>
    </w:p>
    <w:p w14:paraId="64D3543E" w14:textId="02AFE879"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lastRenderedPageBreak/>
        <w:t>Several of the same pharmacotherapies are utilized for asthma and COPD</w:t>
      </w:r>
    </w:p>
    <w:p w14:paraId="1AAA64A2" w14:textId="0D0DEF85"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The focus is bronchodilation and reducing inflammation </w:t>
      </w:r>
    </w:p>
    <w:p w14:paraId="2B26A0B3" w14:textId="12EBC8CD"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Leukotriene modifiers such as montelukast are part of the formulary for both asthma and allergic rhinitis</w:t>
      </w:r>
    </w:p>
    <w:p w14:paraId="1122A8A5" w14:textId="26A579E6"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Pneumonia is typically bacterial</w:t>
      </w:r>
    </w:p>
    <w:p w14:paraId="4A9C01FA" w14:textId="377D69CD"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Antibiotic choice can depend on setting, severity, comorbidities, and etiology</w:t>
      </w:r>
    </w:p>
    <w:p w14:paraId="71FC9991" w14:textId="3CFA92B3"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 xml:space="preserve">Whooping cough is bacterial </w:t>
      </w:r>
    </w:p>
    <w:p w14:paraId="26A0CB9A" w14:textId="2D21E131"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Treated with antibiotics such as azithromycin</w:t>
      </w:r>
    </w:p>
    <w:p w14:paraId="407B1224" w14:textId="4080248C"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Croup is viral</w:t>
      </w:r>
    </w:p>
    <w:p w14:paraId="15D7FB30" w14:textId="3B8A4D86"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Treated with steroids </w:t>
      </w:r>
    </w:p>
    <w:p w14:paraId="27FFDDCC" w14:textId="7C6EEB2D" w:rsidR="0097041D" w:rsidRDefault="0097041D" w:rsidP="0097041D">
      <w:pPr>
        <w:spacing w:before="100" w:beforeAutospacing="1" w:after="100" w:afterAutospacing="1"/>
        <w:rPr>
          <w:rFonts w:ascii="Aptos" w:hAnsi="Aptos"/>
          <w:color w:val="000000"/>
        </w:rPr>
      </w:pPr>
      <w:r>
        <w:rPr>
          <w:rFonts w:ascii="Aptos" w:hAnsi="Aptos"/>
          <w:color w:val="000000"/>
        </w:rPr>
        <w:t xml:space="preserve">COPD </w:t>
      </w:r>
    </w:p>
    <w:p w14:paraId="477CC568" w14:textId="7E163218"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Epidemiology</w:t>
      </w:r>
    </w:p>
    <w:p w14:paraId="1441AA63" w14:textId="776C4A56"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Factors associated with increased risk of COPD include</w:t>
      </w:r>
    </w:p>
    <w:p w14:paraId="1FBFD082" w14:textId="3CB18419"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Age</w:t>
      </w:r>
    </w:p>
    <w:p w14:paraId="7ADD400E" w14:textId="2AAF3F63"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History of physician-diagnosed asthma</w:t>
      </w:r>
    </w:p>
    <w:p w14:paraId="73F9D568" w14:textId="04AB20CD"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Childhood hospitalization for respiratory illness</w:t>
      </w:r>
    </w:p>
    <w:p w14:paraId="4D974238" w14:textId="2E0DAE6A"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Smoking: </w:t>
      </w:r>
    </w:p>
    <w:p w14:paraId="48F45C8D" w14:textId="36825CEE" w:rsidR="0097041D" w:rsidRDefault="0097041D" w:rsidP="0097041D">
      <w:pPr>
        <w:pStyle w:val="ListParagraph"/>
        <w:numPr>
          <w:ilvl w:val="3"/>
          <w:numId w:val="231"/>
        </w:numPr>
        <w:spacing w:before="100" w:beforeAutospacing="1" w:after="100" w:afterAutospacing="1"/>
        <w:rPr>
          <w:rFonts w:ascii="Aptos" w:hAnsi="Aptos"/>
          <w:color w:val="000000"/>
        </w:rPr>
      </w:pPr>
      <w:r>
        <w:rPr>
          <w:rFonts w:ascii="Aptos" w:hAnsi="Aptos"/>
          <w:color w:val="000000"/>
        </w:rPr>
        <w:t>15-20% of smokers develop COPD during their lifetime</w:t>
      </w:r>
    </w:p>
    <w:p w14:paraId="5CA236A3" w14:textId="085A3932"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Approx 1/3 COPD worldwide appears in non-smokers </w:t>
      </w:r>
    </w:p>
    <w:p w14:paraId="40228489" w14:textId="77777777"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Suggests risk factors other than smoking</w:t>
      </w:r>
    </w:p>
    <w:p w14:paraId="04F8C380" w14:textId="53B0C92C"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sidRPr="0097041D">
        <w:rPr>
          <w:rFonts w:ascii="Aptos" w:hAnsi="Aptos"/>
          <w:color w:val="000000"/>
        </w:rPr>
        <w:t xml:space="preserve">A strong genetic/epigenetic component </w:t>
      </w:r>
    </w:p>
    <w:p w14:paraId="263D94FC" w14:textId="77777777"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sidRPr="0097041D">
        <w:rPr>
          <w:rFonts w:ascii="Aptos" w:hAnsi="Aptos"/>
          <w:color w:val="000000"/>
          <w:lang w:val="en-US"/>
        </w:rPr>
        <w:t>The prevalence of COPD among Canadians aged 35 years and older increased steadily across the life span</w:t>
      </w:r>
    </w:p>
    <w:p w14:paraId="23895C71" w14:textId="77777777"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sidRPr="0097041D">
        <w:rPr>
          <w:rFonts w:ascii="Aptos" w:hAnsi="Aptos"/>
          <w:color w:val="000000"/>
          <w:lang w:val="en-US"/>
        </w:rPr>
        <w:t>The prevalence of COPD was similar among males and females until the 60-64 age group, beyond this it was consistently higher among males than females.</w:t>
      </w:r>
    </w:p>
    <w:p w14:paraId="67AC2D2C" w14:textId="77777777"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sidRPr="0097041D">
        <w:rPr>
          <w:rFonts w:ascii="Aptos" w:hAnsi="Aptos"/>
          <w:color w:val="000000"/>
          <w:lang w:val="en-US"/>
        </w:rPr>
        <w:t>Incidence rates range from 317.7 per 100,000 population in the 35-39 age group to 2309.6 per 100,000 population in the 85 and older age group</w:t>
      </w:r>
    </w:p>
    <w:p w14:paraId="534DCDD2" w14:textId="77777777"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sidRPr="0097041D">
        <w:rPr>
          <w:rFonts w:ascii="Aptos" w:hAnsi="Aptos"/>
          <w:color w:val="000000"/>
          <w:lang w:val="en-US"/>
        </w:rPr>
        <w:t>Males had consistently higher COPD incidence rates compared to females of the same age group, with the gap between the two increasing with age</w:t>
      </w:r>
    </w:p>
    <w:p w14:paraId="6ADDCD26" w14:textId="77777777" w:rsidR="0097041D" w:rsidRPr="0097041D" w:rsidRDefault="0097041D" w:rsidP="0097041D">
      <w:pPr>
        <w:pStyle w:val="ListParagraph"/>
        <w:numPr>
          <w:ilvl w:val="2"/>
          <w:numId w:val="231"/>
        </w:numPr>
        <w:spacing w:before="100" w:beforeAutospacing="1" w:after="100" w:afterAutospacing="1"/>
        <w:rPr>
          <w:rFonts w:ascii="Aptos" w:hAnsi="Aptos"/>
          <w:color w:val="000000"/>
        </w:rPr>
      </w:pPr>
      <w:r w:rsidRPr="0097041D">
        <w:rPr>
          <w:rFonts w:ascii="Aptos" w:hAnsi="Aptos"/>
          <w:color w:val="000000"/>
          <w:lang w:val="en-US"/>
        </w:rPr>
        <w:t>This difference between males and females reflects the typical latency period between smoking and COPD and historically higher smoking rates among males</w:t>
      </w:r>
    </w:p>
    <w:p w14:paraId="73B1AA26" w14:textId="4B7D454B" w:rsidR="0097041D" w:rsidRDefault="0097041D" w:rsidP="0097041D">
      <w:pPr>
        <w:pStyle w:val="ListParagraph"/>
        <w:numPr>
          <w:ilvl w:val="2"/>
          <w:numId w:val="231"/>
        </w:numPr>
        <w:spacing w:before="100" w:beforeAutospacing="1" w:after="100" w:afterAutospacing="1"/>
        <w:rPr>
          <w:rFonts w:ascii="Aptos" w:hAnsi="Aptos"/>
          <w:color w:val="000000"/>
        </w:rPr>
      </w:pPr>
      <w:hyperlink r:id="rId5" w:history="1">
        <w:r w:rsidRPr="0097041D">
          <w:rPr>
            <w:rStyle w:val="Hyperlink"/>
            <w:rFonts w:ascii="Aptos" w:hAnsi="Aptos"/>
            <w:lang w:val="en-US"/>
          </w:rPr>
          <w:t>Asthma and Chronic Obstructive Pulmonary Disease (COPD) in Canada, 2018 - Canada.ca</w:t>
        </w:r>
      </w:hyperlink>
    </w:p>
    <w:p w14:paraId="0D28FA57" w14:textId="58D6CFC1"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Diagnosis:</w:t>
      </w:r>
    </w:p>
    <w:p w14:paraId="75D531C6" w14:textId="119911DC"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An umbrella term primarily encompassing:</w:t>
      </w:r>
    </w:p>
    <w:p w14:paraId="436077C5" w14:textId="0A45DD72"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Chronic bronchitis</w:t>
      </w:r>
    </w:p>
    <w:p w14:paraId="689D2A88" w14:textId="619D8158"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Emphysema</w:t>
      </w:r>
    </w:p>
    <w:p w14:paraId="1BD97C7B" w14:textId="2D8E3E60"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lastRenderedPageBreak/>
        <w:t>Obstructive respiratory disorder</w:t>
      </w:r>
    </w:p>
    <w:p w14:paraId="244FC86C" w14:textId="4C86E3A1"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Three components:</w:t>
      </w:r>
    </w:p>
    <w:p w14:paraId="7D5CF299" w14:textId="1A78F7DF"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Medical hx</w:t>
      </w:r>
    </w:p>
    <w:p w14:paraId="33646530" w14:textId="31AF8B15"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Physical exam</w:t>
      </w:r>
    </w:p>
    <w:p w14:paraId="20FF35FC" w14:textId="4F62494C"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 xml:space="preserve">Confirmed by spirometry </w:t>
      </w:r>
    </w:p>
    <w:p w14:paraId="65137E14" w14:textId="79111F95"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COPD Dx for adults</w:t>
      </w:r>
    </w:p>
    <w:p w14:paraId="05E42A46" w14:textId="1CD73184"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Dyspnea</w:t>
      </w:r>
    </w:p>
    <w:p w14:paraId="5FBD1525" w14:textId="7E595336"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Persistent, progressive, and worse with exercise</w:t>
      </w:r>
    </w:p>
    <w:p w14:paraId="24A6471D" w14:textId="15718851"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Chronic cough</w:t>
      </w:r>
    </w:p>
    <w:p w14:paraId="43CF86B8" w14:textId="59523F46"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Increased sputum</w:t>
      </w:r>
    </w:p>
    <w:p w14:paraId="47697A05" w14:textId="09D1BCB4"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AND one of the following:</w:t>
      </w:r>
    </w:p>
    <w:p w14:paraId="2CC657C3" w14:textId="4A53C0D8"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Hx exposure to cigarette smoke</w:t>
      </w:r>
    </w:p>
    <w:p w14:paraId="22E46E87" w14:textId="44A58BA5"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Hx environmental/occupational exposure to smoke, dust, or gas fumes</w:t>
      </w:r>
    </w:p>
    <w:p w14:paraId="5DA6DB0D" w14:textId="272428E3" w:rsidR="0097041D" w:rsidRDefault="0097041D" w:rsidP="0097041D">
      <w:pPr>
        <w:pStyle w:val="ListParagraph"/>
        <w:numPr>
          <w:ilvl w:val="2"/>
          <w:numId w:val="231"/>
        </w:numPr>
        <w:spacing w:before="100" w:beforeAutospacing="1" w:after="100" w:afterAutospacing="1"/>
        <w:rPr>
          <w:rFonts w:ascii="Aptos" w:hAnsi="Aptos"/>
          <w:color w:val="000000"/>
        </w:rPr>
      </w:pPr>
      <w:r>
        <w:rPr>
          <w:rFonts w:ascii="Aptos" w:hAnsi="Aptos"/>
          <w:color w:val="000000"/>
        </w:rPr>
        <w:t>Hx COPD</w:t>
      </w:r>
    </w:p>
    <w:p w14:paraId="3291ABF1" w14:textId="3FFC4A73"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Spirometry Testing</w:t>
      </w:r>
    </w:p>
    <w:p w14:paraId="220D9864" w14:textId="71B830FD" w:rsidR="0097041D" w:rsidRDefault="0097041D" w:rsidP="0097041D">
      <w:pPr>
        <w:pStyle w:val="ListParagraph"/>
        <w:spacing w:before="100" w:beforeAutospacing="1" w:after="100" w:afterAutospacing="1"/>
        <w:ind w:left="1440"/>
        <w:rPr>
          <w:rFonts w:ascii="Aptos" w:hAnsi="Aptos"/>
          <w:color w:val="000000"/>
        </w:rPr>
      </w:pPr>
      <w:r w:rsidRPr="0097041D">
        <w:rPr>
          <w:rFonts w:ascii="Aptos" w:hAnsi="Aptos"/>
          <w:color w:val="000000"/>
        </w:rPr>
        <w:drawing>
          <wp:inline distT="0" distB="0" distL="0" distR="0" wp14:anchorId="423C5C96" wp14:editId="52717763">
            <wp:extent cx="5384169" cy="4600062"/>
            <wp:effectExtent l="0" t="0" r="635" b="0"/>
            <wp:docPr id="6" name="Picture 5" descr="A graph of normal values&#10;&#10;AI-generated content may be incorrect.">
              <a:extLst xmlns:a="http://schemas.openxmlformats.org/drawingml/2006/main">
                <a:ext uri="{FF2B5EF4-FFF2-40B4-BE49-F238E27FC236}">
                  <a16:creationId xmlns:a16="http://schemas.microsoft.com/office/drawing/2014/main" id="{CA577F6F-8A1D-C14E-9A1C-1FBA0AD793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normal values&#10;&#10;AI-generated content may be incorrect.">
                      <a:extLst>
                        <a:ext uri="{FF2B5EF4-FFF2-40B4-BE49-F238E27FC236}">
                          <a16:creationId xmlns:a16="http://schemas.microsoft.com/office/drawing/2014/main" id="{CA577F6F-8A1D-C14E-9A1C-1FBA0AD7933C}"/>
                        </a:ext>
                      </a:extLst>
                    </pic:cNvPr>
                    <pic:cNvPicPr>
                      <a:picLocks noChangeAspect="1"/>
                    </pic:cNvPicPr>
                  </pic:nvPicPr>
                  <pic:blipFill>
                    <a:blip r:embed="rId6"/>
                    <a:srcRect b="17056"/>
                    <a:stretch>
                      <a:fillRect/>
                    </a:stretch>
                  </pic:blipFill>
                  <pic:spPr>
                    <a:xfrm>
                      <a:off x="0" y="0"/>
                      <a:ext cx="5384169" cy="4600062"/>
                    </a:xfrm>
                    <a:prstGeom prst="rect">
                      <a:avLst/>
                    </a:prstGeom>
                  </pic:spPr>
                </pic:pic>
              </a:graphicData>
            </a:graphic>
          </wp:inline>
        </w:drawing>
      </w:r>
    </w:p>
    <w:p w14:paraId="5A9B61B2" w14:textId="6A6BFD72"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 FEV1/FVC ratio can be used to judge severity of COPD</w:t>
      </w:r>
    </w:p>
    <w:p w14:paraId="782480AC" w14:textId="063D22C1"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Can be affected by several factors:</w:t>
      </w:r>
    </w:p>
    <w:p w14:paraId="0B57FA27" w14:textId="4D8106CA"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Obesity </w:t>
      </w:r>
    </w:p>
    <w:p w14:paraId="7984EDCD" w14:textId="4BF435AF"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lastRenderedPageBreak/>
        <w:t>Age</w:t>
      </w:r>
    </w:p>
    <w:p w14:paraId="3DD44C2B" w14:textId="609C70D6"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Sex</w:t>
      </w:r>
    </w:p>
    <w:p w14:paraId="7F2AC6C2" w14:textId="40279F99"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Height</w:t>
      </w:r>
    </w:p>
    <w:p w14:paraId="4BB30A3B" w14:textId="73A2798C"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Confirmation with spirometry key</w:t>
      </w:r>
    </w:p>
    <w:p w14:paraId="058CB334" w14:textId="51E60C7E"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 xml:space="preserve">COPD is over-diagnosed by medical history alone </w:t>
      </w:r>
    </w:p>
    <w:p w14:paraId="05E320C4" w14:textId="48420B50" w:rsidR="0097041D" w:rsidRDefault="0097041D" w:rsidP="0097041D">
      <w:pPr>
        <w:pStyle w:val="ListParagraph"/>
        <w:numPr>
          <w:ilvl w:val="1"/>
          <w:numId w:val="231"/>
        </w:numPr>
        <w:spacing w:before="100" w:beforeAutospacing="1" w:after="100" w:afterAutospacing="1"/>
        <w:rPr>
          <w:rFonts w:ascii="Aptos" w:hAnsi="Aptos"/>
          <w:color w:val="000000"/>
        </w:rPr>
      </w:pPr>
      <w:r>
        <w:rPr>
          <w:rFonts w:ascii="Aptos" w:hAnsi="Aptos"/>
          <w:color w:val="000000"/>
        </w:rPr>
        <w:t>Severely obstructed: FEv1 = 1.8L, FVC = 3.2, ratio = 0.56 = COPD (normal is closer to 0.8)</w:t>
      </w:r>
    </w:p>
    <w:p w14:paraId="486AA726" w14:textId="77777777"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sidRPr="0097041D">
        <w:rPr>
          <w:rFonts w:ascii="Aptos" w:hAnsi="Aptos"/>
          <w:b/>
          <w:bCs/>
          <w:color w:val="000000"/>
        </w:rPr>
        <w:t>Scoring Tools</w:t>
      </w:r>
    </w:p>
    <w:p w14:paraId="3E9B3BAA" w14:textId="77777777"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sidRPr="0097041D">
        <w:rPr>
          <w:rFonts w:ascii="Aptos" w:hAnsi="Aptos"/>
          <w:color w:val="000000"/>
        </w:rPr>
        <w:t>Common Scoring Tools used in Canada include:</w:t>
      </w:r>
    </w:p>
    <w:p w14:paraId="644CC0F2" w14:textId="2F032BCA"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sidRPr="0097041D">
        <w:rPr>
          <w:rFonts w:ascii="Aptos" w:hAnsi="Aptos"/>
          <w:color w:val="000000"/>
        </w:rPr>
        <w:t>mMRC</w:t>
      </w:r>
      <w:r>
        <w:rPr>
          <w:rFonts w:ascii="Aptos" w:hAnsi="Aptos"/>
          <w:color w:val="000000"/>
        </w:rPr>
        <w:t xml:space="preserve"> – modified medical research council dyspnea scale </w:t>
      </w:r>
    </w:p>
    <w:p w14:paraId="6F92FC19" w14:textId="77777777"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sidRPr="0097041D">
        <w:rPr>
          <w:rFonts w:ascii="Aptos" w:hAnsi="Aptos"/>
          <w:color w:val="000000"/>
        </w:rPr>
        <w:t>CAT</w:t>
      </w:r>
    </w:p>
    <w:p w14:paraId="7D6D8578" w14:textId="4E55821C" w:rsidR="0097041D" w:rsidRDefault="0097041D" w:rsidP="0097041D">
      <w:pPr>
        <w:pStyle w:val="ListParagraph"/>
        <w:numPr>
          <w:ilvl w:val="0"/>
          <w:numId w:val="231"/>
        </w:numPr>
        <w:spacing w:before="100" w:beforeAutospacing="1" w:after="100" w:afterAutospacing="1"/>
        <w:rPr>
          <w:rFonts w:ascii="Aptos" w:hAnsi="Aptos"/>
          <w:color w:val="000000"/>
        </w:rPr>
      </w:pPr>
      <w:r w:rsidRPr="0097041D">
        <w:rPr>
          <w:rFonts w:ascii="Aptos" w:hAnsi="Aptos"/>
          <w:color w:val="000000"/>
        </w:rPr>
        <w:t>Both questionnaires can be done by patients at home</w:t>
      </w:r>
    </w:p>
    <w:p w14:paraId="1AD87399" w14:textId="43C62AF3" w:rsidR="0097041D" w:rsidRDefault="0097041D" w:rsidP="0097041D">
      <w:pPr>
        <w:spacing w:before="100" w:beforeAutospacing="1" w:after="100" w:afterAutospacing="1"/>
        <w:rPr>
          <w:rFonts w:ascii="Aptos" w:hAnsi="Aptos"/>
          <w:color w:val="000000"/>
        </w:rPr>
      </w:pPr>
      <w:r>
        <w:rPr>
          <w:rFonts w:ascii="Aptos" w:hAnsi="Aptos"/>
          <w:color w:val="000000"/>
        </w:rPr>
        <w:t>Differential Diagnosis</w:t>
      </w:r>
    </w:p>
    <w:p w14:paraId="2620B924" w14:textId="2B88C583"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COPD</w:t>
      </w:r>
    </w:p>
    <w:p w14:paraId="3D58BBA3" w14:textId="2E9EA08E"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Asthma – can coexist</w:t>
      </w:r>
    </w:p>
    <w:p w14:paraId="1CAF59CD" w14:textId="77777777" w:rsidR="0097041D" w:rsidRPr="0097041D" w:rsidRDefault="0097041D" w:rsidP="0097041D">
      <w:pPr>
        <w:pStyle w:val="ListParagraph"/>
        <w:numPr>
          <w:ilvl w:val="1"/>
          <w:numId w:val="231"/>
        </w:numPr>
        <w:spacing w:before="100" w:beforeAutospacing="1" w:after="100" w:afterAutospacing="1" w:line="278" w:lineRule="auto"/>
        <w:rPr>
          <w:rFonts w:ascii="Aptos" w:hAnsi="Aptos"/>
          <w:color w:val="000000"/>
        </w:rPr>
      </w:pPr>
      <w:r w:rsidRPr="0097041D">
        <w:rPr>
          <w:rFonts w:ascii="Aptos" w:hAnsi="Aptos"/>
          <w:color w:val="000000"/>
        </w:rPr>
        <w:t>Difference between asthma and COPD:</w:t>
      </w:r>
    </w:p>
    <w:p w14:paraId="0E14DC9A" w14:textId="77777777" w:rsidR="0097041D" w:rsidRPr="0097041D" w:rsidRDefault="0097041D" w:rsidP="0097041D">
      <w:pPr>
        <w:pStyle w:val="ListParagraph"/>
        <w:numPr>
          <w:ilvl w:val="1"/>
          <w:numId w:val="231"/>
        </w:numPr>
        <w:spacing w:before="100" w:beforeAutospacing="1" w:after="100" w:afterAutospacing="1" w:line="278" w:lineRule="auto"/>
        <w:rPr>
          <w:rFonts w:ascii="Aptos" w:hAnsi="Aptos"/>
          <w:color w:val="000000"/>
        </w:rPr>
      </w:pPr>
      <w:r w:rsidRPr="0097041D">
        <w:rPr>
          <w:rFonts w:ascii="Aptos" w:hAnsi="Aptos"/>
          <w:color w:val="000000"/>
        </w:rPr>
        <w:t>COPD post bronchodilator is FEV1/FVC &lt;0.7</w:t>
      </w:r>
    </w:p>
    <w:p w14:paraId="3C1DA015" w14:textId="75458630" w:rsidR="0097041D" w:rsidRPr="0097041D" w:rsidRDefault="0097041D" w:rsidP="0097041D">
      <w:pPr>
        <w:pStyle w:val="ListParagraph"/>
        <w:numPr>
          <w:ilvl w:val="1"/>
          <w:numId w:val="231"/>
        </w:numPr>
        <w:spacing w:before="100" w:beforeAutospacing="1" w:after="100" w:afterAutospacing="1"/>
        <w:rPr>
          <w:rFonts w:ascii="Aptos" w:hAnsi="Aptos"/>
          <w:color w:val="000000"/>
        </w:rPr>
      </w:pPr>
      <w:r w:rsidRPr="0097041D">
        <w:rPr>
          <w:rFonts w:ascii="Aptos" w:hAnsi="Aptos"/>
          <w:color w:val="000000"/>
        </w:rPr>
        <w:t>Asthma can remain stable, but COPD progressive</w:t>
      </w:r>
    </w:p>
    <w:p w14:paraId="1ED27BBD" w14:textId="59434801"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Heart failure</w:t>
      </w:r>
    </w:p>
    <w:p w14:paraId="5A24B4E5" w14:textId="4B5F7CFC"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Restrictive and or interstitial lung disease</w:t>
      </w:r>
    </w:p>
    <w:p w14:paraId="32B27139" w14:textId="00425C30" w:rsid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Obesity</w:t>
      </w:r>
    </w:p>
    <w:p w14:paraId="4BFBAF05" w14:textId="2D59456B" w:rsidR="0097041D" w:rsidRPr="0097041D" w:rsidRDefault="0097041D" w:rsidP="0097041D">
      <w:pPr>
        <w:pStyle w:val="ListParagraph"/>
        <w:numPr>
          <w:ilvl w:val="0"/>
          <w:numId w:val="231"/>
        </w:numPr>
        <w:spacing w:before="100" w:beforeAutospacing="1" w:after="100" w:afterAutospacing="1"/>
        <w:rPr>
          <w:rFonts w:ascii="Aptos" w:hAnsi="Aptos"/>
          <w:color w:val="000000"/>
        </w:rPr>
      </w:pPr>
      <w:r>
        <w:rPr>
          <w:rFonts w:ascii="Aptos" w:hAnsi="Aptos"/>
          <w:color w:val="000000"/>
        </w:rPr>
        <w:t xml:space="preserve">Deconditioning </w:t>
      </w:r>
    </w:p>
    <w:p w14:paraId="6909C5E0"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COPD Pathophysiology</w:t>
      </w:r>
    </w:p>
    <w:p w14:paraId="36F905A8" w14:textId="77777777" w:rsidR="0097041D" w:rsidRPr="0097041D" w:rsidRDefault="0097041D" w:rsidP="0097041D">
      <w:pPr>
        <w:numPr>
          <w:ilvl w:val="0"/>
          <w:numId w:val="245"/>
        </w:numPr>
        <w:spacing w:before="100" w:beforeAutospacing="1" w:after="100" w:afterAutospacing="1"/>
        <w:rPr>
          <w:rFonts w:ascii="Aptos" w:hAnsi="Aptos"/>
          <w:color w:val="000000"/>
        </w:rPr>
      </w:pPr>
      <w:r w:rsidRPr="0097041D">
        <w:rPr>
          <w:rFonts w:ascii="Aptos" w:hAnsi="Aptos"/>
          <w:color w:val="000000"/>
        </w:rPr>
        <w:t>A progressive, multifactorial disease</w:t>
      </w:r>
    </w:p>
    <w:p w14:paraId="0A5ACB5C" w14:textId="77777777" w:rsidR="0097041D" w:rsidRPr="0097041D" w:rsidRDefault="0097041D" w:rsidP="0097041D">
      <w:pPr>
        <w:numPr>
          <w:ilvl w:val="0"/>
          <w:numId w:val="245"/>
        </w:numPr>
        <w:spacing w:before="100" w:beforeAutospacing="1" w:after="100" w:afterAutospacing="1"/>
        <w:rPr>
          <w:rFonts w:ascii="Aptos" w:hAnsi="Aptos"/>
          <w:color w:val="000000"/>
        </w:rPr>
      </w:pPr>
      <w:r w:rsidRPr="0097041D">
        <w:rPr>
          <w:rFonts w:ascii="Aptos" w:hAnsi="Aptos"/>
          <w:color w:val="000000"/>
        </w:rPr>
        <w:t>Includes several components:</w:t>
      </w:r>
    </w:p>
    <w:p w14:paraId="58384D48" w14:textId="77777777" w:rsidR="0097041D" w:rsidRPr="0097041D" w:rsidRDefault="0097041D" w:rsidP="0097041D">
      <w:pPr>
        <w:numPr>
          <w:ilvl w:val="1"/>
          <w:numId w:val="245"/>
        </w:numPr>
        <w:spacing w:before="100" w:beforeAutospacing="1" w:after="100" w:afterAutospacing="1"/>
        <w:rPr>
          <w:rFonts w:ascii="Aptos" w:hAnsi="Aptos"/>
          <w:color w:val="000000"/>
        </w:rPr>
      </w:pPr>
      <w:r w:rsidRPr="0097041D">
        <w:rPr>
          <w:rFonts w:ascii="Aptos" w:hAnsi="Aptos"/>
          <w:color w:val="000000"/>
        </w:rPr>
        <w:t>Oxidative stress</w:t>
      </w:r>
    </w:p>
    <w:p w14:paraId="02F99A3A" w14:textId="77777777" w:rsidR="0097041D" w:rsidRPr="0097041D" w:rsidRDefault="0097041D" w:rsidP="0097041D">
      <w:pPr>
        <w:numPr>
          <w:ilvl w:val="1"/>
          <w:numId w:val="245"/>
        </w:numPr>
        <w:spacing w:before="100" w:beforeAutospacing="1" w:after="100" w:afterAutospacing="1"/>
        <w:rPr>
          <w:rFonts w:ascii="Aptos" w:hAnsi="Aptos"/>
          <w:color w:val="000000"/>
        </w:rPr>
      </w:pPr>
      <w:r w:rsidRPr="0097041D">
        <w:rPr>
          <w:rFonts w:ascii="Aptos" w:hAnsi="Aptos"/>
          <w:color w:val="000000"/>
        </w:rPr>
        <w:t>Inflammation</w:t>
      </w:r>
    </w:p>
    <w:p w14:paraId="3C9E5918" w14:textId="77777777" w:rsidR="0097041D" w:rsidRPr="0097041D" w:rsidRDefault="0097041D" w:rsidP="0097041D">
      <w:pPr>
        <w:numPr>
          <w:ilvl w:val="1"/>
          <w:numId w:val="245"/>
        </w:numPr>
        <w:spacing w:before="100" w:beforeAutospacing="1" w:after="100" w:afterAutospacing="1"/>
        <w:rPr>
          <w:rFonts w:ascii="Aptos" w:hAnsi="Aptos"/>
          <w:color w:val="000000"/>
        </w:rPr>
      </w:pPr>
      <w:r w:rsidRPr="0097041D">
        <w:rPr>
          <w:rFonts w:ascii="Aptos" w:hAnsi="Aptos"/>
          <w:color w:val="000000"/>
        </w:rPr>
        <w:t>Proteinase/antiproteinase activity</w:t>
      </w:r>
    </w:p>
    <w:p w14:paraId="21CCC623" w14:textId="77777777" w:rsidR="0097041D" w:rsidRPr="0097041D" w:rsidRDefault="0097041D" w:rsidP="0097041D">
      <w:pPr>
        <w:numPr>
          <w:ilvl w:val="1"/>
          <w:numId w:val="245"/>
        </w:numPr>
        <w:spacing w:before="100" w:beforeAutospacing="1" w:after="100" w:afterAutospacing="1"/>
        <w:rPr>
          <w:rFonts w:ascii="Aptos" w:hAnsi="Aptos"/>
          <w:color w:val="000000"/>
        </w:rPr>
      </w:pPr>
      <w:r w:rsidRPr="0097041D">
        <w:rPr>
          <w:rFonts w:ascii="Aptos" w:hAnsi="Aptos"/>
          <w:color w:val="000000"/>
        </w:rPr>
        <w:t>Airway remodelling</w:t>
      </w:r>
    </w:p>
    <w:p w14:paraId="47DA0415" w14:textId="77777777" w:rsidR="0097041D" w:rsidRPr="0097041D" w:rsidRDefault="0097041D" w:rsidP="0097041D">
      <w:pPr>
        <w:numPr>
          <w:ilvl w:val="1"/>
          <w:numId w:val="245"/>
        </w:numPr>
        <w:spacing w:before="100" w:beforeAutospacing="1" w:after="100" w:afterAutospacing="1"/>
        <w:rPr>
          <w:rFonts w:ascii="Aptos" w:hAnsi="Aptos"/>
          <w:color w:val="000000"/>
        </w:rPr>
      </w:pPr>
      <w:r w:rsidRPr="0097041D">
        <w:rPr>
          <w:rFonts w:ascii="Aptos" w:hAnsi="Aptos"/>
          <w:color w:val="000000"/>
        </w:rPr>
        <w:t>Epithelial/mesenchymal transition</w:t>
      </w:r>
    </w:p>
    <w:p w14:paraId="1DF23904"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Proteinase/Antiproteinase Balance</w:t>
      </w:r>
    </w:p>
    <w:p w14:paraId="09EA7B7D" w14:textId="77777777" w:rsidR="0097041D" w:rsidRDefault="0097041D" w:rsidP="0097041D">
      <w:pPr>
        <w:numPr>
          <w:ilvl w:val="0"/>
          <w:numId w:val="246"/>
        </w:numPr>
        <w:spacing w:before="100" w:beforeAutospacing="1" w:after="100" w:afterAutospacing="1"/>
        <w:rPr>
          <w:rFonts w:ascii="Aptos" w:hAnsi="Aptos"/>
          <w:color w:val="000000"/>
        </w:rPr>
      </w:pPr>
      <w:r>
        <w:rPr>
          <w:rFonts w:ascii="Aptos" w:hAnsi="Aptos"/>
          <w:color w:val="000000"/>
        </w:rPr>
        <w:t>Proteinases break down proteins (including elastin and collagen) during normal tissue remodeling and defense</w:t>
      </w:r>
    </w:p>
    <w:p w14:paraId="4BAC1591" w14:textId="31897008" w:rsidR="0097041D" w:rsidRDefault="0097041D" w:rsidP="0097041D">
      <w:pPr>
        <w:numPr>
          <w:ilvl w:val="0"/>
          <w:numId w:val="246"/>
        </w:numPr>
        <w:spacing w:before="100" w:beforeAutospacing="1" w:after="100" w:afterAutospacing="1"/>
        <w:rPr>
          <w:rFonts w:ascii="Aptos" w:hAnsi="Aptos"/>
          <w:color w:val="000000"/>
        </w:rPr>
      </w:pPr>
      <w:r>
        <w:rPr>
          <w:rFonts w:ascii="Aptos" w:hAnsi="Aptos"/>
          <w:color w:val="000000"/>
        </w:rPr>
        <w:t xml:space="preserve">The body manages injury from irritants, pollutants, and microbes with proteinases s and antiproteinases (protease inhibitors) </w:t>
      </w:r>
    </w:p>
    <w:p w14:paraId="71A4BD0E" w14:textId="7D4A222B" w:rsidR="0097041D" w:rsidRDefault="0097041D" w:rsidP="0097041D">
      <w:pPr>
        <w:numPr>
          <w:ilvl w:val="0"/>
          <w:numId w:val="246"/>
        </w:numPr>
        <w:spacing w:before="100" w:beforeAutospacing="1" w:after="100" w:afterAutospacing="1"/>
        <w:rPr>
          <w:rFonts w:ascii="Aptos" w:hAnsi="Aptos"/>
          <w:color w:val="000000"/>
        </w:rPr>
      </w:pPr>
      <w:r>
        <w:rPr>
          <w:rFonts w:ascii="Aptos" w:hAnsi="Aptos"/>
          <w:color w:val="000000"/>
        </w:rPr>
        <w:t>Under healthy conditions, proteases = antiproteinases = alveolar wall integrity</w:t>
      </w:r>
    </w:p>
    <w:p w14:paraId="4BEC93DA" w14:textId="55FD4B27" w:rsidR="0097041D" w:rsidRDefault="0097041D" w:rsidP="0097041D">
      <w:pPr>
        <w:numPr>
          <w:ilvl w:val="1"/>
          <w:numId w:val="246"/>
        </w:numPr>
        <w:spacing w:before="100" w:beforeAutospacing="1" w:after="100" w:afterAutospacing="1"/>
        <w:rPr>
          <w:rFonts w:ascii="Aptos" w:hAnsi="Aptos"/>
          <w:color w:val="000000"/>
        </w:rPr>
      </w:pPr>
      <w:r>
        <w:rPr>
          <w:rFonts w:ascii="Aptos" w:hAnsi="Aptos"/>
          <w:color w:val="000000"/>
        </w:rPr>
        <w:t xml:space="preserve">In COPD, this balance is interrupted </w:t>
      </w:r>
    </w:p>
    <w:p w14:paraId="70821914" w14:textId="7F7D6DCE" w:rsidR="0097041D" w:rsidRPr="0097041D" w:rsidRDefault="0097041D" w:rsidP="0097041D">
      <w:pPr>
        <w:numPr>
          <w:ilvl w:val="0"/>
          <w:numId w:val="246"/>
        </w:numPr>
        <w:spacing w:before="100" w:beforeAutospacing="1" w:after="100" w:afterAutospacing="1"/>
        <w:rPr>
          <w:rFonts w:ascii="Aptos" w:hAnsi="Aptos"/>
          <w:color w:val="000000"/>
        </w:rPr>
      </w:pPr>
      <w:r w:rsidRPr="0097041D">
        <w:rPr>
          <w:rFonts w:ascii="Aptos" w:hAnsi="Aptos"/>
          <w:color w:val="000000"/>
        </w:rPr>
        <w:lastRenderedPageBreak/>
        <w:t>Proteinases</w:t>
      </w:r>
      <w:r>
        <w:rPr>
          <w:rFonts w:ascii="Aptos" w:hAnsi="Aptos"/>
          <w:color w:val="000000"/>
        </w:rPr>
        <w:t xml:space="preserve"> (made by tissues in the lungs)</w:t>
      </w:r>
      <w:r w:rsidRPr="0097041D">
        <w:rPr>
          <w:rFonts w:ascii="Aptos" w:hAnsi="Aptos"/>
          <w:color w:val="000000"/>
        </w:rPr>
        <w:t>, particular</w:t>
      </w:r>
      <w:r>
        <w:rPr>
          <w:rFonts w:ascii="Aptos" w:hAnsi="Aptos"/>
          <w:color w:val="000000"/>
        </w:rPr>
        <w:t>ly</w:t>
      </w:r>
      <w:r w:rsidRPr="0097041D">
        <w:rPr>
          <w:rFonts w:ascii="Aptos" w:hAnsi="Aptos"/>
          <w:color w:val="000000"/>
        </w:rPr>
        <w:t xml:space="preserve"> serine metalloproteinases, cleave specific amino acid residues in proteins, including:</w:t>
      </w:r>
    </w:p>
    <w:p w14:paraId="4A09112C" w14:textId="77777777"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Elastin</w:t>
      </w:r>
    </w:p>
    <w:p w14:paraId="58E49708" w14:textId="77777777"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Collagen</w:t>
      </w:r>
    </w:p>
    <w:p w14:paraId="5482E3C6" w14:textId="77777777"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Reticular fibers</w:t>
      </w:r>
    </w:p>
    <w:p w14:paraId="3C6902EA" w14:textId="77777777" w:rsidR="0097041D" w:rsidRDefault="0097041D" w:rsidP="0097041D">
      <w:pPr>
        <w:numPr>
          <w:ilvl w:val="0"/>
          <w:numId w:val="246"/>
        </w:numPr>
        <w:spacing w:before="100" w:beforeAutospacing="1" w:after="100" w:afterAutospacing="1"/>
        <w:rPr>
          <w:rFonts w:ascii="Aptos" w:hAnsi="Aptos"/>
          <w:color w:val="000000"/>
        </w:rPr>
      </w:pPr>
      <w:r w:rsidRPr="0097041D">
        <w:rPr>
          <w:rFonts w:ascii="Aptos" w:hAnsi="Aptos"/>
          <w:color w:val="000000"/>
        </w:rPr>
        <w:t>These are all important in maintaining the architecture of the lung parenchyma</w:t>
      </w:r>
    </w:p>
    <w:p w14:paraId="3A40E132" w14:textId="3DD0880C" w:rsidR="0097041D" w:rsidRPr="0097041D" w:rsidRDefault="0097041D" w:rsidP="0097041D">
      <w:pPr>
        <w:numPr>
          <w:ilvl w:val="0"/>
          <w:numId w:val="246"/>
        </w:numPr>
        <w:spacing w:before="100" w:beforeAutospacing="1" w:after="100" w:afterAutospacing="1"/>
        <w:rPr>
          <w:rFonts w:ascii="Aptos" w:hAnsi="Aptos"/>
          <w:color w:val="000000"/>
        </w:rPr>
      </w:pPr>
      <w:r>
        <w:rPr>
          <w:rFonts w:ascii="Aptos" w:hAnsi="Aptos"/>
          <w:color w:val="000000"/>
        </w:rPr>
        <w:t>Attack structural components that form the architecture of the lungs</w:t>
      </w:r>
    </w:p>
    <w:p w14:paraId="23A198A3" w14:textId="77777777" w:rsidR="0097041D" w:rsidRPr="0097041D" w:rsidRDefault="0097041D" w:rsidP="0097041D">
      <w:pPr>
        <w:numPr>
          <w:ilvl w:val="0"/>
          <w:numId w:val="246"/>
        </w:numPr>
        <w:spacing w:before="100" w:beforeAutospacing="1" w:after="100" w:afterAutospacing="1"/>
        <w:rPr>
          <w:rFonts w:ascii="Aptos" w:hAnsi="Aptos"/>
          <w:color w:val="000000"/>
        </w:rPr>
      </w:pPr>
      <w:r w:rsidRPr="0097041D">
        <w:rPr>
          <w:rFonts w:ascii="Aptos" w:hAnsi="Aptos"/>
          <w:color w:val="000000"/>
        </w:rPr>
        <w:t>Antiproteinases are proteinase inhibitors</w:t>
      </w:r>
    </w:p>
    <w:p w14:paraId="09695F96" w14:textId="77777777"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Eg: alpha -1 antiproteinase (A1PI)</w:t>
      </w:r>
    </w:p>
    <w:p w14:paraId="2A84C414" w14:textId="56022D9B"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They are members of a class of anti-neutrophil cytoplasmic antibodies (ANCA)</w:t>
      </w:r>
      <w:r>
        <w:rPr>
          <w:rFonts w:ascii="Aptos" w:hAnsi="Aptos"/>
          <w:color w:val="000000"/>
        </w:rPr>
        <w:t xml:space="preserve"> – a balance between antiproteinase and proteinase are important </w:t>
      </w:r>
    </w:p>
    <w:p w14:paraId="4262EACA" w14:textId="77777777"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Regulation of these two are important in maintaining lung homeostasis</w:t>
      </w:r>
    </w:p>
    <w:p w14:paraId="67D611B6" w14:textId="77777777" w:rsidR="0097041D" w:rsidRPr="0097041D" w:rsidRDefault="0097041D" w:rsidP="0097041D">
      <w:pPr>
        <w:numPr>
          <w:ilvl w:val="0"/>
          <w:numId w:val="246"/>
        </w:numPr>
        <w:spacing w:before="100" w:beforeAutospacing="1" w:after="100" w:afterAutospacing="1"/>
        <w:rPr>
          <w:rFonts w:ascii="Aptos" w:hAnsi="Aptos"/>
          <w:color w:val="000000"/>
        </w:rPr>
      </w:pPr>
      <w:r w:rsidRPr="0097041D">
        <w:rPr>
          <w:rFonts w:ascii="Aptos" w:hAnsi="Aptos"/>
          <w:color w:val="000000"/>
        </w:rPr>
        <w:t>A genetic deficiency of A1PI or activation of proteinases can result in the cleavage of structural lung proteins</w:t>
      </w:r>
    </w:p>
    <w:p w14:paraId="1A725427" w14:textId="2C9C86C6" w:rsidR="0097041D" w:rsidRPr="0097041D" w:rsidRDefault="0097041D" w:rsidP="0097041D">
      <w:pPr>
        <w:numPr>
          <w:ilvl w:val="1"/>
          <w:numId w:val="246"/>
        </w:numPr>
        <w:spacing w:before="100" w:beforeAutospacing="1" w:after="100" w:afterAutospacing="1"/>
        <w:rPr>
          <w:rFonts w:ascii="Aptos" w:hAnsi="Aptos"/>
          <w:color w:val="000000"/>
        </w:rPr>
      </w:pPr>
      <w:r w:rsidRPr="0097041D">
        <w:rPr>
          <w:rFonts w:ascii="Aptos" w:hAnsi="Aptos"/>
          <w:color w:val="000000"/>
        </w:rPr>
        <w:t>Activators include:</w:t>
      </w:r>
    </w:p>
    <w:p w14:paraId="313D82FE" w14:textId="77777777" w:rsidR="0097041D" w:rsidRDefault="0097041D" w:rsidP="0097041D">
      <w:pPr>
        <w:numPr>
          <w:ilvl w:val="2"/>
          <w:numId w:val="246"/>
        </w:numPr>
        <w:spacing w:before="100" w:beforeAutospacing="1" w:after="100" w:afterAutospacing="1"/>
        <w:rPr>
          <w:rFonts w:ascii="Aptos" w:hAnsi="Aptos"/>
          <w:color w:val="000000"/>
        </w:rPr>
      </w:pPr>
      <w:r w:rsidRPr="0097041D">
        <w:rPr>
          <w:rFonts w:ascii="Aptos" w:hAnsi="Aptos"/>
          <w:color w:val="000000"/>
        </w:rPr>
        <w:t xml:space="preserve">Smoking, reactive oxygen species (ROS), </w:t>
      </w:r>
      <w:r w:rsidRPr="0097041D">
        <w:rPr>
          <w:rFonts w:ascii="Aptos" w:hAnsi="Aptos"/>
          <w:color w:val="000000"/>
        </w:rPr>
        <w:t>inflammation</w:t>
      </w:r>
      <w:r>
        <w:rPr>
          <w:rFonts w:ascii="Aptos" w:hAnsi="Aptos"/>
          <w:color w:val="000000"/>
        </w:rPr>
        <w:t>, genetic factors can increase the levels of proteinases and make them outnumber the antiproteinase = cleavage of important proteases</w:t>
      </w:r>
    </w:p>
    <w:p w14:paraId="2F131843" w14:textId="584EE8A5" w:rsidR="0097041D" w:rsidRPr="0097041D" w:rsidRDefault="0097041D" w:rsidP="0097041D">
      <w:pPr>
        <w:numPr>
          <w:ilvl w:val="2"/>
          <w:numId w:val="246"/>
        </w:numPr>
        <w:spacing w:before="100" w:beforeAutospacing="1" w:after="100" w:afterAutospacing="1"/>
        <w:rPr>
          <w:rFonts w:ascii="Aptos" w:hAnsi="Aptos"/>
          <w:color w:val="000000"/>
        </w:rPr>
      </w:pPr>
      <w:r>
        <w:rPr>
          <w:rFonts w:ascii="Aptos" w:hAnsi="Aptos"/>
          <w:color w:val="000000"/>
        </w:rPr>
        <w:t xml:space="preserve">Oxidative stress from cigarette smoking and inflammation inactivates a1 antitrypsin and other antiproteinases  </w:t>
      </w:r>
    </w:p>
    <w:p w14:paraId="77BC6999"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Neutrophils and Proteinase 3</w:t>
      </w:r>
    </w:p>
    <w:p w14:paraId="122C0407" w14:textId="77777777" w:rsidR="0097041D" w:rsidRPr="0097041D" w:rsidRDefault="0097041D" w:rsidP="0097041D">
      <w:pPr>
        <w:numPr>
          <w:ilvl w:val="0"/>
          <w:numId w:val="247"/>
        </w:numPr>
        <w:spacing w:before="100" w:beforeAutospacing="1" w:after="100" w:afterAutospacing="1"/>
        <w:rPr>
          <w:rFonts w:ascii="Aptos" w:hAnsi="Aptos"/>
          <w:color w:val="000000"/>
        </w:rPr>
      </w:pPr>
      <w:r w:rsidRPr="0097041D">
        <w:rPr>
          <w:rFonts w:ascii="Aptos" w:hAnsi="Aptos"/>
          <w:color w:val="000000"/>
          <w:lang w:val="en-US"/>
        </w:rPr>
        <w:t>COPD is associated with chronic neutrophilic inflammation</w:t>
      </w:r>
    </w:p>
    <w:p w14:paraId="7B62ADE7" w14:textId="2C66CAE9" w:rsidR="0097041D" w:rsidRPr="0097041D" w:rsidRDefault="0097041D" w:rsidP="0097041D">
      <w:pPr>
        <w:numPr>
          <w:ilvl w:val="1"/>
          <w:numId w:val="247"/>
        </w:numPr>
        <w:spacing w:before="100" w:beforeAutospacing="1" w:after="100" w:afterAutospacing="1"/>
        <w:rPr>
          <w:rFonts w:ascii="Aptos" w:hAnsi="Aptos"/>
          <w:color w:val="000000"/>
        </w:rPr>
      </w:pPr>
      <w:r>
        <w:rPr>
          <w:rFonts w:ascii="Aptos" w:hAnsi="Aptos"/>
          <w:color w:val="000000"/>
          <w:lang w:val="en-US"/>
        </w:rPr>
        <w:t xml:space="preserve">Damaged epithelial cells and alveolar macrophages release IL8, TNF-a, and leukotriene B4, which are strong chemotactic signals for neutrophils </w:t>
      </w:r>
    </w:p>
    <w:p w14:paraId="05B373E4" w14:textId="062FCCCD" w:rsidR="0097041D" w:rsidRPr="0097041D" w:rsidRDefault="0097041D" w:rsidP="0097041D">
      <w:pPr>
        <w:numPr>
          <w:ilvl w:val="1"/>
          <w:numId w:val="247"/>
        </w:numPr>
        <w:spacing w:before="100" w:beforeAutospacing="1" w:after="100" w:afterAutospacing="1"/>
        <w:rPr>
          <w:rFonts w:ascii="Aptos" w:hAnsi="Aptos"/>
          <w:color w:val="000000"/>
        </w:rPr>
      </w:pPr>
      <w:r>
        <w:rPr>
          <w:rFonts w:ascii="Aptos" w:hAnsi="Aptos"/>
          <w:color w:val="000000"/>
          <w:lang w:val="en-US"/>
        </w:rPr>
        <w:t xml:space="preserve">Neutrophils migrate into the airway lumen and alveolar spaces in massive numbers </w:t>
      </w:r>
    </w:p>
    <w:p w14:paraId="434D1A59" w14:textId="23A4CE96" w:rsidR="0097041D" w:rsidRPr="0097041D" w:rsidRDefault="0097041D" w:rsidP="0097041D">
      <w:pPr>
        <w:numPr>
          <w:ilvl w:val="1"/>
          <w:numId w:val="247"/>
        </w:numPr>
        <w:spacing w:before="100" w:beforeAutospacing="1" w:after="100" w:afterAutospacing="1"/>
        <w:rPr>
          <w:rFonts w:ascii="Aptos" w:hAnsi="Aptos"/>
          <w:color w:val="000000"/>
        </w:rPr>
      </w:pPr>
      <w:r>
        <w:rPr>
          <w:rFonts w:ascii="Aptos" w:hAnsi="Aptos"/>
          <w:color w:val="000000"/>
          <w:lang w:val="en-US"/>
        </w:rPr>
        <w:t>Once neutrophils are activated, they release reactive oxygen species that cause oxidative stress and directly injure epithelial and endothelial cells</w:t>
      </w:r>
    </w:p>
    <w:p w14:paraId="0E89E013" w14:textId="4B3D569F" w:rsidR="0097041D" w:rsidRDefault="0097041D" w:rsidP="0097041D">
      <w:pPr>
        <w:numPr>
          <w:ilvl w:val="1"/>
          <w:numId w:val="247"/>
        </w:numPr>
        <w:spacing w:before="100" w:beforeAutospacing="1" w:after="100" w:afterAutospacing="1"/>
        <w:rPr>
          <w:rFonts w:ascii="Aptos" w:hAnsi="Aptos"/>
          <w:color w:val="000000"/>
        </w:rPr>
      </w:pPr>
      <w:r>
        <w:rPr>
          <w:rFonts w:ascii="Aptos" w:hAnsi="Aptos"/>
          <w:color w:val="000000"/>
        </w:rPr>
        <w:t xml:space="preserve">Proteolytic enzymes: digest extracellular matrix such as elastin and collagen </w:t>
      </w:r>
    </w:p>
    <w:p w14:paraId="14E46110" w14:textId="587D24B3" w:rsidR="0097041D" w:rsidRPr="0097041D" w:rsidRDefault="0097041D" w:rsidP="0097041D">
      <w:pPr>
        <w:numPr>
          <w:ilvl w:val="1"/>
          <w:numId w:val="247"/>
        </w:numPr>
        <w:spacing w:before="100" w:beforeAutospacing="1" w:after="100" w:afterAutospacing="1"/>
        <w:rPr>
          <w:rFonts w:ascii="Aptos" w:hAnsi="Aptos"/>
          <w:color w:val="000000"/>
        </w:rPr>
      </w:pPr>
      <w:r>
        <w:rPr>
          <w:rFonts w:ascii="Aptos" w:hAnsi="Aptos"/>
          <w:color w:val="000000"/>
        </w:rPr>
        <w:t xml:space="preserve">The chronic influx and activation of neutrophils = persistent tissue injury </w:t>
      </w:r>
    </w:p>
    <w:p w14:paraId="3DA3342B" w14:textId="5FDC1967" w:rsidR="0097041D" w:rsidRPr="0097041D" w:rsidRDefault="0097041D" w:rsidP="0097041D">
      <w:pPr>
        <w:numPr>
          <w:ilvl w:val="0"/>
          <w:numId w:val="247"/>
        </w:numPr>
        <w:spacing w:before="100" w:beforeAutospacing="1" w:after="100" w:afterAutospacing="1"/>
        <w:rPr>
          <w:rFonts w:ascii="Aptos" w:hAnsi="Aptos"/>
          <w:color w:val="000000"/>
        </w:rPr>
      </w:pPr>
      <w:r w:rsidRPr="0097041D">
        <w:rPr>
          <w:rFonts w:ascii="Aptos" w:hAnsi="Aptos"/>
          <w:color w:val="000000"/>
          <w:lang w:val="en-US"/>
        </w:rPr>
        <w:t>Neutrophils elastase was once considered one of the main proteinases associated with airway damage in COPD</w:t>
      </w:r>
      <w:r>
        <w:rPr>
          <w:rFonts w:ascii="Aptos" w:hAnsi="Aptos"/>
          <w:color w:val="000000"/>
          <w:lang w:val="en-US"/>
        </w:rPr>
        <w:t xml:space="preserve"> – more evidence is accumulating and suggesting that proteinase 3 plays a larger role in several COPD causing processes such as connective tissue degradation, antiproteinase inactivation, cell signalling which leads to apoptosis and necroptosis, EMT </w:t>
      </w:r>
    </w:p>
    <w:p w14:paraId="3915353B" w14:textId="77777777" w:rsidR="0097041D" w:rsidRPr="0097041D" w:rsidRDefault="0097041D" w:rsidP="0097041D">
      <w:pPr>
        <w:numPr>
          <w:ilvl w:val="0"/>
          <w:numId w:val="247"/>
        </w:numPr>
        <w:spacing w:before="100" w:beforeAutospacing="1" w:after="100" w:afterAutospacing="1"/>
        <w:rPr>
          <w:rFonts w:ascii="Aptos" w:hAnsi="Aptos"/>
          <w:color w:val="000000"/>
        </w:rPr>
      </w:pPr>
      <w:r w:rsidRPr="0097041D">
        <w:rPr>
          <w:rFonts w:ascii="Aptos" w:hAnsi="Aptos"/>
          <w:color w:val="000000"/>
          <w:lang w:val="en-US"/>
        </w:rPr>
        <w:t>Currently, there is good evidence suggesting that Proteinase 3, one of several neutrophil serine proteases (NSPs) plays a key role in several processes:</w:t>
      </w:r>
    </w:p>
    <w:p w14:paraId="7DA7E994" w14:textId="71B7FD50" w:rsidR="0097041D" w:rsidRPr="0097041D" w:rsidRDefault="0097041D" w:rsidP="0097041D">
      <w:pPr>
        <w:numPr>
          <w:ilvl w:val="1"/>
          <w:numId w:val="247"/>
        </w:numPr>
        <w:spacing w:before="100" w:beforeAutospacing="1" w:after="100" w:afterAutospacing="1"/>
        <w:rPr>
          <w:rFonts w:ascii="Aptos" w:hAnsi="Aptos"/>
          <w:color w:val="000000"/>
        </w:rPr>
      </w:pPr>
      <w:r w:rsidRPr="0097041D">
        <w:rPr>
          <w:rFonts w:ascii="Aptos" w:hAnsi="Aptos"/>
          <w:color w:val="000000"/>
          <w:lang w:val="en-US"/>
        </w:rPr>
        <w:t>Antiproteinase inactivation</w:t>
      </w:r>
      <w:r>
        <w:rPr>
          <w:rFonts w:ascii="Aptos" w:hAnsi="Aptos"/>
          <w:color w:val="000000"/>
          <w:lang w:val="en-US"/>
        </w:rPr>
        <w:t xml:space="preserve"> </w:t>
      </w:r>
    </w:p>
    <w:p w14:paraId="2DB8C81B" w14:textId="77777777" w:rsidR="0097041D" w:rsidRPr="0097041D" w:rsidRDefault="0097041D" w:rsidP="0097041D">
      <w:pPr>
        <w:numPr>
          <w:ilvl w:val="1"/>
          <w:numId w:val="247"/>
        </w:numPr>
        <w:spacing w:before="100" w:beforeAutospacing="1" w:after="100" w:afterAutospacing="1"/>
        <w:rPr>
          <w:rFonts w:ascii="Aptos" w:hAnsi="Aptos"/>
          <w:color w:val="000000"/>
        </w:rPr>
      </w:pPr>
      <w:r w:rsidRPr="0097041D">
        <w:rPr>
          <w:rFonts w:ascii="Aptos" w:hAnsi="Aptos"/>
          <w:color w:val="000000"/>
          <w:lang w:val="en-US"/>
        </w:rPr>
        <w:t>Connective tissue degradation</w:t>
      </w:r>
    </w:p>
    <w:p w14:paraId="24E17885" w14:textId="77777777" w:rsidR="0097041D" w:rsidRPr="0097041D" w:rsidRDefault="0097041D" w:rsidP="0097041D">
      <w:pPr>
        <w:numPr>
          <w:ilvl w:val="1"/>
          <w:numId w:val="247"/>
        </w:numPr>
        <w:spacing w:before="100" w:beforeAutospacing="1" w:after="100" w:afterAutospacing="1"/>
        <w:rPr>
          <w:rFonts w:ascii="Aptos" w:hAnsi="Aptos"/>
          <w:color w:val="000000"/>
        </w:rPr>
      </w:pPr>
      <w:r w:rsidRPr="0097041D">
        <w:rPr>
          <w:rFonts w:ascii="Aptos" w:hAnsi="Aptos"/>
          <w:color w:val="000000"/>
          <w:lang w:val="en-US"/>
        </w:rPr>
        <w:t>Other signaling processes</w:t>
      </w:r>
    </w:p>
    <w:p w14:paraId="78D94F71" w14:textId="77777777" w:rsidR="0097041D" w:rsidRPr="0097041D" w:rsidRDefault="0097041D" w:rsidP="0097041D">
      <w:pPr>
        <w:numPr>
          <w:ilvl w:val="2"/>
          <w:numId w:val="247"/>
        </w:numPr>
        <w:spacing w:before="100" w:beforeAutospacing="1" w:after="100" w:afterAutospacing="1"/>
        <w:rPr>
          <w:rFonts w:ascii="Aptos" w:hAnsi="Aptos"/>
          <w:color w:val="000000"/>
        </w:rPr>
      </w:pPr>
      <w:r w:rsidRPr="0097041D">
        <w:rPr>
          <w:rFonts w:ascii="Aptos" w:hAnsi="Aptos"/>
          <w:color w:val="000000"/>
        </w:rPr>
        <w:t>Apoptosis and necroptosis</w:t>
      </w:r>
    </w:p>
    <w:p w14:paraId="43C9AD0B" w14:textId="77777777" w:rsidR="0097041D" w:rsidRPr="0097041D" w:rsidRDefault="0097041D" w:rsidP="0097041D">
      <w:pPr>
        <w:numPr>
          <w:ilvl w:val="2"/>
          <w:numId w:val="247"/>
        </w:numPr>
        <w:spacing w:before="100" w:beforeAutospacing="1" w:after="100" w:afterAutospacing="1"/>
        <w:rPr>
          <w:rFonts w:ascii="Aptos" w:hAnsi="Aptos"/>
          <w:color w:val="000000"/>
        </w:rPr>
      </w:pPr>
      <w:r w:rsidRPr="0097041D">
        <w:rPr>
          <w:rFonts w:ascii="Aptos" w:hAnsi="Aptos"/>
          <w:color w:val="000000"/>
        </w:rPr>
        <w:t>Epithelial-mesenchymal transition (EMT)</w:t>
      </w:r>
    </w:p>
    <w:p w14:paraId="2B0056BD" w14:textId="729AB42D" w:rsidR="0097041D" w:rsidRPr="0097041D" w:rsidRDefault="0097041D" w:rsidP="0097041D">
      <w:pPr>
        <w:numPr>
          <w:ilvl w:val="1"/>
          <w:numId w:val="247"/>
        </w:numPr>
        <w:spacing w:before="100" w:beforeAutospacing="1" w:after="100" w:afterAutospacing="1"/>
        <w:rPr>
          <w:rFonts w:ascii="Aptos" w:hAnsi="Aptos"/>
          <w:color w:val="000000"/>
        </w:rPr>
      </w:pPr>
      <w:r w:rsidRPr="0097041D">
        <w:rPr>
          <w:rFonts w:ascii="Aptos" w:hAnsi="Aptos"/>
          <w:color w:val="000000"/>
        </w:rPr>
        <w:lastRenderedPageBreak/>
        <w:t>EMT</w:t>
      </w:r>
      <w:r>
        <w:rPr>
          <w:rFonts w:ascii="Aptos" w:hAnsi="Aptos"/>
          <w:color w:val="000000"/>
        </w:rPr>
        <w:t xml:space="preserve"> – epithelial mesenchymal transition </w:t>
      </w:r>
    </w:p>
    <w:p w14:paraId="7B8FBF93"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Cellular and Molecular Components of COPD</w:t>
      </w:r>
    </w:p>
    <w:p w14:paraId="54B57252" w14:textId="77777777" w:rsidR="0097041D" w:rsidRPr="0097041D" w:rsidRDefault="0097041D" w:rsidP="0097041D">
      <w:pPr>
        <w:numPr>
          <w:ilvl w:val="0"/>
          <w:numId w:val="248"/>
        </w:numPr>
        <w:spacing w:before="100" w:beforeAutospacing="1" w:after="100" w:afterAutospacing="1"/>
        <w:rPr>
          <w:rFonts w:ascii="Aptos" w:hAnsi="Aptos"/>
          <w:color w:val="000000"/>
        </w:rPr>
      </w:pPr>
      <w:r w:rsidRPr="0097041D">
        <w:rPr>
          <w:rFonts w:ascii="Aptos" w:hAnsi="Aptos"/>
          <w:color w:val="000000"/>
        </w:rPr>
        <w:t>Smoke and or ROS can activate damage associated molecular patterns (DAMPS) or pathogen-associated molecular patterns (PAMPS)</w:t>
      </w:r>
    </w:p>
    <w:p w14:paraId="4FEFA0A9" w14:textId="77777777" w:rsidR="0097041D" w:rsidRPr="0097041D" w:rsidRDefault="0097041D" w:rsidP="0097041D">
      <w:pPr>
        <w:numPr>
          <w:ilvl w:val="1"/>
          <w:numId w:val="248"/>
        </w:numPr>
        <w:spacing w:before="100" w:beforeAutospacing="1" w:after="100" w:afterAutospacing="1"/>
        <w:rPr>
          <w:rFonts w:ascii="Aptos" w:hAnsi="Aptos"/>
          <w:color w:val="000000"/>
        </w:rPr>
      </w:pPr>
      <w:r w:rsidRPr="0097041D">
        <w:rPr>
          <w:rFonts w:ascii="Aptos" w:hAnsi="Aptos"/>
          <w:color w:val="000000"/>
        </w:rPr>
        <w:t>Results in activation of dendritic cell</w:t>
      </w:r>
    </w:p>
    <w:p w14:paraId="36F34A50" w14:textId="77777777" w:rsidR="0097041D" w:rsidRPr="0097041D" w:rsidRDefault="0097041D" w:rsidP="0097041D">
      <w:pPr>
        <w:numPr>
          <w:ilvl w:val="1"/>
          <w:numId w:val="248"/>
        </w:numPr>
        <w:spacing w:before="100" w:beforeAutospacing="1" w:after="100" w:afterAutospacing="1"/>
        <w:rPr>
          <w:rFonts w:ascii="Aptos" w:hAnsi="Aptos"/>
          <w:color w:val="000000"/>
        </w:rPr>
      </w:pPr>
      <w:r w:rsidRPr="0097041D">
        <w:rPr>
          <w:rFonts w:ascii="Aptos" w:hAnsi="Aptos"/>
          <w:color w:val="000000"/>
        </w:rPr>
        <w:t>Also results in inflammatory cytokine and chemokine release</w:t>
      </w:r>
    </w:p>
    <w:p w14:paraId="2E76AD84" w14:textId="7FF732B1" w:rsidR="0097041D" w:rsidRPr="0097041D" w:rsidRDefault="0097041D" w:rsidP="0097041D">
      <w:pPr>
        <w:numPr>
          <w:ilvl w:val="0"/>
          <w:numId w:val="248"/>
        </w:numPr>
        <w:spacing w:before="100" w:beforeAutospacing="1" w:after="100" w:afterAutospacing="1"/>
        <w:rPr>
          <w:rFonts w:ascii="Aptos" w:hAnsi="Aptos"/>
          <w:color w:val="000000"/>
        </w:rPr>
      </w:pPr>
      <w:r w:rsidRPr="0097041D">
        <w:rPr>
          <w:rFonts w:ascii="Aptos" w:hAnsi="Aptos"/>
          <w:color w:val="000000"/>
        </w:rPr>
        <w:t>This results in chemotaxis of T cells, mast cells, macrophages and neutrophil</w:t>
      </w:r>
      <w:r>
        <w:rPr>
          <w:rFonts w:ascii="Aptos" w:hAnsi="Aptos"/>
          <w:color w:val="000000"/>
        </w:rPr>
        <w:t xml:space="preserve"> – these are proinflammatory and attract other cells such as T cells, Mast cells, macrophages, and neutrophils </w:t>
      </w:r>
    </w:p>
    <w:p w14:paraId="19EB5B40" w14:textId="719D186A" w:rsidR="0097041D" w:rsidRPr="0097041D" w:rsidRDefault="0097041D" w:rsidP="0097041D">
      <w:pPr>
        <w:numPr>
          <w:ilvl w:val="0"/>
          <w:numId w:val="248"/>
        </w:numPr>
        <w:spacing w:before="100" w:beforeAutospacing="1" w:after="100" w:afterAutospacing="1"/>
        <w:rPr>
          <w:rFonts w:ascii="Aptos" w:hAnsi="Aptos"/>
          <w:color w:val="000000"/>
        </w:rPr>
      </w:pPr>
      <w:r w:rsidRPr="0097041D">
        <w:rPr>
          <w:rFonts w:ascii="Aptos" w:hAnsi="Aptos"/>
          <w:color w:val="000000"/>
        </w:rPr>
        <w:t>Neutrophils release neutrophil serine proteinases (NSPs)</w:t>
      </w:r>
      <w:r>
        <w:rPr>
          <w:rFonts w:ascii="Aptos" w:hAnsi="Aptos"/>
          <w:color w:val="000000"/>
        </w:rPr>
        <w:t xml:space="preserve"> such as proteinase 3 = connective tissue destruction (keeps airway open), epithelial to mesenchymal transition process starts = invasive, more mucus, TGF beta are released = fibroblast activation </w:t>
      </w:r>
    </w:p>
    <w:p w14:paraId="751865DC" w14:textId="77777777" w:rsidR="0097041D" w:rsidRPr="0097041D" w:rsidRDefault="0097041D" w:rsidP="0097041D">
      <w:pPr>
        <w:numPr>
          <w:ilvl w:val="0"/>
          <w:numId w:val="248"/>
        </w:numPr>
        <w:spacing w:before="100" w:beforeAutospacing="1" w:after="100" w:afterAutospacing="1"/>
        <w:rPr>
          <w:rFonts w:ascii="Aptos" w:hAnsi="Aptos"/>
          <w:color w:val="000000"/>
        </w:rPr>
      </w:pPr>
      <w:r w:rsidRPr="0097041D">
        <w:rPr>
          <w:rFonts w:ascii="Aptos" w:hAnsi="Aptos"/>
          <w:color w:val="000000"/>
        </w:rPr>
        <w:t>NSPs:</w:t>
      </w:r>
    </w:p>
    <w:p w14:paraId="4408B14B" w14:textId="77777777" w:rsidR="0097041D" w:rsidRPr="0097041D" w:rsidRDefault="0097041D" w:rsidP="0097041D">
      <w:pPr>
        <w:numPr>
          <w:ilvl w:val="1"/>
          <w:numId w:val="248"/>
        </w:numPr>
        <w:spacing w:before="100" w:beforeAutospacing="1" w:after="100" w:afterAutospacing="1"/>
        <w:rPr>
          <w:rFonts w:ascii="Aptos" w:hAnsi="Aptos"/>
          <w:color w:val="000000"/>
        </w:rPr>
      </w:pPr>
      <w:r w:rsidRPr="0097041D">
        <w:rPr>
          <w:rFonts w:ascii="Aptos" w:hAnsi="Aptos"/>
          <w:color w:val="000000"/>
        </w:rPr>
        <w:t>Trigger connective tissue destruction</w:t>
      </w:r>
    </w:p>
    <w:p w14:paraId="1C865434" w14:textId="77777777" w:rsidR="0097041D" w:rsidRPr="0097041D" w:rsidRDefault="0097041D" w:rsidP="0097041D">
      <w:pPr>
        <w:numPr>
          <w:ilvl w:val="1"/>
          <w:numId w:val="248"/>
        </w:numPr>
        <w:spacing w:before="100" w:beforeAutospacing="1" w:after="100" w:afterAutospacing="1"/>
        <w:rPr>
          <w:rFonts w:ascii="Aptos" w:hAnsi="Aptos"/>
          <w:color w:val="000000"/>
        </w:rPr>
      </w:pPr>
      <w:r w:rsidRPr="0097041D">
        <w:rPr>
          <w:rFonts w:ascii="Aptos" w:hAnsi="Aptos"/>
          <w:color w:val="000000"/>
        </w:rPr>
        <w:t>Along with transforming growth factor beta (TGF-</w:t>
      </w:r>
      <w:r w:rsidRPr="0097041D">
        <w:rPr>
          <w:rFonts w:ascii="Aptos" w:hAnsi="Aptos"/>
          <w:color w:val="000000"/>
          <w:lang w:val="el-GR"/>
        </w:rPr>
        <w:t>β</w:t>
      </w:r>
      <w:r w:rsidRPr="0097041D">
        <w:rPr>
          <w:rFonts w:ascii="Aptos" w:hAnsi="Aptos"/>
          <w:color w:val="000000"/>
        </w:rPr>
        <w:t>), activate fibroblasts</w:t>
      </w:r>
    </w:p>
    <w:p w14:paraId="68590D14" w14:textId="77777777" w:rsidR="0097041D" w:rsidRPr="0097041D" w:rsidRDefault="0097041D" w:rsidP="0097041D">
      <w:pPr>
        <w:numPr>
          <w:ilvl w:val="1"/>
          <w:numId w:val="248"/>
        </w:numPr>
        <w:spacing w:before="100" w:beforeAutospacing="1" w:after="100" w:afterAutospacing="1"/>
        <w:rPr>
          <w:rFonts w:ascii="Aptos" w:hAnsi="Aptos"/>
          <w:color w:val="000000"/>
        </w:rPr>
      </w:pPr>
      <w:r w:rsidRPr="0097041D">
        <w:rPr>
          <w:rFonts w:ascii="Aptos" w:hAnsi="Aptos"/>
          <w:color w:val="000000"/>
        </w:rPr>
        <w:t>Also trigger epithelial-mesenchymal transformation</w:t>
      </w:r>
    </w:p>
    <w:p w14:paraId="3B57AF54" w14:textId="77777777" w:rsidR="0097041D" w:rsidRPr="0097041D" w:rsidRDefault="0097041D" w:rsidP="0097041D">
      <w:pPr>
        <w:numPr>
          <w:ilvl w:val="2"/>
          <w:numId w:val="248"/>
        </w:numPr>
        <w:spacing w:before="100" w:beforeAutospacing="1" w:after="100" w:afterAutospacing="1"/>
        <w:rPr>
          <w:rFonts w:ascii="Aptos" w:hAnsi="Aptos"/>
          <w:color w:val="000000"/>
        </w:rPr>
      </w:pPr>
      <w:r w:rsidRPr="0097041D">
        <w:rPr>
          <w:rFonts w:ascii="Aptos" w:hAnsi="Aptos"/>
          <w:color w:val="000000"/>
        </w:rPr>
        <w:t>Loss of polarity, adhesion</w:t>
      </w:r>
    </w:p>
    <w:p w14:paraId="2DEDF50B" w14:textId="77777777" w:rsidR="0097041D" w:rsidRPr="0097041D" w:rsidRDefault="0097041D" w:rsidP="0097041D">
      <w:pPr>
        <w:numPr>
          <w:ilvl w:val="2"/>
          <w:numId w:val="248"/>
        </w:numPr>
        <w:spacing w:before="100" w:beforeAutospacing="1" w:after="100" w:afterAutospacing="1"/>
        <w:rPr>
          <w:rFonts w:ascii="Aptos" w:hAnsi="Aptos"/>
          <w:color w:val="000000"/>
        </w:rPr>
      </w:pPr>
      <w:r w:rsidRPr="0097041D">
        <w:rPr>
          <w:rFonts w:ascii="Aptos" w:hAnsi="Aptos"/>
          <w:color w:val="000000"/>
        </w:rPr>
        <w:t>Formation of mesenchymal cells</w:t>
      </w:r>
    </w:p>
    <w:p w14:paraId="1CDE846F" w14:textId="77777777" w:rsidR="0097041D" w:rsidRPr="0097041D" w:rsidRDefault="0097041D" w:rsidP="0097041D">
      <w:pPr>
        <w:numPr>
          <w:ilvl w:val="3"/>
          <w:numId w:val="248"/>
        </w:numPr>
        <w:spacing w:before="100" w:beforeAutospacing="1" w:after="100" w:afterAutospacing="1"/>
        <w:rPr>
          <w:rFonts w:ascii="Aptos" w:hAnsi="Aptos"/>
          <w:color w:val="000000"/>
        </w:rPr>
      </w:pPr>
      <w:r w:rsidRPr="0097041D">
        <w:rPr>
          <w:rFonts w:ascii="Aptos" w:hAnsi="Aptos"/>
          <w:color w:val="000000"/>
        </w:rPr>
        <w:t>These are more mobile, invasive</w:t>
      </w:r>
    </w:p>
    <w:p w14:paraId="1F8B5D35" w14:textId="05CF026F" w:rsidR="0097041D" w:rsidRDefault="0097041D" w:rsidP="0097041D">
      <w:pPr>
        <w:numPr>
          <w:ilvl w:val="1"/>
          <w:numId w:val="248"/>
        </w:numPr>
        <w:spacing w:before="100" w:beforeAutospacing="1" w:after="100" w:afterAutospacing="1"/>
        <w:rPr>
          <w:rFonts w:ascii="Aptos" w:hAnsi="Aptos"/>
          <w:color w:val="000000"/>
        </w:rPr>
      </w:pPr>
      <w:r w:rsidRPr="0097041D">
        <w:rPr>
          <w:rFonts w:ascii="Aptos" w:hAnsi="Aptos"/>
          <w:color w:val="000000"/>
        </w:rPr>
        <w:t xml:space="preserve">Collectively, this causes airway </w:t>
      </w:r>
      <w:r w:rsidRPr="0097041D">
        <w:rPr>
          <w:rFonts w:ascii="Aptos" w:hAnsi="Aptos"/>
          <w:color w:val="000000"/>
        </w:rPr>
        <w:t>transformation</w:t>
      </w:r>
      <w:r>
        <w:rPr>
          <w:rFonts w:ascii="Aptos" w:hAnsi="Aptos"/>
          <w:color w:val="000000"/>
        </w:rPr>
        <w:t>/remodelling</w:t>
      </w:r>
    </w:p>
    <w:p w14:paraId="5364DF55" w14:textId="7F7C7DAE" w:rsidR="0097041D" w:rsidRPr="0097041D" w:rsidRDefault="0097041D" w:rsidP="0097041D">
      <w:pPr>
        <w:numPr>
          <w:ilvl w:val="1"/>
          <w:numId w:val="248"/>
        </w:numPr>
        <w:spacing w:before="100" w:beforeAutospacing="1" w:after="100" w:afterAutospacing="1"/>
        <w:rPr>
          <w:rFonts w:ascii="Aptos" w:hAnsi="Aptos"/>
          <w:color w:val="000000"/>
        </w:rPr>
      </w:pPr>
      <w:r>
        <w:rPr>
          <w:rFonts w:ascii="Aptos" w:hAnsi="Aptos"/>
          <w:color w:val="000000"/>
        </w:rPr>
        <w:t xml:space="preserve">Increases compliance, decreases elastic recoil to push the air out </w:t>
      </w:r>
    </w:p>
    <w:p w14:paraId="259E7FBA"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Genetic/Epigenetic Factors</w:t>
      </w:r>
    </w:p>
    <w:p w14:paraId="4C96C6FB" w14:textId="77777777" w:rsidR="0097041D" w:rsidRPr="0097041D" w:rsidRDefault="0097041D" w:rsidP="0097041D">
      <w:pPr>
        <w:numPr>
          <w:ilvl w:val="0"/>
          <w:numId w:val="249"/>
        </w:numPr>
        <w:spacing w:before="100" w:beforeAutospacing="1" w:after="100" w:afterAutospacing="1"/>
        <w:rPr>
          <w:rFonts w:ascii="Aptos" w:hAnsi="Aptos"/>
          <w:color w:val="000000"/>
        </w:rPr>
      </w:pPr>
      <w:r w:rsidRPr="0097041D">
        <w:rPr>
          <w:rFonts w:ascii="Aptos" w:hAnsi="Aptos"/>
          <w:color w:val="000000"/>
        </w:rPr>
        <w:t>Genetic:</w:t>
      </w:r>
    </w:p>
    <w:p w14:paraId="4F5C5ECE" w14:textId="77777777" w:rsidR="0097041D" w:rsidRPr="0097041D" w:rsidRDefault="0097041D" w:rsidP="0097041D">
      <w:pPr>
        <w:numPr>
          <w:ilvl w:val="1"/>
          <w:numId w:val="249"/>
        </w:numPr>
        <w:spacing w:before="100" w:beforeAutospacing="1" w:after="100" w:afterAutospacing="1"/>
        <w:rPr>
          <w:rFonts w:ascii="Aptos" w:hAnsi="Aptos"/>
          <w:color w:val="000000"/>
        </w:rPr>
      </w:pPr>
      <w:r w:rsidRPr="0097041D">
        <w:rPr>
          <w:rFonts w:ascii="Aptos" w:hAnsi="Aptos"/>
          <w:color w:val="000000"/>
        </w:rPr>
        <w:t>Alpha-1 Antitrypsin Deficiency (AATD)</w:t>
      </w:r>
    </w:p>
    <w:p w14:paraId="25ADD396" w14:textId="66D0EF3E" w:rsidR="0097041D" w:rsidRPr="0097041D" w:rsidRDefault="0097041D" w:rsidP="0097041D">
      <w:pPr>
        <w:numPr>
          <w:ilvl w:val="2"/>
          <w:numId w:val="249"/>
        </w:numPr>
        <w:spacing w:before="100" w:beforeAutospacing="1" w:after="100" w:afterAutospacing="1"/>
        <w:rPr>
          <w:rFonts w:ascii="Aptos" w:hAnsi="Aptos"/>
          <w:color w:val="000000"/>
        </w:rPr>
      </w:pPr>
      <w:r w:rsidRPr="0097041D">
        <w:rPr>
          <w:rFonts w:ascii="Aptos" w:hAnsi="Aptos"/>
          <w:color w:val="000000"/>
        </w:rPr>
        <w:t>Rare</w:t>
      </w:r>
      <w:r>
        <w:rPr>
          <w:rFonts w:ascii="Aptos" w:hAnsi="Aptos"/>
          <w:color w:val="000000"/>
        </w:rPr>
        <w:t xml:space="preserve"> (1-5%)</w:t>
      </w:r>
    </w:p>
    <w:p w14:paraId="189AF7AA" w14:textId="1E59B3EE" w:rsidR="0097041D" w:rsidRPr="0097041D" w:rsidRDefault="0097041D" w:rsidP="0097041D">
      <w:pPr>
        <w:numPr>
          <w:ilvl w:val="0"/>
          <w:numId w:val="249"/>
        </w:numPr>
        <w:spacing w:before="100" w:beforeAutospacing="1" w:after="100" w:afterAutospacing="1"/>
        <w:rPr>
          <w:rFonts w:ascii="Aptos" w:hAnsi="Aptos"/>
          <w:color w:val="000000"/>
        </w:rPr>
      </w:pPr>
      <w:r w:rsidRPr="0097041D">
        <w:rPr>
          <w:rFonts w:ascii="Aptos" w:hAnsi="Aptos"/>
          <w:color w:val="000000"/>
        </w:rPr>
        <w:t>Epigenetic:</w:t>
      </w:r>
      <w:r>
        <w:rPr>
          <w:rFonts w:ascii="Aptos" w:hAnsi="Aptos"/>
          <w:color w:val="000000"/>
        </w:rPr>
        <w:t xml:space="preserve"> environmental factors that affect DNA </w:t>
      </w:r>
    </w:p>
    <w:p w14:paraId="0C1BE3E4" w14:textId="77777777" w:rsidR="0097041D" w:rsidRPr="0097041D" w:rsidRDefault="0097041D" w:rsidP="0097041D">
      <w:pPr>
        <w:numPr>
          <w:ilvl w:val="1"/>
          <w:numId w:val="249"/>
        </w:numPr>
        <w:spacing w:before="100" w:beforeAutospacing="1" w:after="100" w:afterAutospacing="1"/>
        <w:rPr>
          <w:rFonts w:ascii="Aptos" w:hAnsi="Aptos"/>
          <w:color w:val="000000"/>
        </w:rPr>
      </w:pPr>
      <w:r w:rsidRPr="0097041D">
        <w:rPr>
          <w:rFonts w:ascii="Aptos" w:hAnsi="Aptos"/>
          <w:color w:val="000000"/>
        </w:rPr>
        <w:t>DNA methylation</w:t>
      </w:r>
    </w:p>
    <w:p w14:paraId="25025EF9" w14:textId="77777777" w:rsidR="0097041D" w:rsidRPr="0097041D" w:rsidRDefault="0097041D" w:rsidP="0097041D">
      <w:pPr>
        <w:numPr>
          <w:ilvl w:val="1"/>
          <w:numId w:val="249"/>
        </w:numPr>
        <w:spacing w:before="100" w:beforeAutospacing="1" w:after="100" w:afterAutospacing="1"/>
        <w:rPr>
          <w:rFonts w:ascii="Aptos" w:hAnsi="Aptos"/>
          <w:color w:val="000000"/>
        </w:rPr>
      </w:pPr>
      <w:r w:rsidRPr="0097041D">
        <w:rPr>
          <w:rFonts w:ascii="Aptos" w:hAnsi="Aptos"/>
          <w:color w:val="000000"/>
        </w:rPr>
        <w:t>Histone modifications</w:t>
      </w:r>
    </w:p>
    <w:p w14:paraId="67023253" w14:textId="77777777" w:rsidR="0097041D" w:rsidRPr="0097041D" w:rsidRDefault="0097041D" w:rsidP="0097041D">
      <w:pPr>
        <w:numPr>
          <w:ilvl w:val="1"/>
          <w:numId w:val="249"/>
        </w:numPr>
        <w:spacing w:before="100" w:beforeAutospacing="1" w:after="100" w:afterAutospacing="1"/>
        <w:rPr>
          <w:rFonts w:ascii="Aptos" w:hAnsi="Aptos"/>
          <w:color w:val="000000"/>
        </w:rPr>
      </w:pPr>
      <w:r w:rsidRPr="0097041D">
        <w:rPr>
          <w:rFonts w:ascii="Aptos" w:hAnsi="Aptos"/>
          <w:color w:val="000000"/>
        </w:rPr>
        <w:t>Micro RNAs</w:t>
      </w:r>
    </w:p>
    <w:p w14:paraId="6F4BAE2F"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COPD Pharmacotherapy</w:t>
      </w:r>
    </w:p>
    <w:p w14:paraId="45662CE5" w14:textId="77777777" w:rsidR="0097041D" w:rsidRPr="0097041D" w:rsidRDefault="0097041D" w:rsidP="0097041D">
      <w:pPr>
        <w:numPr>
          <w:ilvl w:val="0"/>
          <w:numId w:val="250"/>
        </w:numPr>
        <w:spacing w:before="100" w:beforeAutospacing="1" w:after="100" w:afterAutospacing="1"/>
        <w:rPr>
          <w:rFonts w:ascii="Aptos" w:hAnsi="Aptos"/>
          <w:color w:val="000000"/>
        </w:rPr>
      </w:pPr>
      <w:r w:rsidRPr="0097041D">
        <w:rPr>
          <w:rFonts w:ascii="Aptos" w:hAnsi="Aptos"/>
          <w:color w:val="000000"/>
        </w:rPr>
        <w:t>Based on scoring and FEV1/FVC</w:t>
      </w:r>
    </w:p>
    <w:p w14:paraId="7BD535B7" w14:textId="77777777" w:rsidR="0097041D" w:rsidRPr="0097041D" w:rsidRDefault="0097041D" w:rsidP="0097041D">
      <w:pPr>
        <w:numPr>
          <w:ilvl w:val="0"/>
          <w:numId w:val="250"/>
        </w:numPr>
        <w:spacing w:before="100" w:beforeAutospacing="1" w:after="100" w:afterAutospacing="1"/>
        <w:rPr>
          <w:rFonts w:ascii="Aptos" w:hAnsi="Aptos"/>
          <w:color w:val="000000"/>
        </w:rPr>
      </w:pPr>
      <w:r w:rsidRPr="0097041D">
        <w:rPr>
          <w:rFonts w:ascii="Aptos" w:hAnsi="Aptos"/>
          <w:color w:val="000000"/>
        </w:rPr>
        <w:t>The ‘Toolbox’:</w:t>
      </w:r>
    </w:p>
    <w:p w14:paraId="3D7A963B" w14:textId="77777777" w:rsidR="0097041D" w:rsidRPr="0097041D" w:rsidRDefault="0097041D" w:rsidP="0097041D">
      <w:pPr>
        <w:numPr>
          <w:ilvl w:val="1"/>
          <w:numId w:val="250"/>
        </w:numPr>
        <w:spacing w:before="100" w:beforeAutospacing="1" w:after="100" w:afterAutospacing="1"/>
        <w:rPr>
          <w:rFonts w:ascii="Aptos" w:hAnsi="Aptos"/>
          <w:color w:val="000000"/>
        </w:rPr>
      </w:pPr>
      <w:r w:rsidRPr="0097041D">
        <w:rPr>
          <w:rFonts w:ascii="Aptos" w:hAnsi="Aptos"/>
          <w:color w:val="000000"/>
        </w:rPr>
        <w:t>LAMA</w:t>
      </w:r>
    </w:p>
    <w:p w14:paraId="22E22CBA" w14:textId="77777777" w:rsidR="0097041D" w:rsidRPr="0097041D" w:rsidRDefault="0097041D" w:rsidP="0097041D">
      <w:pPr>
        <w:numPr>
          <w:ilvl w:val="2"/>
          <w:numId w:val="250"/>
        </w:numPr>
        <w:spacing w:before="100" w:beforeAutospacing="1" w:after="100" w:afterAutospacing="1"/>
        <w:rPr>
          <w:rFonts w:ascii="Aptos" w:hAnsi="Aptos"/>
          <w:color w:val="000000"/>
        </w:rPr>
      </w:pPr>
      <w:r w:rsidRPr="0097041D">
        <w:rPr>
          <w:rFonts w:ascii="Aptos" w:hAnsi="Aptos"/>
          <w:color w:val="000000"/>
        </w:rPr>
        <w:t>Long acting muscarinic antagonist</w:t>
      </w:r>
    </w:p>
    <w:p w14:paraId="59DAA67F" w14:textId="77777777" w:rsidR="0097041D" w:rsidRPr="0097041D" w:rsidRDefault="0097041D" w:rsidP="0097041D">
      <w:pPr>
        <w:numPr>
          <w:ilvl w:val="1"/>
          <w:numId w:val="250"/>
        </w:numPr>
        <w:spacing w:before="100" w:beforeAutospacing="1" w:after="100" w:afterAutospacing="1"/>
        <w:rPr>
          <w:rFonts w:ascii="Aptos" w:hAnsi="Aptos"/>
          <w:color w:val="000000"/>
        </w:rPr>
      </w:pPr>
      <w:r w:rsidRPr="0097041D">
        <w:rPr>
          <w:rFonts w:ascii="Aptos" w:hAnsi="Aptos"/>
          <w:color w:val="000000"/>
        </w:rPr>
        <w:t>LABA</w:t>
      </w:r>
    </w:p>
    <w:p w14:paraId="3432488E" w14:textId="77777777" w:rsidR="0097041D" w:rsidRPr="0097041D" w:rsidRDefault="0097041D" w:rsidP="0097041D">
      <w:pPr>
        <w:numPr>
          <w:ilvl w:val="2"/>
          <w:numId w:val="250"/>
        </w:numPr>
        <w:spacing w:before="100" w:beforeAutospacing="1" w:after="100" w:afterAutospacing="1"/>
        <w:rPr>
          <w:rFonts w:ascii="Aptos" w:hAnsi="Aptos"/>
          <w:color w:val="000000"/>
        </w:rPr>
      </w:pPr>
      <w:r w:rsidRPr="0097041D">
        <w:rPr>
          <w:rFonts w:ascii="Aptos" w:hAnsi="Aptos"/>
          <w:color w:val="000000"/>
        </w:rPr>
        <w:t>Long acting beta agonist</w:t>
      </w:r>
    </w:p>
    <w:p w14:paraId="08163114" w14:textId="77777777" w:rsidR="0097041D" w:rsidRPr="0097041D" w:rsidRDefault="0097041D" w:rsidP="0097041D">
      <w:pPr>
        <w:numPr>
          <w:ilvl w:val="1"/>
          <w:numId w:val="250"/>
        </w:numPr>
        <w:spacing w:before="100" w:beforeAutospacing="1" w:after="100" w:afterAutospacing="1"/>
        <w:rPr>
          <w:rFonts w:ascii="Aptos" w:hAnsi="Aptos"/>
          <w:color w:val="000000"/>
        </w:rPr>
      </w:pPr>
      <w:r w:rsidRPr="0097041D">
        <w:rPr>
          <w:rFonts w:ascii="Aptos" w:hAnsi="Aptos"/>
          <w:color w:val="000000"/>
        </w:rPr>
        <w:t>ICS</w:t>
      </w:r>
    </w:p>
    <w:p w14:paraId="5665764D" w14:textId="77777777" w:rsidR="0097041D" w:rsidRPr="0097041D" w:rsidRDefault="0097041D" w:rsidP="0097041D">
      <w:pPr>
        <w:numPr>
          <w:ilvl w:val="2"/>
          <w:numId w:val="250"/>
        </w:numPr>
        <w:spacing w:before="100" w:beforeAutospacing="1" w:after="100" w:afterAutospacing="1"/>
        <w:rPr>
          <w:rFonts w:ascii="Aptos" w:hAnsi="Aptos"/>
          <w:color w:val="000000"/>
        </w:rPr>
      </w:pPr>
      <w:r w:rsidRPr="0097041D">
        <w:rPr>
          <w:rFonts w:ascii="Aptos" w:hAnsi="Aptos"/>
          <w:color w:val="000000"/>
        </w:rPr>
        <w:lastRenderedPageBreak/>
        <w:t>Inhaled Corticosteroids</w:t>
      </w:r>
    </w:p>
    <w:p w14:paraId="0D783DFE" w14:textId="77777777" w:rsidR="0097041D" w:rsidRPr="0097041D" w:rsidRDefault="0097041D" w:rsidP="0097041D">
      <w:pPr>
        <w:numPr>
          <w:ilvl w:val="1"/>
          <w:numId w:val="250"/>
        </w:numPr>
        <w:spacing w:before="100" w:beforeAutospacing="1" w:after="100" w:afterAutospacing="1"/>
        <w:rPr>
          <w:rFonts w:ascii="Aptos" w:hAnsi="Aptos"/>
          <w:color w:val="000000"/>
        </w:rPr>
      </w:pPr>
      <w:r w:rsidRPr="0097041D">
        <w:rPr>
          <w:rFonts w:ascii="Aptos" w:hAnsi="Aptos"/>
          <w:color w:val="000000"/>
        </w:rPr>
        <w:t>Antiinfectives</w:t>
      </w:r>
    </w:p>
    <w:p w14:paraId="58EF00D4" w14:textId="77777777" w:rsidR="0097041D" w:rsidRPr="0097041D" w:rsidRDefault="0097041D" w:rsidP="0097041D">
      <w:pPr>
        <w:numPr>
          <w:ilvl w:val="2"/>
          <w:numId w:val="250"/>
        </w:numPr>
        <w:spacing w:before="100" w:beforeAutospacing="1" w:after="100" w:afterAutospacing="1"/>
        <w:rPr>
          <w:rFonts w:ascii="Aptos" w:hAnsi="Aptos"/>
          <w:color w:val="000000"/>
        </w:rPr>
      </w:pPr>
      <w:r w:rsidRPr="0097041D">
        <w:rPr>
          <w:rFonts w:ascii="Aptos" w:hAnsi="Aptos"/>
          <w:color w:val="000000"/>
        </w:rPr>
        <w:t>Macrolide antibiotic</w:t>
      </w:r>
    </w:p>
    <w:p w14:paraId="63FFB0C3" w14:textId="77777777" w:rsidR="0097041D" w:rsidRPr="0097041D" w:rsidRDefault="0097041D" w:rsidP="0097041D">
      <w:pPr>
        <w:numPr>
          <w:ilvl w:val="1"/>
          <w:numId w:val="250"/>
        </w:numPr>
        <w:spacing w:before="100" w:beforeAutospacing="1" w:after="100" w:afterAutospacing="1"/>
        <w:rPr>
          <w:rFonts w:ascii="Aptos" w:hAnsi="Aptos"/>
          <w:color w:val="000000"/>
        </w:rPr>
      </w:pPr>
      <w:r w:rsidRPr="0097041D">
        <w:rPr>
          <w:rFonts w:ascii="Aptos" w:hAnsi="Aptos"/>
          <w:color w:val="000000"/>
        </w:rPr>
        <w:t>PDE4 inhibitors</w:t>
      </w:r>
    </w:p>
    <w:p w14:paraId="632D0A52" w14:textId="77777777" w:rsidR="0097041D" w:rsidRPr="0097041D" w:rsidRDefault="0097041D" w:rsidP="0097041D">
      <w:pPr>
        <w:numPr>
          <w:ilvl w:val="2"/>
          <w:numId w:val="250"/>
        </w:numPr>
        <w:spacing w:before="100" w:beforeAutospacing="1" w:after="100" w:afterAutospacing="1"/>
        <w:rPr>
          <w:rFonts w:ascii="Aptos" w:hAnsi="Aptos"/>
          <w:color w:val="000000"/>
        </w:rPr>
      </w:pPr>
      <w:r w:rsidRPr="0097041D">
        <w:rPr>
          <w:rFonts w:ascii="Aptos" w:hAnsi="Aptos"/>
          <w:color w:val="000000"/>
        </w:rPr>
        <w:t>Phosphodiesterase E4</w:t>
      </w:r>
    </w:p>
    <w:p w14:paraId="51F1D1B1" w14:textId="77777777" w:rsidR="0097041D" w:rsidRPr="0097041D" w:rsidRDefault="0097041D" w:rsidP="0097041D">
      <w:pPr>
        <w:numPr>
          <w:ilvl w:val="1"/>
          <w:numId w:val="250"/>
        </w:numPr>
        <w:spacing w:before="100" w:beforeAutospacing="1" w:after="100" w:afterAutospacing="1"/>
        <w:rPr>
          <w:rFonts w:ascii="Aptos" w:hAnsi="Aptos"/>
          <w:color w:val="000000"/>
        </w:rPr>
      </w:pPr>
      <w:r w:rsidRPr="0097041D">
        <w:rPr>
          <w:rFonts w:ascii="Aptos" w:hAnsi="Aptos"/>
          <w:color w:val="000000"/>
        </w:rPr>
        <w:t>Mucolytics</w:t>
      </w:r>
    </w:p>
    <w:p w14:paraId="43367BBA" w14:textId="45064E57" w:rsidR="0097041D" w:rsidRDefault="0097041D" w:rsidP="0097041D">
      <w:pPr>
        <w:spacing w:before="100" w:beforeAutospacing="1" w:after="100" w:afterAutospacing="1"/>
        <w:rPr>
          <w:rFonts w:ascii="Aptos" w:hAnsi="Aptos"/>
          <w:color w:val="000000"/>
        </w:rPr>
      </w:pPr>
      <w:r w:rsidRPr="0097041D">
        <w:rPr>
          <w:rFonts w:ascii="Aptos" w:hAnsi="Aptos"/>
          <w:color w:val="000000"/>
        </w:rPr>
        <w:t xml:space="preserve"> Pharmacology</w:t>
      </w:r>
    </w:p>
    <w:p w14:paraId="566EB10F"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COPD Toolbox</w:t>
      </w:r>
    </w:p>
    <w:p w14:paraId="6F8B780B" w14:textId="77777777" w:rsidR="0097041D" w:rsidRPr="0097041D" w:rsidRDefault="0097041D" w:rsidP="0097041D">
      <w:pPr>
        <w:numPr>
          <w:ilvl w:val="0"/>
          <w:numId w:val="251"/>
        </w:numPr>
        <w:spacing w:before="100" w:beforeAutospacing="1" w:after="100" w:afterAutospacing="1"/>
        <w:rPr>
          <w:rFonts w:ascii="Aptos" w:hAnsi="Aptos"/>
          <w:color w:val="000000"/>
        </w:rPr>
      </w:pPr>
      <w:r w:rsidRPr="0097041D">
        <w:rPr>
          <w:rFonts w:ascii="Aptos" w:hAnsi="Aptos"/>
          <w:color w:val="000000"/>
        </w:rPr>
        <w:t>LAMAs</w:t>
      </w:r>
    </w:p>
    <w:p w14:paraId="548937E7" w14:textId="77777777"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tiotropium</w:t>
      </w:r>
    </w:p>
    <w:p w14:paraId="2F328724" w14:textId="77777777"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glycopyrronium</w:t>
      </w:r>
    </w:p>
    <w:p w14:paraId="40772AF9" w14:textId="77777777"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aclidinium</w:t>
      </w:r>
    </w:p>
    <w:p w14:paraId="36B86375" w14:textId="77777777"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umeclidinium (Incruse Ellipta)</w:t>
      </w:r>
    </w:p>
    <w:p w14:paraId="5ACC408A" w14:textId="77777777" w:rsidR="0097041D" w:rsidRPr="0097041D" w:rsidRDefault="0097041D" w:rsidP="0097041D">
      <w:pPr>
        <w:numPr>
          <w:ilvl w:val="0"/>
          <w:numId w:val="251"/>
        </w:numPr>
        <w:spacing w:before="100" w:beforeAutospacing="1" w:after="100" w:afterAutospacing="1"/>
        <w:rPr>
          <w:rFonts w:ascii="Aptos" w:hAnsi="Aptos"/>
          <w:color w:val="000000"/>
        </w:rPr>
      </w:pPr>
      <w:r w:rsidRPr="0097041D">
        <w:rPr>
          <w:rFonts w:ascii="Aptos" w:hAnsi="Aptos"/>
          <w:color w:val="000000"/>
        </w:rPr>
        <w:t>MOA:</w:t>
      </w:r>
    </w:p>
    <w:p w14:paraId="68D4E172" w14:textId="024BEC83"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 xml:space="preserve">Blocks M1 acetylcholine </w:t>
      </w:r>
      <w:r>
        <w:rPr>
          <w:rFonts w:ascii="Aptos" w:hAnsi="Aptos"/>
          <w:color w:val="000000"/>
        </w:rPr>
        <w:t xml:space="preserve">receptor on airway smooth muscle cells </w:t>
      </w:r>
    </w:p>
    <w:p w14:paraId="49D9C128" w14:textId="77777777" w:rsidR="0097041D" w:rsidRPr="0097041D" w:rsidRDefault="0097041D" w:rsidP="0097041D">
      <w:pPr>
        <w:numPr>
          <w:ilvl w:val="2"/>
          <w:numId w:val="251"/>
        </w:numPr>
        <w:spacing w:before="100" w:beforeAutospacing="1" w:after="100" w:afterAutospacing="1"/>
        <w:rPr>
          <w:rFonts w:ascii="Aptos" w:hAnsi="Aptos"/>
          <w:color w:val="000000"/>
        </w:rPr>
      </w:pPr>
      <w:r w:rsidRPr="0097041D">
        <w:rPr>
          <w:rFonts w:ascii="Aptos" w:hAnsi="Aptos"/>
          <w:color w:val="000000"/>
        </w:rPr>
        <w:t>bronchodilation</w:t>
      </w:r>
    </w:p>
    <w:p w14:paraId="5107DC31" w14:textId="77777777" w:rsidR="0097041D" w:rsidRPr="0097041D" w:rsidRDefault="0097041D" w:rsidP="0097041D">
      <w:pPr>
        <w:numPr>
          <w:ilvl w:val="0"/>
          <w:numId w:val="251"/>
        </w:numPr>
        <w:spacing w:before="100" w:beforeAutospacing="1" w:after="100" w:afterAutospacing="1"/>
        <w:rPr>
          <w:rFonts w:ascii="Aptos" w:hAnsi="Aptos"/>
          <w:color w:val="000000"/>
        </w:rPr>
      </w:pPr>
      <w:r w:rsidRPr="0097041D">
        <w:rPr>
          <w:rFonts w:ascii="Aptos" w:hAnsi="Aptos"/>
          <w:color w:val="000000"/>
        </w:rPr>
        <w:t>LABAs</w:t>
      </w:r>
    </w:p>
    <w:p w14:paraId="35973445" w14:textId="77777777"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fometerol, salmeterol, indacaterol</w:t>
      </w:r>
    </w:p>
    <w:p w14:paraId="04BD0733" w14:textId="77777777" w:rsidR="0097041D" w:rsidRPr="0097041D" w:rsidRDefault="0097041D" w:rsidP="0097041D">
      <w:pPr>
        <w:numPr>
          <w:ilvl w:val="0"/>
          <w:numId w:val="251"/>
        </w:numPr>
        <w:spacing w:before="100" w:beforeAutospacing="1" w:after="100" w:afterAutospacing="1"/>
        <w:rPr>
          <w:rFonts w:ascii="Aptos" w:hAnsi="Aptos"/>
          <w:color w:val="000000"/>
        </w:rPr>
      </w:pPr>
      <w:r w:rsidRPr="0097041D">
        <w:rPr>
          <w:rFonts w:ascii="Aptos" w:hAnsi="Aptos"/>
          <w:color w:val="000000"/>
        </w:rPr>
        <w:t>MOA:</w:t>
      </w:r>
    </w:p>
    <w:p w14:paraId="62C9D19E" w14:textId="77777777" w:rsidR="0097041D" w:rsidRPr="0097041D" w:rsidRDefault="0097041D" w:rsidP="0097041D">
      <w:pPr>
        <w:numPr>
          <w:ilvl w:val="1"/>
          <w:numId w:val="251"/>
        </w:numPr>
        <w:spacing w:before="100" w:beforeAutospacing="1" w:after="100" w:afterAutospacing="1"/>
        <w:rPr>
          <w:rFonts w:ascii="Aptos" w:hAnsi="Aptos"/>
          <w:color w:val="000000"/>
        </w:rPr>
      </w:pPr>
      <w:r w:rsidRPr="0097041D">
        <w:rPr>
          <w:rFonts w:ascii="Aptos" w:hAnsi="Aptos"/>
          <w:color w:val="000000"/>
        </w:rPr>
        <w:t>Activate lung beta 2 receptors</w:t>
      </w:r>
    </w:p>
    <w:p w14:paraId="737B8D09" w14:textId="77777777" w:rsidR="0097041D" w:rsidRPr="0097041D" w:rsidRDefault="0097041D" w:rsidP="0097041D">
      <w:pPr>
        <w:numPr>
          <w:ilvl w:val="2"/>
          <w:numId w:val="251"/>
        </w:numPr>
        <w:spacing w:before="100" w:beforeAutospacing="1" w:after="100" w:afterAutospacing="1"/>
        <w:rPr>
          <w:rFonts w:ascii="Aptos" w:hAnsi="Aptos"/>
          <w:color w:val="000000"/>
        </w:rPr>
      </w:pPr>
      <w:r w:rsidRPr="0097041D">
        <w:rPr>
          <w:rFonts w:ascii="Aptos" w:hAnsi="Aptos"/>
          <w:color w:val="000000"/>
        </w:rPr>
        <w:t>bronchodilation</w:t>
      </w:r>
    </w:p>
    <w:p w14:paraId="65DE8F06"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PD Toolbox</w:t>
      </w:r>
    </w:p>
    <w:p w14:paraId="06D65837"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Inhaled corticosteroids (ICS)</w:t>
      </w:r>
    </w:p>
    <w:p w14:paraId="6802E9E7"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Primarily used in combination with LABA</w:t>
      </w:r>
    </w:p>
    <w:p w14:paraId="52D43E66"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Examples of steroids:</w:t>
      </w:r>
    </w:p>
    <w:p w14:paraId="336AB615"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fluticasone, budesonide</w:t>
      </w:r>
    </w:p>
    <w:p w14:paraId="1FD8141B"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MOA:</w:t>
      </w:r>
    </w:p>
    <w:p w14:paraId="3F88066F"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Bind to cytoplasmic glucocorticoid receptors</w:t>
      </w:r>
    </w:p>
    <w:p w14:paraId="606B93C2"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Acts as transcription factor</w:t>
      </w:r>
    </w:p>
    <w:p w14:paraId="1A10659A"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Supresses:</w:t>
      </w:r>
    </w:p>
    <w:p w14:paraId="02167C8C" w14:textId="77777777" w:rsidR="0097041D" w:rsidRP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Inflammatory cytokines</w:t>
      </w:r>
    </w:p>
    <w:p w14:paraId="33B4B1CB" w14:textId="77777777" w:rsidR="0097041D" w:rsidRP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Chemokine</w:t>
      </w:r>
    </w:p>
    <w:p w14:paraId="361595A9" w14:textId="77777777" w:rsidR="0097041D" w:rsidRP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Cell adhesion molecules</w:t>
      </w:r>
    </w:p>
    <w:p w14:paraId="1C4365F1"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Combination Inhalers</w:t>
      </w:r>
    </w:p>
    <w:p w14:paraId="60AA95A8"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Double Inhalers:</w:t>
      </w:r>
    </w:p>
    <w:p w14:paraId="0B3C3656"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fluticasone/salmeterol (Advair)</w:t>
      </w:r>
    </w:p>
    <w:p w14:paraId="1FFD2EBA"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budesonide/formoterol (Symbicort)</w:t>
      </w:r>
    </w:p>
    <w:p w14:paraId="4EF652DC"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fluticasone furoate/vilanterol (Breo Ellipta)</w:t>
      </w:r>
    </w:p>
    <w:p w14:paraId="5AD5B217" w14:textId="3623D3EA"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Triple therapy inhalers:</w:t>
      </w:r>
      <w:r>
        <w:rPr>
          <w:rFonts w:ascii="Aptos" w:hAnsi="Aptos"/>
          <w:color w:val="000000"/>
        </w:rPr>
        <w:t xml:space="preserve"> Inhaled corticosteroid, LABA and a LAMA </w:t>
      </w:r>
    </w:p>
    <w:p w14:paraId="531DF2F9"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lastRenderedPageBreak/>
        <w:t>fluticasone furoate/umeclidinium/vilanterol</w:t>
      </w:r>
    </w:p>
    <w:p w14:paraId="3EFF1366" w14:textId="77777777" w:rsidR="0097041D" w:rsidRP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(Trelegy Ellipta)</w:t>
      </w:r>
    </w:p>
    <w:p w14:paraId="5A97FAD5"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 xml:space="preserve">budesonide/glycopyrrolate/formoterol fumarate </w:t>
      </w:r>
    </w:p>
    <w:p w14:paraId="137EA1DC" w14:textId="77777777" w:rsidR="0097041D" w:rsidRP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(Breztri Aerosphere)</w:t>
      </w:r>
    </w:p>
    <w:p w14:paraId="37AB9D5E"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Antibiotics</w:t>
      </w:r>
    </w:p>
    <w:p w14:paraId="4DC0E967" w14:textId="4ED50CA9" w:rsidR="0097041D" w:rsidRPr="0097041D" w:rsidRDefault="0097041D" w:rsidP="0097041D">
      <w:pPr>
        <w:numPr>
          <w:ilvl w:val="1"/>
          <w:numId w:val="253"/>
        </w:numPr>
        <w:spacing w:before="100" w:beforeAutospacing="1" w:after="100" w:afterAutospacing="1"/>
        <w:rPr>
          <w:rFonts w:ascii="Aptos" w:hAnsi="Aptos"/>
          <w:color w:val="000000"/>
        </w:rPr>
      </w:pPr>
      <w:r>
        <w:rPr>
          <w:rFonts w:ascii="Aptos" w:hAnsi="Aptos"/>
          <w:color w:val="000000"/>
        </w:rPr>
        <w:t xml:space="preserve">Macrolides: </w:t>
      </w:r>
      <w:r w:rsidRPr="0097041D">
        <w:rPr>
          <w:rFonts w:ascii="Aptos" w:hAnsi="Aptos"/>
          <w:color w:val="000000"/>
        </w:rPr>
        <w:t>azithromycin, erythromycin</w:t>
      </w:r>
    </w:p>
    <w:p w14:paraId="7CC6EE7A"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MOA:</w:t>
      </w:r>
    </w:p>
    <w:p w14:paraId="76B7CB42"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Inhibit protein synthesis</w:t>
      </w:r>
    </w:p>
    <w:p w14:paraId="03FD9672"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Mucolytics</w:t>
      </w:r>
    </w:p>
    <w:p w14:paraId="32814372"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acetylcysteine (also known as N-acetylcysteine or NAC)</w:t>
      </w:r>
    </w:p>
    <w:p w14:paraId="24053073"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carbocysteine</w:t>
      </w:r>
    </w:p>
    <w:p w14:paraId="762082EA"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Erdosteine</w:t>
      </w:r>
    </w:p>
    <w:p w14:paraId="584B54BA"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MOA:</w:t>
      </w:r>
    </w:p>
    <w:p w14:paraId="5CFE37DD"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Breaks disulfide bonds in mucous</w:t>
      </w:r>
    </w:p>
    <w:p w14:paraId="446C8E50"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PDE4 inhibitors</w:t>
      </w:r>
    </w:p>
    <w:p w14:paraId="139C797E"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roflumilast (Daxas)</w:t>
      </w:r>
    </w:p>
    <w:p w14:paraId="74ED95DC"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Maintenance treatment of severe COPD</w:t>
      </w:r>
    </w:p>
    <w:p w14:paraId="599B16E0"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Usually an add-on to bronchodilators</w:t>
      </w:r>
    </w:p>
    <w:p w14:paraId="2DC97641" w14:textId="77777777" w:rsidR="0097041D" w:rsidRPr="0097041D" w:rsidRDefault="0097041D" w:rsidP="0097041D">
      <w:pPr>
        <w:numPr>
          <w:ilvl w:val="2"/>
          <w:numId w:val="253"/>
        </w:numPr>
        <w:spacing w:before="100" w:beforeAutospacing="1" w:after="100" w:afterAutospacing="1"/>
        <w:rPr>
          <w:rFonts w:ascii="Aptos" w:hAnsi="Aptos"/>
          <w:color w:val="000000"/>
        </w:rPr>
      </w:pPr>
      <w:r w:rsidRPr="0097041D">
        <w:rPr>
          <w:rFonts w:ascii="Aptos" w:hAnsi="Aptos"/>
          <w:color w:val="000000"/>
        </w:rPr>
        <w:t>MOA:</w:t>
      </w:r>
    </w:p>
    <w:p w14:paraId="784B59A8" w14:textId="77777777" w:rsid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Prevents breakdown of cAMP</w:t>
      </w:r>
    </w:p>
    <w:p w14:paraId="028ABD09" w14:textId="6680DA80" w:rsidR="0097041D" w:rsidRDefault="0097041D" w:rsidP="0097041D">
      <w:pPr>
        <w:numPr>
          <w:ilvl w:val="3"/>
          <w:numId w:val="253"/>
        </w:numPr>
        <w:spacing w:before="100" w:beforeAutospacing="1" w:after="100" w:afterAutospacing="1"/>
        <w:rPr>
          <w:rFonts w:ascii="Aptos" w:hAnsi="Aptos"/>
          <w:color w:val="000000"/>
        </w:rPr>
      </w:pPr>
      <w:r w:rsidRPr="0097041D">
        <w:rPr>
          <w:rFonts w:ascii="Aptos" w:hAnsi="Aptos"/>
          <w:color w:val="000000"/>
        </w:rPr>
        <w:t>Bronchodilation and reduced inflammation</w:t>
      </w:r>
    </w:p>
    <w:p w14:paraId="4CBBCDE0" w14:textId="78AA8894" w:rsidR="0097041D" w:rsidRPr="0097041D" w:rsidRDefault="0097041D" w:rsidP="0097041D">
      <w:pPr>
        <w:spacing w:before="100" w:beforeAutospacing="1" w:after="100" w:afterAutospacing="1"/>
        <w:rPr>
          <w:rFonts w:ascii="Aptos" w:hAnsi="Aptos"/>
          <w:color w:val="000000"/>
        </w:rPr>
      </w:pPr>
      <w:r>
        <w:rPr>
          <w:rFonts w:ascii="Aptos" w:hAnsi="Aptos"/>
          <w:color w:val="000000"/>
        </w:rPr>
        <w:t xml:space="preserve">Conclusion </w:t>
      </w:r>
    </w:p>
    <w:p w14:paraId="2D93F6BE"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COPD is a multifactorial disorder</w:t>
      </w:r>
    </w:p>
    <w:p w14:paraId="206DA34D"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COPD differs from asthma in that is it progressive</w:t>
      </w:r>
    </w:p>
    <w:p w14:paraId="291E975E"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Diagnosis is based on history and physical but confirmed with spirometry</w:t>
      </w:r>
    </w:p>
    <w:p w14:paraId="15A1B530"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A hallmark of COPD is the production of neutrophil proteinases</w:t>
      </w:r>
    </w:p>
    <w:p w14:paraId="77B0A336"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Pharmacotherapy is based on severity</w:t>
      </w:r>
    </w:p>
    <w:p w14:paraId="4E725856"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Based on scoring and spirometry</w:t>
      </w:r>
    </w:p>
    <w:p w14:paraId="13B3AF8A" w14:textId="77777777" w:rsidR="0097041D" w:rsidRPr="0097041D" w:rsidRDefault="0097041D" w:rsidP="0097041D">
      <w:pPr>
        <w:numPr>
          <w:ilvl w:val="0"/>
          <w:numId w:val="253"/>
        </w:numPr>
        <w:spacing w:before="100" w:beforeAutospacing="1" w:after="100" w:afterAutospacing="1"/>
        <w:rPr>
          <w:rFonts w:ascii="Aptos" w:hAnsi="Aptos"/>
          <w:color w:val="000000"/>
        </w:rPr>
      </w:pPr>
      <w:r w:rsidRPr="0097041D">
        <w:rPr>
          <w:rFonts w:ascii="Aptos" w:hAnsi="Aptos"/>
          <w:color w:val="000000"/>
        </w:rPr>
        <w:t>Treatment options include:</w:t>
      </w:r>
    </w:p>
    <w:p w14:paraId="6F6201DE" w14:textId="77777777" w:rsidR="0097041D" w:rsidRPr="0097041D" w:rsidRDefault="0097041D" w:rsidP="0097041D">
      <w:pPr>
        <w:numPr>
          <w:ilvl w:val="1"/>
          <w:numId w:val="253"/>
        </w:numPr>
        <w:spacing w:before="100" w:beforeAutospacing="1" w:after="100" w:afterAutospacing="1"/>
        <w:rPr>
          <w:rFonts w:ascii="Aptos" w:hAnsi="Aptos"/>
          <w:color w:val="000000"/>
        </w:rPr>
      </w:pPr>
      <w:r w:rsidRPr="0097041D">
        <w:rPr>
          <w:rFonts w:ascii="Aptos" w:hAnsi="Aptos"/>
          <w:color w:val="000000"/>
        </w:rPr>
        <w:t xml:space="preserve"> LAMAs, LABAs, Mucolytics, macrolide antibiotics, PDE4 inhibitors</w:t>
      </w:r>
    </w:p>
    <w:p w14:paraId="2894A8BB" w14:textId="77777777" w:rsidR="0097041D" w:rsidRDefault="0097041D" w:rsidP="0097041D">
      <w:pPr>
        <w:spacing w:before="100" w:beforeAutospacing="1" w:after="100" w:afterAutospacing="1"/>
        <w:rPr>
          <w:rFonts w:ascii="Aptos" w:hAnsi="Aptos"/>
          <w:color w:val="000000"/>
        </w:rPr>
      </w:pPr>
    </w:p>
    <w:p w14:paraId="4B7B6246" w14:textId="3A6B9441" w:rsidR="0097041D" w:rsidRDefault="0097041D" w:rsidP="0097041D">
      <w:pPr>
        <w:spacing w:before="100" w:beforeAutospacing="1" w:after="100" w:afterAutospacing="1"/>
        <w:rPr>
          <w:rFonts w:ascii="Aptos" w:hAnsi="Aptos"/>
          <w:color w:val="000000"/>
        </w:rPr>
      </w:pPr>
      <w:r>
        <w:rPr>
          <w:rFonts w:ascii="Aptos" w:hAnsi="Aptos"/>
          <w:color w:val="000000"/>
        </w:rPr>
        <w:t>Asthma Podcast</w:t>
      </w:r>
    </w:p>
    <w:p w14:paraId="16184B01"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1. Overview</w:t>
      </w:r>
    </w:p>
    <w:p w14:paraId="3D022281" w14:textId="77777777" w:rsidR="0097041D" w:rsidRPr="0097041D" w:rsidRDefault="0097041D" w:rsidP="0097041D">
      <w:pPr>
        <w:numPr>
          <w:ilvl w:val="0"/>
          <w:numId w:val="258"/>
        </w:numPr>
        <w:spacing w:before="100" w:beforeAutospacing="1" w:after="100" w:afterAutospacing="1"/>
        <w:rPr>
          <w:rFonts w:ascii="Aptos" w:hAnsi="Aptos"/>
          <w:color w:val="000000"/>
        </w:rPr>
      </w:pPr>
      <w:r w:rsidRPr="0097041D">
        <w:rPr>
          <w:rFonts w:ascii="Aptos" w:hAnsi="Aptos"/>
          <w:color w:val="000000"/>
        </w:rPr>
        <w:t>Asthma is a chronic inflammatory airway disorder characterized by:</w:t>
      </w:r>
    </w:p>
    <w:p w14:paraId="15F29119" w14:textId="77777777" w:rsidR="0097041D" w:rsidRPr="0097041D" w:rsidRDefault="0097041D" w:rsidP="0097041D">
      <w:pPr>
        <w:numPr>
          <w:ilvl w:val="1"/>
          <w:numId w:val="258"/>
        </w:numPr>
        <w:spacing w:before="100" w:beforeAutospacing="1" w:after="100" w:afterAutospacing="1"/>
        <w:rPr>
          <w:rFonts w:ascii="Aptos" w:hAnsi="Aptos"/>
          <w:color w:val="000000"/>
        </w:rPr>
      </w:pPr>
      <w:r w:rsidRPr="0097041D">
        <w:rPr>
          <w:rFonts w:ascii="Aptos" w:hAnsi="Aptos"/>
          <w:color w:val="000000"/>
        </w:rPr>
        <w:t>Bronchoconstriction – airway smooth muscle contraction</w:t>
      </w:r>
    </w:p>
    <w:p w14:paraId="15B52495" w14:textId="77777777" w:rsidR="0097041D" w:rsidRPr="0097041D" w:rsidRDefault="0097041D" w:rsidP="0097041D">
      <w:pPr>
        <w:numPr>
          <w:ilvl w:val="1"/>
          <w:numId w:val="258"/>
        </w:numPr>
        <w:spacing w:before="100" w:beforeAutospacing="1" w:after="100" w:afterAutospacing="1"/>
        <w:rPr>
          <w:rFonts w:ascii="Aptos" w:hAnsi="Aptos"/>
          <w:color w:val="000000"/>
        </w:rPr>
      </w:pPr>
      <w:r w:rsidRPr="0097041D">
        <w:rPr>
          <w:rFonts w:ascii="Aptos" w:hAnsi="Aptos"/>
          <w:color w:val="000000"/>
        </w:rPr>
        <w:t>Airway inflammation – swelling, hyperemia (↑ blood flow)</w:t>
      </w:r>
    </w:p>
    <w:p w14:paraId="614919F4" w14:textId="77777777" w:rsidR="0097041D" w:rsidRPr="0097041D" w:rsidRDefault="0097041D" w:rsidP="0097041D">
      <w:pPr>
        <w:numPr>
          <w:ilvl w:val="1"/>
          <w:numId w:val="258"/>
        </w:numPr>
        <w:spacing w:before="100" w:beforeAutospacing="1" w:after="100" w:afterAutospacing="1"/>
        <w:rPr>
          <w:rFonts w:ascii="Aptos" w:hAnsi="Aptos"/>
          <w:color w:val="000000"/>
        </w:rPr>
      </w:pPr>
      <w:r w:rsidRPr="0097041D">
        <w:rPr>
          <w:rFonts w:ascii="Aptos" w:hAnsi="Aptos"/>
          <w:color w:val="000000"/>
        </w:rPr>
        <w:t>Mucus hypersecretion</w:t>
      </w:r>
    </w:p>
    <w:p w14:paraId="4C759DD3" w14:textId="77777777" w:rsidR="0097041D" w:rsidRPr="0097041D" w:rsidRDefault="0097041D" w:rsidP="0097041D">
      <w:pPr>
        <w:numPr>
          <w:ilvl w:val="1"/>
          <w:numId w:val="258"/>
        </w:numPr>
        <w:spacing w:before="100" w:beforeAutospacing="1" w:after="100" w:afterAutospacing="1"/>
        <w:rPr>
          <w:rFonts w:ascii="Aptos" w:hAnsi="Aptos"/>
          <w:color w:val="000000"/>
        </w:rPr>
      </w:pPr>
      <w:r w:rsidRPr="0097041D">
        <w:rPr>
          <w:rFonts w:ascii="Aptos" w:hAnsi="Aptos"/>
          <w:color w:val="000000"/>
        </w:rPr>
        <w:t>Airway hyperresponsiveness (AHR) – exaggerated reaction to triggers</w:t>
      </w:r>
    </w:p>
    <w:p w14:paraId="57348EFA" w14:textId="77777777" w:rsidR="0097041D" w:rsidRPr="0097041D" w:rsidRDefault="0097041D" w:rsidP="0097041D">
      <w:pPr>
        <w:numPr>
          <w:ilvl w:val="1"/>
          <w:numId w:val="258"/>
        </w:numPr>
        <w:spacing w:before="100" w:beforeAutospacing="1" w:after="100" w:afterAutospacing="1"/>
        <w:rPr>
          <w:rFonts w:ascii="Aptos" w:hAnsi="Aptos"/>
          <w:color w:val="000000"/>
        </w:rPr>
      </w:pPr>
      <w:r w:rsidRPr="0097041D">
        <w:rPr>
          <w:rFonts w:ascii="Aptos" w:hAnsi="Aptos"/>
          <w:color w:val="000000"/>
        </w:rPr>
        <w:lastRenderedPageBreak/>
        <w:t>Reversible airflow obstruction</w:t>
      </w:r>
    </w:p>
    <w:p w14:paraId="165DF92B" w14:textId="77777777" w:rsidR="0097041D" w:rsidRPr="0097041D" w:rsidRDefault="0097041D" w:rsidP="0097041D">
      <w:pPr>
        <w:numPr>
          <w:ilvl w:val="0"/>
          <w:numId w:val="258"/>
        </w:numPr>
        <w:spacing w:before="100" w:beforeAutospacing="1" w:after="100" w:afterAutospacing="1"/>
        <w:rPr>
          <w:rFonts w:ascii="Aptos" w:hAnsi="Aptos"/>
          <w:color w:val="000000"/>
        </w:rPr>
      </w:pPr>
      <w:r w:rsidRPr="0097041D">
        <w:rPr>
          <w:rFonts w:ascii="Aptos" w:hAnsi="Aptos"/>
          <w:color w:val="000000"/>
        </w:rPr>
        <w:t>Core symptoms: wheezing, cough, chest tightness, and dyspnea.</w:t>
      </w:r>
    </w:p>
    <w:p w14:paraId="2E2CB320" w14:textId="77777777" w:rsidR="0097041D" w:rsidRPr="0097041D" w:rsidRDefault="0097041D" w:rsidP="0097041D">
      <w:pPr>
        <w:numPr>
          <w:ilvl w:val="0"/>
          <w:numId w:val="258"/>
        </w:numPr>
        <w:spacing w:before="100" w:beforeAutospacing="1" w:after="100" w:afterAutospacing="1"/>
        <w:rPr>
          <w:rFonts w:ascii="Aptos" w:hAnsi="Aptos"/>
          <w:color w:val="000000"/>
        </w:rPr>
      </w:pPr>
      <w:r w:rsidRPr="0097041D">
        <w:rPr>
          <w:rFonts w:ascii="Aptos" w:hAnsi="Aptos"/>
          <w:color w:val="000000"/>
        </w:rPr>
        <w:t>Often starts in childhood; influenced by genetic and environmental factors.</w:t>
      </w:r>
    </w:p>
    <w:p w14:paraId="03E09790" w14:textId="77777777" w:rsidR="0097041D" w:rsidRPr="0097041D" w:rsidRDefault="00F34D28" w:rsidP="0097041D">
      <w:pPr>
        <w:rPr>
          <w:rFonts w:ascii="Aptos" w:hAnsi="Aptos"/>
        </w:rPr>
      </w:pPr>
      <w:r w:rsidRPr="00F34D28">
        <w:rPr>
          <w:rFonts w:ascii="Aptos" w:hAnsi="Aptos"/>
          <w:noProof/>
          <w14:ligatures w14:val="standardContextual"/>
        </w:rPr>
        <w:pict w14:anchorId="4BF2C7F1">
          <v:rect id="_x0000_i1181" alt="" style="width:468pt;height:.05pt;mso-width-percent:0;mso-height-percent:0;mso-width-percent:0;mso-height-percent:0" o:hralign="center" o:hrstd="t" o:hr="t" fillcolor="#a0a0a0" stroked="f"/>
        </w:pict>
      </w:r>
    </w:p>
    <w:p w14:paraId="5A2326FC"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2. Physiological Basis</w:t>
      </w:r>
    </w:p>
    <w:p w14:paraId="119B69D1" w14:textId="77777777" w:rsidR="0097041D" w:rsidRPr="0097041D" w:rsidRDefault="0097041D" w:rsidP="0097041D">
      <w:pPr>
        <w:spacing w:before="100" w:beforeAutospacing="1" w:after="100" w:afterAutospacing="1"/>
        <w:outlineLvl w:val="2"/>
        <w:rPr>
          <w:rFonts w:ascii="Aptos" w:hAnsi="Aptos"/>
          <w:color w:val="000000"/>
        </w:rPr>
      </w:pPr>
      <w:r w:rsidRPr="0097041D">
        <w:rPr>
          <w:rFonts w:ascii="Aptos" w:hAnsi="Aptos"/>
          <w:color w:val="000000"/>
        </w:rPr>
        <w:t>Poiseuille’s Law</w:t>
      </w:r>
    </w:p>
    <w:p w14:paraId="1237295B"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 xml:space="preserve">Airflow resistance (R) </w:t>
      </w:r>
      <w:r w:rsidRPr="0097041D">
        <w:rPr>
          <w:rFonts w:ascii="Cambria Math" w:hAnsi="Cambria Math" w:cs="Cambria Math"/>
          <w:color w:val="000000"/>
        </w:rPr>
        <w:t>∝</w:t>
      </w:r>
      <w:r w:rsidRPr="0097041D">
        <w:rPr>
          <w:rFonts w:ascii="Aptos" w:hAnsi="Aptos"/>
          <w:color w:val="000000"/>
        </w:rPr>
        <w:t xml:space="preserve"> 1 / (radius⁴)</w:t>
      </w:r>
    </w:p>
    <w:p w14:paraId="693A44E6" w14:textId="77777777" w:rsidR="0097041D" w:rsidRPr="0097041D" w:rsidRDefault="0097041D" w:rsidP="0097041D">
      <w:pPr>
        <w:numPr>
          <w:ilvl w:val="0"/>
          <w:numId w:val="259"/>
        </w:numPr>
        <w:spacing w:before="100" w:beforeAutospacing="1" w:after="100" w:afterAutospacing="1"/>
        <w:rPr>
          <w:rFonts w:ascii="Aptos" w:hAnsi="Aptos"/>
          <w:color w:val="000000"/>
        </w:rPr>
      </w:pPr>
      <w:r w:rsidRPr="0097041D">
        <w:rPr>
          <w:rFonts w:ascii="Aptos" w:hAnsi="Aptos"/>
          <w:color w:val="000000"/>
        </w:rPr>
        <w:t>Small decreases in airway diameter cause exponential increases in resistance, explaining why minor inflammation or bronchospasm causes major symptoms.</w:t>
      </w:r>
    </w:p>
    <w:p w14:paraId="7B721846" w14:textId="77777777" w:rsidR="0097041D" w:rsidRPr="0097041D" w:rsidRDefault="0097041D" w:rsidP="0097041D">
      <w:pPr>
        <w:spacing w:before="100" w:beforeAutospacing="1" w:after="100" w:afterAutospacing="1"/>
        <w:outlineLvl w:val="2"/>
        <w:rPr>
          <w:rFonts w:ascii="Aptos" w:hAnsi="Aptos"/>
          <w:color w:val="000000"/>
        </w:rPr>
      </w:pPr>
      <w:r w:rsidRPr="0097041D">
        <w:rPr>
          <w:rFonts w:ascii="Aptos" w:hAnsi="Aptos"/>
          <w:color w:val="000000"/>
        </w:rPr>
        <w:t>Airway Remodeling</w:t>
      </w:r>
    </w:p>
    <w:p w14:paraId="631A24C5"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Chronic inflammation leads to structural changes:</w:t>
      </w:r>
    </w:p>
    <w:p w14:paraId="7D01969E" w14:textId="77777777" w:rsidR="0097041D" w:rsidRPr="0097041D" w:rsidRDefault="0097041D" w:rsidP="0097041D">
      <w:pPr>
        <w:numPr>
          <w:ilvl w:val="0"/>
          <w:numId w:val="260"/>
        </w:numPr>
        <w:spacing w:before="100" w:beforeAutospacing="1" w:after="100" w:afterAutospacing="1"/>
        <w:rPr>
          <w:rFonts w:ascii="Aptos" w:hAnsi="Aptos"/>
          <w:color w:val="000000"/>
        </w:rPr>
      </w:pPr>
      <w:r w:rsidRPr="0097041D">
        <w:rPr>
          <w:rFonts w:ascii="Aptos" w:hAnsi="Aptos"/>
          <w:color w:val="000000"/>
        </w:rPr>
        <w:t>Smooth muscle hypertrophy &amp; hyperplasia</w:t>
      </w:r>
    </w:p>
    <w:p w14:paraId="40FC31AC" w14:textId="77777777" w:rsidR="0097041D" w:rsidRPr="0097041D" w:rsidRDefault="0097041D" w:rsidP="0097041D">
      <w:pPr>
        <w:numPr>
          <w:ilvl w:val="0"/>
          <w:numId w:val="260"/>
        </w:numPr>
        <w:spacing w:before="100" w:beforeAutospacing="1" w:after="100" w:afterAutospacing="1"/>
        <w:rPr>
          <w:rFonts w:ascii="Aptos" w:hAnsi="Aptos"/>
          <w:color w:val="000000"/>
        </w:rPr>
      </w:pPr>
      <w:r w:rsidRPr="0097041D">
        <w:rPr>
          <w:rFonts w:ascii="Aptos" w:hAnsi="Aptos"/>
          <w:color w:val="000000"/>
        </w:rPr>
        <w:t>Fibrosis and collagen deposition</w:t>
      </w:r>
    </w:p>
    <w:p w14:paraId="260A5A25" w14:textId="77777777" w:rsidR="0097041D" w:rsidRPr="0097041D" w:rsidRDefault="0097041D" w:rsidP="0097041D">
      <w:pPr>
        <w:numPr>
          <w:ilvl w:val="0"/>
          <w:numId w:val="260"/>
        </w:numPr>
        <w:spacing w:before="100" w:beforeAutospacing="1" w:after="100" w:afterAutospacing="1"/>
        <w:rPr>
          <w:rFonts w:ascii="Aptos" w:hAnsi="Aptos"/>
          <w:color w:val="000000"/>
        </w:rPr>
      </w:pPr>
      <w:r w:rsidRPr="0097041D">
        <w:rPr>
          <w:rFonts w:ascii="Aptos" w:hAnsi="Aptos"/>
          <w:color w:val="000000"/>
        </w:rPr>
        <w:t>Goblet cell hyperplasia → excess mucus</w:t>
      </w:r>
    </w:p>
    <w:p w14:paraId="7630FBEE" w14:textId="77777777" w:rsidR="0097041D" w:rsidRPr="0097041D" w:rsidRDefault="0097041D" w:rsidP="0097041D">
      <w:pPr>
        <w:numPr>
          <w:ilvl w:val="0"/>
          <w:numId w:val="260"/>
        </w:numPr>
        <w:spacing w:before="100" w:beforeAutospacing="1" w:after="100" w:afterAutospacing="1"/>
        <w:rPr>
          <w:rFonts w:ascii="Aptos" w:hAnsi="Aptos"/>
          <w:color w:val="000000"/>
        </w:rPr>
      </w:pPr>
      <w:r w:rsidRPr="0097041D">
        <w:rPr>
          <w:rFonts w:ascii="Aptos" w:hAnsi="Aptos"/>
          <w:color w:val="000000"/>
        </w:rPr>
        <w:t>Loss of elasticity → irreversible airflow limitation in severe disease</w:t>
      </w:r>
    </w:p>
    <w:p w14:paraId="503DC608" w14:textId="77777777" w:rsidR="0097041D" w:rsidRPr="0097041D" w:rsidRDefault="00F34D28" w:rsidP="0097041D">
      <w:pPr>
        <w:rPr>
          <w:rFonts w:ascii="Aptos" w:hAnsi="Aptos"/>
        </w:rPr>
      </w:pPr>
      <w:r w:rsidRPr="00F34D28">
        <w:rPr>
          <w:rFonts w:ascii="Aptos" w:hAnsi="Aptos"/>
          <w:noProof/>
          <w14:ligatures w14:val="standardContextual"/>
        </w:rPr>
        <w:pict w14:anchorId="3BED5772">
          <v:rect id="_x0000_i1180" alt="" style="width:468pt;height:.05pt;mso-width-percent:0;mso-height-percent:0;mso-width-percent:0;mso-height-percent:0" o:hralign="center" o:hrstd="t" o:hr="t" fillcolor="#a0a0a0" stroked="f"/>
        </w:pict>
      </w:r>
    </w:p>
    <w:p w14:paraId="6CE30263"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3. Diagnosis</w:t>
      </w:r>
    </w:p>
    <w:p w14:paraId="5BDF75DE" w14:textId="77777777"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Requires both:</w:t>
      </w:r>
    </w:p>
    <w:p w14:paraId="26B9A0B0" w14:textId="77777777" w:rsidR="0097041D" w:rsidRPr="0097041D" w:rsidRDefault="0097041D" w:rsidP="0097041D">
      <w:pPr>
        <w:numPr>
          <w:ilvl w:val="0"/>
          <w:numId w:val="261"/>
        </w:numPr>
        <w:spacing w:before="100" w:beforeAutospacing="1" w:after="100" w:afterAutospacing="1"/>
        <w:rPr>
          <w:rFonts w:ascii="Aptos" w:hAnsi="Aptos"/>
          <w:color w:val="000000"/>
        </w:rPr>
      </w:pPr>
      <w:r w:rsidRPr="0097041D">
        <w:rPr>
          <w:rFonts w:ascii="Aptos" w:hAnsi="Aptos"/>
          <w:color w:val="000000"/>
        </w:rPr>
        <w:t>Clinical features (history of variable respiratory symptoms)</w:t>
      </w:r>
    </w:p>
    <w:p w14:paraId="3A564E03" w14:textId="77777777" w:rsidR="0097041D" w:rsidRPr="0097041D" w:rsidRDefault="0097041D" w:rsidP="0097041D">
      <w:pPr>
        <w:numPr>
          <w:ilvl w:val="0"/>
          <w:numId w:val="261"/>
        </w:numPr>
        <w:spacing w:before="100" w:beforeAutospacing="1" w:after="100" w:afterAutospacing="1"/>
        <w:rPr>
          <w:rFonts w:ascii="Aptos" w:hAnsi="Aptos"/>
          <w:color w:val="000000"/>
        </w:rPr>
      </w:pPr>
      <w:r w:rsidRPr="0097041D">
        <w:rPr>
          <w:rFonts w:ascii="Aptos" w:hAnsi="Aptos"/>
          <w:color w:val="000000"/>
        </w:rPr>
        <w:t>Objective evidence of reversible obstruction via spirometry:</w:t>
      </w:r>
    </w:p>
    <w:p w14:paraId="1BFBAD46" w14:textId="77777777" w:rsidR="0097041D" w:rsidRPr="0097041D" w:rsidRDefault="0097041D" w:rsidP="0097041D">
      <w:pPr>
        <w:numPr>
          <w:ilvl w:val="1"/>
          <w:numId w:val="261"/>
        </w:numPr>
        <w:spacing w:before="100" w:beforeAutospacing="1" w:after="100" w:afterAutospacing="1"/>
        <w:rPr>
          <w:rFonts w:ascii="Aptos" w:hAnsi="Aptos"/>
          <w:color w:val="000000"/>
        </w:rPr>
      </w:pPr>
      <w:r w:rsidRPr="0097041D">
        <w:rPr>
          <w:rFonts w:ascii="Aptos" w:hAnsi="Aptos"/>
          <w:color w:val="000000"/>
        </w:rPr>
        <w:t>↓ FEV₁/FVC during symptoms</w:t>
      </w:r>
    </w:p>
    <w:p w14:paraId="2133044A" w14:textId="77777777" w:rsidR="0097041D" w:rsidRPr="0097041D" w:rsidRDefault="0097041D" w:rsidP="0097041D">
      <w:pPr>
        <w:numPr>
          <w:ilvl w:val="1"/>
          <w:numId w:val="261"/>
        </w:numPr>
        <w:spacing w:before="100" w:beforeAutospacing="1" w:after="100" w:afterAutospacing="1"/>
        <w:rPr>
          <w:rFonts w:ascii="Aptos" w:hAnsi="Aptos"/>
          <w:color w:val="000000"/>
        </w:rPr>
      </w:pPr>
      <w:r w:rsidRPr="0097041D">
        <w:rPr>
          <w:rFonts w:ascii="Aptos" w:hAnsi="Aptos"/>
          <w:color w:val="000000"/>
        </w:rPr>
        <w:t>↑ FEV₁ ≥12% and ≥200 mL post-bronchodilator (confirming reversibility)</w:t>
      </w:r>
    </w:p>
    <w:p w14:paraId="3D3844A7" w14:textId="77777777" w:rsidR="0097041D" w:rsidRPr="0097041D" w:rsidRDefault="00F34D28" w:rsidP="0097041D">
      <w:pPr>
        <w:rPr>
          <w:rFonts w:ascii="Aptos" w:hAnsi="Aptos"/>
        </w:rPr>
      </w:pPr>
      <w:r w:rsidRPr="00F34D28">
        <w:rPr>
          <w:rFonts w:ascii="Aptos" w:hAnsi="Aptos"/>
          <w:noProof/>
          <w14:ligatures w14:val="standardContextual"/>
        </w:rPr>
        <w:pict w14:anchorId="1B4083A9">
          <v:rect id="_x0000_i1179" alt="" style="width:468pt;height:.05pt;mso-width-percent:0;mso-height-percent:0;mso-width-percent:0;mso-height-percent:0" o:hralign="center" o:hrstd="t" o:hr="t" fillcolor="#a0a0a0" stroked="f"/>
        </w:pict>
      </w:r>
    </w:p>
    <w:p w14:paraId="32AE963B"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4. Immunopathogenesis: “The Cellular Orchestra”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422"/>
      </w:tblGrid>
      <w:tr w:rsidR="0097041D" w:rsidRPr="0097041D" w14:paraId="029CE6CF" w14:textId="77777777">
        <w:trPr>
          <w:tblHeader/>
          <w:tblCellSpacing w:w="15" w:type="dxa"/>
        </w:trPr>
        <w:tc>
          <w:tcPr>
            <w:tcW w:w="0" w:type="auto"/>
            <w:vAlign w:val="center"/>
            <w:hideMark/>
          </w:tcPr>
          <w:p w14:paraId="6EC62DEC" w14:textId="77777777" w:rsidR="0097041D" w:rsidRPr="0097041D" w:rsidRDefault="0097041D" w:rsidP="0097041D">
            <w:pPr>
              <w:jc w:val="center"/>
              <w:rPr>
                <w:rFonts w:ascii="Aptos" w:hAnsi="Aptos"/>
              </w:rPr>
            </w:pPr>
            <w:r w:rsidRPr="0097041D">
              <w:rPr>
                <w:rFonts w:ascii="Aptos" w:hAnsi="Aptos"/>
              </w:rPr>
              <w:t>Cell / Molecule</w:t>
            </w:r>
          </w:p>
        </w:tc>
        <w:tc>
          <w:tcPr>
            <w:tcW w:w="0" w:type="auto"/>
            <w:vAlign w:val="center"/>
            <w:hideMark/>
          </w:tcPr>
          <w:p w14:paraId="43DCA46E" w14:textId="77777777" w:rsidR="0097041D" w:rsidRPr="0097041D" w:rsidRDefault="0097041D" w:rsidP="0097041D">
            <w:pPr>
              <w:jc w:val="center"/>
              <w:rPr>
                <w:rFonts w:ascii="Aptos" w:hAnsi="Aptos"/>
              </w:rPr>
            </w:pPr>
            <w:r w:rsidRPr="0097041D">
              <w:rPr>
                <w:rFonts w:ascii="Aptos" w:hAnsi="Aptos"/>
              </w:rPr>
              <w:t>Role in Asthma</w:t>
            </w:r>
          </w:p>
        </w:tc>
      </w:tr>
      <w:tr w:rsidR="0097041D" w:rsidRPr="0097041D" w14:paraId="45F0837F" w14:textId="77777777">
        <w:trPr>
          <w:tblCellSpacing w:w="15" w:type="dxa"/>
        </w:trPr>
        <w:tc>
          <w:tcPr>
            <w:tcW w:w="0" w:type="auto"/>
            <w:vAlign w:val="center"/>
            <w:hideMark/>
          </w:tcPr>
          <w:p w14:paraId="584F3451" w14:textId="77777777" w:rsidR="0097041D" w:rsidRPr="0097041D" w:rsidRDefault="0097041D" w:rsidP="0097041D">
            <w:pPr>
              <w:rPr>
                <w:rFonts w:ascii="Aptos" w:hAnsi="Aptos"/>
              </w:rPr>
            </w:pPr>
            <w:r w:rsidRPr="0097041D">
              <w:rPr>
                <w:rFonts w:ascii="Aptos" w:hAnsi="Aptos"/>
              </w:rPr>
              <w:t>Dendritic cells</w:t>
            </w:r>
          </w:p>
        </w:tc>
        <w:tc>
          <w:tcPr>
            <w:tcW w:w="0" w:type="auto"/>
            <w:vAlign w:val="center"/>
            <w:hideMark/>
          </w:tcPr>
          <w:p w14:paraId="7196EC34" w14:textId="77777777" w:rsidR="0097041D" w:rsidRPr="0097041D" w:rsidRDefault="0097041D" w:rsidP="0097041D">
            <w:pPr>
              <w:rPr>
                <w:rFonts w:ascii="Aptos" w:hAnsi="Aptos"/>
              </w:rPr>
            </w:pPr>
            <w:r w:rsidRPr="0097041D">
              <w:rPr>
                <w:rFonts w:ascii="Aptos" w:hAnsi="Aptos"/>
              </w:rPr>
              <w:t>Capture allergens, present to T-cells; initiate immune response</w:t>
            </w:r>
          </w:p>
        </w:tc>
      </w:tr>
      <w:tr w:rsidR="0097041D" w:rsidRPr="0097041D" w14:paraId="6629FF3A" w14:textId="77777777">
        <w:trPr>
          <w:tblCellSpacing w:w="15" w:type="dxa"/>
        </w:trPr>
        <w:tc>
          <w:tcPr>
            <w:tcW w:w="0" w:type="auto"/>
            <w:vAlign w:val="center"/>
            <w:hideMark/>
          </w:tcPr>
          <w:p w14:paraId="36F17BAD" w14:textId="77777777" w:rsidR="0097041D" w:rsidRPr="0097041D" w:rsidRDefault="0097041D" w:rsidP="0097041D">
            <w:pPr>
              <w:rPr>
                <w:rFonts w:ascii="Aptos" w:hAnsi="Aptos"/>
              </w:rPr>
            </w:pPr>
            <w:r w:rsidRPr="0097041D">
              <w:rPr>
                <w:rFonts w:ascii="Aptos" w:hAnsi="Aptos"/>
              </w:rPr>
              <w:t>TH2 cells</w:t>
            </w:r>
          </w:p>
        </w:tc>
        <w:tc>
          <w:tcPr>
            <w:tcW w:w="0" w:type="auto"/>
            <w:vAlign w:val="center"/>
            <w:hideMark/>
          </w:tcPr>
          <w:p w14:paraId="69225BD6" w14:textId="77777777" w:rsidR="0097041D" w:rsidRPr="0097041D" w:rsidRDefault="0097041D" w:rsidP="0097041D">
            <w:pPr>
              <w:rPr>
                <w:rFonts w:ascii="Aptos" w:hAnsi="Aptos"/>
              </w:rPr>
            </w:pPr>
            <w:r w:rsidRPr="0097041D">
              <w:rPr>
                <w:rFonts w:ascii="Aptos" w:hAnsi="Aptos"/>
              </w:rPr>
              <w:t>“Conductors” of allergic inflammation; secrete IL-4, IL-5, IL-13</w:t>
            </w:r>
          </w:p>
        </w:tc>
      </w:tr>
      <w:tr w:rsidR="0097041D" w:rsidRPr="0097041D" w14:paraId="720DF527" w14:textId="77777777">
        <w:trPr>
          <w:tblCellSpacing w:w="15" w:type="dxa"/>
        </w:trPr>
        <w:tc>
          <w:tcPr>
            <w:tcW w:w="0" w:type="auto"/>
            <w:vAlign w:val="center"/>
            <w:hideMark/>
          </w:tcPr>
          <w:p w14:paraId="74312FC8" w14:textId="77777777" w:rsidR="0097041D" w:rsidRPr="0097041D" w:rsidRDefault="0097041D" w:rsidP="0097041D">
            <w:pPr>
              <w:rPr>
                <w:rFonts w:ascii="Aptos" w:hAnsi="Aptos"/>
              </w:rPr>
            </w:pPr>
            <w:r w:rsidRPr="0097041D">
              <w:rPr>
                <w:rFonts w:ascii="Aptos" w:hAnsi="Aptos"/>
              </w:rPr>
              <w:t>B cells / Plasma cells</w:t>
            </w:r>
          </w:p>
        </w:tc>
        <w:tc>
          <w:tcPr>
            <w:tcW w:w="0" w:type="auto"/>
            <w:vAlign w:val="center"/>
            <w:hideMark/>
          </w:tcPr>
          <w:p w14:paraId="1E02F216" w14:textId="77777777" w:rsidR="0097041D" w:rsidRPr="0097041D" w:rsidRDefault="0097041D" w:rsidP="0097041D">
            <w:pPr>
              <w:rPr>
                <w:rFonts w:ascii="Aptos" w:hAnsi="Aptos"/>
              </w:rPr>
            </w:pPr>
            <w:r w:rsidRPr="0097041D">
              <w:rPr>
                <w:rFonts w:ascii="Aptos" w:hAnsi="Aptos"/>
              </w:rPr>
              <w:t>Produce IgE antibodies (driven by IL-4)</w:t>
            </w:r>
          </w:p>
        </w:tc>
      </w:tr>
      <w:tr w:rsidR="0097041D" w:rsidRPr="0097041D" w14:paraId="7F416A92" w14:textId="77777777">
        <w:trPr>
          <w:tblCellSpacing w:w="15" w:type="dxa"/>
        </w:trPr>
        <w:tc>
          <w:tcPr>
            <w:tcW w:w="0" w:type="auto"/>
            <w:vAlign w:val="center"/>
            <w:hideMark/>
          </w:tcPr>
          <w:p w14:paraId="1C82DE18" w14:textId="77777777" w:rsidR="0097041D" w:rsidRPr="0097041D" w:rsidRDefault="0097041D" w:rsidP="0097041D">
            <w:pPr>
              <w:rPr>
                <w:rFonts w:ascii="Aptos" w:hAnsi="Aptos"/>
              </w:rPr>
            </w:pPr>
            <w:r w:rsidRPr="0097041D">
              <w:rPr>
                <w:rFonts w:ascii="Aptos" w:hAnsi="Aptos"/>
              </w:rPr>
              <w:lastRenderedPageBreak/>
              <w:t>Mast cells</w:t>
            </w:r>
          </w:p>
        </w:tc>
        <w:tc>
          <w:tcPr>
            <w:tcW w:w="0" w:type="auto"/>
            <w:vAlign w:val="center"/>
            <w:hideMark/>
          </w:tcPr>
          <w:p w14:paraId="638EFB09" w14:textId="77777777" w:rsidR="0097041D" w:rsidRPr="0097041D" w:rsidRDefault="0097041D" w:rsidP="0097041D">
            <w:pPr>
              <w:rPr>
                <w:rFonts w:ascii="Aptos" w:hAnsi="Aptos"/>
              </w:rPr>
            </w:pPr>
            <w:r w:rsidRPr="0097041D">
              <w:rPr>
                <w:rFonts w:ascii="Aptos" w:hAnsi="Aptos"/>
              </w:rPr>
              <w:t>Armed with IgE; degranulate on allergen exposure → release histamine, leukotrienes, prostaglandins</w:t>
            </w:r>
          </w:p>
        </w:tc>
      </w:tr>
      <w:tr w:rsidR="0097041D" w:rsidRPr="0097041D" w14:paraId="08E04CEF" w14:textId="77777777">
        <w:trPr>
          <w:tblCellSpacing w:w="15" w:type="dxa"/>
        </w:trPr>
        <w:tc>
          <w:tcPr>
            <w:tcW w:w="0" w:type="auto"/>
            <w:vAlign w:val="center"/>
            <w:hideMark/>
          </w:tcPr>
          <w:p w14:paraId="0BA26F3C" w14:textId="77777777" w:rsidR="0097041D" w:rsidRPr="0097041D" w:rsidRDefault="0097041D" w:rsidP="0097041D">
            <w:pPr>
              <w:rPr>
                <w:rFonts w:ascii="Aptos" w:hAnsi="Aptos"/>
              </w:rPr>
            </w:pPr>
            <w:r w:rsidRPr="0097041D">
              <w:rPr>
                <w:rFonts w:ascii="Aptos" w:hAnsi="Aptos"/>
              </w:rPr>
              <w:t>Eosinophils</w:t>
            </w:r>
          </w:p>
        </w:tc>
        <w:tc>
          <w:tcPr>
            <w:tcW w:w="0" w:type="auto"/>
            <w:vAlign w:val="center"/>
            <w:hideMark/>
          </w:tcPr>
          <w:p w14:paraId="7191FE93" w14:textId="77777777" w:rsidR="0097041D" w:rsidRPr="0097041D" w:rsidRDefault="0097041D" w:rsidP="0097041D">
            <w:pPr>
              <w:rPr>
                <w:rFonts w:ascii="Aptos" w:hAnsi="Aptos"/>
              </w:rPr>
            </w:pPr>
            <w:r w:rsidRPr="0097041D">
              <w:rPr>
                <w:rFonts w:ascii="Aptos" w:hAnsi="Aptos"/>
              </w:rPr>
              <w:t>Recruited by IL-5; release cytotoxic proteins causing epithelial damage</w:t>
            </w:r>
          </w:p>
        </w:tc>
      </w:tr>
      <w:tr w:rsidR="0097041D" w:rsidRPr="0097041D" w14:paraId="5C4205CD" w14:textId="77777777">
        <w:trPr>
          <w:tblCellSpacing w:w="15" w:type="dxa"/>
        </w:trPr>
        <w:tc>
          <w:tcPr>
            <w:tcW w:w="0" w:type="auto"/>
            <w:vAlign w:val="center"/>
            <w:hideMark/>
          </w:tcPr>
          <w:p w14:paraId="1FF42626" w14:textId="77777777" w:rsidR="0097041D" w:rsidRPr="0097041D" w:rsidRDefault="0097041D" w:rsidP="0097041D">
            <w:pPr>
              <w:rPr>
                <w:rFonts w:ascii="Aptos" w:hAnsi="Aptos"/>
              </w:rPr>
            </w:pPr>
            <w:r w:rsidRPr="0097041D">
              <w:rPr>
                <w:rFonts w:ascii="Aptos" w:hAnsi="Aptos"/>
              </w:rPr>
              <w:t>Neutrophils</w:t>
            </w:r>
          </w:p>
        </w:tc>
        <w:tc>
          <w:tcPr>
            <w:tcW w:w="0" w:type="auto"/>
            <w:vAlign w:val="center"/>
            <w:hideMark/>
          </w:tcPr>
          <w:p w14:paraId="7468318E" w14:textId="77777777" w:rsidR="0097041D" w:rsidRPr="0097041D" w:rsidRDefault="0097041D" w:rsidP="0097041D">
            <w:pPr>
              <w:rPr>
                <w:rFonts w:ascii="Aptos" w:hAnsi="Aptos"/>
              </w:rPr>
            </w:pPr>
            <w:r w:rsidRPr="0097041D">
              <w:rPr>
                <w:rFonts w:ascii="Aptos" w:hAnsi="Aptos"/>
              </w:rPr>
              <w:t>Prominent in severe or non-TH2 asthma; sustain inflammation</w:t>
            </w:r>
          </w:p>
        </w:tc>
      </w:tr>
      <w:tr w:rsidR="0097041D" w:rsidRPr="0097041D" w14:paraId="38DB34E2" w14:textId="77777777">
        <w:trPr>
          <w:tblCellSpacing w:w="15" w:type="dxa"/>
        </w:trPr>
        <w:tc>
          <w:tcPr>
            <w:tcW w:w="0" w:type="auto"/>
            <w:vAlign w:val="center"/>
            <w:hideMark/>
          </w:tcPr>
          <w:p w14:paraId="6BE574FE" w14:textId="77777777" w:rsidR="0097041D" w:rsidRPr="0097041D" w:rsidRDefault="0097041D" w:rsidP="0097041D">
            <w:pPr>
              <w:rPr>
                <w:rFonts w:ascii="Aptos" w:hAnsi="Aptos"/>
              </w:rPr>
            </w:pPr>
            <w:r w:rsidRPr="0097041D">
              <w:rPr>
                <w:rFonts w:ascii="Aptos" w:hAnsi="Aptos"/>
              </w:rPr>
              <w:t>Cytokines / Chemokines</w:t>
            </w:r>
          </w:p>
        </w:tc>
        <w:tc>
          <w:tcPr>
            <w:tcW w:w="0" w:type="auto"/>
            <w:vAlign w:val="center"/>
            <w:hideMark/>
          </w:tcPr>
          <w:p w14:paraId="5CC62736" w14:textId="77777777" w:rsidR="0097041D" w:rsidRPr="0097041D" w:rsidRDefault="0097041D" w:rsidP="0097041D">
            <w:pPr>
              <w:rPr>
                <w:rFonts w:ascii="Aptos" w:hAnsi="Aptos"/>
              </w:rPr>
            </w:pPr>
            <w:r w:rsidRPr="0097041D">
              <w:rPr>
                <w:rFonts w:ascii="Aptos" w:hAnsi="Aptos"/>
              </w:rPr>
              <w:t>IL-4, IL-5, IL-13, TSLP, IL-25, IL-33, TNF-α, etc.—coordinate immune cell activation</w:t>
            </w:r>
          </w:p>
        </w:tc>
      </w:tr>
      <w:tr w:rsidR="0097041D" w:rsidRPr="0097041D" w14:paraId="444D53FD" w14:textId="77777777">
        <w:trPr>
          <w:tblCellSpacing w:w="15" w:type="dxa"/>
        </w:trPr>
        <w:tc>
          <w:tcPr>
            <w:tcW w:w="0" w:type="auto"/>
            <w:vAlign w:val="center"/>
            <w:hideMark/>
          </w:tcPr>
          <w:p w14:paraId="4C889C04" w14:textId="77777777" w:rsidR="0097041D" w:rsidRPr="0097041D" w:rsidRDefault="0097041D" w:rsidP="0097041D">
            <w:pPr>
              <w:rPr>
                <w:rFonts w:ascii="Aptos" w:hAnsi="Aptos"/>
              </w:rPr>
            </w:pPr>
            <w:r w:rsidRPr="0097041D">
              <w:rPr>
                <w:rFonts w:ascii="Aptos" w:hAnsi="Aptos"/>
              </w:rPr>
              <w:t>Vasoactive mediators</w:t>
            </w:r>
          </w:p>
        </w:tc>
        <w:tc>
          <w:tcPr>
            <w:tcW w:w="0" w:type="auto"/>
            <w:vAlign w:val="center"/>
            <w:hideMark/>
          </w:tcPr>
          <w:p w14:paraId="2FD61E18" w14:textId="77777777" w:rsidR="0097041D" w:rsidRPr="0097041D" w:rsidRDefault="0097041D" w:rsidP="0097041D">
            <w:pPr>
              <w:rPr>
                <w:rFonts w:ascii="Aptos" w:hAnsi="Aptos"/>
              </w:rPr>
            </w:pPr>
            <w:r w:rsidRPr="0097041D">
              <w:rPr>
                <w:rFonts w:ascii="Aptos" w:hAnsi="Aptos"/>
              </w:rPr>
              <w:t>Cause vascular leak, edema, and airway swelling</w:t>
            </w:r>
          </w:p>
        </w:tc>
      </w:tr>
    </w:tbl>
    <w:p w14:paraId="659BDF82" w14:textId="77777777" w:rsidR="0097041D" w:rsidRPr="0097041D" w:rsidRDefault="00F34D28" w:rsidP="0097041D">
      <w:pPr>
        <w:rPr>
          <w:rFonts w:ascii="Aptos" w:hAnsi="Aptos"/>
        </w:rPr>
      </w:pPr>
      <w:r w:rsidRPr="00F34D28">
        <w:rPr>
          <w:rFonts w:ascii="Aptos" w:hAnsi="Aptos"/>
          <w:noProof/>
          <w14:ligatures w14:val="standardContextual"/>
        </w:rPr>
        <w:pict w14:anchorId="1507BCAB">
          <v:rect id="_x0000_i1178" alt="" style="width:468pt;height:.05pt;mso-width-percent:0;mso-height-percent:0;mso-width-percent:0;mso-height-percent:0" o:hralign="center" o:hrstd="t" o:hr="t" fillcolor="#a0a0a0" stroked="f"/>
        </w:pict>
      </w:r>
    </w:p>
    <w:p w14:paraId="27DA6CD3"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5. TH2 vs. Non-TH2 Asthma Phenotypes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926"/>
        <w:gridCol w:w="1893"/>
        <w:gridCol w:w="4012"/>
      </w:tblGrid>
      <w:tr w:rsidR="0097041D" w:rsidRPr="0097041D" w14:paraId="201999FA" w14:textId="77777777">
        <w:trPr>
          <w:tblHeader/>
          <w:tblCellSpacing w:w="15" w:type="dxa"/>
        </w:trPr>
        <w:tc>
          <w:tcPr>
            <w:tcW w:w="0" w:type="auto"/>
            <w:vAlign w:val="center"/>
            <w:hideMark/>
          </w:tcPr>
          <w:p w14:paraId="018D9207" w14:textId="77777777" w:rsidR="0097041D" w:rsidRPr="0097041D" w:rsidRDefault="0097041D" w:rsidP="0097041D">
            <w:pPr>
              <w:jc w:val="center"/>
              <w:rPr>
                <w:rFonts w:ascii="Aptos" w:hAnsi="Aptos"/>
              </w:rPr>
            </w:pPr>
            <w:r w:rsidRPr="0097041D">
              <w:rPr>
                <w:rFonts w:ascii="Aptos" w:hAnsi="Aptos"/>
              </w:rPr>
              <w:t>Phenotype</w:t>
            </w:r>
          </w:p>
        </w:tc>
        <w:tc>
          <w:tcPr>
            <w:tcW w:w="0" w:type="auto"/>
            <w:vAlign w:val="center"/>
            <w:hideMark/>
          </w:tcPr>
          <w:p w14:paraId="2F27D2F0" w14:textId="77777777" w:rsidR="0097041D" w:rsidRPr="0097041D" w:rsidRDefault="0097041D" w:rsidP="0097041D">
            <w:pPr>
              <w:jc w:val="center"/>
              <w:rPr>
                <w:rFonts w:ascii="Aptos" w:hAnsi="Aptos"/>
              </w:rPr>
            </w:pPr>
            <w:r w:rsidRPr="0097041D">
              <w:rPr>
                <w:rFonts w:ascii="Aptos" w:hAnsi="Aptos"/>
              </w:rPr>
              <w:t>Mechanism / Features</w:t>
            </w:r>
          </w:p>
        </w:tc>
        <w:tc>
          <w:tcPr>
            <w:tcW w:w="0" w:type="auto"/>
            <w:vAlign w:val="center"/>
            <w:hideMark/>
          </w:tcPr>
          <w:p w14:paraId="25D4041A" w14:textId="77777777" w:rsidR="0097041D" w:rsidRPr="0097041D" w:rsidRDefault="0097041D" w:rsidP="0097041D">
            <w:pPr>
              <w:jc w:val="center"/>
              <w:rPr>
                <w:rFonts w:ascii="Aptos" w:hAnsi="Aptos"/>
              </w:rPr>
            </w:pPr>
            <w:r w:rsidRPr="0097041D">
              <w:rPr>
                <w:rFonts w:ascii="Aptos" w:hAnsi="Aptos"/>
              </w:rPr>
              <w:t>Markers</w:t>
            </w:r>
          </w:p>
        </w:tc>
        <w:tc>
          <w:tcPr>
            <w:tcW w:w="0" w:type="auto"/>
            <w:vAlign w:val="center"/>
            <w:hideMark/>
          </w:tcPr>
          <w:p w14:paraId="51AE204A" w14:textId="77777777" w:rsidR="0097041D" w:rsidRPr="0097041D" w:rsidRDefault="0097041D" w:rsidP="0097041D">
            <w:pPr>
              <w:jc w:val="center"/>
              <w:rPr>
                <w:rFonts w:ascii="Aptos" w:hAnsi="Aptos"/>
              </w:rPr>
            </w:pPr>
            <w:r w:rsidRPr="0097041D">
              <w:rPr>
                <w:rFonts w:ascii="Aptos" w:hAnsi="Aptos"/>
              </w:rPr>
              <w:t>Treatment Notes</w:t>
            </w:r>
          </w:p>
        </w:tc>
      </w:tr>
      <w:tr w:rsidR="0097041D" w:rsidRPr="0097041D" w14:paraId="22B27EFB" w14:textId="77777777">
        <w:trPr>
          <w:tblCellSpacing w:w="15" w:type="dxa"/>
        </w:trPr>
        <w:tc>
          <w:tcPr>
            <w:tcW w:w="0" w:type="auto"/>
            <w:vAlign w:val="center"/>
            <w:hideMark/>
          </w:tcPr>
          <w:p w14:paraId="1134DAF3" w14:textId="77777777" w:rsidR="0097041D" w:rsidRPr="0097041D" w:rsidRDefault="0097041D" w:rsidP="0097041D">
            <w:pPr>
              <w:rPr>
                <w:rFonts w:ascii="Aptos" w:hAnsi="Aptos"/>
              </w:rPr>
            </w:pPr>
            <w:r w:rsidRPr="0097041D">
              <w:rPr>
                <w:rFonts w:ascii="Aptos" w:hAnsi="Aptos"/>
              </w:rPr>
              <w:t>TH2-High (≈50%)</w:t>
            </w:r>
          </w:p>
        </w:tc>
        <w:tc>
          <w:tcPr>
            <w:tcW w:w="0" w:type="auto"/>
            <w:vAlign w:val="center"/>
            <w:hideMark/>
          </w:tcPr>
          <w:p w14:paraId="33C04890" w14:textId="77777777" w:rsidR="0097041D" w:rsidRPr="0097041D" w:rsidRDefault="0097041D" w:rsidP="0097041D">
            <w:pPr>
              <w:rPr>
                <w:rFonts w:ascii="Aptos" w:hAnsi="Aptos"/>
              </w:rPr>
            </w:pPr>
            <w:r w:rsidRPr="0097041D">
              <w:rPr>
                <w:rFonts w:ascii="Aptos" w:hAnsi="Aptos"/>
              </w:rPr>
              <w:t>Driven by IL-4, IL-5, IL-13, IgE, eosinophils</w:t>
            </w:r>
          </w:p>
        </w:tc>
        <w:tc>
          <w:tcPr>
            <w:tcW w:w="0" w:type="auto"/>
            <w:vAlign w:val="center"/>
            <w:hideMark/>
          </w:tcPr>
          <w:p w14:paraId="72AC7D33" w14:textId="77777777" w:rsidR="0097041D" w:rsidRPr="0097041D" w:rsidRDefault="0097041D" w:rsidP="0097041D">
            <w:pPr>
              <w:rPr>
                <w:rFonts w:ascii="Aptos" w:hAnsi="Aptos"/>
              </w:rPr>
            </w:pPr>
            <w:r w:rsidRPr="0097041D">
              <w:rPr>
                <w:rFonts w:ascii="Aptos" w:hAnsi="Aptos"/>
              </w:rPr>
              <w:t>↑ eosinophils, ↑ IgE, ↑ FeNO</w:t>
            </w:r>
          </w:p>
        </w:tc>
        <w:tc>
          <w:tcPr>
            <w:tcW w:w="0" w:type="auto"/>
            <w:vAlign w:val="center"/>
            <w:hideMark/>
          </w:tcPr>
          <w:p w14:paraId="5E4BF2E7" w14:textId="77777777" w:rsidR="0097041D" w:rsidRPr="0097041D" w:rsidRDefault="0097041D" w:rsidP="0097041D">
            <w:pPr>
              <w:rPr>
                <w:rFonts w:ascii="Aptos" w:hAnsi="Aptos"/>
              </w:rPr>
            </w:pPr>
            <w:r w:rsidRPr="0097041D">
              <w:rPr>
                <w:rFonts w:ascii="Aptos" w:hAnsi="Aptos"/>
              </w:rPr>
              <w:t>Responsive to ICS and biologics(omalizumab, mepolizumab, dupilumab)</w:t>
            </w:r>
          </w:p>
        </w:tc>
      </w:tr>
      <w:tr w:rsidR="0097041D" w:rsidRPr="0097041D" w14:paraId="7BF0DB1D" w14:textId="77777777">
        <w:trPr>
          <w:tblCellSpacing w:w="15" w:type="dxa"/>
        </w:trPr>
        <w:tc>
          <w:tcPr>
            <w:tcW w:w="0" w:type="auto"/>
            <w:vAlign w:val="center"/>
            <w:hideMark/>
          </w:tcPr>
          <w:p w14:paraId="34BE2EB6" w14:textId="77777777" w:rsidR="0097041D" w:rsidRPr="0097041D" w:rsidRDefault="0097041D" w:rsidP="0097041D">
            <w:pPr>
              <w:rPr>
                <w:rFonts w:ascii="Aptos" w:hAnsi="Aptos"/>
              </w:rPr>
            </w:pPr>
            <w:r w:rsidRPr="0097041D">
              <w:rPr>
                <w:rFonts w:ascii="Aptos" w:hAnsi="Aptos"/>
              </w:rPr>
              <w:t>Allergic Asthma</w:t>
            </w:r>
          </w:p>
        </w:tc>
        <w:tc>
          <w:tcPr>
            <w:tcW w:w="0" w:type="auto"/>
            <w:vAlign w:val="center"/>
            <w:hideMark/>
          </w:tcPr>
          <w:p w14:paraId="7F12D98D" w14:textId="77777777" w:rsidR="0097041D" w:rsidRPr="0097041D" w:rsidRDefault="0097041D" w:rsidP="0097041D">
            <w:pPr>
              <w:rPr>
                <w:rFonts w:ascii="Aptos" w:hAnsi="Aptos"/>
              </w:rPr>
            </w:pPr>
            <w:r w:rsidRPr="0097041D">
              <w:rPr>
                <w:rFonts w:ascii="Aptos" w:hAnsi="Aptos"/>
              </w:rPr>
              <w:t>Triggered by allergens (dust mites, pollen, pets)</w:t>
            </w:r>
          </w:p>
        </w:tc>
        <w:tc>
          <w:tcPr>
            <w:tcW w:w="0" w:type="auto"/>
            <w:vAlign w:val="center"/>
            <w:hideMark/>
          </w:tcPr>
          <w:p w14:paraId="1130E379" w14:textId="77777777" w:rsidR="0097041D" w:rsidRPr="0097041D" w:rsidRDefault="0097041D" w:rsidP="0097041D">
            <w:pPr>
              <w:rPr>
                <w:rFonts w:ascii="Aptos" w:hAnsi="Aptos"/>
              </w:rPr>
            </w:pPr>
            <w:r w:rsidRPr="0097041D">
              <w:rPr>
                <w:rFonts w:ascii="Aptos" w:hAnsi="Aptos"/>
              </w:rPr>
              <w:t>Positive skin/IgE tests</w:t>
            </w:r>
          </w:p>
        </w:tc>
        <w:tc>
          <w:tcPr>
            <w:tcW w:w="0" w:type="auto"/>
            <w:vAlign w:val="center"/>
            <w:hideMark/>
          </w:tcPr>
          <w:p w14:paraId="1B9345FE" w14:textId="77777777" w:rsidR="0097041D" w:rsidRPr="0097041D" w:rsidRDefault="0097041D" w:rsidP="0097041D">
            <w:pPr>
              <w:rPr>
                <w:rFonts w:ascii="Aptos" w:hAnsi="Aptos"/>
              </w:rPr>
            </w:pPr>
            <w:r w:rsidRPr="0097041D">
              <w:rPr>
                <w:rFonts w:ascii="Aptos" w:hAnsi="Aptos"/>
              </w:rPr>
              <w:t>Inhaled corticosteroids, anti-IgE</w:t>
            </w:r>
          </w:p>
        </w:tc>
      </w:tr>
      <w:tr w:rsidR="0097041D" w:rsidRPr="0097041D" w14:paraId="5F4E7201" w14:textId="77777777">
        <w:trPr>
          <w:tblCellSpacing w:w="15" w:type="dxa"/>
        </w:trPr>
        <w:tc>
          <w:tcPr>
            <w:tcW w:w="0" w:type="auto"/>
            <w:vAlign w:val="center"/>
            <w:hideMark/>
          </w:tcPr>
          <w:p w14:paraId="6212F06D" w14:textId="77777777" w:rsidR="0097041D" w:rsidRPr="0097041D" w:rsidRDefault="0097041D" w:rsidP="0097041D">
            <w:pPr>
              <w:rPr>
                <w:rFonts w:ascii="Aptos" w:hAnsi="Aptos"/>
              </w:rPr>
            </w:pPr>
            <w:r w:rsidRPr="0097041D">
              <w:rPr>
                <w:rFonts w:ascii="Aptos" w:hAnsi="Aptos"/>
              </w:rPr>
              <w:t>Eosinophilic (non-allergic)</w:t>
            </w:r>
          </w:p>
        </w:tc>
        <w:tc>
          <w:tcPr>
            <w:tcW w:w="0" w:type="auto"/>
            <w:vAlign w:val="center"/>
            <w:hideMark/>
          </w:tcPr>
          <w:p w14:paraId="0B9E8069" w14:textId="77777777" w:rsidR="0097041D" w:rsidRPr="0097041D" w:rsidRDefault="0097041D" w:rsidP="0097041D">
            <w:pPr>
              <w:rPr>
                <w:rFonts w:ascii="Aptos" w:hAnsi="Aptos"/>
              </w:rPr>
            </w:pPr>
            <w:r w:rsidRPr="0097041D">
              <w:rPr>
                <w:rFonts w:ascii="Aptos" w:hAnsi="Aptos"/>
              </w:rPr>
              <w:t>Eosinophilic inflammation without allergies</w:t>
            </w:r>
          </w:p>
        </w:tc>
        <w:tc>
          <w:tcPr>
            <w:tcW w:w="0" w:type="auto"/>
            <w:vAlign w:val="center"/>
            <w:hideMark/>
          </w:tcPr>
          <w:p w14:paraId="5AB0E474" w14:textId="77777777" w:rsidR="0097041D" w:rsidRPr="0097041D" w:rsidRDefault="0097041D" w:rsidP="0097041D">
            <w:pPr>
              <w:rPr>
                <w:rFonts w:ascii="Aptos" w:hAnsi="Aptos"/>
              </w:rPr>
            </w:pPr>
            <w:r w:rsidRPr="0097041D">
              <w:rPr>
                <w:rFonts w:ascii="Aptos" w:hAnsi="Aptos"/>
              </w:rPr>
              <w:t>↑ eosinophils, normal IgE</w:t>
            </w:r>
          </w:p>
        </w:tc>
        <w:tc>
          <w:tcPr>
            <w:tcW w:w="0" w:type="auto"/>
            <w:vAlign w:val="center"/>
            <w:hideMark/>
          </w:tcPr>
          <w:p w14:paraId="4F392BB4" w14:textId="77777777" w:rsidR="0097041D" w:rsidRPr="0097041D" w:rsidRDefault="0097041D" w:rsidP="0097041D">
            <w:pPr>
              <w:rPr>
                <w:rFonts w:ascii="Aptos" w:hAnsi="Aptos"/>
              </w:rPr>
            </w:pPr>
            <w:r w:rsidRPr="0097041D">
              <w:rPr>
                <w:rFonts w:ascii="Aptos" w:hAnsi="Aptos"/>
              </w:rPr>
              <w:t>Anti-IL-5/IL-13 biologics</w:t>
            </w:r>
          </w:p>
        </w:tc>
      </w:tr>
      <w:tr w:rsidR="0097041D" w:rsidRPr="0097041D" w14:paraId="7AC640E7" w14:textId="77777777">
        <w:trPr>
          <w:tblCellSpacing w:w="15" w:type="dxa"/>
        </w:trPr>
        <w:tc>
          <w:tcPr>
            <w:tcW w:w="0" w:type="auto"/>
            <w:vAlign w:val="center"/>
            <w:hideMark/>
          </w:tcPr>
          <w:p w14:paraId="5F78737E" w14:textId="77777777" w:rsidR="0097041D" w:rsidRPr="0097041D" w:rsidRDefault="0097041D" w:rsidP="0097041D">
            <w:pPr>
              <w:rPr>
                <w:rFonts w:ascii="Aptos" w:hAnsi="Aptos"/>
              </w:rPr>
            </w:pPr>
            <w:r w:rsidRPr="0097041D">
              <w:rPr>
                <w:rFonts w:ascii="Aptos" w:hAnsi="Aptos"/>
              </w:rPr>
              <w:t>Neutrophilic Asthma</w:t>
            </w:r>
          </w:p>
        </w:tc>
        <w:tc>
          <w:tcPr>
            <w:tcW w:w="0" w:type="auto"/>
            <w:vAlign w:val="center"/>
            <w:hideMark/>
          </w:tcPr>
          <w:p w14:paraId="2AF38E87" w14:textId="77777777" w:rsidR="0097041D" w:rsidRPr="0097041D" w:rsidRDefault="0097041D" w:rsidP="0097041D">
            <w:pPr>
              <w:rPr>
                <w:rFonts w:ascii="Aptos" w:hAnsi="Aptos"/>
              </w:rPr>
            </w:pPr>
            <w:r w:rsidRPr="0097041D">
              <w:rPr>
                <w:rFonts w:ascii="Aptos" w:hAnsi="Aptos"/>
              </w:rPr>
              <w:t>Dominated by neutrophils</w:t>
            </w:r>
          </w:p>
        </w:tc>
        <w:tc>
          <w:tcPr>
            <w:tcW w:w="0" w:type="auto"/>
            <w:vAlign w:val="center"/>
            <w:hideMark/>
          </w:tcPr>
          <w:p w14:paraId="5CAF9E25" w14:textId="77777777" w:rsidR="0097041D" w:rsidRPr="0097041D" w:rsidRDefault="0097041D" w:rsidP="0097041D">
            <w:pPr>
              <w:rPr>
                <w:rFonts w:ascii="Aptos" w:hAnsi="Aptos"/>
              </w:rPr>
            </w:pPr>
            <w:r w:rsidRPr="0097041D">
              <w:rPr>
                <w:rFonts w:ascii="Aptos" w:hAnsi="Aptos"/>
              </w:rPr>
              <w:t>Normal IgE/eosinophils</w:t>
            </w:r>
          </w:p>
        </w:tc>
        <w:tc>
          <w:tcPr>
            <w:tcW w:w="0" w:type="auto"/>
            <w:vAlign w:val="center"/>
            <w:hideMark/>
          </w:tcPr>
          <w:p w14:paraId="5852C7C2" w14:textId="77777777" w:rsidR="0097041D" w:rsidRPr="0097041D" w:rsidRDefault="0097041D" w:rsidP="0097041D">
            <w:pPr>
              <w:rPr>
                <w:rFonts w:ascii="Aptos" w:hAnsi="Aptos"/>
              </w:rPr>
            </w:pPr>
            <w:r w:rsidRPr="0097041D">
              <w:rPr>
                <w:rFonts w:ascii="Aptos" w:hAnsi="Aptos"/>
              </w:rPr>
              <w:t>Poor ICS response; macrolides may help</w:t>
            </w:r>
          </w:p>
        </w:tc>
      </w:tr>
      <w:tr w:rsidR="0097041D" w:rsidRPr="0097041D" w14:paraId="74AC1B04" w14:textId="77777777">
        <w:trPr>
          <w:tblCellSpacing w:w="15" w:type="dxa"/>
        </w:trPr>
        <w:tc>
          <w:tcPr>
            <w:tcW w:w="0" w:type="auto"/>
            <w:vAlign w:val="center"/>
            <w:hideMark/>
          </w:tcPr>
          <w:p w14:paraId="22B4DF8C" w14:textId="77777777" w:rsidR="0097041D" w:rsidRPr="0097041D" w:rsidRDefault="0097041D" w:rsidP="0097041D">
            <w:pPr>
              <w:rPr>
                <w:rFonts w:ascii="Aptos" w:hAnsi="Aptos"/>
              </w:rPr>
            </w:pPr>
            <w:r w:rsidRPr="0097041D">
              <w:rPr>
                <w:rFonts w:ascii="Aptos" w:hAnsi="Aptos"/>
              </w:rPr>
              <w:t>Obesity-related (Non-TH2)</w:t>
            </w:r>
          </w:p>
        </w:tc>
        <w:tc>
          <w:tcPr>
            <w:tcW w:w="0" w:type="auto"/>
            <w:vAlign w:val="center"/>
            <w:hideMark/>
          </w:tcPr>
          <w:p w14:paraId="0FF0BA7B" w14:textId="77777777" w:rsidR="0097041D" w:rsidRPr="0097041D" w:rsidRDefault="0097041D" w:rsidP="0097041D">
            <w:pPr>
              <w:rPr>
                <w:rFonts w:ascii="Aptos" w:hAnsi="Aptos"/>
              </w:rPr>
            </w:pPr>
            <w:r w:rsidRPr="0097041D">
              <w:rPr>
                <w:rFonts w:ascii="Aptos" w:hAnsi="Aptos"/>
              </w:rPr>
              <w:t>Metabolic inflammation (IL-6, leptin); steroid-resistant</w:t>
            </w:r>
          </w:p>
        </w:tc>
        <w:tc>
          <w:tcPr>
            <w:tcW w:w="0" w:type="auto"/>
            <w:vAlign w:val="center"/>
            <w:hideMark/>
          </w:tcPr>
          <w:p w14:paraId="212EB223" w14:textId="77777777" w:rsidR="0097041D" w:rsidRPr="0097041D" w:rsidRDefault="0097041D" w:rsidP="0097041D">
            <w:pPr>
              <w:rPr>
                <w:rFonts w:ascii="Aptos" w:hAnsi="Aptos"/>
              </w:rPr>
            </w:pPr>
            <w:r w:rsidRPr="0097041D">
              <w:rPr>
                <w:rFonts w:ascii="Aptos" w:hAnsi="Aptos"/>
              </w:rPr>
              <w:t>↑ IL-6, systemic inflammation</w:t>
            </w:r>
          </w:p>
        </w:tc>
        <w:tc>
          <w:tcPr>
            <w:tcW w:w="0" w:type="auto"/>
            <w:vAlign w:val="center"/>
            <w:hideMark/>
          </w:tcPr>
          <w:p w14:paraId="1774BE10" w14:textId="77777777" w:rsidR="0097041D" w:rsidRPr="0097041D" w:rsidRDefault="0097041D" w:rsidP="0097041D">
            <w:pPr>
              <w:rPr>
                <w:rFonts w:ascii="Aptos" w:hAnsi="Aptos"/>
              </w:rPr>
            </w:pPr>
            <w:r w:rsidRPr="0097041D">
              <w:rPr>
                <w:rFonts w:ascii="Aptos" w:hAnsi="Aptos"/>
              </w:rPr>
              <w:t>Weight loss, GLP-1 agonists, microbiome focus</w:t>
            </w:r>
          </w:p>
        </w:tc>
      </w:tr>
      <w:tr w:rsidR="0097041D" w:rsidRPr="0097041D" w14:paraId="3A82AF0C" w14:textId="77777777">
        <w:trPr>
          <w:tblCellSpacing w:w="15" w:type="dxa"/>
        </w:trPr>
        <w:tc>
          <w:tcPr>
            <w:tcW w:w="0" w:type="auto"/>
            <w:vAlign w:val="center"/>
            <w:hideMark/>
          </w:tcPr>
          <w:p w14:paraId="099552EE" w14:textId="77777777" w:rsidR="0097041D" w:rsidRPr="0097041D" w:rsidRDefault="0097041D" w:rsidP="0097041D">
            <w:pPr>
              <w:rPr>
                <w:rFonts w:ascii="Aptos" w:hAnsi="Aptos"/>
              </w:rPr>
            </w:pPr>
            <w:r w:rsidRPr="0097041D">
              <w:rPr>
                <w:rFonts w:ascii="Aptos" w:hAnsi="Aptos"/>
              </w:rPr>
              <w:t>Exercise-induced</w:t>
            </w:r>
          </w:p>
        </w:tc>
        <w:tc>
          <w:tcPr>
            <w:tcW w:w="0" w:type="auto"/>
            <w:vAlign w:val="center"/>
            <w:hideMark/>
          </w:tcPr>
          <w:p w14:paraId="409B2C48" w14:textId="77777777" w:rsidR="0097041D" w:rsidRPr="0097041D" w:rsidRDefault="0097041D" w:rsidP="0097041D">
            <w:pPr>
              <w:rPr>
                <w:rFonts w:ascii="Aptos" w:hAnsi="Aptos"/>
              </w:rPr>
            </w:pPr>
            <w:r w:rsidRPr="0097041D">
              <w:rPr>
                <w:rFonts w:ascii="Aptos" w:hAnsi="Aptos"/>
              </w:rPr>
              <w:t>Trigger: physical exertion</w:t>
            </w:r>
          </w:p>
        </w:tc>
        <w:tc>
          <w:tcPr>
            <w:tcW w:w="0" w:type="auto"/>
            <w:vAlign w:val="center"/>
            <w:hideMark/>
          </w:tcPr>
          <w:p w14:paraId="1BFEAC5C" w14:textId="77777777" w:rsidR="0097041D" w:rsidRPr="0097041D" w:rsidRDefault="0097041D" w:rsidP="0097041D">
            <w:pPr>
              <w:rPr>
                <w:rFonts w:ascii="Aptos" w:hAnsi="Aptos"/>
              </w:rPr>
            </w:pPr>
            <w:r w:rsidRPr="0097041D">
              <w:rPr>
                <w:rFonts w:ascii="Aptos" w:hAnsi="Aptos"/>
              </w:rPr>
              <w:t>↓ FEV₁ post-exercise</w:t>
            </w:r>
          </w:p>
        </w:tc>
        <w:tc>
          <w:tcPr>
            <w:tcW w:w="0" w:type="auto"/>
            <w:vAlign w:val="center"/>
            <w:hideMark/>
          </w:tcPr>
          <w:p w14:paraId="142715F9" w14:textId="77777777" w:rsidR="0097041D" w:rsidRPr="0097041D" w:rsidRDefault="0097041D" w:rsidP="0097041D">
            <w:pPr>
              <w:rPr>
                <w:rFonts w:ascii="Aptos" w:hAnsi="Aptos"/>
              </w:rPr>
            </w:pPr>
            <w:r w:rsidRPr="0097041D">
              <w:rPr>
                <w:rFonts w:ascii="Aptos" w:hAnsi="Aptos"/>
              </w:rPr>
              <w:t>SABA 15 min before activity</w:t>
            </w:r>
          </w:p>
        </w:tc>
      </w:tr>
      <w:tr w:rsidR="0097041D" w:rsidRPr="0097041D" w14:paraId="70CD72A2" w14:textId="77777777">
        <w:trPr>
          <w:tblCellSpacing w:w="15" w:type="dxa"/>
        </w:trPr>
        <w:tc>
          <w:tcPr>
            <w:tcW w:w="0" w:type="auto"/>
            <w:vAlign w:val="center"/>
            <w:hideMark/>
          </w:tcPr>
          <w:p w14:paraId="4282450A" w14:textId="77777777" w:rsidR="0097041D" w:rsidRPr="0097041D" w:rsidRDefault="0097041D" w:rsidP="0097041D">
            <w:pPr>
              <w:rPr>
                <w:rFonts w:ascii="Aptos" w:hAnsi="Aptos"/>
              </w:rPr>
            </w:pPr>
            <w:r w:rsidRPr="0097041D">
              <w:rPr>
                <w:rFonts w:ascii="Aptos" w:hAnsi="Aptos"/>
              </w:rPr>
              <w:t>Aspirin-induced (AERD)</w:t>
            </w:r>
          </w:p>
        </w:tc>
        <w:tc>
          <w:tcPr>
            <w:tcW w:w="0" w:type="auto"/>
            <w:vAlign w:val="center"/>
            <w:hideMark/>
          </w:tcPr>
          <w:p w14:paraId="1A9F56C5" w14:textId="77777777" w:rsidR="0097041D" w:rsidRPr="0097041D" w:rsidRDefault="0097041D" w:rsidP="0097041D">
            <w:pPr>
              <w:rPr>
                <w:rFonts w:ascii="Aptos" w:hAnsi="Aptos"/>
              </w:rPr>
            </w:pPr>
            <w:r w:rsidRPr="0097041D">
              <w:rPr>
                <w:rFonts w:ascii="Aptos" w:hAnsi="Aptos"/>
              </w:rPr>
              <w:t>COX inhibition → ↓ PGE₂, ↑ leukotrienes</w:t>
            </w:r>
          </w:p>
        </w:tc>
        <w:tc>
          <w:tcPr>
            <w:tcW w:w="0" w:type="auto"/>
            <w:vAlign w:val="center"/>
            <w:hideMark/>
          </w:tcPr>
          <w:p w14:paraId="6DD077A4" w14:textId="77777777" w:rsidR="0097041D" w:rsidRPr="0097041D" w:rsidRDefault="0097041D" w:rsidP="0097041D">
            <w:pPr>
              <w:rPr>
                <w:rFonts w:ascii="Aptos" w:hAnsi="Aptos"/>
              </w:rPr>
            </w:pPr>
            <w:r w:rsidRPr="0097041D">
              <w:rPr>
                <w:rFonts w:ascii="Aptos" w:hAnsi="Aptos"/>
              </w:rPr>
              <w:t>Chronic rhinosinusitis, nasal polyps</w:t>
            </w:r>
          </w:p>
        </w:tc>
        <w:tc>
          <w:tcPr>
            <w:tcW w:w="0" w:type="auto"/>
            <w:vAlign w:val="center"/>
            <w:hideMark/>
          </w:tcPr>
          <w:p w14:paraId="718AB1A1" w14:textId="77777777" w:rsidR="0097041D" w:rsidRPr="0097041D" w:rsidRDefault="0097041D" w:rsidP="0097041D">
            <w:pPr>
              <w:rPr>
                <w:rFonts w:ascii="Aptos" w:hAnsi="Aptos"/>
              </w:rPr>
            </w:pPr>
            <w:r w:rsidRPr="0097041D">
              <w:rPr>
                <w:rFonts w:ascii="Aptos" w:hAnsi="Aptos"/>
              </w:rPr>
              <w:t>Leukotriene antagonists, aspirin desensitization</w:t>
            </w:r>
          </w:p>
        </w:tc>
      </w:tr>
    </w:tbl>
    <w:p w14:paraId="14B3A884" w14:textId="77777777" w:rsidR="0097041D" w:rsidRPr="0097041D" w:rsidRDefault="00F34D28" w:rsidP="0097041D">
      <w:pPr>
        <w:rPr>
          <w:rFonts w:ascii="Aptos" w:hAnsi="Aptos"/>
        </w:rPr>
      </w:pPr>
      <w:r w:rsidRPr="00F34D28">
        <w:rPr>
          <w:rFonts w:ascii="Aptos" w:hAnsi="Aptos"/>
          <w:noProof/>
          <w14:ligatures w14:val="standardContextual"/>
        </w:rPr>
        <w:pict w14:anchorId="64DDB087">
          <v:rect id="_x0000_i1177" alt="" style="width:468pt;height:.05pt;mso-width-percent:0;mso-height-percent:0;mso-width-percent:0;mso-height-percent:0" o:hralign="center" o:hrstd="t" o:hr="t" fillcolor="#a0a0a0" stroked="f"/>
        </w:pict>
      </w:r>
    </w:p>
    <w:p w14:paraId="4B548693"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6. Molecular Cascade of a TH2 Asthma Attack</w:t>
      </w:r>
    </w:p>
    <w:p w14:paraId="04BB9F34" w14:textId="77777777" w:rsidR="0097041D" w:rsidRPr="0097041D" w:rsidRDefault="0097041D" w:rsidP="0097041D">
      <w:pPr>
        <w:numPr>
          <w:ilvl w:val="0"/>
          <w:numId w:val="262"/>
        </w:numPr>
        <w:spacing w:before="100" w:beforeAutospacing="1" w:after="100" w:afterAutospacing="1"/>
        <w:rPr>
          <w:rFonts w:ascii="Aptos" w:hAnsi="Aptos"/>
          <w:color w:val="000000"/>
        </w:rPr>
      </w:pPr>
      <w:r w:rsidRPr="0097041D">
        <w:rPr>
          <w:rFonts w:ascii="Aptos" w:hAnsi="Aptos"/>
          <w:color w:val="000000"/>
        </w:rPr>
        <w:t>Allergen exposure → airway epithelial release of TSLP, IL-25, IL-33</w:t>
      </w:r>
    </w:p>
    <w:p w14:paraId="2CD753A6" w14:textId="77777777" w:rsidR="0097041D" w:rsidRPr="0097041D" w:rsidRDefault="0097041D" w:rsidP="0097041D">
      <w:pPr>
        <w:numPr>
          <w:ilvl w:val="0"/>
          <w:numId w:val="262"/>
        </w:numPr>
        <w:spacing w:before="100" w:beforeAutospacing="1" w:after="100" w:afterAutospacing="1"/>
        <w:rPr>
          <w:rFonts w:ascii="Aptos" w:hAnsi="Aptos"/>
          <w:color w:val="000000"/>
        </w:rPr>
      </w:pPr>
      <w:r w:rsidRPr="0097041D">
        <w:rPr>
          <w:rFonts w:ascii="Aptos" w:hAnsi="Aptos"/>
          <w:color w:val="000000"/>
        </w:rPr>
        <w:lastRenderedPageBreak/>
        <w:t>Dendritic cells present antigen to TH2 cells in lymph nodes</w:t>
      </w:r>
    </w:p>
    <w:p w14:paraId="5BB0E543" w14:textId="77777777" w:rsidR="0097041D" w:rsidRPr="0097041D" w:rsidRDefault="0097041D" w:rsidP="0097041D">
      <w:pPr>
        <w:numPr>
          <w:ilvl w:val="0"/>
          <w:numId w:val="262"/>
        </w:numPr>
        <w:spacing w:before="100" w:beforeAutospacing="1" w:after="100" w:afterAutospacing="1"/>
        <w:rPr>
          <w:rFonts w:ascii="Aptos" w:hAnsi="Aptos"/>
          <w:color w:val="000000"/>
        </w:rPr>
      </w:pPr>
      <w:r w:rsidRPr="0097041D">
        <w:rPr>
          <w:rFonts w:ascii="Aptos" w:hAnsi="Aptos"/>
          <w:color w:val="000000"/>
        </w:rPr>
        <w:t>TH2 activation → cytokine release:</w:t>
      </w:r>
    </w:p>
    <w:p w14:paraId="2C583300" w14:textId="77777777" w:rsidR="0097041D" w:rsidRPr="0097041D" w:rsidRDefault="0097041D" w:rsidP="0097041D">
      <w:pPr>
        <w:numPr>
          <w:ilvl w:val="1"/>
          <w:numId w:val="262"/>
        </w:numPr>
        <w:spacing w:before="100" w:beforeAutospacing="1" w:after="100" w:afterAutospacing="1"/>
        <w:rPr>
          <w:rFonts w:ascii="Aptos" w:hAnsi="Aptos"/>
          <w:color w:val="000000"/>
        </w:rPr>
      </w:pPr>
      <w:r w:rsidRPr="0097041D">
        <w:rPr>
          <w:rFonts w:ascii="Aptos" w:hAnsi="Aptos"/>
          <w:color w:val="000000"/>
        </w:rPr>
        <w:t>IL-4 → stimulates B cells → plasma cells → IgE production</w:t>
      </w:r>
    </w:p>
    <w:p w14:paraId="4EA963E9" w14:textId="77777777" w:rsidR="0097041D" w:rsidRPr="0097041D" w:rsidRDefault="0097041D" w:rsidP="0097041D">
      <w:pPr>
        <w:numPr>
          <w:ilvl w:val="1"/>
          <w:numId w:val="262"/>
        </w:numPr>
        <w:spacing w:before="100" w:beforeAutospacing="1" w:after="100" w:afterAutospacing="1"/>
        <w:rPr>
          <w:rFonts w:ascii="Aptos" w:hAnsi="Aptos"/>
          <w:color w:val="000000"/>
        </w:rPr>
      </w:pPr>
      <w:r w:rsidRPr="0097041D">
        <w:rPr>
          <w:rFonts w:ascii="Aptos" w:hAnsi="Aptos"/>
          <w:color w:val="000000"/>
        </w:rPr>
        <w:t>IL-5 → recruits eosinophils</w:t>
      </w:r>
    </w:p>
    <w:p w14:paraId="536AC479" w14:textId="77777777" w:rsidR="0097041D" w:rsidRPr="0097041D" w:rsidRDefault="0097041D" w:rsidP="0097041D">
      <w:pPr>
        <w:numPr>
          <w:ilvl w:val="1"/>
          <w:numId w:val="262"/>
        </w:numPr>
        <w:spacing w:before="100" w:beforeAutospacing="1" w:after="100" w:afterAutospacing="1"/>
        <w:rPr>
          <w:rFonts w:ascii="Aptos" w:hAnsi="Aptos"/>
          <w:color w:val="000000"/>
        </w:rPr>
      </w:pPr>
      <w:r w:rsidRPr="0097041D">
        <w:rPr>
          <w:rFonts w:ascii="Aptos" w:hAnsi="Aptos"/>
          <w:color w:val="000000"/>
        </w:rPr>
        <w:t>IL-13 → ↑ mucus, airway remodeling</w:t>
      </w:r>
    </w:p>
    <w:p w14:paraId="42004633" w14:textId="77777777" w:rsidR="0097041D" w:rsidRPr="0097041D" w:rsidRDefault="0097041D" w:rsidP="0097041D">
      <w:pPr>
        <w:numPr>
          <w:ilvl w:val="0"/>
          <w:numId w:val="262"/>
        </w:numPr>
        <w:spacing w:before="100" w:beforeAutospacing="1" w:after="100" w:afterAutospacing="1"/>
        <w:rPr>
          <w:rFonts w:ascii="Aptos" w:hAnsi="Aptos"/>
          <w:color w:val="000000"/>
        </w:rPr>
      </w:pPr>
      <w:r w:rsidRPr="0097041D">
        <w:rPr>
          <w:rFonts w:ascii="Aptos" w:hAnsi="Aptos"/>
          <w:color w:val="000000"/>
        </w:rPr>
        <w:t>IgE binds mast cells → degranulation → histamine, leukotrienes, prostaglandins</w:t>
      </w:r>
    </w:p>
    <w:p w14:paraId="1F91F01D" w14:textId="77777777" w:rsidR="0097041D" w:rsidRPr="0097041D" w:rsidRDefault="0097041D" w:rsidP="0097041D">
      <w:pPr>
        <w:numPr>
          <w:ilvl w:val="0"/>
          <w:numId w:val="262"/>
        </w:numPr>
        <w:spacing w:before="100" w:beforeAutospacing="1" w:after="100" w:afterAutospacing="1"/>
        <w:rPr>
          <w:rFonts w:ascii="Aptos" w:hAnsi="Aptos"/>
          <w:color w:val="000000"/>
        </w:rPr>
      </w:pPr>
      <w:r w:rsidRPr="0097041D">
        <w:rPr>
          <w:rFonts w:ascii="Aptos" w:hAnsi="Aptos"/>
          <w:color w:val="000000"/>
        </w:rPr>
        <w:t>Bronchoconstriction, edema, mucus plugging, and AHR occur</w:t>
      </w:r>
    </w:p>
    <w:p w14:paraId="3CB55D5B" w14:textId="77777777" w:rsidR="0097041D" w:rsidRPr="0097041D" w:rsidRDefault="0097041D" w:rsidP="0097041D">
      <w:pPr>
        <w:numPr>
          <w:ilvl w:val="0"/>
          <w:numId w:val="262"/>
        </w:numPr>
        <w:spacing w:before="100" w:beforeAutospacing="1" w:after="100" w:afterAutospacing="1"/>
        <w:rPr>
          <w:rFonts w:ascii="Aptos" w:hAnsi="Aptos"/>
          <w:color w:val="000000"/>
        </w:rPr>
      </w:pPr>
      <w:r w:rsidRPr="0097041D">
        <w:rPr>
          <w:rFonts w:ascii="Aptos" w:hAnsi="Aptos"/>
          <w:color w:val="000000"/>
        </w:rPr>
        <w:t>Chronic inflammation → remodeling, hyperreactivity, and fixed obstruction</w:t>
      </w:r>
    </w:p>
    <w:p w14:paraId="14CB3737" w14:textId="77777777" w:rsidR="0097041D" w:rsidRPr="0097041D" w:rsidRDefault="00F34D28" w:rsidP="0097041D">
      <w:pPr>
        <w:rPr>
          <w:rFonts w:ascii="Aptos" w:hAnsi="Aptos"/>
        </w:rPr>
      </w:pPr>
      <w:r w:rsidRPr="00F34D28">
        <w:rPr>
          <w:rFonts w:ascii="Aptos" w:hAnsi="Aptos"/>
          <w:noProof/>
          <w14:ligatures w14:val="standardContextual"/>
        </w:rPr>
        <w:pict w14:anchorId="27CA2507">
          <v:rect id="_x0000_i1176" alt="" style="width:468pt;height:.05pt;mso-width-percent:0;mso-height-percent:0;mso-width-percent:0;mso-height-percent:0" o:hralign="center" o:hrstd="t" o:hr="t" fillcolor="#a0a0a0" stroked="f"/>
        </w:pict>
      </w:r>
    </w:p>
    <w:p w14:paraId="5311F393"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7. Treatment Strategies</w:t>
      </w:r>
    </w:p>
    <w:p w14:paraId="72BA29E3" w14:textId="77777777" w:rsidR="0097041D" w:rsidRPr="0097041D" w:rsidRDefault="0097041D" w:rsidP="0097041D">
      <w:pPr>
        <w:spacing w:before="100" w:beforeAutospacing="1" w:after="100" w:afterAutospacing="1"/>
        <w:outlineLvl w:val="2"/>
        <w:rPr>
          <w:rFonts w:ascii="Aptos" w:hAnsi="Aptos"/>
          <w:color w:val="000000"/>
        </w:rPr>
      </w:pPr>
      <w:r w:rsidRPr="0097041D">
        <w:rPr>
          <w:rFonts w:ascii="Aptos" w:hAnsi="Aptos"/>
          <w:color w:val="000000"/>
        </w:rPr>
        <w:t>Lifestyle &amp; Environmental</w:t>
      </w:r>
    </w:p>
    <w:p w14:paraId="6AE5E159" w14:textId="77777777" w:rsidR="0097041D" w:rsidRPr="0097041D" w:rsidRDefault="0097041D" w:rsidP="0097041D">
      <w:pPr>
        <w:numPr>
          <w:ilvl w:val="0"/>
          <w:numId w:val="263"/>
        </w:numPr>
        <w:spacing w:before="100" w:beforeAutospacing="1" w:after="100" w:afterAutospacing="1"/>
        <w:rPr>
          <w:rFonts w:ascii="Aptos" w:hAnsi="Aptos"/>
          <w:color w:val="000000"/>
        </w:rPr>
      </w:pPr>
      <w:r w:rsidRPr="0097041D">
        <w:rPr>
          <w:rFonts w:ascii="Aptos" w:hAnsi="Aptos"/>
          <w:color w:val="000000"/>
        </w:rPr>
        <w:t>Allergen avoidance</w:t>
      </w:r>
    </w:p>
    <w:p w14:paraId="10030527" w14:textId="77777777" w:rsidR="0097041D" w:rsidRPr="0097041D" w:rsidRDefault="0097041D" w:rsidP="0097041D">
      <w:pPr>
        <w:numPr>
          <w:ilvl w:val="0"/>
          <w:numId w:val="263"/>
        </w:numPr>
        <w:spacing w:before="100" w:beforeAutospacing="1" w:after="100" w:afterAutospacing="1"/>
        <w:rPr>
          <w:rFonts w:ascii="Aptos" w:hAnsi="Aptos"/>
          <w:color w:val="000000"/>
        </w:rPr>
      </w:pPr>
      <w:r w:rsidRPr="0097041D">
        <w:rPr>
          <w:rFonts w:ascii="Aptos" w:hAnsi="Aptos"/>
          <w:color w:val="000000"/>
        </w:rPr>
        <w:t>Smoking cessation</w:t>
      </w:r>
    </w:p>
    <w:p w14:paraId="5EE95958" w14:textId="77777777" w:rsidR="0097041D" w:rsidRPr="0097041D" w:rsidRDefault="0097041D" w:rsidP="0097041D">
      <w:pPr>
        <w:numPr>
          <w:ilvl w:val="0"/>
          <w:numId w:val="263"/>
        </w:numPr>
        <w:spacing w:before="100" w:beforeAutospacing="1" w:after="100" w:afterAutospacing="1"/>
        <w:rPr>
          <w:rFonts w:ascii="Aptos" w:hAnsi="Aptos"/>
          <w:color w:val="000000"/>
        </w:rPr>
      </w:pPr>
      <w:r w:rsidRPr="0097041D">
        <w:rPr>
          <w:rFonts w:ascii="Aptos" w:hAnsi="Aptos"/>
          <w:color w:val="000000"/>
        </w:rPr>
        <w:t>Weight management (in obesity-related asthma)</w:t>
      </w:r>
    </w:p>
    <w:p w14:paraId="39157D4E" w14:textId="77777777" w:rsidR="0097041D" w:rsidRPr="0097041D" w:rsidRDefault="0097041D" w:rsidP="0097041D">
      <w:pPr>
        <w:spacing w:before="100" w:beforeAutospacing="1" w:after="100" w:afterAutospacing="1"/>
        <w:outlineLvl w:val="2"/>
        <w:rPr>
          <w:rFonts w:ascii="Aptos" w:hAnsi="Aptos"/>
          <w:color w:val="000000"/>
        </w:rPr>
      </w:pPr>
      <w:r w:rsidRPr="0097041D">
        <w:rPr>
          <w:rFonts w:ascii="Aptos" w:hAnsi="Aptos"/>
          <w:color w:val="000000"/>
        </w:rPr>
        <w:t>Pharmacologic (Stepwise)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4098"/>
        <w:gridCol w:w="3063"/>
      </w:tblGrid>
      <w:tr w:rsidR="0097041D" w:rsidRPr="0097041D" w14:paraId="070265E1" w14:textId="77777777">
        <w:trPr>
          <w:tblHeader/>
          <w:tblCellSpacing w:w="15" w:type="dxa"/>
        </w:trPr>
        <w:tc>
          <w:tcPr>
            <w:tcW w:w="0" w:type="auto"/>
            <w:vAlign w:val="center"/>
            <w:hideMark/>
          </w:tcPr>
          <w:p w14:paraId="0874E83D" w14:textId="77777777" w:rsidR="0097041D" w:rsidRPr="0097041D" w:rsidRDefault="0097041D" w:rsidP="0097041D">
            <w:pPr>
              <w:jc w:val="center"/>
              <w:rPr>
                <w:rFonts w:ascii="Aptos" w:hAnsi="Aptos"/>
              </w:rPr>
            </w:pPr>
            <w:r w:rsidRPr="0097041D">
              <w:rPr>
                <w:rFonts w:ascii="Aptos" w:hAnsi="Aptos"/>
              </w:rPr>
              <w:t>Class</w:t>
            </w:r>
          </w:p>
        </w:tc>
        <w:tc>
          <w:tcPr>
            <w:tcW w:w="0" w:type="auto"/>
            <w:vAlign w:val="center"/>
            <w:hideMark/>
          </w:tcPr>
          <w:p w14:paraId="07FE29E8" w14:textId="77777777" w:rsidR="0097041D" w:rsidRPr="0097041D" w:rsidRDefault="0097041D" w:rsidP="0097041D">
            <w:pPr>
              <w:jc w:val="center"/>
              <w:rPr>
                <w:rFonts w:ascii="Aptos" w:hAnsi="Aptos"/>
              </w:rPr>
            </w:pPr>
            <w:r w:rsidRPr="0097041D">
              <w:rPr>
                <w:rFonts w:ascii="Aptos" w:hAnsi="Aptos"/>
              </w:rPr>
              <w:t>Example</w:t>
            </w:r>
          </w:p>
        </w:tc>
        <w:tc>
          <w:tcPr>
            <w:tcW w:w="0" w:type="auto"/>
            <w:vAlign w:val="center"/>
            <w:hideMark/>
          </w:tcPr>
          <w:p w14:paraId="3C9A502B" w14:textId="77777777" w:rsidR="0097041D" w:rsidRPr="0097041D" w:rsidRDefault="0097041D" w:rsidP="0097041D">
            <w:pPr>
              <w:jc w:val="center"/>
              <w:rPr>
                <w:rFonts w:ascii="Aptos" w:hAnsi="Aptos"/>
              </w:rPr>
            </w:pPr>
            <w:r w:rsidRPr="0097041D">
              <w:rPr>
                <w:rFonts w:ascii="Aptos" w:hAnsi="Aptos"/>
              </w:rPr>
              <w:t>Mechanism</w:t>
            </w:r>
          </w:p>
        </w:tc>
      </w:tr>
      <w:tr w:rsidR="0097041D" w:rsidRPr="0097041D" w14:paraId="1F227B54" w14:textId="77777777">
        <w:trPr>
          <w:tblCellSpacing w:w="15" w:type="dxa"/>
        </w:trPr>
        <w:tc>
          <w:tcPr>
            <w:tcW w:w="0" w:type="auto"/>
            <w:vAlign w:val="center"/>
            <w:hideMark/>
          </w:tcPr>
          <w:p w14:paraId="020B1D91" w14:textId="77777777" w:rsidR="0097041D" w:rsidRPr="0097041D" w:rsidRDefault="0097041D" w:rsidP="0097041D">
            <w:pPr>
              <w:rPr>
                <w:rFonts w:ascii="Aptos" w:hAnsi="Aptos"/>
              </w:rPr>
            </w:pPr>
            <w:r w:rsidRPr="0097041D">
              <w:rPr>
                <w:rFonts w:ascii="Aptos" w:hAnsi="Aptos"/>
              </w:rPr>
              <w:t>SABA</w:t>
            </w:r>
          </w:p>
        </w:tc>
        <w:tc>
          <w:tcPr>
            <w:tcW w:w="0" w:type="auto"/>
            <w:vAlign w:val="center"/>
            <w:hideMark/>
          </w:tcPr>
          <w:p w14:paraId="7F79F952" w14:textId="77777777" w:rsidR="0097041D" w:rsidRPr="0097041D" w:rsidRDefault="0097041D" w:rsidP="0097041D">
            <w:pPr>
              <w:rPr>
                <w:rFonts w:ascii="Aptos" w:hAnsi="Aptos"/>
              </w:rPr>
            </w:pPr>
            <w:r w:rsidRPr="0097041D">
              <w:rPr>
                <w:rFonts w:ascii="Aptos" w:hAnsi="Aptos"/>
              </w:rPr>
              <w:t>Albuterol</w:t>
            </w:r>
          </w:p>
        </w:tc>
        <w:tc>
          <w:tcPr>
            <w:tcW w:w="0" w:type="auto"/>
            <w:vAlign w:val="center"/>
            <w:hideMark/>
          </w:tcPr>
          <w:p w14:paraId="055EC118" w14:textId="77777777" w:rsidR="0097041D" w:rsidRPr="0097041D" w:rsidRDefault="0097041D" w:rsidP="0097041D">
            <w:pPr>
              <w:rPr>
                <w:rFonts w:ascii="Aptos" w:hAnsi="Aptos"/>
              </w:rPr>
            </w:pPr>
            <w:r w:rsidRPr="0097041D">
              <w:rPr>
                <w:rFonts w:ascii="Aptos" w:hAnsi="Aptos"/>
              </w:rPr>
              <w:t>Rapid bronchodilation (β₂-agonist)</w:t>
            </w:r>
          </w:p>
        </w:tc>
      </w:tr>
      <w:tr w:rsidR="0097041D" w:rsidRPr="0097041D" w14:paraId="170AE5D1" w14:textId="77777777">
        <w:trPr>
          <w:tblCellSpacing w:w="15" w:type="dxa"/>
        </w:trPr>
        <w:tc>
          <w:tcPr>
            <w:tcW w:w="0" w:type="auto"/>
            <w:vAlign w:val="center"/>
            <w:hideMark/>
          </w:tcPr>
          <w:p w14:paraId="08E2158B" w14:textId="77777777" w:rsidR="0097041D" w:rsidRPr="0097041D" w:rsidRDefault="0097041D" w:rsidP="0097041D">
            <w:pPr>
              <w:rPr>
                <w:rFonts w:ascii="Aptos" w:hAnsi="Aptos"/>
              </w:rPr>
            </w:pPr>
            <w:r w:rsidRPr="0097041D">
              <w:rPr>
                <w:rFonts w:ascii="Aptos" w:hAnsi="Aptos"/>
              </w:rPr>
              <w:t>LABA</w:t>
            </w:r>
          </w:p>
        </w:tc>
        <w:tc>
          <w:tcPr>
            <w:tcW w:w="0" w:type="auto"/>
            <w:vAlign w:val="center"/>
            <w:hideMark/>
          </w:tcPr>
          <w:p w14:paraId="646128AC" w14:textId="77777777" w:rsidR="0097041D" w:rsidRPr="0097041D" w:rsidRDefault="0097041D" w:rsidP="0097041D">
            <w:pPr>
              <w:rPr>
                <w:rFonts w:ascii="Aptos" w:hAnsi="Aptos"/>
              </w:rPr>
            </w:pPr>
            <w:r w:rsidRPr="0097041D">
              <w:rPr>
                <w:rFonts w:ascii="Aptos" w:hAnsi="Aptos"/>
              </w:rPr>
              <w:t>Salmeterol, formoterol</w:t>
            </w:r>
          </w:p>
        </w:tc>
        <w:tc>
          <w:tcPr>
            <w:tcW w:w="0" w:type="auto"/>
            <w:vAlign w:val="center"/>
            <w:hideMark/>
          </w:tcPr>
          <w:p w14:paraId="7E622AA5" w14:textId="77777777" w:rsidR="0097041D" w:rsidRPr="0097041D" w:rsidRDefault="0097041D" w:rsidP="0097041D">
            <w:pPr>
              <w:rPr>
                <w:rFonts w:ascii="Aptos" w:hAnsi="Aptos"/>
              </w:rPr>
            </w:pPr>
            <w:r w:rsidRPr="0097041D">
              <w:rPr>
                <w:rFonts w:ascii="Aptos" w:hAnsi="Aptos"/>
              </w:rPr>
              <w:t>Sustained bronchodilation</w:t>
            </w:r>
          </w:p>
        </w:tc>
      </w:tr>
      <w:tr w:rsidR="0097041D" w:rsidRPr="0097041D" w14:paraId="36F0A826" w14:textId="77777777">
        <w:trPr>
          <w:tblCellSpacing w:w="15" w:type="dxa"/>
        </w:trPr>
        <w:tc>
          <w:tcPr>
            <w:tcW w:w="0" w:type="auto"/>
            <w:vAlign w:val="center"/>
            <w:hideMark/>
          </w:tcPr>
          <w:p w14:paraId="181F4FBB" w14:textId="77777777" w:rsidR="0097041D" w:rsidRPr="0097041D" w:rsidRDefault="0097041D" w:rsidP="0097041D">
            <w:pPr>
              <w:rPr>
                <w:rFonts w:ascii="Aptos" w:hAnsi="Aptos"/>
              </w:rPr>
            </w:pPr>
            <w:r w:rsidRPr="0097041D">
              <w:rPr>
                <w:rFonts w:ascii="Aptos" w:hAnsi="Aptos"/>
              </w:rPr>
              <w:t>Inhaled corticosteroids (ICS)</w:t>
            </w:r>
          </w:p>
        </w:tc>
        <w:tc>
          <w:tcPr>
            <w:tcW w:w="0" w:type="auto"/>
            <w:vAlign w:val="center"/>
            <w:hideMark/>
          </w:tcPr>
          <w:p w14:paraId="04427362" w14:textId="77777777" w:rsidR="0097041D" w:rsidRPr="0097041D" w:rsidRDefault="0097041D" w:rsidP="0097041D">
            <w:pPr>
              <w:rPr>
                <w:rFonts w:ascii="Aptos" w:hAnsi="Aptos"/>
              </w:rPr>
            </w:pPr>
            <w:r w:rsidRPr="0097041D">
              <w:rPr>
                <w:rFonts w:ascii="Aptos" w:hAnsi="Aptos"/>
              </w:rPr>
              <w:t>Budesonide, fluticasone</w:t>
            </w:r>
          </w:p>
        </w:tc>
        <w:tc>
          <w:tcPr>
            <w:tcW w:w="0" w:type="auto"/>
            <w:vAlign w:val="center"/>
            <w:hideMark/>
          </w:tcPr>
          <w:p w14:paraId="04511DCB" w14:textId="77777777" w:rsidR="0097041D" w:rsidRPr="0097041D" w:rsidRDefault="0097041D" w:rsidP="0097041D">
            <w:pPr>
              <w:rPr>
                <w:rFonts w:ascii="Aptos" w:hAnsi="Aptos"/>
              </w:rPr>
            </w:pPr>
            <w:r w:rsidRPr="0097041D">
              <w:rPr>
                <w:rFonts w:ascii="Aptos" w:hAnsi="Aptos"/>
              </w:rPr>
              <w:t>↓ inflammation, ↓ cytokines</w:t>
            </w:r>
          </w:p>
        </w:tc>
      </w:tr>
      <w:tr w:rsidR="0097041D" w:rsidRPr="0097041D" w14:paraId="437BBCDD" w14:textId="77777777">
        <w:trPr>
          <w:tblCellSpacing w:w="15" w:type="dxa"/>
        </w:trPr>
        <w:tc>
          <w:tcPr>
            <w:tcW w:w="0" w:type="auto"/>
            <w:vAlign w:val="center"/>
            <w:hideMark/>
          </w:tcPr>
          <w:p w14:paraId="496F8482" w14:textId="77777777" w:rsidR="0097041D" w:rsidRPr="0097041D" w:rsidRDefault="0097041D" w:rsidP="0097041D">
            <w:pPr>
              <w:rPr>
                <w:rFonts w:ascii="Aptos" w:hAnsi="Aptos"/>
              </w:rPr>
            </w:pPr>
            <w:r w:rsidRPr="0097041D">
              <w:rPr>
                <w:rFonts w:ascii="Aptos" w:hAnsi="Aptos"/>
              </w:rPr>
              <w:t>Leukotriene receptor antagonists</w:t>
            </w:r>
          </w:p>
        </w:tc>
        <w:tc>
          <w:tcPr>
            <w:tcW w:w="0" w:type="auto"/>
            <w:vAlign w:val="center"/>
            <w:hideMark/>
          </w:tcPr>
          <w:p w14:paraId="563B4CBC" w14:textId="77777777" w:rsidR="0097041D" w:rsidRPr="0097041D" w:rsidRDefault="0097041D" w:rsidP="0097041D">
            <w:pPr>
              <w:rPr>
                <w:rFonts w:ascii="Aptos" w:hAnsi="Aptos"/>
              </w:rPr>
            </w:pPr>
            <w:r w:rsidRPr="0097041D">
              <w:rPr>
                <w:rFonts w:ascii="Aptos" w:hAnsi="Aptos"/>
              </w:rPr>
              <w:t>Montelukast</w:t>
            </w:r>
          </w:p>
        </w:tc>
        <w:tc>
          <w:tcPr>
            <w:tcW w:w="0" w:type="auto"/>
            <w:vAlign w:val="center"/>
            <w:hideMark/>
          </w:tcPr>
          <w:p w14:paraId="3BFBBC83" w14:textId="77777777" w:rsidR="0097041D" w:rsidRPr="0097041D" w:rsidRDefault="0097041D" w:rsidP="0097041D">
            <w:pPr>
              <w:rPr>
                <w:rFonts w:ascii="Aptos" w:hAnsi="Aptos"/>
              </w:rPr>
            </w:pPr>
            <w:r w:rsidRPr="0097041D">
              <w:rPr>
                <w:rFonts w:ascii="Aptos" w:hAnsi="Aptos"/>
              </w:rPr>
              <w:t>Block leukotriene-mediated bronchoconstriction</w:t>
            </w:r>
          </w:p>
        </w:tc>
      </w:tr>
      <w:tr w:rsidR="0097041D" w:rsidRPr="0097041D" w14:paraId="53C8C279" w14:textId="77777777">
        <w:trPr>
          <w:tblCellSpacing w:w="15" w:type="dxa"/>
        </w:trPr>
        <w:tc>
          <w:tcPr>
            <w:tcW w:w="0" w:type="auto"/>
            <w:vAlign w:val="center"/>
            <w:hideMark/>
          </w:tcPr>
          <w:p w14:paraId="7D094ADD" w14:textId="77777777" w:rsidR="0097041D" w:rsidRPr="0097041D" w:rsidRDefault="0097041D" w:rsidP="0097041D">
            <w:pPr>
              <w:rPr>
                <w:rFonts w:ascii="Aptos" w:hAnsi="Aptos"/>
              </w:rPr>
            </w:pPr>
            <w:r w:rsidRPr="0097041D">
              <w:rPr>
                <w:rFonts w:ascii="Aptos" w:hAnsi="Aptos"/>
              </w:rPr>
              <w:t>Biologics (mAbs)</w:t>
            </w:r>
          </w:p>
        </w:tc>
        <w:tc>
          <w:tcPr>
            <w:tcW w:w="0" w:type="auto"/>
            <w:vAlign w:val="center"/>
            <w:hideMark/>
          </w:tcPr>
          <w:p w14:paraId="688A05A8" w14:textId="77777777" w:rsidR="0097041D" w:rsidRPr="0097041D" w:rsidRDefault="0097041D" w:rsidP="0097041D">
            <w:pPr>
              <w:rPr>
                <w:rFonts w:ascii="Aptos" w:hAnsi="Aptos"/>
              </w:rPr>
            </w:pPr>
            <w:r w:rsidRPr="0097041D">
              <w:rPr>
                <w:rFonts w:ascii="Aptos" w:hAnsi="Aptos"/>
              </w:rPr>
              <w:t>Omalizumab (anti-IgE), Mepolizumab (anti-IL-5), Dupilumab (anti-IL-4/13), Tezepelumab (anti-TSLP)</w:t>
            </w:r>
          </w:p>
        </w:tc>
        <w:tc>
          <w:tcPr>
            <w:tcW w:w="0" w:type="auto"/>
            <w:vAlign w:val="center"/>
            <w:hideMark/>
          </w:tcPr>
          <w:p w14:paraId="1207E429" w14:textId="77777777" w:rsidR="0097041D" w:rsidRPr="0097041D" w:rsidRDefault="0097041D" w:rsidP="0097041D">
            <w:pPr>
              <w:rPr>
                <w:rFonts w:ascii="Aptos" w:hAnsi="Aptos"/>
              </w:rPr>
            </w:pPr>
            <w:r w:rsidRPr="0097041D">
              <w:rPr>
                <w:rFonts w:ascii="Aptos" w:hAnsi="Aptos"/>
              </w:rPr>
              <w:t>Target specific immune pathways</w:t>
            </w:r>
          </w:p>
        </w:tc>
      </w:tr>
    </w:tbl>
    <w:p w14:paraId="57D98408" w14:textId="77777777" w:rsidR="0097041D" w:rsidRPr="0097041D" w:rsidRDefault="00F34D28" w:rsidP="0097041D">
      <w:pPr>
        <w:rPr>
          <w:rFonts w:ascii="Aptos" w:hAnsi="Aptos"/>
        </w:rPr>
      </w:pPr>
      <w:r w:rsidRPr="00F34D28">
        <w:rPr>
          <w:rFonts w:ascii="Aptos" w:hAnsi="Aptos"/>
          <w:noProof/>
          <w14:ligatures w14:val="standardContextual"/>
        </w:rPr>
        <w:pict w14:anchorId="10FB4C4C">
          <v:rect id="_x0000_i1175" alt="" style="width:468pt;height:.05pt;mso-width-percent:0;mso-height-percent:0;mso-width-percent:0;mso-height-percent:0" o:hralign="center" o:hrstd="t" o:hr="t" fillcolor="#a0a0a0" stroked="f"/>
        </w:pict>
      </w:r>
    </w:p>
    <w:p w14:paraId="4EAB0C35"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8. Key Clinical Pearls</w:t>
      </w:r>
    </w:p>
    <w:p w14:paraId="13003D46" w14:textId="77777777" w:rsidR="0097041D" w:rsidRPr="0097041D" w:rsidRDefault="0097041D" w:rsidP="0097041D">
      <w:pPr>
        <w:numPr>
          <w:ilvl w:val="0"/>
          <w:numId w:val="264"/>
        </w:numPr>
        <w:spacing w:before="100" w:beforeAutospacing="1" w:after="100" w:afterAutospacing="1"/>
        <w:rPr>
          <w:rFonts w:ascii="Aptos" w:hAnsi="Aptos"/>
          <w:color w:val="000000"/>
        </w:rPr>
      </w:pPr>
      <w:r w:rsidRPr="0097041D">
        <w:rPr>
          <w:rFonts w:ascii="Aptos" w:hAnsi="Aptos"/>
          <w:color w:val="000000"/>
        </w:rPr>
        <w:t>Airway narrowing ×⁴ effect — tiny edema = huge resistance rise (Poiseuille’s law).</w:t>
      </w:r>
    </w:p>
    <w:p w14:paraId="0B3B6F1D" w14:textId="77777777" w:rsidR="0097041D" w:rsidRPr="0097041D" w:rsidRDefault="0097041D" w:rsidP="0097041D">
      <w:pPr>
        <w:numPr>
          <w:ilvl w:val="0"/>
          <w:numId w:val="264"/>
        </w:numPr>
        <w:spacing w:before="100" w:beforeAutospacing="1" w:after="100" w:afterAutospacing="1"/>
        <w:rPr>
          <w:rFonts w:ascii="Aptos" w:hAnsi="Aptos"/>
          <w:color w:val="000000"/>
        </w:rPr>
      </w:pPr>
      <w:r w:rsidRPr="0097041D">
        <w:rPr>
          <w:rFonts w:ascii="Aptos" w:hAnsi="Aptos"/>
          <w:color w:val="000000"/>
        </w:rPr>
        <w:t>Reversibility is diagnostic hallmark (vs. COPD, which is fixed).</w:t>
      </w:r>
    </w:p>
    <w:p w14:paraId="0222665C" w14:textId="77777777" w:rsidR="0097041D" w:rsidRPr="0097041D" w:rsidRDefault="0097041D" w:rsidP="0097041D">
      <w:pPr>
        <w:numPr>
          <w:ilvl w:val="0"/>
          <w:numId w:val="264"/>
        </w:numPr>
        <w:spacing w:before="100" w:beforeAutospacing="1" w:after="100" w:afterAutospacing="1"/>
        <w:rPr>
          <w:rFonts w:ascii="Aptos" w:hAnsi="Aptos"/>
          <w:color w:val="000000"/>
        </w:rPr>
      </w:pPr>
      <w:r w:rsidRPr="0097041D">
        <w:rPr>
          <w:rFonts w:ascii="Aptos" w:hAnsi="Aptos"/>
          <w:color w:val="000000"/>
        </w:rPr>
        <w:t>Phenotyping guides therapy → personalized medicine.</w:t>
      </w:r>
    </w:p>
    <w:p w14:paraId="7CBD7B16" w14:textId="77777777" w:rsidR="0097041D" w:rsidRPr="0097041D" w:rsidRDefault="0097041D" w:rsidP="0097041D">
      <w:pPr>
        <w:numPr>
          <w:ilvl w:val="0"/>
          <w:numId w:val="264"/>
        </w:numPr>
        <w:spacing w:before="100" w:beforeAutospacing="1" w:after="100" w:afterAutospacing="1"/>
        <w:rPr>
          <w:rFonts w:ascii="Aptos" w:hAnsi="Aptos"/>
          <w:color w:val="000000"/>
        </w:rPr>
      </w:pPr>
      <w:r w:rsidRPr="0097041D">
        <w:rPr>
          <w:rFonts w:ascii="Aptos" w:hAnsi="Aptos"/>
          <w:color w:val="000000"/>
        </w:rPr>
        <w:t>Overlap exists: many patients exhibit mixed phenotypes.</w:t>
      </w:r>
    </w:p>
    <w:p w14:paraId="0C27E685" w14:textId="77777777" w:rsidR="0097041D" w:rsidRPr="0097041D" w:rsidRDefault="0097041D" w:rsidP="0097041D">
      <w:pPr>
        <w:numPr>
          <w:ilvl w:val="0"/>
          <w:numId w:val="264"/>
        </w:numPr>
        <w:spacing w:before="100" w:beforeAutospacing="1" w:after="100" w:afterAutospacing="1"/>
        <w:rPr>
          <w:rFonts w:ascii="Aptos" w:hAnsi="Aptos"/>
          <w:color w:val="000000"/>
        </w:rPr>
      </w:pPr>
      <w:r w:rsidRPr="0097041D">
        <w:rPr>
          <w:rFonts w:ascii="Aptos" w:hAnsi="Aptos"/>
          <w:color w:val="000000"/>
        </w:rPr>
        <w:lastRenderedPageBreak/>
        <w:t>Non-TH2 asthma remains challenging; ongoing research into microbiome, metabolic, and innate immunity pathways.</w:t>
      </w:r>
    </w:p>
    <w:p w14:paraId="71C33988" w14:textId="77777777" w:rsidR="0097041D" w:rsidRPr="0097041D" w:rsidRDefault="00F34D28" w:rsidP="0097041D">
      <w:pPr>
        <w:rPr>
          <w:rFonts w:ascii="Aptos" w:hAnsi="Aptos"/>
        </w:rPr>
      </w:pPr>
      <w:r w:rsidRPr="00F34D28">
        <w:rPr>
          <w:rFonts w:ascii="Aptos" w:hAnsi="Aptos"/>
          <w:noProof/>
          <w14:ligatures w14:val="standardContextual"/>
        </w:rPr>
        <w:pict w14:anchorId="13AAAF6B">
          <v:rect id="_x0000_i1174" alt="" style="width:468pt;height:.05pt;mso-width-percent:0;mso-height-percent:0;mso-width-percent:0;mso-height-percent:0" o:hralign="center" o:hrstd="t" o:hr="t" fillcolor="#a0a0a0" stroked="f"/>
        </w:pict>
      </w:r>
    </w:p>
    <w:p w14:paraId="6982FF9A" w14:textId="77777777" w:rsidR="0097041D" w:rsidRPr="0097041D" w:rsidRDefault="0097041D" w:rsidP="0097041D">
      <w:pPr>
        <w:spacing w:before="100" w:beforeAutospacing="1" w:after="100" w:afterAutospacing="1"/>
        <w:outlineLvl w:val="1"/>
        <w:rPr>
          <w:rFonts w:ascii="Aptos" w:hAnsi="Aptos"/>
          <w:color w:val="000000"/>
        </w:rPr>
      </w:pPr>
      <w:r w:rsidRPr="0097041D">
        <w:rPr>
          <w:rFonts w:ascii="Aptos" w:hAnsi="Aptos"/>
          <w:color w:val="000000"/>
        </w:rPr>
        <w:t>9. Take-Home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7578"/>
      </w:tblGrid>
      <w:tr w:rsidR="0097041D" w:rsidRPr="0097041D" w14:paraId="4D765E66" w14:textId="77777777">
        <w:trPr>
          <w:tblHeader/>
          <w:tblCellSpacing w:w="15" w:type="dxa"/>
        </w:trPr>
        <w:tc>
          <w:tcPr>
            <w:tcW w:w="0" w:type="auto"/>
            <w:vAlign w:val="center"/>
            <w:hideMark/>
          </w:tcPr>
          <w:p w14:paraId="6194B80C" w14:textId="77777777" w:rsidR="0097041D" w:rsidRPr="0097041D" w:rsidRDefault="0097041D" w:rsidP="0097041D">
            <w:pPr>
              <w:jc w:val="center"/>
              <w:rPr>
                <w:rFonts w:ascii="Aptos" w:hAnsi="Aptos"/>
              </w:rPr>
            </w:pPr>
            <w:r w:rsidRPr="0097041D">
              <w:rPr>
                <w:rFonts w:ascii="Aptos" w:hAnsi="Aptos"/>
              </w:rPr>
              <w:t>Core Concept</w:t>
            </w:r>
          </w:p>
        </w:tc>
        <w:tc>
          <w:tcPr>
            <w:tcW w:w="0" w:type="auto"/>
            <w:vAlign w:val="center"/>
            <w:hideMark/>
          </w:tcPr>
          <w:p w14:paraId="21657CED" w14:textId="77777777" w:rsidR="0097041D" w:rsidRPr="0097041D" w:rsidRDefault="0097041D" w:rsidP="0097041D">
            <w:pPr>
              <w:jc w:val="center"/>
              <w:rPr>
                <w:rFonts w:ascii="Aptos" w:hAnsi="Aptos"/>
              </w:rPr>
            </w:pPr>
            <w:r w:rsidRPr="0097041D">
              <w:rPr>
                <w:rFonts w:ascii="Aptos" w:hAnsi="Aptos"/>
              </w:rPr>
              <w:t>Key Point</w:t>
            </w:r>
          </w:p>
        </w:tc>
      </w:tr>
      <w:tr w:rsidR="0097041D" w:rsidRPr="0097041D" w14:paraId="71288E0F" w14:textId="77777777">
        <w:trPr>
          <w:tblCellSpacing w:w="15" w:type="dxa"/>
        </w:trPr>
        <w:tc>
          <w:tcPr>
            <w:tcW w:w="0" w:type="auto"/>
            <w:vAlign w:val="center"/>
            <w:hideMark/>
          </w:tcPr>
          <w:p w14:paraId="511041C6" w14:textId="77777777" w:rsidR="0097041D" w:rsidRPr="0097041D" w:rsidRDefault="0097041D" w:rsidP="0097041D">
            <w:pPr>
              <w:rPr>
                <w:rFonts w:ascii="Aptos" w:hAnsi="Aptos"/>
              </w:rPr>
            </w:pPr>
            <w:r w:rsidRPr="0097041D">
              <w:rPr>
                <w:rFonts w:ascii="Aptos" w:hAnsi="Aptos"/>
              </w:rPr>
              <w:t>Asthma nature</w:t>
            </w:r>
          </w:p>
        </w:tc>
        <w:tc>
          <w:tcPr>
            <w:tcW w:w="0" w:type="auto"/>
            <w:vAlign w:val="center"/>
            <w:hideMark/>
          </w:tcPr>
          <w:p w14:paraId="77B83725" w14:textId="77777777" w:rsidR="0097041D" w:rsidRPr="0097041D" w:rsidRDefault="0097041D" w:rsidP="0097041D">
            <w:pPr>
              <w:rPr>
                <w:rFonts w:ascii="Aptos" w:hAnsi="Aptos"/>
              </w:rPr>
            </w:pPr>
            <w:r w:rsidRPr="0097041D">
              <w:rPr>
                <w:rFonts w:ascii="Aptos" w:hAnsi="Aptos"/>
              </w:rPr>
              <w:t>Chronic inflammatory disease with variable airflow obstruction</w:t>
            </w:r>
          </w:p>
        </w:tc>
      </w:tr>
      <w:tr w:rsidR="0097041D" w:rsidRPr="0097041D" w14:paraId="31ADA8C5" w14:textId="77777777">
        <w:trPr>
          <w:tblCellSpacing w:w="15" w:type="dxa"/>
        </w:trPr>
        <w:tc>
          <w:tcPr>
            <w:tcW w:w="0" w:type="auto"/>
            <w:vAlign w:val="center"/>
            <w:hideMark/>
          </w:tcPr>
          <w:p w14:paraId="3BDECCD0" w14:textId="77777777" w:rsidR="0097041D" w:rsidRPr="0097041D" w:rsidRDefault="0097041D" w:rsidP="0097041D">
            <w:pPr>
              <w:rPr>
                <w:rFonts w:ascii="Aptos" w:hAnsi="Aptos"/>
              </w:rPr>
            </w:pPr>
            <w:r w:rsidRPr="0097041D">
              <w:rPr>
                <w:rFonts w:ascii="Aptos" w:hAnsi="Aptos"/>
              </w:rPr>
              <w:t>Pathogenesis</w:t>
            </w:r>
          </w:p>
        </w:tc>
        <w:tc>
          <w:tcPr>
            <w:tcW w:w="0" w:type="auto"/>
            <w:vAlign w:val="center"/>
            <w:hideMark/>
          </w:tcPr>
          <w:p w14:paraId="6D6408AC" w14:textId="77777777" w:rsidR="0097041D" w:rsidRPr="0097041D" w:rsidRDefault="0097041D" w:rsidP="0097041D">
            <w:pPr>
              <w:rPr>
                <w:rFonts w:ascii="Aptos" w:hAnsi="Aptos"/>
              </w:rPr>
            </w:pPr>
            <w:r w:rsidRPr="0097041D">
              <w:rPr>
                <w:rFonts w:ascii="Aptos" w:hAnsi="Aptos"/>
              </w:rPr>
              <w:t>Complex immune cascade involving TH2 cells, cytokines, and structural remodeling</w:t>
            </w:r>
          </w:p>
        </w:tc>
      </w:tr>
      <w:tr w:rsidR="0097041D" w:rsidRPr="0097041D" w14:paraId="358E6505" w14:textId="77777777">
        <w:trPr>
          <w:tblCellSpacing w:w="15" w:type="dxa"/>
        </w:trPr>
        <w:tc>
          <w:tcPr>
            <w:tcW w:w="0" w:type="auto"/>
            <w:vAlign w:val="center"/>
            <w:hideMark/>
          </w:tcPr>
          <w:p w14:paraId="6E3051D3" w14:textId="77777777" w:rsidR="0097041D" w:rsidRPr="0097041D" w:rsidRDefault="0097041D" w:rsidP="0097041D">
            <w:pPr>
              <w:rPr>
                <w:rFonts w:ascii="Aptos" w:hAnsi="Aptos"/>
              </w:rPr>
            </w:pPr>
            <w:r w:rsidRPr="0097041D">
              <w:rPr>
                <w:rFonts w:ascii="Aptos" w:hAnsi="Aptos"/>
              </w:rPr>
              <w:t>Phenotypes</w:t>
            </w:r>
          </w:p>
        </w:tc>
        <w:tc>
          <w:tcPr>
            <w:tcW w:w="0" w:type="auto"/>
            <w:vAlign w:val="center"/>
            <w:hideMark/>
          </w:tcPr>
          <w:p w14:paraId="4EBFF7B3" w14:textId="77777777" w:rsidR="0097041D" w:rsidRPr="0097041D" w:rsidRDefault="0097041D" w:rsidP="0097041D">
            <w:pPr>
              <w:rPr>
                <w:rFonts w:ascii="Aptos" w:hAnsi="Aptos"/>
              </w:rPr>
            </w:pPr>
            <w:r w:rsidRPr="0097041D">
              <w:rPr>
                <w:rFonts w:ascii="Aptos" w:hAnsi="Aptos"/>
              </w:rPr>
              <w:t>TH2-high (allergic/eosinophilic) and non-TH2 (neutrophilic, obesity-related)</w:t>
            </w:r>
          </w:p>
        </w:tc>
      </w:tr>
      <w:tr w:rsidR="0097041D" w:rsidRPr="0097041D" w14:paraId="29C0CB3C" w14:textId="77777777">
        <w:trPr>
          <w:tblCellSpacing w:w="15" w:type="dxa"/>
        </w:trPr>
        <w:tc>
          <w:tcPr>
            <w:tcW w:w="0" w:type="auto"/>
            <w:vAlign w:val="center"/>
            <w:hideMark/>
          </w:tcPr>
          <w:p w14:paraId="32C6463C" w14:textId="77777777" w:rsidR="0097041D" w:rsidRPr="0097041D" w:rsidRDefault="0097041D" w:rsidP="0097041D">
            <w:pPr>
              <w:rPr>
                <w:rFonts w:ascii="Aptos" w:hAnsi="Aptos"/>
              </w:rPr>
            </w:pPr>
            <w:r w:rsidRPr="0097041D">
              <w:rPr>
                <w:rFonts w:ascii="Aptos" w:hAnsi="Aptos"/>
              </w:rPr>
              <w:t>Mainstay therapy</w:t>
            </w:r>
          </w:p>
        </w:tc>
        <w:tc>
          <w:tcPr>
            <w:tcW w:w="0" w:type="auto"/>
            <w:vAlign w:val="center"/>
            <w:hideMark/>
          </w:tcPr>
          <w:p w14:paraId="7B814854" w14:textId="77777777" w:rsidR="0097041D" w:rsidRPr="0097041D" w:rsidRDefault="0097041D" w:rsidP="0097041D">
            <w:pPr>
              <w:rPr>
                <w:rFonts w:ascii="Aptos" w:hAnsi="Aptos"/>
              </w:rPr>
            </w:pPr>
            <w:r w:rsidRPr="0097041D">
              <w:rPr>
                <w:rFonts w:ascii="Aptos" w:hAnsi="Aptos"/>
              </w:rPr>
              <w:t>ICS and β₂-agonists; biologics for refractory disease</w:t>
            </w:r>
          </w:p>
        </w:tc>
      </w:tr>
      <w:tr w:rsidR="0097041D" w:rsidRPr="0097041D" w14:paraId="3461070F" w14:textId="77777777">
        <w:trPr>
          <w:tblCellSpacing w:w="15" w:type="dxa"/>
        </w:trPr>
        <w:tc>
          <w:tcPr>
            <w:tcW w:w="0" w:type="auto"/>
            <w:vAlign w:val="center"/>
            <w:hideMark/>
          </w:tcPr>
          <w:p w14:paraId="644174EB" w14:textId="77777777" w:rsidR="0097041D" w:rsidRPr="0097041D" w:rsidRDefault="0097041D" w:rsidP="0097041D">
            <w:pPr>
              <w:rPr>
                <w:rFonts w:ascii="Aptos" w:hAnsi="Aptos"/>
              </w:rPr>
            </w:pPr>
            <w:r w:rsidRPr="0097041D">
              <w:rPr>
                <w:rFonts w:ascii="Aptos" w:hAnsi="Aptos"/>
              </w:rPr>
              <w:t>Future directions</w:t>
            </w:r>
          </w:p>
        </w:tc>
        <w:tc>
          <w:tcPr>
            <w:tcW w:w="0" w:type="auto"/>
            <w:vAlign w:val="center"/>
            <w:hideMark/>
          </w:tcPr>
          <w:p w14:paraId="3E2F3715" w14:textId="77777777" w:rsidR="0097041D" w:rsidRPr="0097041D" w:rsidRDefault="0097041D" w:rsidP="0097041D">
            <w:pPr>
              <w:rPr>
                <w:rFonts w:ascii="Aptos" w:hAnsi="Aptos"/>
              </w:rPr>
            </w:pPr>
            <w:r w:rsidRPr="0097041D">
              <w:rPr>
                <w:rFonts w:ascii="Aptos" w:hAnsi="Aptos"/>
              </w:rPr>
              <w:t>Precision medicine, microbiome modulation, anti-inflammatory biologics</w:t>
            </w:r>
          </w:p>
        </w:tc>
      </w:tr>
    </w:tbl>
    <w:p w14:paraId="021F5256" w14:textId="0384E68E" w:rsidR="0097041D" w:rsidRPr="0097041D" w:rsidRDefault="0097041D" w:rsidP="0097041D">
      <w:pPr>
        <w:spacing w:before="100" w:beforeAutospacing="1" w:after="100" w:afterAutospacing="1"/>
        <w:rPr>
          <w:rFonts w:ascii="Aptos" w:hAnsi="Aptos"/>
          <w:color w:val="000000"/>
        </w:rPr>
      </w:pPr>
      <w:r w:rsidRPr="0097041D">
        <w:rPr>
          <w:rFonts w:ascii="Aptos" w:hAnsi="Aptos"/>
          <w:color w:val="000000"/>
        </w:rPr>
        <w:t>COPD Podcast</w:t>
      </w:r>
    </w:p>
    <w:p w14:paraId="72B69F45"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Big Picture: Pharmacotherapy in Respiratory Disease</w:t>
      </w:r>
    </w:p>
    <w:p w14:paraId="63091D30"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Main therapeutic goals across conditions (asthma, COPD, infections, croup, etc.):</w:t>
      </w:r>
    </w:p>
    <w:p w14:paraId="6FB1B5B1" w14:textId="77777777" w:rsidR="0097041D" w:rsidRPr="0097041D" w:rsidRDefault="0097041D" w:rsidP="0097041D">
      <w:pPr>
        <w:pStyle w:val="NormalWeb"/>
        <w:numPr>
          <w:ilvl w:val="0"/>
          <w:numId w:val="265"/>
        </w:numPr>
        <w:rPr>
          <w:rFonts w:ascii="Aptos" w:hAnsi="Aptos"/>
          <w:color w:val="000000"/>
        </w:rPr>
      </w:pPr>
      <w:r w:rsidRPr="0097041D">
        <w:rPr>
          <w:rStyle w:val="Strong"/>
          <w:rFonts w:ascii="Aptos" w:eastAsiaTheme="majorEastAsia" w:hAnsi="Aptos"/>
          <w:b w:val="0"/>
          <w:bCs w:val="0"/>
          <w:color w:val="000000"/>
        </w:rPr>
        <w:t>Bronchodilation</w:t>
      </w:r>
      <w:r w:rsidRPr="0097041D">
        <w:rPr>
          <w:rStyle w:val="apple-converted-space"/>
          <w:rFonts w:ascii="Aptos" w:eastAsiaTheme="majorEastAsia" w:hAnsi="Aptos"/>
          <w:color w:val="000000"/>
        </w:rPr>
        <w:t> </w:t>
      </w:r>
      <w:r w:rsidRPr="0097041D">
        <w:rPr>
          <w:rFonts w:ascii="Aptos" w:hAnsi="Aptos"/>
          <w:color w:val="000000"/>
        </w:rPr>
        <w:t>– open narrowed airways</w:t>
      </w:r>
    </w:p>
    <w:p w14:paraId="0F943FCA" w14:textId="77777777" w:rsidR="0097041D" w:rsidRPr="0097041D" w:rsidRDefault="0097041D" w:rsidP="0097041D">
      <w:pPr>
        <w:pStyle w:val="NormalWeb"/>
        <w:numPr>
          <w:ilvl w:val="0"/>
          <w:numId w:val="265"/>
        </w:numPr>
        <w:rPr>
          <w:rFonts w:ascii="Aptos" w:hAnsi="Aptos"/>
          <w:color w:val="000000"/>
        </w:rPr>
      </w:pPr>
      <w:r w:rsidRPr="0097041D">
        <w:rPr>
          <w:rStyle w:val="Strong"/>
          <w:rFonts w:ascii="Aptos" w:eastAsiaTheme="majorEastAsia" w:hAnsi="Aptos"/>
          <w:b w:val="0"/>
          <w:bCs w:val="0"/>
          <w:color w:val="000000"/>
        </w:rPr>
        <w:t>Reduce inflammation</w:t>
      </w:r>
      <w:r w:rsidRPr="0097041D">
        <w:rPr>
          <w:rStyle w:val="apple-converted-space"/>
          <w:rFonts w:ascii="Aptos" w:eastAsiaTheme="majorEastAsia" w:hAnsi="Aptos"/>
          <w:color w:val="000000"/>
        </w:rPr>
        <w:t> </w:t>
      </w:r>
      <w:r w:rsidRPr="0097041D">
        <w:rPr>
          <w:rFonts w:ascii="Aptos" w:hAnsi="Aptos"/>
          <w:color w:val="000000"/>
        </w:rPr>
        <w:t>– especially in asthma, COPD, croup</w:t>
      </w:r>
    </w:p>
    <w:p w14:paraId="455FDEDB" w14:textId="77777777" w:rsidR="0097041D" w:rsidRPr="0097041D" w:rsidRDefault="0097041D" w:rsidP="0097041D">
      <w:pPr>
        <w:pStyle w:val="NormalWeb"/>
        <w:numPr>
          <w:ilvl w:val="0"/>
          <w:numId w:val="265"/>
        </w:numPr>
        <w:rPr>
          <w:rFonts w:ascii="Aptos" w:hAnsi="Aptos"/>
          <w:color w:val="000000"/>
        </w:rPr>
      </w:pPr>
      <w:r w:rsidRPr="0097041D">
        <w:rPr>
          <w:rStyle w:val="Strong"/>
          <w:rFonts w:ascii="Aptos" w:eastAsiaTheme="majorEastAsia" w:hAnsi="Aptos"/>
          <w:b w:val="0"/>
          <w:bCs w:val="0"/>
          <w:color w:val="000000"/>
        </w:rPr>
        <w:t>Treat underlying infection</w:t>
      </w:r>
      <w:r w:rsidRPr="0097041D">
        <w:rPr>
          <w:rStyle w:val="apple-converted-space"/>
          <w:rFonts w:ascii="Aptos" w:eastAsiaTheme="majorEastAsia" w:hAnsi="Aptos"/>
          <w:color w:val="000000"/>
        </w:rPr>
        <w:t> </w:t>
      </w:r>
      <w:r w:rsidRPr="0097041D">
        <w:rPr>
          <w:rFonts w:ascii="Aptos" w:hAnsi="Aptos"/>
          <w:color w:val="000000"/>
        </w:rPr>
        <w:t>– pneumonia, pertussis, some bronchitis</w:t>
      </w:r>
    </w:p>
    <w:p w14:paraId="09F5536D" w14:textId="77777777" w:rsidR="0097041D" w:rsidRPr="0097041D" w:rsidRDefault="0097041D" w:rsidP="0097041D">
      <w:pPr>
        <w:pStyle w:val="NormalWeb"/>
        <w:numPr>
          <w:ilvl w:val="0"/>
          <w:numId w:val="265"/>
        </w:numPr>
        <w:rPr>
          <w:rFonts w:ascii="Aptos" w:hAnsi="Aptos"/>
          <w:color w:val="000000"/>
        </w:rPr>
      </w:pPr>
      <w:r w:rsidRPr="0097041D">
        <w:rPr>
          <w:rStyle w:val="Strong"/>
          <w:rFonts w:ascii="Aptos" w:eastAsiaTheme="majorEastAsia" w:hAnsi="Aptos"/>
          <w:b w:val="0"/>
          <w:bCs w:val="0"/>
          <w:color w:val="000000"/>
        </w:rPr>
        <w:t>Manage mucus</w:t>
      </w:r>
      <w:r w:rsidRPr="0097041D">
        <w:rPr>
          <w:rStyle w:val="apple-converted-space"/>
          <w:rFonts w:ascii="Aptos" w:eastAsiaTheme="majorEastAsia" w:hAnsi="Aptos"/>
          <w:color w:val="000000"/>
        </w:rPr>
        <w:t> </w:t>
      </w:r>
      <w:r w:rsidRPr="0097041D">
        <w:rPr>
          <w:rFonts w:ascii="Aptos" w:hAnsi="Aptos"/>
          <w:color w:val="000000"/>
        </w:rPr>
        <w:t>– make secretions easier to clear</w:t>
      </w:r>
    </w:p>
    <w:p w14:paraId="238E243D" w14:textId="77777777" w:rsidR="0097041D" w:rsidRPr="0097041D" w:rsidRDefault="0097041D" w:rsidP="0097041D">
      <w:pPr>
        <w:pStyle w:val="NormalWeb"/>
        <w:numPr>
          <w:ilvl w:val="0"/>
          <w:numId w:val="265"/>
        </w:numPr>
        <w:rPr>
          <w:rFonts w:ascii="Aptos" w:hAnsi="Aptos"/>
          <w:color w:val="000000"/>
        </w:rPr>
      </w:pPr>
      <w:r w:rsidRPr="0097041D">
        <w:rPr>
          <w:rStyle w:val="Strong"/>
          <w:rFonts w:ascii="Aptos" w:eastAsiaTheme="majorEastAsia" w:hAnsi="Aptos"/>
          <w:b w:val="0"/>
          <w:bCs w:val="0"/>
          <w:color w:val="000000"/>
        </w:rPr>
        <w:t>Relieve symptoms</w:t>
      </w:r>
      <w:r w:rsidRPr="0097041D">
        <w:rPr>
          <w:rStyle w:val="apple-converted-space"/>
          <w:rFonts w:ascii="Aptos" w:eastAsiaTheme="majorEastAsia" w:hAnsi="Aptos"/>
          <w:color w:val="000000"/>
        </w:rPr>
        <w:t> </w:t>
      </w:r>
      <w:r w:rsidRPr="0097041D">
        <w:rPr>
          <w:rFonts w:ascii="Aptos" w:hAnsi="Aptos"/>
          <w:color w:val="000000"/>
        </w:rPr>
        <w:t>– decongestants, cough suppressants</w:t>
      </w:r>
    </w:p>
    <w:p w14:paraId="1F10EF03" w14:textId="77777777" w:rsidR="0097041D" w:rsidRPr="0097041D" w:rsidRDefault="0097041D" w:rsidP="0097041D">
      <w:pPr>
        <w:pStyle w:val="NormalWeb"/>
        <w:rPr>
          <w:rFonts w:ascii="Aptos" w:hAnsi="Aptos"/>
          <w:color w:val="000000"/>
        </w:rPr>
      </w:pPr>
      <w:r w:rsidRPr="0097041D">
        <w:rPr>
          <w:rFonts w:ascii="Aptos" w:hAnsi="Aptos"/>
          <w:color w:val="000000"/>
        </w:rPr>
        <w:t>Even very different conditions (asthma, COPD, croup, pneumonia) often converge on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bronchodilation + inflammation control</w:t>
      </w:r>
      <w:r w:rsidRPr="0097041D">
        <w:rPr>
          <w:rFonts w:ascii="Aptos" w:hAnsi="Aptos"/>
          <w:color w:val="000000"/>
        </w:rPr>
        <w:t>, with infection control layered on when needed.</w:t>
      </w:r>
    </w:p>
    <w:p w14:paraId="67ADF811" w14:textId="77777777" w:rsidR="0097041D" w:rsidRPr="0097041D" w:rsidRDefault="00F34D28" w:rsidP="0097041D">
      <w:pPr>
        <w:rPr>
          <w:rFonts w:ascii="Aptos" w:hAnsi="Aptos"/>
        </w:rPr>
      </w:pPr>
      <w:r w:rsidRPr="00F34D28">
        <w:rPr>
          <w:rFonts w:ascii="Aptos" w:hAnsi="Aptos"/>
          <w:noProof/>
          <w14:ligatures w14:val="standardContextual"/>
        </w:rPr>
        <w:pict w14:anchorId="76DF3E7E">
          <v:rect id="_x0000_i1173" alt="" style="width:468pt;height:.05pt;mso-width-percent:0;mso-height-percent:0;mso-width-percent:0;mso-height-percent:0" o:hralign="center" o:hrstd="t" o:hr="t" fillcolor="#a0a0a0" stroked="f"/>
        </w:pict>
      </w:r>
    </w:p>
    <w:p w14:paraId="181283F0"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2. Asthma &amp; COPD “Toolbox”</w:t>
      </w:r>
    </w:p>
    <w:p w14:paraId="195C46E9"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2.1 Long-Acting Muscarinic Antagonists (LAMAs)</w:t>
      </w:r>
    </w:p>
    <w:p w14:paraId="04191F61"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52D591B2" w14:textId="77777777" w:rsidR="0097041D" w:rsidRPr="0097041D" w:rsidRDefault="0097041D" w:rsidP="0097041D">
      <w:pPr>
        <w:pStyle w:val="NormalWeb"/>
        <w:numPr>
          <w:ilvl w:val="0"/>
          <w:numId w:val="266"/>
        </w:numPr>
        <w:rPr>
          <w:rFonts w:ascii="Aptos" w:hAnsi="Aptos"/>
          <w:color w:val="000000"/>
        </w:rPr>
      </w:pPr>
      <w:r w:rsidRPr="0097041D">
        <w:rPr>
          <w:rFonts w:ascii="Aptos" w:hAnsi="Aptos"/>
          <w:color w:val="000000"/>
        </w:rPr>
        <w:t>Block</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M3 muscarinic receptors</w:t>
      </w:r>
      <w:r w:rsidRPr="0097041D">
        <w:rPr>
          <w:rStyle w:val="apple-converted-space"/>
          <w:rFonts w:ascii="Aptos" w:eastAsiaTheme="majorEastAsia" w:hAnsi="Aptos"/>
          <w:color w:val="000000"/>
        </w:rPr>
        <w:t> </w:t>
      </w:r>
      <w:r w:rsidRPr="0097041D">
        <w:rPr>
          <w:rFonts w:ascii="Aptos" w:hAnsi="Aptos"/>
          <w:color w:val="000000"/>
        </w:rPr>
        <w:t>in bronchial smooth muscle.</w:t>
      </w:r>
    </w:p>
    <w:p w14:paraId="6643421D" w14:textId="77777777" w:rsidR="0097041D" w:rsidRPr="0097041D" w:rsidRDefault="0097041D" w:rsidP="0097041D">
      <w:pPr>
        <w:pStyle w:val="NormalWeb"/>
        <w:numPr>
          <w:ilvl w:val="0"/>
          <w:numId w:val="266"/>
        </w:numPr>
        <w:rPr>
          <w:rFonts w:ascii="Aptos" w:hAnsi="Aptos"/>
          <w:color w:val="000000"/>
        </w:rPr>
      </w:pPr>
      <w:r w:rsidRPr="0097041D">
        <w:rPr>
          <w:rFonts w:ascii="Aptos" w:hAnsi="Aptos"/>
          <w:color w:val="000000"/>
        </w:rPr>
        <w:t>Inhibit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parasympathetic (vagal) bronchoconstrictor tone</w:t>
      </w:r>
      <w:r w:rsidRPr="0097041D">
        <w:rPr>
          <w:rFonts w:ascii="Aptos" w:hAnsi="Aptos"/>
          <w:color w:val="000000"/>
        </w:rPr>
        <w:t>.</w:t>
      </w:r>
    </w:p>
    <w:p w14:paraId="3D4C3451" w14:textId="77777777" w:rsidR="0097041D" w:rsidRPr="0097041D" w:rsidRDefault="0097041D" w:rsidP="0097041D">
      <w:pPr>
        <w:pStyle w:val="NormalWeb"/>
        <w:numPr>
          <w:ilvl w:val="0"/>
          <w:numId w:val="266"/>
        </w:numPr>
        <w:rPr>
          <w:rFonts w:ascii="Aptos" w:hAnsi="Aptos"/>
          <w:color w:val="000000"/>
        </w:rPr>
      </w:pPr>
      <w:r w:rsidRPr="0097041D">
        <w:rPr>
          <w:rFonts w:ascii="Aptos" w:hAnsi="Aptos"/>
          <w:color w:val="000000"/>
        </w:rPr>
        <w:t>Result: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reduced bronchoconstriction</w:t>
      </w:r>
      <w:r w:rsidRPr="0097041D">
        <w:rPr>
          <w:rStyle w:val="apple-converted-space"/>
          <w:rFonts w:ascii="Aptos" w:eastAsiaTheme="majorEastAsia" w:hAnsi="Aptos"/>
          <w:color w:val="000000"/>
        </w:rPr>
        <w:t> </w:t>
      </w:r>
      <w:r w:rsidRPr="0097041D">
        <w:rPr>
          <w:rFonts w:ascii="Aptos" w:hAnsi="Aptos"/>
          <w:color w:val="000000"/>
        </w:rPr>
        <w:t>→ airways relax and open.</w:t>
      </w:r>
    </w:p>
    <w:p w14:paraId="2F7FE2D7"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lastRenderedPageBreak/>
        <w:t>Examples</w:t>
      </w:r>
    </w:p>
    <w:p w14:paraId="582E1CA8" w14:textId="77777777" w:rsidR="0097041D" w:rsidRPr="0097041D" w:rsidRDefault="0097041D" w:rsidP="0097041D">
      <w:pPr>
        <w:pStyle w:val="NormalWeb"/>
        <w:numPr>
          <w:ilvl w:val="0"/>
          <w:numId w:val="267"/>
        </w:numPr>
        <w:rPr>
          <w:rFonts w:ascii="Aptos" w:hAnsi="Aptos"/>
          <w:color w:val="000000"/>
        </w:rPr>
      </w:pPr>
      <w:r w:rsidRPr="0097041D">
        <w:rPr>
          <w:rFonts w:ascii="Aptos" w:hAnsi="Aptos"/>
          <w:color w:val="000000"/>
        </w:rPr>
        <w:t>Tiotropium, glycopyrronium, umeclidinium, aclidinium (names corrected from transcript).</w:t>
      </w:r>
    </w:p>
    <w:p w14:paraId="7C0E4EF7"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Clinical use</w:t>
      </w:r>
    </w:p>
    <w:p w14:paraId="4BF85630" w14:textId="77777777" w:rsidR="0097041D" w:rsidRPr="0097041D" w:rsidRDefault="0097041D" w:rsidP="0097041D">
      <w:pPr>
        <w:pStyle w:val="NormalWeb"/>
        <w:numPr>
          <w:ilvl w:val="0"/>
          <w:numId w:val="268"/>
        </w:numPr>
        <w:rPr>
          <w:rFonts w:ascii="Aptos" w:hAnsi="Aptos"/>
          <w:color w:val="000000"/>
        </w:rPr>
      </w:pPr>
      <w:r w:rsidRPr="0097041D">
        <w:rPr>
          <w:rFonts w:ascii="Aptos" w:hAnsi="Aptos"/>
          <w:color w:val="000000"/>
        </w:rPr>
        <w:t>Cornerstone in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COPD</w:t>
      </w:r>
      <w:r w:rsidRPr="0097041D">
        <w:rPr>
          <w:rFonts w:ascii="Aptos" w:hAnsi="Aptos"/>
          <w:color w:val="000000"/>
        </w:rPr>
        <w:t>.</w:t>
      </w:r>
    </w:p>
    <w:p w14:paraId="110F3E0A" w14:textId="77777777" w:rsidR="0097041D" w:rsidRPr="0097041D" w:rsidRDefault="0097041D" w:rsidP="0097041D">
      <w:pPr>
        <w:pStyle w:val="NormalWeb"/>
        <w:numPr>
          <w:ilvl w:val="0"/>
          <w:numId w:val="268"/>
        </w:numPr>
        <w:rPr>
          <w:rFonts w:ascii="Aptos" w:hAnsi="Aptos"/>
          <w:color w:val="000000"/>
        </w:rPr>
      </w:pPr>
      <w:r w:rsidRPr="0097041D">
        <w:rPr>
          <w:rFonts w:ascii="Aptos" w:hAnsi="Aptos"/>
          <w:color w:val="000000"/>
        </w:rPr>
        <w:t>Used in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moderate–severe asthma</w:t>
      </w:r>
      <w:r w:rsidRPr="0097041D">
        <w:rPr>
          <w:rStyle w:val="apple-converted-space"/>
          <w:rFonts w:ascii="Aptos" w:eastAsiaTheme="majorEastAsia" w:hAnsi="Aptos"/>
          <w:color w:val="000000"/>
        </w:rPr>
        <w:t> </w:t>
      </w:r>
      <w:r w:rsidRPr="0097041D">
        <w:rPr>
          <w:rFonts w:ascii="Aptos" w:hAnsi="Aptos"/>
          <w:color w:val="000000"/>
        </w:rPr>
        <w:t>as add-on when ICS/LABA insufficient.</w:t>
      </w:r>
    </w:p>
    <w:p w14:paraId="10CBCDDE" w14:textId="77777777" w:rsidR="0097041D" w:rsidRPr="0097041D" w:rsidRDefault="00F34D28" w:rsidP="0097041D">
      <w:pPr>
        <w:rPr>
          <w:rFonts w:ascii="Aptos" w:hAnsi="Aptos"/>
        </w:rPr>
      </w:pPr>
      <w:r w:rsidRPr="00F34D28">
        <w:rPr>
          <w:rFonts w:ascii="Aptos" w:hAnsi="Aptos"/>
          <w:noProof/>
          <w14:ligatures w14:val="standardContextual"/>
        </w:rPr>
        <w:pict w14:anchorId="6D6D57F0">
          <v:rect id="_x0000_i1172" alt="" style="width:468pt;height:.05pt;mso-width-percent:0;mso-height-percent:0;mso-width-percent:0;mso-height-percent:0" o:hralign="center" o:hrstd="t" o:hr="t" fillcolor="#a0a0a0" stroked="f"/>
        </w:pict>
      </w:r>
    </w:p>
    <w:p w14:paraId="75A57504"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2.2 Long-Acting β₂-Agonists (LABAs)</w:t>
      </w:r>
    </w:p>
    <w:p w14:paraId="67872392"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466C8150" w14:textId="77777777" w:rsidR="0097041D" w:rsidRPr="0097041D" w:rsidRDefault="0097041D" w:rsidP="0097041D">
      <w:pPr>
        <w:pStyle w:val="NormalWeb"/>
        <w:numPr>
          <w:ilvl w:val="0"/>
          <w:numId w:val="269"/>
        </w:numPr>
        <w:rPr>
          <w:rFonts w:ascii="Aptos" w:hAnsi="Aptos"/>
          <w:color w:val="000000"/>
        </w:rPr>
      </w:pPr>
      <w:r w:rsidRPr="0097041D">
        <w:rPr>
          <w:rFonts w:ascii="Aptos" w:hAnsi="Aptos"/>
          <w:color w:val="000000"/>
        </w:rPr>
        <w:t>Stimulate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β₂-adrenergic receptors</w:t>
      </w:r>
      <w:r w:rsidRPr="0097041D">
        <w:rPr>
          <w:rStyle w:val="apple-converted-space"/>
          <w:rFonts w:ascii="Aptos" w:eastAsiaTheme="majorEastAsia" w:hAnsi="Aptos"/>
          <w:color w:val="000000"/>
        </w:rPr>
        <w:t> </w:t>
      </w:r>
      <w:r w:rsidRPr="0097041D">
        <w:rPr>
          <w:rFonts w:ascii="Aptos" w:hAnsi="Aptos"/>
          <w:color w:val="000000"/>
        </w:rPr>
        <w:t>in airway smooth muscle.</w:t>
      </w:r>
    </w:p>
    <w:p w14:paraId="4BA9BBC5" w14:textId="77777777" w:rsidR="0097041D" w:rsidRPr="0097041D" w:rsidRDefault="0097041D" w:rsidP="0097041D">
      <w:pPr>
        <w:pStyle w:val="NormalWeb"/>
        <w:numPr>
          <w:ilvl w:val="0"/>
          <w:numId w:val="269"/>
        </w:numPr>
        <w:rPr>
          <w:rFonts w:ascii="Aptos" w:hAnsi="Aptos"/>
          <w:color w:val="000000"/>
        </w:rPr>
      </w:pPr>
      <w:r w:rsidRPr="0097041D">
        <w:rPr>
          <w:rFonts w:ascii="Aptos" w:hAnsi="Aptos"/>
          <w:color w:val="000000"/>
        </w:rPr>
        <w:t>↑ cAMP →</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smooth muscle relaxation</w:t>
      </w:r>
      <w:r w:rsidRPr="0097041D">
        <w:rPr>
          <w:rStyle w:val="apple-converted-space"/>
          <w:rFonts w:ascii="Aptos" w:eastAsiaTheme="majorEastAsia" w:hAnsi="Aptos"/>
          <w:color w:val="000000"/>
        </w:rPr>
        <w:t> </w:t>
      </w:r>
      <w:r w:rsidRPr="0097041D">
        <w:rPr>
          <w:rFonts w:ascii="Aptos" w:hAnsi="Aptos"/>
          <w:color w:val="000000"/>
        </w:rPr>
        <w:t>→ bronchodilation.</w:t>
      </w:r>
    </w:p>
    <w:p w14:paraId="49954903"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Examples</w:t>
      </w:r>
    </w:p>
    <w:p w14:paraId="7F1EC6C3" w14:textId="77777777" w:rsidR="0097041D" w:rsidRPr="0097041D" w:rsidRDefault="0097041D" w:rsidP="0097041D">
      <w:pPr>
        <w:pStyle w:val="NormalWeb"/>
        <w:numPr>
          <w:ilvl w:val="0"/>
          <w:numId w:val="270"/>
        </w:numPr>
        <w:rPr>
          <w:rFonts w:ascii="Aptos" w:hAnsi="Aptos"/>
          <w:color w:val="000000"/>
        </w:rPr>
      </w:pPr>
      <w:r w:rsidRPr="0097041D">
        <w:rPr>
          <w:rFonts w:ascii="Aptos" w:hAnsi="Aptos"/>
          <w:color w:val="000000"/>
        </w:rPr>
        <w:t>Formoterol, salmeterol, indacaterol, vilanterol.</w:t>
      </w:r>
    </w:p>
    <w:p w14:paraId="5ABC1C67"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Clinical points</w:t>
      </w:r>
    </w:p>
    <w:p w14:paraId="7D9A751B" w14:textId="77777777" w:rsidR="0097041D" w:rsidRPr="0097041D" w:rsidRDefault="0097041D" w:rsidP="0097041D">
      <w:pPr>
        <w:pStyle w:val="NormalWeb"/>
        <w:numPr>
          <w:ilvl w:val="0"/>
          <w:numId w:val="271"/>
        </w:numPr>
        <w:rPr>
          <w:rFonts w:ascii="Aptos" w:hAnsi="Aptos"/>
          <w:color w:val="000000"/>
        </w:rPr>
      </w:pPr>
      <w:r w:rsidRPr="0097041D">
        <w:rPr>
          <w:rFonts w:ascii="Aptos" w:hAnsi="Aptos"/>
          <w:color w:val="000000"/>
        </w:rPr>
        <w:t>Improve symptoms and lung function.</w:t>
      </w:r>
    </w:p>
    <w:p w14:paraId="298B76E9" w14:textId="77777777" w:rsidR="0097041D" w:rsidRPr="0097041D" w:rsidRDefault="0097041D" w:rsidP="0097041D">
      <w:pPr>
        <w:pStyle w:val="NormalWeb"/>
        <w:numPr>
          <w:ilvl w:val="0"/>
          <w:numId w:val="271"/>
        </w:numPr>
        <w:rPr>
          <w:rFonts w:ascii="Aptos" w:hAnsi="Aptos"/>
          <w:color w:val="000000"/>
        </w:rPr>
      </w:pPr>
      <w:r w:rsidRPr="0097041D">
        <w:rPr>
          <w:rStyle w:val="Strong"/>
          <w:rFonts w:ascii="Aptos" w:eastAsiaTheme="majorEastAsia" w:hAnsi="Aptos"/>
          <w:b w:val="0"/>
          <w:bCs w:val="0"/>
          <w:color w:val="000000"/>
        </w:rPr>
        <w:t>Never used alone in asthma</w:t>
      </w:r>
      <w:r w:rsidRPr="0097041D">
        <w:rPr>
          <w:rStyle w:val="apple-converted-space"/>
          <w:rFonts w:ascii="Aptos" w:eastAsiaTheme="majorEastAsia" w:hAnsi="Aptos"/>
          <w:color w:val="000000"/>
        </w:rPr>
        <w:t> </w:t>
      </w:r>
      <w:r w:rsidRPr="0097041D">
        <w:rPr>
          <w:rFonts w:ascii="Aptos" w:hAnsi="Aptos"/>
          <w:color w:val="000000"/>
        </w:rPr>
        <w:t>(risk of severe exacerbations) → always combined with ICS.</w:t>
      </w:r>
    </w:p>
    <w:p w14:paraId="665D83E9" w14:textId="77777777" w:rsidR="0097041D" w:rsidRPr="0097041D" w:rsidRDefault="0097041D" w:rsidP="0097041D">
      <w:pPr>
        <w:pStyle w:val="NormalWeb"/>
        <w:numPr>
          <w:ilvl w:val="0"/>
          <w:numId w:val="271"/>
        </w:numPr>
        <w:rPr>
          <w:rFonts w:ascii="Aptos" w:hAnsi="Aptos"/>
          <w:color w:val="000000"/>
        </w:rPr>
      </w:pPr>
      <w:r w:rsidRPr="0097041D">
        <w:rPr>
          <w:rFonts w:ascii="Aptos" w:hAnsi="Aptos"/>
          <w:color w:val="000000"/>
        </w:rPr>
        <w:t>Used alone or in combo in COPD.</w:t>
      </w:r>
    </w:p>
    <w:p w14:paraId="2C9A757C" w14:textId="77777777" w:rsidR="0097041D" w:rsidRPr="0097041D" w:rsidRDefault="00F34D28" w:rsidP="0097041D">
      <w:pPr>
        <w:rPr>
          <w:rFonts w:ascii="Aptos" w:hAnsi="Aptos"/>
        </w:rPr>
      </w:pPr>
      <w:r w:rsidRPr="00F34D28">
        <w:rPr>
          <w:rFonts w:ascii="Aptos" w:hAnsi="Aptos"/>
          <w:noProof/>
          <w14:ligatures w14:val="standardContextual"/>
        </w:rPr>
        <w:pict w14:anchorId="16D38F3F">
          <v:rect id="_x0000_i1171" alt="" style="width:468pt;height:.05pt;mso-width-percent:0;mso-height-percent:0;mso-width-percent:0;mso-height-percent:0" o:hralign="center" o:hrstd="t" o:hr="t" fillcolor="#a0a0a0" stroked="f"/>
        </w:pict>
      </w:r>
    </w:p>
    <w:p w14:paraId="3C99E8D8"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2.3 Inhaled Corticosteroids (ICS)</w:t>
      </w:r>
    </w:p>
    <w:p w14:paraId="7786754A"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7C4E9B61" w14:textId="77777777" w:rsidR="0097041D" w:rsidRPr="0097041D" w:rsidRDefault="0097041D" w:rsidP="0097041D">
      <w:pPr>
        <w:pStyle w:val="NormalWeb"/>
        <w:numPr>
          <w:ilvl w:val="0"/>
          <w:numId w:val="272"/>
        </w:numPr>
        <w:rPr>
          <w:rFonts w:ascii="Aptos" w:hAnsi="Aptos"/>
          <w:color w:val="000000"/>
        </w:rPr>
      </w:pPr>
      <w:r w:rsidRPr="0097041D">
        <w:rPr>
          <w:rFonts w:ascii="Aptos" w:hAnsi="Aptos"/>
          <w:color w:val="000000"/>
        </w:rPr>
        <w:t>Potent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anti-inflammatory</w:t>
      </w:r>
      <w:r w:rsidRPr="0097041D">
        <w:rPr>
          <w:rStyle w:val="apple-converted-space"/>
          <w:rFonts w:ascii="Aptos" w:eastAsiaTheme="majorEastAsia" w:hAnsi="Aptos"/>
          <w:color w:val="000000"/>
        </w:rPr>
        <w:t> </w:t>
      </w:r>
      <w:r w:rsidRPr="0097041D">
        <w:rPr>
          <w:rFonts w:ascii="Aptos" w:hAnsi="Aptos"/>
          <w:color w:val="000000"/>
        </w:rPr>
        <w:t>drugs.</w:t>
      </w:r>
    </w:p>
    <w:p w14:paraId="6EABD00C" w14:textId="77777777" w:rsidR="0097041D" w:rsidRPr="0097041D" w:rsidRDefault="0097041D" w:rsidP="0097041D">
      <w:pPr>
        <w:pStyle w:val="NormalWeb"/>
        <w:numPr>
          <w:ilvl w:val="0"/>
          <w:numId w:val="272"/>
        </w:numPr>
        <w:rPr>
          <w:rFonts w:ascii="Aptos" w:hAnsi="Aptos"/>
          <w:color w:val="000000"/>
        </w:rPr>
      </w:pPr>
      <w:r w:rsidRPr="0097041D">
        <w:rPr>
          <w:rFonts w:ascii="Aptos" w:hAnsi="Aptos"/>
          <w:color w:val="000000"/>
        </w:rPr>
        <w:t>Reduce:</w:t>
      </w:r>
    </w:p>
    <w:p w14:paraId="50594748" w14:textId="77777777" w:rsidR="0097041D" w:rsidRPr="0097041D" w:rsidRDefault="0097041D" w:rsidP="0097041D">
      <w:pPr>
        <w:pStyle w:val="NormalWeb"/>
        <w:numPr>
          <w:ilvl w:val="1"/>
          <w:numId w:val="272"/>
        </w:numPr>
        <w:rPr>
          <w:rFonts w:ascii="Aptos" w:hAnsi="Aptos"/>
          <w:color w:val="000000"/>
        </w:rPr>
      </w:pPr>
      <w:r w:rsidRPr="0097041D">
        <w:rPr>
          <w:rFonts w:ascii="Aptos" w:hAnsi="Aptos"/>
          <w:color w:val="000000"/>
        </w:rPr>
        <w:t>Cytokine production</w:t>
      </w:r>
    </w:p>
    <w:p w14:paraId="0C1076CB" w14:textId="77777777" w:rsidR="0097041D" w:rsidRPr="0097041D" w:rsidRDefault="0097041D" w:rsidP="0097041D">
      <w:pPr>
        <w:pStyle w:val="NormalWeb"/>
        <w:numPr>
          <w:ilvl w:val="1"/>
          <w:numId w:val="272"/>
        </w:numPr>
        <w:rPr>
          <w:rFonts w:ascii="Aptos" w:hAnsi="Aptos"/>
          <w:color w:val="000000"/>
        </w:rPr>
      </w:pPr>
      <w:r w:rsidRPr="0097041D">
        <w:rPr>
          <w:rFonts w:ascii="Aptos" w:hAnsi="Aptos"/>
          <w:color w:val="000000"/>
        </w:rPr>
        <w:t>Airway edema</w:t>
      </w:r>
    </w:p>
    <w:p w14:paraId="6EA9F0DB" w14:textId="77777777" w:rsidR="0097041D" w:rsidRPr="0097041D" w:rsidRDefault="0097041D" w:rsidP="0097041D">
      <w:pPr>
        <w:pStyle w:val="NormalWeb"/>
        <w:numPr>
          <w:ilvl w:val="1"/>
          <w:numId w:val="272"/>
        </w:numPr>
        <w:rPr>
          <w:rFonts w:ascii="Aptos" w:hAnsi="Aptos"/>
          <w:color w:val="000000"/>
        </w:rPr>
      </w:pPr>
      <w:r w:rsidRPr="0097041D">
        <w:rPr>
          <w:rFonts w:ascii="Aptos" w:hAnsi="Aptos"/>
          <w:color w:val="000000"/>
        </w:rPr>
        <w:t>Eosinophilic inflammation</w:t>
      </w:r>
    </w:p>
    <w:p w14:paraId="0889FAB9" w14:textId="77777777" w:rsidR="0097041D" w:rsidRPr="0097041D" w:rsidRDefault="0097041D" w:rsidP="0097041D">
      <w:pPr>
        <w:pStyle w:val="NormalWeb"/>
        <w:numPr>
          <w:ilvl w:val="1"/>
          <w:numId w:val="272"/>
        </w:numPr>
        <w:rPr>
          <w:rFonts w:ascii="Aptos" w:hAnsi="Aptos"/>
          <w:color w:val="000000"/>
        </w:rPr>
      </w:pPr>
      <w:r w:rsidRPr="0097041D">
        <w:rPr>
          <w:rFonts w:ascii="Aptos" w:hAnsi="Aptos"/>
          <w:color w:val="000000"/>
        </w:rPr>
        <w:t>Airway hyperresponsiveness over time</w:t>
      </w:r>
    </w:p>
    <w:p w14:paraId="306433BF"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Examples</w:t>
      </w:r>
    </w:p>
    <w:p w14:paraId="0F21E422" w14:textId="77777777" w:rsidR="0097041D" w:rsidRPr="0097041D" w:rsidRDefault="0097041D" w:rsidP="0097041D">
      <w:pPr>
        <w:pStyle w:val="NormalWeb"/>
        <w:numPr>
          <w:ilvl w:val="0"/>
          <w:numId w:val="273"/>
        </w:numPr>
        <w:rPr>
          <w:rFonts w:ascii="Aptos" w:hAnsi="Aptos"/>
          <w:color w:val="000000"/>
        </w:rPr>
      </w:pPr>
      <w:r w:rsidRPr="0097041D">
        <w:rPr>
          <w:rFonts w:ascii="Aptos" w:hAnsi="Aptos"/>
          <w:color w:val="000000"/>
        </w:rPr>
        <w:lastRenderedPageBreak/>
        <w:t>Fluticasone, budesonide, beclomethasone, mometasone.</w:t>
      </w:r>
    </w:p>
    <w:p w14:paraId="2239933E"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Role</w:t>
      </w:r>
    </w:p>
    <w:p w14:paraId="15D26F6B" w14:textId="77777777" w:rsidR="0097041D" w:rsidRPr="0097041D" w:rsidRDefault="0097041D" w:rsidP="0097041D">
      <w:pPr>
        <w:pStyle w:val="NormalWeb"/>
        <w:numPr>
          <w:ilvl w:val="0"/>
          <w:numId w:val="274"/>
        </w:numPr>
        <w:rPr>
          <w:rFonts w:ascii="Aptos" w:hAnsi="Aptos"/>
          <w:color w:val="000000"/>
        </w:rPr>
      </w:pPr>
      <w:r w:rsidRPr="0097041D">
        <w:rPr>
          <w:rStyle w:val="Strong"/>
          <w:rFonts w:ascii="Aptos" w:eastAsiaTheme="majorEastAsia" w:hAnsi="Aptos"/>
          <w:b w:val="0"/>
          <w:bCs w:val="0"/>
          <w:color w:val="000000"/>
        </w:rPr>
        <w:t>First-line controller therapy in asthma.</w:t>
      </w:r>
    </w:p>
    <w:p w14:paraId="450910B2" w14:textId="77777777" w:rsidR="0097041D" w:rsidRPr="0097041D" w:rsidRDefault="0097041D" w:rsidP="0097041D">
      <w:pPr>
        <w:pStyle w:val="NormalWeb"/>
        <w:numPr>
          <w:ilvl w:val="0"/>
          <w:numId w:val="274"/>
        </w:numPr>
        <w:rPr>
          <w:rFonts w:ascii="Aptos" w:hAnsi="Aptos"/>
          <w:color w:val="000000"/>
        </w:rPr>
      </w:pPr>
      <w:r w:rsidRPr="0097041D">
        <w:rPr>
          <w:rFonts w:ascii="Aptos" w:hAnsi="Aptos"/>
          <w:color w:val="000000"/>
        </w:rPr>
        <w:t>Add-on in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COPD with frequent exacerbations</w:t>
      </w:r>
      <w:r w:rsidRPr="0097041D">
        <w:rPr>
          <w:rStyle w:val="apple-converted-space"/>
          <w:rFonts w:ascii="Aptos" w:eastAsiaTheme="majorEastAsia" w:hAnsi="Aptos"/>
          <w:color w:val="000000"/>
        </w:rPr>
        <w:t> </w:t>
      </w:r>
      <w:r w:rsidRPr="0097041D">
        <w:rPr>
          <w:rFonts w:ascii="Aptos" w:hAnsi="Aptos"/>
          <w:color w:val="000000"/>
        </w:rPr>
        <w:t>or asthmatic features.</w:t>
      </w:r>
    </w:p>
    <w:p w14:paraId="07D258AE" w14:textId="77777777" w:rsidR="0097041D" w:rsidRPr="0097041D" w:rsidRDefault="00F34D28" w:rsidP="0097041D">
      <w:pPr>
        <w:rPr>
          <w:rFonts w:ascii="Aptos" w:hAnsi="Aptos"/>
        </w:rPr>
      </w:pPr>
      <w:r w:rsidRPr="00F34D28">
        <w:rPr>
          <w:rFonts w:ascii="Aptos" w:hAnsi="Aptos"/>
          <w:noProof/>
          <w14:ligatures w14:val="standardContextual"/>
        </w:rPr>
        <w:pict w14:anchorId="4D2B1D82">
          <v:rect id="_x0000_i1170" alt="" style="width:468pt;height:.05pt;mso-width-percent:0;mso-height-percent:0;mso-width-percent:0;mso-height-percent:0" o:hralign="center" o:hrstd="t" o:hr="t" fillcolor="#a0a0a0" stroked="f"/>
        </w:pict>
      </w:r>
    </w:p>
    <w:p w14:paraId="2BA0C0C9"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2.4 Combination Inhalers (ICS/LABA and Triple Therapy)</w:t>
      </w:r>
    </w:p>
    <w:p w14:paraId="5110B3FD"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ICS/LABA “double” inhalers</w:t>
      </w:r>
    </w:p>
    <w:p w14:paraId="08D5CA01" w14:textId="77777777" w:rsidR="0097041D" w:rsidRPr="0097041D" w:rsidRDefault="0097041D" w:rsidP="0097041D">
      <w:pPr>
        <w:pStyle w:val="NormalWeb"/>
        <w:numPr>
          <w:ilvl w:val="0"/>
          <w:numId w:val="275"/>
        </w:numPr>
        <w:rPr>
          <w:rFonts w:ascii="Aptos" w:hAnsi="Aptos"/>
          <w:color w:val="000000"/>
        </w:rPr>
      </w:pPr>
      <w:r w:rsidRPr="0097041D">
        <w:rPr>
          <w:rFonts w:ascii="Aptos" w:hAnsi="Aptos"/>
          <w:color w:val="000000"/>
        </w:rPr>
        <w:t>Examples:</w:t>
      </w:r>
    </w:p>
    <w:p w14:paraId="0CB33AB8" w14:textId="77777777" w:rsidR="0097041D" w:rsidRPr="0097041D" w:rsidRDefault="0097041D" w:rsidP="0097041D">
      <w:pPr>
        <w:pStyle w:val="NormalWeb"/>
        <w:numPr>
          <w:ilvl w:val="1"/>
          <w:numId w:val="275"/>
        </w:numPr>
        <w:rPr>
          <w:rFonts w:ascii="Aptos" w:hAnsi="Aptos"/>
          <w:color w:val="000000"/>
        </w:rPr>
      </w:pPr>
      <w:r w:rsidRPr="0097041D">
        <w:rPr>
          <w:rFonts w:ascii="Aptos" w:hAnsi="Aptos"/>
          <w:color w:val="000000"/>
        </w:rPr>
        <w:t>Fluticasone/salmeterol (Advair)</w:t>
      </w:r>
    </w:p>
    <w:p w14:paraId="52E05AB7" w14:textId="77777777" w:rsidR="0097041D" w:rsidRPr="0097041D" w:rsidRDefault="0097041D" w:rsidP="0097041D">
      <w:pPr>
        <w:pStyle w:val="NormalWeb"/>
        <w:numPr>
          <w:ilvl w:val="1"/>
          <w:numId w:val="275"/>
        </w:numPr>
        <w:rPr>
          <w:rFonts w:ascii="Aptos" w:hAnsi="Aptos"/>
          <w:color w:val="000000"/>
        </w:rPr>
      </w:pPr>
      <w:r w:rsidRPr="0097041D">
        <w:rPr>
          <w:rFonts w:ascii="Aptos" w:hAnsi="Aptos"/>
          <w:color w:val="000000"/>
        </w:rPr>
        <w:t>Budesonide/formoterol (Symbicort)</w:t>
      </w:r>
    </w:p>
    <w:p w14:paraId="04050F54" w14:textId="77777777" w:rsidR="0097041D" w:rsidRPr="0097041D" w:rsidRDefault="0097041D" w:rsidP="0097041D">
      <w:pPr>
        <w:pStyle w:val="NormalWeb"/>
        <w:numPr>
          <w:ilvl w:val="1"/>
          <w:numId w:val="275"/>
        </w:numPr>
        <w:rPr>
          <w:rFonts w:ascii="Aptos" w:hAnsi="Aptos"/>
          <w:color w:val="000000"/>
        </w:rPr>
      </w:pPr>
      <w:r w:rsidRPr="0097041D">
        <w:rPr>
          <w:rFonts w:ascii="Aptos" w:hAnsi="Aptos"/>
          <w:color w:val="000000"/>
        </w:rPr>
        <w:t>Fluticasone/vilanterol (Breo Ellipta)</w:t>
      </w:r>
    </w:p>
    <w:p w14:paraId="5129ABC2"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Rationale</w:t>
      </w:r>
    </w:p>
    <w:p w14:paraId="46AF0BB1" w14:textId="77777777" w:rsidR="0097041D" w:rsidRPr="0097041D" w:rsidRDefault="0097041D" w:rsidP="0097041D">
      <w:pPr>
        <w:pStyle w:val="NormalWeb"/>
        <w:numPr>
          <w:ilvl w:val="0"/>
          <w:numId w:val="276"/>
        </w:numPr>
        <w:rPr>
          <w:rFonts w:ascii="Aptos" w:hAnsi="Aptos"/>
          <w:color w:val="000000"/>
        </w:rPr>
      </w:pPr>
      <w:r w:rsidRPr="0097041D">
        <w:rPr>
          <w:rFonts w:ascii="Aptos" w:hAnsi="Aptos"/>
          <w:color w:val="000000"/>
        </w:rPr>
        <w:t>Target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both bronchoconstriction and inflammation</w:t>
      </w:r>
      <w:r w:rsidRPr="0097041D">
        <w:rPr>
          <w:rStyle w:val="apple-converted-space"/>
          <w:rFonts w:ascii="Aptos" w:eastAsiaTheme="majorEastAsia" w:hAnsi="Aptos"/>
          <w:color w:val="000000"/>
        </w:rPr>
        <w:t> </w:t>
      </w:r>
      <w:r w:rsidRPr="0097041D">
        <w:rPr>
          <w:rFonts w:ascii="Aptos" w:hAnsi="Aptos"/>
          <w:color w:val="000000"/>
        </w:rPr>
        <w:t>simultaneously.</w:t>
      </w:r>
    </w:p>
    <w:p w14:paraId="44605373" w14:textId="77777777" w:rsidR="0097041D" w:rsidRPr="0097041D" w:rsidRDefault="0097041D" w:rsidP="0097041D">
      <w:pPr>
        <w:pStyle w:val="NormalWeb"/>
        <w:numPr>
          <w:ilvl w:val="0"/>
          <w:numId w:val="276"/>
        </w:numPr>
        <w:rPr>
          <w:rFonts w:ascii="Aptos" w:hAnsi="Aptos"/>
          <w:color w:val="000000"/>
        </w:rPr>
      </w:pPr>
      <w:r w:rsidRPr="0097041D">
        <w:rPr>
          <w:rFonts w:ascii="Aptos" w:hAnsi="Aptos"/>
          <w:color w:val="000000"/>
        </w:rPr>
        <w:t>Improve adherence and outcomes vs separate devices.</w:t>
      </w:r>
    </w:p>
    <w:p w14:paraId="3E6E4DED"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Triple therapy (ICS + LABA + LAMA)</w:t>
      </w:r>
    </w:p>
    <w:p w14:paraId="28B04D33" w14:textId="77777777" w:rsidR="0097041D" w:rsidRPr="0097041D" w:rsidRDefault="0097041D" w:rsidP="0097041D">
      <w:pPr>
        <w:pStyle w:val="NormalWeb"/>
        <w:numPr>
          <w:ilvl w:val="0"/>
          <w:numId w:val="277"/>
        </w:numPr>
        <w:rPr>
          <w:rFonts w:ascii="Aptos" w:hAnsi="Aptos"/>
          <w:color w:val="000000"/>
        </w:rPr>
      </w:pPr>
      <w:r w:rsidRPr="0097041D">
        <w:rPr>
          <w:rFonts w:ascii="Aptos" w:hAnsi="Aptos"/>
          <w:color w:val="000000"/>
        </w:rPr>
        <w:t>Examples (molecules, not brand focused):</w:t>
      </w:r>
    </w:p>
    <w:p w14:paraId="0E8E57AD" w14:textId="77777777" w:rsidR="0097041D" w:rsidRPr="0097041D" w:rsidRDefault="0097041D" w:rsidP="0097041D">
      <w:pPr>
        <w:pStyle w:val="NormalWeb"/>
        <w:numPr>
          <w:ilvl w:val="1"/>
          <w:numId w:val="277"/>
        </w:numPr>
        <w:rPr>
          <w:rFonts w:ascii="Aptos" w:hAnsi="Aptos"/>
          <w:color w:val="000000"/>
        </w:rPr>
      </w:pPr>
      <w:r w:rsidRPr="0097041D">
        <w:rPr>
          <w:rFonts w:ascii="Aptos" w:hAnsi="Aptos"/>
          <w:color w:val="000000"/>
        </w:rPr>
        <w:t>Fluticasone + umeclidinium + vilanterol</w:t>
      </w:r>
    </w:p>
    <w:p w14:paraId="05C63987" w14:textId="77777777" w:rsidR="0097041D" w:rsidRPr="0097041D" w:rsidRDefault="0097041D" w:rsidP="0097041D">
      <w:pPr>
        <w:pStyle w:val="NormalWeb"/>
        <w:numPr>
          <w:ilvl w:val="1"/>
          <w:numId w:val="277"/>
        </w:numPr>
        <w:rPr>
          <w:rFonts w:ascii="Aptos" w:hAnsi="Aptos"/>
          <w:color w:val="000000"/>
        </w:rPr>
      </w:pPr>
      <w:r w:rsidRPr="0097041D">
        <w:rPr>
          <w:rFonts w:ascii="Aptos" w:hAnsi="Aptos"/>
          <w:color w:val="000000"/>
        </w:rPr>
        <w:t>Budesonide + glycopyrronium + formoterol</w:t>
      </w:r>
    </w:p>
    <w:p w14:paraId="2099B3EE" w14:textId="77777777" w:rsidR="0097041D" w:rsidRPr="0097041D" w:rsidRDefault="0097041D" w:rsidP="0097041D">
      <w:pPr>
        <w:pStyle w:val="NormalWeb"/>
        <w:numPr>
          <w:ilvl w:val="0"/>
          <w:numId w:val="277"/>
        </w:numPr>
        <w:rPr>
          <w:rFonts w:ascii="Aptos" w:hAnsi="Aptos"/>
          <w:color w:val="000000"/>
        </w:rPr>
      </w:pPr>
      <w:r w:rsidRPr="0097041D">
        <w:rPr>
          <w:rFonts w:ascii="Aptos" w:hAnsi="Aptos"/>
          <w:color w:val="000000"/>
        </w:rPr>
        <w:t>Used mainly in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moderate–severe COPD</w:t>
      </w:r>
      <w:r w:rsidRPr="0097041D">
        <w:rPr>
          <w:rStyle w:val="apple-converted-space"/>
          <w:rFonts w:ascii="Aptos" w:eastAsiaTheme="majorEastAsia" w:hAnsi="Aptos"/>
          <w:color w:val="000000"/>
        </w:rPr>
        <w:t> </w:t>
      </w:r>
      <w:r w:rsidRPr="0097041D">
        <w:rPr>
          <w:rFonts w:ascii="Aptos" w:hAnsi="Aptos"/>
          <w:color w:val="000000"/>
        </w:rPr>
        <w:t>(and some severe asthma) with persistent symptoms/exacerbations despite dual therapy.</w:t>
      </w:r>
    </w:p>
    <w:p w14:paraId="43987AAA" w14:textId="77777777" w:rsidR="0097041D" w:rsidRPr="0097041D" w:rsidRDefault="0097041D" w:rsidP="0097041D">
      <w:pPr>
        <w:pStyle w:val="NormalWeb"/>
        <w:numPr>
          <w:ilvl w:val="0"/>
          <w:numId w:val="277"/>
        </w:numPr>
        <w:rPr>
          <w:rFonts w:ascii="Aptos" w:hAnsi="Aptos"/>
          <w:color w:val="000000"/>
        </w:rPr>
      </w:pPr>
      <w:r w:rsidRPr="0097041D">
        <w:rPr>
          <w:rFonts w:ascii="Aptos" w:hAnsi="Aptos"/>
          <w:color w:val="000000"/>
        </w:rPr>
        <w:t>Embodies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precision / tailored medicine</w:t>
      </w:r>
      <w:r w:rsidRPr="0097041D">
        <w:rPr>
          <w:rFonts w:ascii="Aptos" w:hAnsi="Aptos"/>
          <w:color w:val="000000"/>
        </w:rPr>
        <w:t>: escalating based on disease severity and phenotype.</w:t>
      </w:r>
    </w:p>
    <w:p w14:paraId="4BA6B75B" w14:textId="77777777" w:rsidR="0097041D" w:rsidRPr="0097041D" w:rsidRDefault="00F34D28" w:rsidP="0097041D">
      <w:pPr>
        <w:rPr>
          <w:rFonts w:ascii="Aptos" w:hAnsi="Aptos"/>
        </w:rPr>
      </w:pPr>
      <w:r w:rsidRPr="00F34D28">
        <w:rPr>
          <w:rFonts w:ascii="Aptos" w:hAnsi="Aptos"/>
          <w:noProof/>
          <w14:ligatures w14:val="standardContextual"/>
        </w:rPr>
        <w:pict w14:anchorId="0A17D1DB">
          <v:rect id="_x0000_i1169" alt="" style="width:468pt;height:.05pt;mso-width-percent:0;mso-height-percent:0;mso-width-percent:0;mso-height-percent:0" o:hralign="center" o:hrstd="t" o:hr="t" fillcolor="#a0a0a0" stroked="f"/>
        </w:pict>
      </w:r>
    </w:p>
    <w:p w14:paraId="55D4F19A"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2.5 Adjuncts in COPD/Asthma</w:t>
      </w:r>
    </w:p>
    <w:p w14:paraId="65458F17" w14:textId="77777777" w:rsidR="0097041D" w:rsidRPr="0097041D" w:rsidRDefault="0097041D" w:rsidP="0097041D">
      <w:pPr>
        <w:pStyle w:val="Heading4"/>
        <w:rPr>
          <w:rFonts w:ascii="Aptos" w:hAnsi="Aptos"/>
          <w:color w:val="000000"/>
        </w:rPr>
      </w:pPr>
      <w:r w:rsidRPr="0097041D">
        <w:rPr>
          <w:rFonts w:ascii="Aptos" w:hAnsi="Aptos"/>
          <w:color w:val="000000"/>
        </w:rPr>
        <w:t>a) Macrolides (e.g., azithromycin, erythromycin)</w:t>
      </w:r>
    </w:p>
    <w:p w14:paraId="388F3FA5" w14:textId="77777777" w:rsidR="0097041D" w:rsidRPr="0097041D" w:rsidRDefault="0097041D" w:rsidP="0097041D">
      <w:pPr>
        <w:pStyle w:val="NormalWeb"/>
        <w:numPr>
          <w:ilvl w:val="0"/>
          <w:numId w:val="278"/>
        </w:numPr>
        <w:rPr>
          <w:rFonts w:ascii="Aptos" w:hAnsi="Aptos"/>
          <w:color w:val="000000"/>
        </w:rPr>
      </w:pPr>
      <w:r w:rsidRPr="0097041D">
        <w:rPr>
          <w:rStyle w:val="Strong"/>
          <w:rFonts w:ascii="Aptos" w:eastAsiaTheme="majorEastAsia" w:hAnsi="Aptos"/>
          <w:b w:val="0"/>
          <w:bCs w:val="0"/>
          <w:color w:val="000000"/>
        </w:rPr>
        <w:t>Primary role:</w:t>
      </w:r>
      <w:r w:rsidRPr="0097041D">
        <w:rPr>
          <w:rStyle w:val="apple-converted-space"/>
          <w:rFonts w:ascii="Aptos" w:eastAsiaTheme="majorEastAsia" w:hAnsi="Aptos"/>
          <w:color w:val="000000"/>
        </w:rPr>
        <w:t> </w:t>
      </w:r>
      <w:r w:rsidRPr="0097041D">
        <w:rPr>
          <w:rFonts w:ascii="Aptos" w:hAnsi="Aptos"/>
          <w:color w:val="000000"/>
        </w:rPr>
        <w:t>antibiotics (block bacterial protein synthesis).</w:t>
      </w:r>
    </w:p>
    <w:p w14:paraId="6A89720F" w14:textId="77777777" w:rsidR="0097041D" w:rsidRPr="0097041D" w:rsidRDefault="0097041D" w:rsidP="0097041D">
      <w:pPr>
        <w:pStyle w:val="NormalWeb"/>
        <w:numPr>
          <w:ilvl w:val="0"/>
          <w:numId w:val="278"/>
        </w:numPr>
        <w:rPr>
          <w:rFonts w:ascii="Aptos" w:hAnsi="Aptos"/>
          <w:color w:val="000000"/>
        </w:rPr>
      </w:pPr>
      <w:r w:rsidRPr="0097041D">
        <w:rPr>
          <w:rStyle w:val="Strong"/>
          <w:rFonts w:ascii="Aptos" w:eastAsiaTheme="majorEastAsia" w:hAnsi="Aptos"/>
          <w:b w:val="0"/>
          <w:bCs w:val="0"/>
          <w:color w:val="000000"/>
        </w:rPr>
        <w:t>Secondary role:</w:t>
      </w:r>
      <w:r w:rsidRPr="0097041D">
        <w:rPr>
          <w:rStyle w:val="apple-converted-space"/>
          <w:rFonts w:ascii="Aptos" w:eastAsiaTheme="majorEastAsia" w:hAnsi="Aptos"/>
          <w:color w:val="000000"/>
        </w:rPr>
        <w:t> </w:t>
      </w:r>
      <w:r w:rsidRPr="0097041D">
        <w:rPr>
          <w:rFonts w:ascii="Aptos" w:hAnsi="Aptos"/>
          <w:color w:val="000000"/>
        </w:rPr>
        <w:t>some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anti-inflammatory and immunomodulatory effects</w:t>
      </w:r>
      <w:r w:rsidRPr="0097041D">
        <w:rPr>
          <w:rFonts w:ascii="Aptos" w:hAnsi="Aptos"/>
          <w:color w:val="000000"/>
        </w:rPr>
        <w:t>, used in selected COPD or asthma patients with frequent exacerbations.</w:t>
      </w:r>
    </w:p>
    <w:p w14:paraId="35E9907A" w14:textId="77777777" w:rsidR="0097041D" w:rsidRPr="0097041D" w:rsidRDefault="0097041D" w:rsidP="0097041D">
      <w:pPr>
        <w:pStyle w:val="Heading4"/>
        <w:rPr>
          <w:rFonts w:ascii="Aptos" w:hAnsi="Aptos"/>
          <w:color w:val="000000"/>
        </w:rPr>
      </w:pPr>
      <w:r w:rsidRPr="0097041D">
        <w:rPr>
          <w:rFonts w:ascii="Aptos" w:hAnsi="Aptos"/>
          <w:color w:val="000000"/>
        </w:rPr>
        <w:t>b) Mucolytics (N-acetylcysteine, carbocysteine, erdosteine)</w:t>
      </w:r>
    </w:p>
    <w:p w14:paraId="5C5868CB"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46B910BB" w14:textId="77777777" w:rsidR="0097041D" w:rsidRPr="0097041D" w:rsidRDefault="0097041D" w:rsidP="0097041D">
      <w:pPr>
        <w:pStyle w:val="NormalWeb"/>
        <w:numPr>
          <w:ilvl w:val="0"/>
          <w:numId w:val="279"/>
        </w:numPr>
        <w:rPr>
          <w:rFonts w:ascii="Aptos" w:hAnsi="Aptos"/>
          <w:color w:val="000000"/>
        </w:rPr>
      </w:pPr>
      <w:r w:rsidRPr="0097041D">
        <w:rPr>
          <w:rFonts w:ascii="Aptos" w:hAnsi="Aptos"/>
          <w:color w:val="000000"/>
        </w:rPr>
        <w:lastRenderedPageBreak/>
        <w:t>Break</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disulfide bonds</w:t>
      </w:r>
      <w:r w:rsidRPr="0097041D">
        <w:rPr>
          <w:rStyle w:val="apple-converted-space"/>
          <w:rFonts w:ascii="Aptos" w:eastAsiaTheme="majorEastAsia" w:hAnsi="Aptos"/>
          <w:color w:val="000000"/>
        </w:rPr>
        <w:t> </w:t>
      </w:r>
      <w:r w:rsidRPr="0097041D">
        <w:rPr>
          <w:rFonts w:ascii="Aptos" w:hAnsi="Aptos"/>
          <w:color w:val="000000"/>
        </w:rPr>
        <w:t>in mucus glycoproteins.</w:t>
      </w:r>
    </w:p>
    <w:p w14:paraId="44C3BFBB" w14:textId="77777777" w:rsidR="0097041D" w:rsidRPr="0097041D" w:rsidRDefault="0097041D" w:rsidP="0097041D">
      <w:pPr>
        <w:pStyle w:val="NormalWeb"/>
        <w:numPr>
          <w:ilvl w:val="0"/>
          <w:numId w:val="279"/>
        </w:numPr>
        <w:rPr>
          <w:rFonts w:ascii="Aptos" w:hAnsi="Aptos"/>
          <w:color w:val="000000"/>
        </w:rPr>
      </w:pPr>
      <w:r w:rsidRPr="0097041D">
        <w:rPr>
          <w:rFonts w:ascii="Aptos" w:hAnsi="Aptos"/>
          <w:color w:val="000000"/>
        </w:rPr>
        <w:t>Decrease viscosity → mucus becomes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less thick and sticky</w:t>
      </w:r>
      <w:r w:rsidRPr="0097041D">
        <w:rPr>
          <w:rFonts w:ascii="Aptos" w:hAnsi="Aptos"/>
          <w:color w:val="000000"/>
        </w:rPr>
        <w:t>, easier to expectorate.</w:t>
      </w:r>
    </w:p>
    <w:p w14:paraId="249F550F"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Use</w:t>
      </w:r>
    </w:p>
    <w:p w14:paraId="0F8ED80D" w14:textId="77777777" w:rsidR="0097041D" w:rsidRPr="0097041D" w:rsidRDefault="0097041D" w:rsidP="0097041D">
      <w:pPr>
        <w:pStyle w:val="NormalWeb"/>
        <w:numPr>
          <w:ilvl w:val="0"/>
          <w:numId w:val="280"/>
        </w:numPr>
        <w:rPr>
          <w:rFonts w:ascii="Aptos" w:hAnsi="Aptos"/>
          <w:color w:val="000000"/>
        </w:rPr>
      </w:pPr>
      <w:r w:rsidRPr="0097041D">
        <w:rPr>
          <w:rFonts w:ascii="Aptos" w:hAnsi="Aptos"/>
          <w:color w:val="000000"/>
        </w:rPr>
        <w:t>Chronic bronchitis / COPD with problematic sputum.</w:t>
      </w:r>
    </w:p>
    <w:p w14:paraId="760315A7" w14:textId="77777777" w:rsidR="0097041D" w:rsidRPr="0097041D" w:rsidRDefault="0097041D" w:rsidP="0097041D">
      <w:pPr>
        <w:pStyle w:val="Heading4"/>
        <w:rPr>
          <w:rFonts w:ascii="Aptos" w:hAnsi="Aptos"/>
          <w:color w:val="000000"/>
        </w:rPr>
      </w:pPr>
      <w:r w:rsidRPr="0097041D">
        <w:rPr>
          <w:rFonts w:ascii="Aptos" w:hAnsi="Aptos"/>
          <w:color w:val="000000"/>
        </w:rPr>
        <w:t>c) PDE4 Inhibitor – Roflumilast</w:t>
      </w:r>
    </w:p>
    <w:p w14:paraId="6F62AAF1"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3744C262" w14:textId="77777777" w:rsidR="0097041D" w:rsidRPr="0097041D" w:rsidRDefault="0097041D" w:rsidP="0097041D">
      <w:pPr>
        <w:pStyle w:val="NormalWeb"/>
        <w:numPr>
          <w:ilvl w:val="0"/>
          <w:numId w:val="281"/>
        </w:numPr>
        <w:rPr>
          <w:rFonts w:ascii="Aptos" w:hAnsi="Aptos"/>
          <w:color w:val="000000"/>
        </w:rPr>
      </w:pPr>
      <w:r w:rsidRPr="0097041D">
        <w:rPr>
          <w:rFonts w:ascii="Aptos" w:hAnsi="Aptos"/>
          <w:color w:val="000000"/>
        </w:rPr>
        <w:t>Inhibits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phosphodiesterase-4</w:t>
      </w:r>
      <w:r w:rsidRPr="0097041D">
        <w:rPr>
          <w:rStyle w:val="apple-converted-space"/>
          <w:rFonts w:ascii="Aptos" w:eastAsiaTheme="majorEastAsia" w:hAnsi="Aptos"/>
          <w:color w:val="000000"/>
        </w:rPr>
        <w:t> </w:t>
      </w:r>
      <w:r w:rsidRPr="0097041D">
        <w:rPr>
          <w:rFonts w:ascii="Aptos" w:hAnsi="Aptos"/>
          <w:color w:val="000000"/>
        </w:rPr>
        <w:t>in inflammatory cells → ↑ cAMP →</w:t>
      </w:r>
      <w:r w:rsidRPr="0097041D">
        <w:rPr>
          <w:rFonts w:ascii="Aptos" w:hAnsi="Aptos"/>
          <w:color w:val="000000"/>
        </w:rPr>
        <w:br/>
        <w:t>↓ release of pro-inflammatory mediators; some bronchodilatory support.</w:t>
      </w:r>
    </w:p>
    <w:p w14:paraId="63E1F38E"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Indication</w:t>
      </w:r>
    </w:p>
    <w:p w14:paraId="6E497323" w14:textId="77777777" w:rsidR="0097041D" w:rsidRPr="0097041D" w:rsidRDefault="0097041D" w:rsidP="0097041D">
      <w:pPr>
        <w:pStyle w:val="NormalWeb"/>
        <w:numPr>
          <w:ilvl w:val="0"/>
          <w:numId w:val="282"/>
        </w:numPr>
        <w:rPr>
          <w:rFonts w:ascii="Aptos" w:hAnsi="Aptos"/>
          <w:color w:val="000000"/>
        </w:rPr>
      </w:pPr>
      <w:r w:rsidRPr="0097041D">
        <w:rPr>
          <w:rStyle w:val="Strong"/>
          <w:rFonts w:ascii="Aptos" w:eastAsiaTheme="majorEastAsia" w:hAnsi="Aptos"/>
          <w:b w:val="0"/>
          <w:bCs w:val="0"/>
          <w:color w:val="000000"/>
        </w:rPr>
        <w:t>Severe COPD</w:t>
      </w:r>
      <w:r w:rsidRPr="0097041D">
        <w:rPr>
          <w:rStyle w:val="apple-converted-space"/>
          <w:rFonts w:ascii="Aptos" w:eastAsiaTheme="majorEastAsia" w:hAnsi="Aptos"/>
          <w:color w:val="000000"/>
        </w:rPr>
        <w:t> </w:t>
      </w:r>
      <w:r w:rsidRPr="0097041D">
        <w:rPr>
          <w:rFonts w:ascii="Aptos" w:hAnsi="Aptos"/>
          <w:color w:val="000000"/>
        </w:rPr>
        <w:t>with chronic bronchitis and frequent exacerbations, as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add-on</w:t>
      </w:r>
      <w:r w:rsidRPr="0097041D">
        <w:rPr>
          <w:rStyle w:val="apple-converted-space"/>
          <w:rFonts w:ascii="Aptos" w:eastAsiaTheme="majorEastAsia" w:hAnsi="Aptos"/>
          <w:color w:val="000000"/>
        </w:rPr>
        <w:t> </w:t>
      </w:r>
      <w:r w:rsidRPr="0097041D">
        <w:rPr>
          <w:rFonts w:ascii="Aptos" w:hAnsi="Aptos"/>
          <w:color w:val="000000"/>
        </w:rPr>
        <w:t>to bronchodilators.</w:t>
      </w:r>
    </w:p>
    <w:p w14:paraId="12D2FCC7"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Common side effects</w:t>
      </w:r>
    </w:p>
    <w:p w14:paraId="433829E5" w14:textId="77777777" w:rsidR="0097041D" w:rsidRPr="0097041D" w:rsidRDefault="0097041D" w:rsidP="0097041D">
      <w:pPr>
        <w:pStyle w:val="NormalWeb"/>
        <w:numPr>
          <w:ilvl w:val="0"/>
          <w:numId w:val="283"/>
        </w:numPr>
        <w:rPr>
          <w:rFonts w:ascii="Aptos" w:hAnsi="Aptos"/>
          <w:color w:val="000000"/>
        </w:rPr>
      </w:pPr>
      <w:r w:rsidRPr="0097041D">
        <w:rPr>
          <w:rFonts w:ascii="Aptos" w:hAnsi="Aptos"/>
          <w:color w:val="000000"/>
        </w:rPr>
        <w:t>Nausea, diarrhea, weight loss, headaches, dizziness → tolerability often limits use.</w:t>
      </w:r>
    </w:p>
    <w:p w14:paraId="5CAC1A98" w14:textId="77777777" w:rsidR="0097041D" w:rsidRPr="0097041D" w:rsidRDefault="00F34D28" w:rsidP="0097041D">
      <w:pPr>
        <w:rPr>
          <w:rFonts w:ascii="Aptos" w:hAnsi="Aptos"/>
        </w:rPr>
      </w:pPr>
      <w:r w:rsidRPr="00F34D28">
        <w:rPr>
          <w:rFonts w:ascii="Aptos" w:hAnsi="Aptos"/>
          <w:noProof/>
          <w14:ligatures w14:val="standardContextual"/>
        </w:rPr>
        <w:pict w14:anchorId="4EDA78ED">
          <v:rect id="_x0000_i1168" alt="" style="width:468pt;height:.05pt;mso-width-percent:0;mso-height-percent:0;mso-width-percent:0;mso-height-percent:0" o:hralign="center" o:hrstd="t" o:hr="t" fillcolor="#a0a0a0" stroked="f"/>
        </w:pict>
      </w:r>
    </w:p>
    <w:p w14:paraId="51852258"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2.6 Leukotriene Pathway Modulators (Asthma &amp; Allergic Rhinitis)</w:t>
      </w:r>
    </w:p>
    <w:p w14:paraId="7B835DBC"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Leukotrienes</w:t>
      </w:r>
    </w:p>
    <w:p w14:paraId="79AFF858" w14:textId="77777777" w:rsidR="0097041D" w:rsidRPr="0097041D" w:rsidRDefault="0097041D" w:rsidP="0097041D">
      <w:pPr>
        <w:pStyle w:val="NormalWeb"/>
        <w:numPr>
          <w:ilvl w:val="0"/>
          <w:numId w:val="284"/>
        </w:numPr>
        <w:rPr>
          <w:rFonts w:ascii="Aptos" w:hAnsi="Aptos"/>
          <w:color w:val="000000"/>
        </w:rPr>
      </w:pPr>
      <w:r w:rsidRPr="0097041D">
        <w:rPr>
          <w:rFonts w:ascii="Aptos" w:hAnsi="Aptos"/>
          <w:color w:val="000000"/>
        </w:rPr>
        <w:t>Lipid mediators that cause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bronchoconstriction, mucus production, and inflammation</w:t>
      </w:r>
      <w:r w:rsidRPr="0097041D">
        <w:rPr>
          <w:rStyle w:val="apple-converted-space"/>
          <w:rFonts w:ascii="Aptos" w:eastAsiaTheme="majorEastAsia" w:hAnsi="Aptos"/>
          <w:color w:val="000000"/>
        </w:rPr>
        <w:t> </w:t>
      </w:r>
      <w:r w:rsidRPr="0097041D">
        <w:rPr>
          <w:rFonts w:ascii="Aptos" w:hAnsi="Aptos"/>
          <w:color w:val="000000"/>
        </w:rPr>
        <w:t>in airways and nasal mucosa.</w:t>
      </w:r>
    </w:p>
    <w:p w14:paraId="6ED73C54"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Drug classes</w:t>
      </w:r>
    </w:p>
    <w:p w14:paraId="5232662A" w14:textId="77777777" w:rsidR="0097041D" w:rsidRPr="0097041D" w:rsidRDefault="0097041D" w:rsidP="0097041D">
      <w:pPr>
        <w:pStyle w:val="NormalWeb"/>
        <w:numPr>
          <w:ilvl w:val="0"/>
          <w:numId w:val="285"/>
        </w:numPr>
        <w:rPr>
          <w:rFonts w:ascii="Aptos" w:hAnsi="Aptos"/>
          <w:color w:val="000000"/>
        </w:rPr>
      </w:pPr>
      <w:r w:rsidRPr="0097041D">
        <w:rPr>
          <w:rStyle w:val="Strong"/>
          <w:rFonts w:ascii="Aptos" w:eastAsiaTheme="majorEastAsia" w:hAnsi="Aptos"/>
          <w:b w:val="0"/>
          <w:bCs w:val="0"/>
          <w:color w:val="000000"/>
        </w:rPr>
        <w:t>5-LOX inhibitor</w:t>
      </w:r>
      <w:r w:rsidRPr="0097041D">
        <w:rPr>
          <w:rStyle w:val="apple-converted-space"/>
          <w:rFonts w:ascii="Aptos" w:eastAsiaTheme="majorEastAsia" w:hAnsi="Aptos"/>
          <w:color w:val="000000"/>
        </w:rPr>
        <w:t> </w:t>
      </w:r>
      <w:r w:rsidRPr="0097041D">
        <w:rPr>
          <w:rFonts w:ascii="Aptos" w:hAnsi="Aptos"/>
          <w:color w:val="000000"/>
        </w:rPr>
        <w:t>– Zileuton</w:t>
      </w:r>
    </w:p>
    <w:p w14:paraId="728638A4" w14:textId="77777777" w:rsidR="0097041D" w:rsidRPr="0097041D" w:rsidRDefault="0097041D" w:rsidP="0097041D">
      <w:pPr>
        <w:pStyle w:val="NormalWeb"/>
        <w:numPr>
          <w:ilvl w:val="1"/>
          <w:numId w:val="285"/>
        </w:numPr>
        <w:rPr>
          <w:rFonts w:ascii="Aptos" w:hAnsi="Aptos"/>
          <w:color w:val="000000"/>
        </w:rPr>
      </w:pPr>
      <w:r w:rsidRPr="0097041D">
        <w:rPr>
          <w:rFonts w:ascii="Aptos" w:hAnsi="Aptos"/>
          <w:color w:val="000000"/>
        </w:rPr>
        <w:t>Blocks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leukotriene synthesis</w:t>
      </w:r>
      <w:r w:rsidRPr="0097041D">
        <w:rPr>
          <w:rFonts w:ascii="Aptos" w:hAnsi="Aptos"/>
          <w:color w:val="000000"/>
        </w:rPr>
        <w:t>.</w:t>
      </w:r>
    </w:p>
    <w:p w14:paraId="2237CE30" w14:textId="77777777" w:rsidR="0097041D" w:rsidRPr="0097041D" w:rsidRDefault="0097041D" w:rsidP="0097041D">
      <w:pPr>
        <w:pStyle w:val="NormalWeb"/>
        <w:numPr>
          <w:ilvl w:val="0"/>
          <w:numId w:val="285"/>
        </w:numPr>
        <w:rPr>
          <w:rFonts w:ascii="Aptos" w:hAnsi="Aptos"/>
          <w:color w:val="000000"/>
        </w:rPr>
      </w:pPr>
      <w:r w:rsidRPr="0097041D">
        <w:rPr>
          <w:rStyle w:val="Strong"/>
          <w:rFonts w:ascii="Aptos" w:eastAsiaTheme="majorEastAsia" w:hAnsi="Aptos"/>
          <w:b w:val="0"/>
          <w:bCs w:val="0"/>
          <w:color w:val="000000"/>
        </w:rPr>
        <w:t>Leukotriene receptor antagonists (LTRAs)</w:t>
      </w:r>
      <w:r w:rsidRPr="0097041D">
        <w:rPr>
          <w:rStyle w:val="apple-converted-space"/>
          <w:rFonts w:ascii="Aptos" w:eastAsiaTheme="majorEastAsia" w:hAnsi="Aptos"/>
          <w:color w:val="000000"/>
        </w:rPr>
        <w:t> </w:t>
      </w:r>
      <w:r w:rsidRPr="0097041D">
        <w:rPr>
          <w:rFonts w:ascii="Aptos" w:hAnsi="Aptos"/>
          <w:color w:val="000000"/>
        </w:rPr>
        <w:t>– Montelukast</w:t>
      </w:r>
    </w:p>
    <w:p w14:paraId="51EDBC69" w14:textId="77777777" w:rsidR="0097041D" w:rsidRPr="0097041D" w:rsidRDefault="0097041D" w:rsidP="0097041D">
      <w:pPr>
        <w:pStyle w:val="NormalWeb"/>
        <w:numPr>
          <w:ilvl w:val="1"/>
          <w:numId w:val="285"/>
        </w:numPr>
        <w:rPr>
          <w:rFonts w:ascii="Aptos" w:hAnsi="Aptos"/>
          <w:color w:val="000000"/>
        </w:rPr>
      </w:pPr>
      <w:r w:rsidRPr="0097041D">
        <w:rPr>
          <w:rFonts w:ascii="Aptos" w:hAnsi="Aptos"/>
          <w:color w:val="000000"/>
        </w:rPr>
        <w:t>Block</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CysLT₁ receptors</w:t>
      </w:r>
      <w:r w:rsidRPr="0097041D">
        <w:rPr>
          <w:rFonts w:ascii="Aptos" w:hAnsi="Aptos"/>
          <w:color w:val="000000"/>
        </w:rPr>
        <w:t>, preventing leukotriene binding and effect.</w:t>
      </w:r>
    </w:p>
    <w:p w14:paraId="2861F218"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Clinical relevance</w:t>
      </w:r>
    </w:p>
    <w:p w14:paraId="5091566A" w14:textId="77777777" w:rsidR="0097041D" w:rsidRPr="0097041D" w:rsidRDefault="0097041D" w:rsidP="0097041D">
      <w:pPr>
        <w:pStyle w:val="NormalWeb"/>
        <w:numPr>
          <w:ilvl w:val="0"/>
          <w:numId w:val="286"/>
        </w:numPr>
        <w:rPr>
          <w:rFonts w:ascii="Aptos" w:hAnsi="Aptos"/>
          <w:color w:val="000000"/>
        </w:rPr>
      </w:pPr>
      <w:r w:rsidRPr="0097041D">
        <w:rPr>
          <w:rFonts w:ascii="Aptos" w:hAnsi="Aptos"/>
          <w:color w:val="000000"/>
        </w:rPr>
        <w:t>Useful in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asthma</w:t>
      </w:r>
      <w:r w:rsidRPr="0097041D">
        <w:rPr>
          <w:rStyle w:val="apple-converted-space"/>
          <w:rFonts w:ascii="Aptos" w:eastAsiaTheme="majorEastAsia" w:hAnsi="Aptos"/>
          <w:color w:val="000000"/>
        </w:rPr>
        <w:t> </w:t>
      </w:r>
      <w:r w:rsidRPr="0097041D">
        <w:rPr>
          <w:rFonts w:ascii="Aptos" w:hAnsi="Aptos"/>
          <w:color w:val="000000"/>
        </w:rPr>
        <w:t>(especially exercise-induced, aspirin-exacerbated) and</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allergic rhinitis</w:t>
      </w:r>
      <w:r w:rsidRPr="0097041D">
        <w:rPr>
          <w:rFonts w:ascii="Aptos" w:hAnsi="Aptos"/>
          <w:color w:val="000000"/>
        </w:rPr>
        <w:t>.</w:t>
      </w:r>
    </w:p>
    <w:p w14:paraId="72ACF639" w14:textId="77777777" w:rsidR="0097041D" w:rsidRPr="0097041D" w:rsidRDefault="0097041D" w:rsidP="0097041D">
      <w:pPr>
        <w:pStyle w:val="NormalWeb"/>
        <w:numPr>
          <w:ilvl w:val="0"/>
          <w:numId w:val="286"/>
        </w:numPr>
        <w:rPr>
          <w:rFonts w:ascii="Aptos" w:hAnsi="Aptos"/>
          <w:color w:val="000000"/>
        </w:rPr>
      </w:pPr>
      <w:r w:rsidRPr="0097041D">
        <w:rPr>
          <w:rFonts w:ascii="Aptos" w:hAnsi="Aptos"/>
          <w:color w:val="000000"/>
        </w:rPr>
        <w:t>Shared pathway explains why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one drug (montelukast)</w:t>
      </w:r>
      <w:r w:rsidRPr="0097041D">
        <w:rPr>
          <w:rStyle w:val="apple-converted-space"/>
          <w:rFonts w:ascii="Aptos" w:eastAsiaTheme="majorEastAsia" w:hAnsi="Aptos"/>
          <w:color w:val="000000"/>
        </w:rPr>
        <w:t> </w:t>
      </w:r>
      <w:r w:rsidRPr="0097041D">
        <w:rPr>
          <w:rFonts w:ascii="Aptos" w:hAnsi="Aptos"/>
          <w:color w:val="000000"/>
        </w:rPr>
        <w:t>can help both nasal and bronchial symptoms.</w:t>
      </w:r>
    </w:p>
    <w:p w14:paraId="706EE11D"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lastRenderedPageBreak/>
        <w:t>Common side effects</w:t>
      </w:r>
    </w:p>
    <w:p w14:paraId="68BF11D7" w14:textId="77777777" w:rsidR="0097041D" w:rsidRPr="0097041D" w:rsidRDefault="0097041D" w:rsidP="0097041D">
      <w:pPr>
        <w:pStyle w:val="NormalWeb"/>
        <w:numPr>
          <w:ilvl w:val="0"/>
          <w:numId w:val="287"/>
        </w:numPr>
        <w:rPr>
          <w:rFonts w:ascii="Aptos" w:hAnsi="Aptos"/>
          <w:color w:val="000000"/>
        </w:rPr>
      </w:pPr>
      <w:r w:rsidRPr="0097041D">
        <w:rPr>
          <w:rFonts w:ascii="Aptos" w:hAnsi="Aptos"/>
          <w:color w:val="000000"/>
        </w:rPr>
        <w:t>Headache, sore throat, cough; (outside transcript: mood changes are a known concern with montelukast).</w:t>
      </w:r>
    </w:p>
    <w:p w14:paraId="051C4C23" w14:textId="77777777" w:rsidR="0097041D" w:rsidRPr="0097041D" w:rsidRDefault="00F34D28" w:rsidP="0097041D">
      <w:pPr>
        <w:rPr>
          <w:rFonts w:ascii="Aptos" w:hAnsi="Aptos"/>
        </w:rPr>
      </w:pPr>
      <w:r w:rsidRPr="00F34D28">
        <w:rPr>
          <w:rFonts w:ascii="Aptos" w:hAnsi="Aptos"/>
          <w:noProof/>
          <w14:ligatures w14:val="standardContextual"/>
        </w:rPr>
        <w:pict w14:anchorId="2E5E090B">
          <v:rect id="_x0000_i1167" alt="" style="width:468pt;height:.05pt;mso-width-percent:0;mso-height-percent:0;mso-width-percent:0;mso-height-percent:0" o:hralign="center" o:hrstd="t" o:hr="t" fillcolor="#a0a0a0" stroked="f"/>
        </w:pict>
      </w:r>
    </w:p>
    <w:p w14:paraId="29A184D4"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3. Pneumonia: Etiology &amp; Pharmacologic Management</w:t>
      </w:r>
    </w:p>
    <w:p w14:paraId="34716FA4"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3.1 Etiologic Categories</w:t>
      </w:r>
    </w:p>
    <w:p w14:paraId="7ED4AA03"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Typical bacteria</w:t>
      </w:r>
    </w:p>
    <w:p w14:paraId="3F8B2136" w14:textId="77777777" w:rsidR="0097041D" w:rsidRPr="0097041D" w:rsidRDefault="0097041D" w:rsidP="0097041D">
      <w:pPr>
        <w:pStyle w:val="NormalWeb"/>
        <w:numPr>
          <w:ilvl w:val="0"/>
          <w:numId w:val="288"/>
        </w:numPr>
        <w:rPr>
          <w:rFonts w:ascii="Aptos" w:hAnsi="Aptos"/>
          <w:color w:val="000000"/>
        </w:rPr>
      </w:pPr>
      <w:r w:rsidRPr="0097041D">
        <w:rPr>
          <w:rStyle w:val="Emphasis"/>
          <w:rFonts w:ascii="Aptos" w:eastAsiaTheme="majorEastAsia" w:hAnsi="Aptos"/>
          <w:color w:val="000000"/>
        </w:rPr>
        <w:t>Streptococcus pneumoniae</w:t>
      </w:r>
      <w:r w:rsidRPr="0097041D">
        <w:rPr>
          <w:rStyle w:val="apple-converted-space"/>
          <w:rFonts w:ascii="Aptos" w:eastAsiaTheme="majorEastAsia" w:hAnsi="Aptos"/>
          <w:color w:val="000000"/>
        </w:rPr>
        <w:t> </w:t>
      </w:r>
      <w:r w:rsidRPr="0097041D">
        <w:rPr>
          <w:rFonts w:ascii="Aptos" w:hAnsi="Aptos"/>
          <w:color w:val="000000"/>
        </w:rPr>
        <w:t>– most common</w:t>
      </w:r>
    </w:p>
    <w:p w14:paraId="5785F2A7" w14:textId="77777777" w:rsidR="0097041D" w:rsidRPr="0097041D" w:rsidRDefault="0097041D" w:rsidP="0097041D">
      <w:pPr>
        <w:pStyle w:val="NormalWeb"/>
        <w:numPr>
          <w:ilvl w:val="0"/>
          <w:numId w:val="288"/>
        </w:numPr>
        <w:rPr>
          <w:rFonts w:ascii="Aptos" w:hAnsi="Aptos"/>
          <w:color w:val="000000"/>
        </w:rPr>
      </w:pPr>
      <w:r w:rsidRPr="0097041D">
        <w:rPr>
          <w:rStyle w:val="Emphasis"/>
          <w:rFonts w:ascii="Aptos" w:eastAsiaTheme="majorEastAsia" w:hAnsi="Aptos"/>
          <w:color w:val="000000"/>
        </w:rPr>
        <w:t>Haemophilus influenzae</w:t>
      </w:r>
    </w:p>
    <w:p w14:paraId="48BAC8EF" w14:textId="77777777" w:rsidR="0097041D" w:rsidRPr="0097041D" w:rsidRDefault="0097041D" w:rsidP="0097041D">
      <w:pPr>
        <w:pStyle w:val="NormalWeb"/>
        <w:numPr>
          <w:ilvl w:val="0"/>
          <w:numId w:val="288"/>
        </w:numPr>
        <w:rPr>
          <w:rFonts w:ascii="Aptos" w:hAnsi="Aptos"/>
          <w:color w:val="000000"/>
        </w:rPr>
      </w:pPr>
      <w:r w:rsidRPr="0097041D">
        <w:rPr>
          <w:rStyle w:val="Emphasis"/>
          <w:rFonts w:ascii="Aptos" w:eastAsiaTheme="majorEastAsia" w:hAnsi="Aptos"/>
          <w:color w:val="000000"/>
        </w:rPr>
        <w:t>Staphylococcus aureus</w:t>
      </w:r>
    </w:p>
    <w:p w14:paraId="40BB519D" w14:textId="77777777" w:rsidR="0097041D" w:rsidRPr="0097041D" w:rsidRDefault="0097041D" w:rsidP="0097041D">
      <w:pPr>
        <w:pStyle w:val="NormalWeb"/>
        <w:numPr>
          <w:ilvl w:val="0"/>
          <w:numId w:val="288"/>
        </w:numPr>
        <w:rPr>
          <w:rFonts w:ascii="Aptos" w:hAnsi="Aptos"/>
          <w:color w:val="000000"/>
        </w:rPr>
      </w:pPr>
      <w:r w:rsidRPr="0097041D">
        <w:rPr>
          <w:rStyle w:val="Emphasis"/>
          <w:rFonts w:ascii="Aptos" w:eastAsiaTheme="majorEastAsia" w:hAnsi="Aptos"/>
          <w:color w:val="000000"/>
        </w:rPr>
        <w:t>Moraxella catarrhalis</w:t>
      </w:r>
    </w:p>
    <w:p w14:paraId="6D36D73D"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Atypical bacteria</w:t>
      </w:r>
    </w:p>
    <w:p w14:paraId="6BEC2BE1" w14:textId="77777777" w:rsidR="0097041D" w:rsidRPr="0097041D" w:rsidRDefault="0097041D" w:rsidP="0097041D">
      <w:pPr>
        <w:pStyle w:val="NormalWeb"/>
        <w:numPr>
          <w:ilvl w:val="0"/>
          <w:numId w:val="289"/>
        </w:numPr>
        <w:rPr>
          <w:rFonts w:ascii="Aptos" w:hAnsi="Aptos"/>
          <w:color w:val="000000"/>
        </w:rPr>
      </w:pPr>
      <w:r w:rsidRPr="0097041D">
        <w:rPr>
          <w:rStyle w:val="Emphasis"/>
          <w:rFonts w:ascii="Aptos" w:eastAsiaTheme="majorEastAsia" w:hAnsi="Aptos"/>
          <w:color w:val="000000"/>
        </w:rPr>
        <w:t>Mycoplasma pneumoniae</w:t>
      </w:r>
      <w:r w:rsidRPr="0097041D">
        <w:rPr>
          <w:rStyle w:val="apple-converted-space"/>
          <w:rFonts w:ascii="Aptos" w:eastAsiaTheme="majorEastAsia" w:hAnsi="Aptos"/>
          <w:color w:val="000000"/>
        </w:rPr>
        <w:t> </w:t>
      </w:r>
      <w:r w:rsidRPr="0097041D">
        <w:rPr>
          <w:rFonts w:ascii="Aptos" w:hAnsi="Aptos"/>
          <w:color w:val="000000"/>
        </w:rPr>
        <w:t>(“walking pneumonia”)</w:t>
      </w:r>
    </w:p>
    <w:p w14:paraId="5E5C4628" w14:textId="77777777" w:rsidR="0097041D" w:rsidRPr="0097041D" w:rsidRDefault="0097041D" w:rsidP="0097041D">
      <w:pPr>
        <w:pStyle w:val="NormalWeb"/>
        <w:numPr>
          <w:ilvl w:val="0"/>
          <w:numId w:val="289"/>
        </w:numPr>
        <w:rPr>
          <w:rFonts w:ascii="Aptos" w:hAnsi="Aptos"/>
          <w:color w:val="000000"/>
        </w:rPr>
      </w:pPr>
      <w:r w:rsidRPr="0097041D">
        <w:rPr>
          <w:rStyle w:val="Emphasis"/>
          <w:rFonts w:ascii="Aptos" w:eastAsiaTheme="majorEastAsia" w:hAnsi="Aptos"/>
          <w:color w:val="000000"/>
        </w:rPr>
        <w:t>Chlamydia pneumoniae</w:t>
      </w:r>
    </w:p>
    <w:p w14:paraId="14FC4A45" w14:textId="77777777" w:rsidR="0097041D" w:rsidRPr="0097041D" w:rsidRDefault="0097041D" w:rsidP="0097041D">
      <w:pPr>
        <w:pStyle w:val="NormalWeb"/>
        <w:numPr>
          <w:ilvl w:val="0"/>
          <w:numId w:val="289"/>
        </w:numPr>
        <w:rPr>
          <w:rFonts w:ascii="Aptos" w:hAnsi="Aptos"/>
          <w:color w:val="000000"/>
        </w:rPr>
      </w:pPr>
      <w:r w:rsidRPr="0097041D">
        <w:rPr>
          <w:rStyle w:val="Emphasis"/>
          <w:rFonts w:ascii="Aptos" w:eastAsiaTheme="majorEastAsia" w:hAnsi="Aptos"/>
          <w:color w:val="000000"/>
        </w:rPr>
        <w:t>Legionella pneumophila</w:t>
      </w:r>
    </w:p>
    <w:p w14:paraId="2DB9F576"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Viruses</w:t>
      </w:r>
    </w:p>
    <w:p w14:paraId="520A72C7" w14:textId="77777777" w:rsidR="0097041D" w:rsidRPr="0097041D" w:rsidRDefault="0097041D" w:rsidP="0097041D">
      <w:pPr>
        <w:pStyle w:val="NormalWeb"/>
        <w:numPr>
          <w:ilvl w:val="0"/>
          <w:numId w:val="290"/>
        </w:numPr>
        <w:rPr>
          <w:rFonts w:ascii="Aptos" w:hAnsi="Aptos"/>
          <w:color w:val="000000"/>
        </w:rPr>
      </w:pPr>
      <w:r w:rsidRPr="0097041D">
        <w:rPr>
          <w:rFonts w:ascii="Aptos" w:hAnsi="Aptos"/>
          <w:color w:val="000000"/>
        </w:rPr>
        <w:t>Influenza, RSV (esp. in children &lt;5), others.</w:t>
      </w:r>
    </w:p>
    <w:p w14:paraId="75E21DFF"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Fungi (immunocompromised / special settings)</w:t>
      </w:r>
    </w:p>
    <w:p w14:paraId="7EA5BA71" w14:textId="77777777" w:rsidR="0097041D" w:rsidRPr="0097041D" w:rsidRDefault="0097041D" w:rsidP="0097041D">
      <w:pPr>
        <w:pStyle w:val="NormalWeb"/>
        <w:numPr>
          <w:ilvl w:val="0"/>
          <w:numId w:val="291"/>
        </w:numPr>
        <w:rPr>
          <w:rFonts w:ascii="Aptos" w:hAnsi="Aptos"/>
          <w:color w:val="000000"/>
        </w:rPr>
      </w:pPr>
      <w:r w:rsidRPr="0097041D">
        <w:rPr>
          <w:rStyle w:val="Emphasis"/>
          <w:rFonts w:ascii="Aptos" w:eastAsiaTheme="majorEastAsia" w:hAnsi="Aptos"/>
          <w:color w:val="000000"/>
        </w:rPr>
        <w:t>Pneumocystis jirovecii</w:t>
      </w:r>
    </w:p>
    <w:p w14:paraId="36EE762A" w14:textId="77777777" w:rsidR="0097041D" w:rsidRPr="0097041D" w:rsidRDefault="0097041D" w:rsidP="0097041D">
      <w:pPr>
        <w:pStyle w:val="NormalWeb"/>
        <w:numPr>
          <w:ilvl w:val="0"/>
          <w:numId w:val="291"/>
        </w:numPr>
        <w:rPr>
          <w:rFonts w:ascii="Aptos" w:hAnsi="Aptos"/>
          <w:color w:val="000000"/>
        </w:rPr>
      </w:pPr>
      <w:r w:rsidRPr="0097041D">
        <w:rPr>
          <w:rStyle w:val="Emphasis"/>
          <w:rFonts w:ascii="Aptos" w:eastAsiaTheme="majorEastAsia" w:hAnsi="Aptos"/>
          <w:color w:val="000000"/>
        </w:rPr>
        <w:t>Histoplasma capsulatum</w:t>
      </w:r>
    </w:p>
    <w:p w14:paraId="7537FF7F" w14:textId="77777777" w:rsidR="0097041D" w:rsidRPr="0097041D" w:rsidRDefault="0097041D" w:rsidP="0097041D">
      <w:pPr>
        <w:pStyle w:val="NormalWeb"/>
        <w:numPr>
          <w:ilvl w:val="0"/>
          <w:numId w:val="291"/>
        </w:numPr>
        <w:rPr>
          <w:rFonts w:ascii="Aptos" w:hAnsi="Aptos"/>
          <w:color w:val="000000"/>
        </w:rPr>
      </w:pPr>
      <w:r w:rsidRPr="0097041D">
        <w:rPr>
          <w:rStyle w:val="Emphasis"/>
          <w:rFonts w:ascii="Aptos" w:eastAsiaTheme="majorEastAsia" w:hAnsi="Aptos"/>
          <w:color w:val="000000"/>
        </w:rPr>
        <w:t>Cryptococcus</w:t>
      </w:r>
      <w:r w:rsidRPr="0097041D">
        <w:rPr>
          <w:rStyle w:val="apple-converted-space"/>
          <w:rFonts w:ascii="Aptos" w:eastAsiaTheme="majorEastAsia" w:hAnsi="Aptos"/>
          <w:color w:val="000000"/>
        </w:rPr>
        <w:t> </w:t>
      </w:r>
      <w:r w:rsidRPr="0097041D">
        <w:rPr>
          <w:rFonts w:ascii="Aptos" w:hAnsi="Aptos"/>
          <w:color w:val="000000"/>
        </w:rPr>
        <w:t>spp.</w:t>
      </w:r>
    </w:p>
    <w:p w14:paraId="0051ADF7" w14:textId="77777777" w:rsidR="0097041D" w:rsidRPr="0097041D" w:rsidRDefault="00F34D28" w:rsidP="0097041D">
      <w:pPr>
        <w:rPr>
          <w:rFonts w:ascii="Aptos" w:hAnsi="Aptos"/>
        </w:rPr>
      </w:pPr>
      <w:r w:rsidRPr="00F34D28">
        <w:rPr>
          <w:rFonts w:ascii="Aptos" w:hAnsi="Aptos"/>
          <w:noProof/>
          <w14:ligatures w14:val="standardContextual"/>
        </w:rPr>
        <w:pict w14:anchorId="688DC8E1">
          <v:rect id="_x0000_i1166" alt="" style="width:468pt;height:.05pt;mso-width-percent:0;mso-height-percent:0;mso-width-percent:0;mso-height-percent:0" o:hralign="center" o:hrstd="t" o:hr="t" fillcolor="#a0a0a0" stroked="f"/>
        </w:pict>
      </w:r>
    </w:p>
    <w:p w14:paraId="588B95C0"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3.2 Initial Antibiotic Choices (Canadian 2025-style approach)</w:t>
      </w:r>
    </w:p>
    <w:p w14:paraId="7DFCC95B"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Key principle:</w:t>
      </w:r>
      <w:r w:rsidRPr="0097041D">
        <w:rPr>
          <w:rStyle w:val="apple-converted-space"/>
          <w:rFonts w:ascii="Aptos" w:eastAsiaTheme="majorEastAsia" w:hAnsi="Aptos"/>
          <w:color w:val="000000"/>
        </w:rPr>
        <w:t> </w:t>
      </w:r>
      <w:r w:rsidRPr="0097041D">
        <w:rPr>
          <w:rFonts w:ascii="Aptos" w:hAnsi="Aptos"/>
          <w:color w:val="000000"/>
        </w:rPr>
        <w:t>early therapy is often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empiric</w:t>
      </w:r>
      <w:r w:rsidRPr="0097041D">
        <w:rPr>
          <w:rFonts w:ascii="Aptos" w:hAnsi="Aptos"/>
          <w:color w:val="000000"/>
        </w:rPr>
        <w:t>, based on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severity + comorbidities + risk factors</w:t>
      </w:r>
      <w:r w:rsidRPr="0097041D">
        <w:rPr>
          <w:rFonts w:ascii="Aptos" w:hAnsi="Aptos"/>
          <w:color w:val="000000"/>
        </w:rPr>
        <w:t>, then refined by cultures.</w:t>
      </w:r>
    </w:p>
    <w:p w14:paraId="65C591C8" w14:textId="77777777" w:rsidR="0097041D" w:rsidRPr="0097041D" w:rsidRDefault="0097041D" w:rsidP="0097041D">
      <w:pPr>
        <w:pStyle w:val="NormalWeb"/>
        <w:numPr>
          <w:ilvl w:val="0"/>
          <w:numId w:val="292"/>
        </w:numPr>
        <w:rPr>
          <w:rFonts w:ascii="Aptos" w:hAnsi="Aptos"/>
          <w:color w:val="000000"/>
        </w:rPr>
      </w:pPr>
      <w:r w:rsidRPr="0097041D">
        <w:rPr>
          <w:rStyle w:val="Strong"/>
          <w:rFonts w:ascii="Aptos" w:eastAsiaTheme="majorEastAsia" w:hAnsi="Aptos"/>
          <w:b w:val="0"/>
          <w:bCs w:val="0"/>
          <w:color w:val="000000"/>
        </w:rPr>
        <w:t>Outpatient, otherwise healthy</w:t>
      </w:r>
    </w:p>
    <w:p w14:paraId="67768AE2" w14:textId="77777777" w:rsidR="0097041D" w:rsidRPr="0097041D" w:rsidRDefault="0097041D" w:rsidP="0097041D">
      <w:pPr>
        <w:pStyle w:val="NormalWeb"/>
        <w:numPr>
          <w:ilvl w:val="1"/>
          <w:numId w:val="292"/>
        </w:numPr>
        <w:rPr>
          <w:rFonts w:ascii="Aptos" w:hAnsi="Aptos"/>
          <w:color w:val="000000"/>
        </w:rPr>
      </w:pPr>
      <w:r w:rsidRPr="0097041D">
        <w:rPr>
          <w:rStyle w:val="Strong"/>
          <w:rFonts w:ascii="Aptos" w:eastAsiaTheme="majorEastAsia" w:hAnsi="Aptos"/>
          <w:b w:val="0"/>
          <w:bCs w:val="0"/>
          <w:color w:val="000000"/>
        </w:rPr>
        <w:t>Amoxicillin</w:t>
      </w:r>
    </w:p>
    <w:p w14:paraId="49BAE927"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OR</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doxycycline</w:t>
      </w:r>
    </w:p>
    <w:p w14:paraId="228F49F9"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OR</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azithromycin</w:t>
      </w:r>
      <w:r w:rsidRPr="0097041D">
        <w:rPr>
          <w:rStyle w:val="apple-converted-space"/>
          <w:rFonts w:ascii="Aptos" w:eastAsiaTheme="majorEastAsia" w:hAnsi="Aptos"/>
          <w:color w:val="000000"/>
        </w:rPr>
        <w:t> </w:t>
      </w:r>
      <w:r w:rsidRPr="0097041D">
        <w:rPr>
          <w:rFonts w:ascii="Aptos" w:hAnsi="Aptos"/>
          <w:color w:val="000000"/>
        </w:rPr>
        <w:t>(esp. if atypical pathogens suspected)</w:t>
      </w:r>
    </w:p>
    <w:p w14:paraId="6E158FE6"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Typical duration: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5–7 days</w:t>
      </w:r>
      <w:r w:rsidRPr="0097041D">
        <w:rPr>
          <w:rStyle w:val="apple-converted-space"/>
          <w:rFonts w:ascii="Aptos" w:eastAsiaTheme="majorEastAsia" w:hAnsi="Aptos"/>
          <w:color w:val="000000"/>
        </w:rPr>
        <w:t> </w:t>
      </w:r>
      <w:r w:rsidRPr="0097041D">
        <w:rPr>
          <w:rFonts w:ascii="Aptos" w:hAnsi="Aptos"/>
          <w:color w:val="000000"/>
        </w:rPr>
        <w:t>if clinically improving.</w:t>
      </w:r>
    </w:p>
    <w:p w14:paraId="4C3E5E78" w14:textId="77777777" w:rsidR="0097041D" w:rsidRPr="0097041D" w:rsidRDefault="0097041D" w:rsidP="0097041D">
      <w:pPr>
        <w:pStyle w:val="NormalWeb"/>
        <w:numPr>
          <w:ilvl w:val="0"/>
          <w:numId w:val="292"/>
        </w:numPr>
        <w:rPr>
          <w:rFonts w:ascii="Aptos" w:hAnsi="Aptos"/>
          <w:color w:val="000000"/>
        </w:rPr>
      </w:pPr>
      <w:r w:rsidRPr="0097041D">
        <w:rPr>
          <w:rStyle w:val="Strong"/>
          <w:rFonts w:ascii="Aptos" w:eastAsiaTheme="majorEastAsia" w:hAnsi="Aptos"/>
          <w:b w:val="0"/>
          <w:bCs w:val="0"/>
          <w:color w:val="000000"/>
        </w:rPr>
        <w:lastRenderedPageBreak/>
        <w:t>Outpatient with comorbidities (e.g., COPD, diabetes, heart disease)</w:t>
      </w:r>
    </w:p>
    <w:p w14:paraId="0FBAFB70" w14:textId="77777777" w:rsidR="0097041D" w:rsidRPr="0097041D" w:rsidRDefault="0097041D" w:rsidP="0097041D">
      <w:pPr>
        <w:pStyle w:val="NormalWeb"/>
        <w:numPr>
          <w:ilvl w:val="1"/>
          <w:numId w:val="292"/>
        </w:numPr>
        <w:rPr>
          <w:rFonts w:ascii="Aptos" w:hAnsi="Aptos"/>
          <w:color w:val="000000"/>
        </w:rPr>
      </w:pPr>
      <w:r w:rsidRPr="0097041D">
        <w:rPr>
          <w:rStyle w:val="Strong"/>
          <w:rFonts w:ascii="Aptos" w:eastAsiaTheme="majorEastAsia" w:hAnsi="Aptos"/>
          <w:b w:val="0"/>
          <w:bCs w:val="0"/>
          <w:color w:val="000000"/>
        </w:rPr>
        <w:t>Amoxicillin-clavulanate + macrolide (azithromycin)</w:t>
      </w:r>
      <w:r w:rsidRPr="0097041D">
        <w:rPr>
          <w:rStyle w:val="apple-converted-space"/>
          <w:rFonts w:ascii="Aptos" w:eastAsiaTheme="majorEastAsia" w:hAnsi="Aptos"/>
          <w:color w:val="000000"/>
        </w:rPr>
        <w:t> </w:t>
      </w:r>
      <w:r w:rsidRPr="0097041D">
        <w:rPr>
          <w:rFonts w:ascii="Aptos" w:hAnsi="Aptos"/>
          <w:color w:val="000000"/>
        </w:rPr>
        <w:t>or doxycycline</w:t>
      </w:r>
    </w:p>
    <w:p w14:paraId="134CA300"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OR</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respiratory fluoroquinolone</w:t>
      </w:r>
      <w:r w:rsidRPr="0097041D">
        <w:rPr>
          <w:rStyle w:val="apple-converted-space"/>
          <w:rFonts w:ascii="Aptos" w:eastAsiaTheme="majorEastAsia" w:hAnsi="Aptos"/>
          <w:color w:val="000000"/>
        </w:rPr>
        <w:t> </w:t>
      </w:r>
      <w:r w:rsidRPr="0097041D">
        <w:rPr>
          <w:rFonts w:ascii="Aptos" w:hAnsi="Aptos"/>
          <w:color w:val="000000"/>
        </w:rPr>
        <w:t>(e.g., levofloxacin, moxifloxacin).</w:t>
      </w:r>
    </w:p>
    <w:p w14:paraId="7E15EA06" w14:textId="77777777" w:rsidR="0097041D" w:rsidRPr="0097041D" w:rsidRDefault="0097041D" w:rsidP="0097041D">
      <w:pPr>
        <w:pStyle w:val="NormalWeb"/>
        <w:numPr>
          <w:ilvl w:val="0"/>
          <w:numId w:val="292"/>
        </w:numPr>
        <w:rPr>
          <w:rFonts w:ascii="Aptos" w:hAnsi="Aptos"/>
          <w:color w:val="000000"/>
        </w:rPr>
      </w:pPr>
      <w:r w:rsidRPr="0097041D">
        <w:rPr>
          <w:rStyle w:val="Strong"/>
          <w:rFonts w:ascii="Aptos" w:eastAsiaTheme="majorEastAsia" w:hAnsi="Aptos"/>
          <w:b w:val="0"/>
          <w:bCs w:val="0"/>
          <w:color w:val="000000"/>
        </w:rPr>
        <w:t>Inpatient – moderate severity</w:t>
      </w:r>
    </w:p>
    <w:p w14:paraId="29BFDCC5" w14:textId="77777777" w:rsidR="0097041D" w:rsidRPr="0097041D" w:rsidRDefault="0097041D" w:rsidP="0097041D">
      <w:pPr>
        <w:pStyle w:val="NormalWeb"/>
        <w:numPr>
          <w:ilvl w:val="1"/>
          <w:numId w:val="292"/>
        </w:numPr>
        <w:rPr>
          <w:rFonts w:ascii="Aptos" w:hAnsi="Aptos"/>
          <w:color w:val="000000"/>
        </w:rPr>
      </w:pPr>
      <w:r w:rsidRPr="0097041D">
        <w:rPr>
          <w:rStyle w:val="Strong"/>
          <w:rFonts w:ascii="Aptos" w:eastAsiaTheme="majorEastAsia" w:hAnsi="Aptos"/>
          <w:b w:val="0"/>
          <w:bCs w:val="0"/>
          <w:color w:val="000000"/>
        </w:rPr>
        <w:t>IV ceftriaxone + azithromycin</w:t>
      </w:r>
    </w:p>
    <w:p w14:paraId="40853D52"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OR monotherapy with a</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respiratory fluoroquinolone</w:t>
      </w:r>
      <w:r w:rsidRPr="0097041D">
        <w:rPr>
          <w:rStyle w:val="apple-converted-space"/>
          <w:rFonts w:ascii="Aptos" w:eastAsiaTheme="majorEastAsia" w:hAnsi="Aptos"/>
          <w:color w:val="000000"/>
        </w:rPr>
        <w:t> </w:t>
      </w:r>
      <w:r w:rsidRPr="0097041D">
        <w:rPr>
          <w:rFonts w:ascii="Aptos" w:hAnsi="Aptos"/>
          <w:color w:val="000000"/>
        </w:rPr>
        <w:t>(IV or step-down oral).</w:t>
      </w:r>
    </w:p>
    <w:p w14:paraId="528E3EC4" w14:textId="77777777" w:rsidR="0097041D" w:rsidRPr="0097041D" w:rsidRDefault="0097041D" w:rsidP="0097041D">
      <w:pPr>
        <w:pStyle w:val="NormalWeb"/>
        <w:numPr>
          <w:ilvl w:val="0"/>
          <w:numId w:val="292"/>
        </w:numPr>
        <w:rPr>
          <w:rFonts w:ascii="Aptos" w:hAnsi="Aptos"/>
          <w:color w:val="000000"/>
        </w:rPr>
      </w:pPr>
      <w:r w:rsidRPr="0097041D">
        <w:rPr>
          <w:rStyle w:val="Strong"/>
          <w:rFonts w:ascii="Aptos" w:eastAsiaTheme="majorEastAsia" w:hAnsi="Aptos"/>
          <w:b w:val="0"/>
          <w:bCs w:val="0"/>
          <w:color w:val="000000"/>
        </w:rPr>
        <w:t>Severe pneumonia / ICU</w:t>
      </w:r>
    </w:p>
    <w:p w14:paraId="360AC616" w14:textId="77777777" w:rsidR="0097041D" w:rsidRPr="0097041D" w:rsidRDefault="0097041D" w:rsidP="0097041D">
      <w:pPr>
        <w:pStyle w:val="NormalWeb"/>
        <w:numPr>
          <w:ilvl w:val="1"/>
          <w:numId w:val="292"/>
        </w:numPr>
        <w:rPr>
          <w:rFonts w:ascii="Aptos" w:hAnsi="Aptos"/>
          <w:color w:val="000000"/>
        </w:rPr>
      </w:pPr>
      <w:r w:rsidRPr="0097041D">
        <w:rPr>
          <w:rStyle w:val="Strong"/>
          <w:rFonts w:ascii="Aptos" w:eastAsiaTheme="majorEastAsia" w:hAnsi="Aptos"/>
          <w:b w:val="0"/>
          <w:bCs w:val="0"/>
          <w:color w:val="000000"/>
        </w:rPr>
        <w:t>Ceftriaxone IV + azithromycin</w:t>
      </w:r>
    </w:p>
    <w:p w14:paraId="565E0E83"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OR</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β-lactam + respiratory fluoroquinolone</w:t>
      </w:r>
    </w:p>
    <w:p w14:paraId="715F8D3B"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Add</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vancomycin</w:t>
      </w:r>
      <w:r w:rsidRPr="0097041D">
        <w:rPr>
          <w:rStyle w:val="apple-converted-space"/>
          <w:rFonts w:ascii="Aptos" w:eastAsiaTheme="majorEastAsia" w:hAnsi="Aptos"/>
          <w:color w:val="000000"/>
        </w:rPr>
        <w:t> </w:t>
      </w:r>
      <w:r w:rsidRPr="0097041D">
        <w:rPr>
          <w:rFonts w:ascii="Aptos" w:hAnsi="Aptos"/>
          <w:color w:val="000000"/>
        </w:rPr>
        <w:t>if MRSA risk.</w:t>
      </w:r>
    </w:p>
    <w:p w14:paraId="79BA01DF" w14:textId="77777777" w:rsidR="0097041D" w:rsidRPr="0097041D" w:rsidRDefault="0097041D" w:rsidP="0097041D">
      <w:pPr>
        <w:pStyle w:val="NormalWeb"/>
        <w:numPr>
          <w:ilvl w:val="1"/>
          <w:numId w:val="292"/>
        </w:numPr>
        <w:rPr>
          <w:rFonts w:ascii="Aptos" w:hAnsi="Aptos"/>
          <w:color w:val="000000"/>
        </w:rPr>
      </w:pPr>
      <w:r w:rsidRPr="0097041D">
        <w:rPr>
          <w:rFonts w:ascii="Aptos" w:hAnsi="Aptos"/>
          <w:color w:val="000000"/>
        </w:rPr>
        <w:t>Add</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piperacillin-tazobactam or meropenem</w:t>
      </w:r>
      <w:r w:rsidRPr="0097041D">
        <w:rPr>
          <w:rStyle w:val="apple-converted-space"/>
          <w:rFonts w:ascii="Aptos" w:eastAsiaTheme="majorEastAsia" w:hAnsi="Aptos"/>
          <w:color w:val="000000"/>
        </w:rPr>
        <w:t> </w:t>
      </w:r>
      <w:r w:rsidRPr="0097041D">
        <w:rPr>
          <w:rFonts w:ascii="Aptos" w:hAnsi="Aptos"/>
          <w:color w:val="000000"/>
        </w:rPr>
        <w:t>if high Pseudomonas risk.</w:t>
      </w:r>
    </w:p>
    <w:p w14:paraId="6FE6C85C" w14:textId="77777777" w:rsidR="0097041D" w:rsidRPr="0097041D" w:rsidRDefault="00F34D28" w:rsidP="0097041D">
      <w:pPr>
        <w:rPr>
          <w:rFonts w:ascii="Aptos" w:hAnsi="Aptos"/>
        </w:rPr>
      </w:pPr>
      <w:r w:rsidRPr="00F34D28">
        <w:rPr>
          <w:rFonts w:ascii="Aptos" w:hAnsi="Aptos"/>
          <w:noProof/>
          <w14:ligatures w14:val="standardContextual"/>
        </w:rPr>
        <w:pict w14:anchorId="2260506F">
          <v:rect id="_x0000_i1165" alt="" style="width:468pt;height:.05pt;mso-width-percent:0;mso-height-percent:0;mso-width-percent:0;mso-height-percent:0" o:hralign="center" o:hrstd="t" o:hr="t" fillcolor="#a0a0a0" stroked="f"/>
        </w:pict>
      </w:r>
    </w:p>
    <w:p w14:paraId="03A17779"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3.3 Pneumococcal Vaccination</w:t>
      </w:r>
    </w:p>
    <w:p w14:paraId="64710EC8"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605106D7" w14:textId="77777777" w:rsidR="0097041D" w:rsidRPr="0097041D" w:rsidRDefault="0097041D" w:rsidP="0097041D">
      <w:pPr>
        <w:pStyle w:val="NormalWeb"/>
        <w:numPr>
          <w:ilvl w:val="0"/>
          <w:numId w:val="293"/>
        </w:numPr>
        <w:rPr>
          <w:rFonts w:ascii="Aptos" w:hAnsi="Aptos"/>
          <w:color w:val="000000"/>
        </w:rPr>
      </w:pPr>
      <w:r w:rsidRPr="0097041D">
        <w:rPr>
          <w:rFonts w:ascii="Aptos" w:hAnsi="Aptos"/>
          <w:color w:val="000000"/>
        </w:rPr>
        <w:t>Conjugate vaccines link a</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pneumococcal polysaccharide</w:t>
      </w:r>
      <w:r w:rsidRPr="0097041D">
        <w:rPr>
          <w:rStyle w:val="apple-converted-space"/>
          <w:rFonts w:ascii="Aptos" w:eastAsiaTheme="majorEastAsia" w:hAnsi="Aptos"/>
          <w:color w:val="000000"/>
        </w:rPr>
        <w:t> </w:t>
      </w:r>
      <w:r w:rsidRPr="0097041D">
        <w:rPr>
          <w:rFonts w:ascii="Aptos" w:hAnsi="Aptos"/>
          <w:color w:val="000000"/>
        </w:rPr>
        <w:t>to a</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protein carrier</w:t>
      </w:r>
      <w:r w:rsidRPr="0097041D">
        <w:rPr>
          <w:rStyle w:val="apple-converted-space"/>
          <w:rFonts w:ascii="Aptos" w:eastAsiaTheme="majorEastAsia" w:hAnsi="Aptos"/>
          <w:color w:val="000000"/>
        </w:rPr>
        <w:t> </w:t>
      </w:r>
      <w:r w:rsidRPr="0097041D">
        <w:rPr>
          <w:rFonts w:ascii="Aptos" w:hAnsi="Aptos"/>
          <w:color w:val="000000"/>
        </w:rPr>
        <w:t>→ stronger T-cell–dependent immune response.</w:t>
      </w:r>
    </w:p>
    <w:p w14:paraId="1F804D6F"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Who should receive?</w:t>
      </w:r>
    </w:p>
    <w:p w14:paraId="1827614F" w14:textId="77777777" w:rsidR="0097041D" w:rsidRPr="0097041D" w:rsidRDefault="0097041D" w:rsidP="0097041D">
      <w:pPr>
        <w:pStyle w:val="NormalWeb"/>
        <w:numPr>
          <w:ilvl w:val="0"/>
          <w:numId w:val="294"/>
        </w:numPr>
        <w:rPr>
          <w:rFonts w:ascii="Aptos" w:hAnsi="Aptos"/>
          <w:color w:val="000000"/>
        </w:rPr>
      </w:pPr>
      <w:r w:rsidRPr="0097041D">
        <w:rPr>
          <w:rFonts w:ascii="Aptos" w:hAnsi="Aptos"/>
          <w:color w:val="000000"/>
        </w:rPr>
        <w:t>Routine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infant immunization</w:t>
      </w:r>
      <w:r w:rsidRPr="0097041D">
        <w:rPr>
          <w:rStyle w:val="apple-converted-space"/>
          <w:rFonts w:ascii="Aptos" w:eastAsiaTheme="majorEastAsia" w:hAnsi="Aptos"/>
          <w:color w:val="000000"/>
        </w:rPr>
        <w:t> </w:t>
      </w:r>
      <w:r w:rsidRPr="0097041D">
        <w:rPr>
          <w:rFonts w:ascii="Aptos" w:hAnsi="Aptos"/>
          <w:color w:val="000000"/>
        </w:rPr>
        <w:t>(starting ~2 months).</w:t>
      </w:r>
    </w:p>
    <w:p w14:paraId="39CCE034" w14:textId="77777777" w:rsidR="0097041D" w:rsidRPr="0097041D" w:rsidRDefault="0097041D" w:rsidP="0097041D">
      <w:pPr>
        <w:pStyle w:val="NormalWeb"/>
        <w:numPr>
          <w:ilvl w:val="0"/>
          <w:numId w:val="294"/>
        </w:numPr>
        <w:rPr>
          <w:rFonts w:ascii="Aptos" w:hAnsi="Aptos"/>
          <w:color w:val="000000"/>
        </w:rPr>
      </w:pPr>
      <w:r w:rsidRPr="0097041D">
        <w:rPr>
          <w:rFonts w:ascii="Aptos" w:hAnsi="Aptos"/>
          <w:color w:val="000000"/>
        </w:rPr>
        <w:t>Adults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≥65 years</w:t>
      </w:r>
      <w:r w:rsidRPr="0097041D">
        <w:rPr>
          <w:rFonts w:ascii="Aptos" w:hAnsi="Aptos"/>
          <w:color w:val="000000"/>
        </w:rPr>
        <w:t>.</w:t>
      </w:r>
    </w:p>
    <w:p w14:paraId="03C1EFD4" w14:textId="77777777" w:rsidR="0097041D" w:rsidRPr="0097041D" w:rsidRDefault="0097041D" w:rsidP="0097041D">
      <w:pPr>
        <w:pStyle w:val="NormalWeb"/>
        <w:numPr>
          <w:ilvl w:val="0"/>
          <w:numId w:val="294"/>
        </w:numPr>
        <w:rPr>
          <w:rFonts w:ascii="Aptos" w:hAnsi="Aptos"/>
          <w:color w:val="000000"/>
        </w:rPr>
      </w:pPr>
      <w:r w:rsidRPr="0097041D">
        <w:rPr>
          <w:rFonts w:ascii="Aptos" w:hAnsi="Aptos"/>
          <w:color w:val="000000"/>
        </w:rPr>
        <w:t>Younger adults with high-risk conditions:</w:t>
      </w:r>
    </w:p>
    <w:p w14:paraId="421A4FB0" w14:textId="77777777" w:rsidR="0097041D" w:rsidRPr="0097041D" w:rsidRDefault="0097041D" w:rsidP="0097041D">
      <w:pPr>
        <w:pStyle w:val="NormalWeb"/>
        <w:numPr>
          <w:ilvl w:val="1"/>
          <w:numId w:val="294"/>
        </w:numPr>
        <w:rPr>
          <w:rFonts w:ascii="Aptos" w:hAnsi="Aptos"/>
          <w:color w:val="000000"/>
        </w:rPr>
      </w:pPr>
      <w:r w:rsidRPr="0097041D">
        <w:rPr>
          <w:rFonts w:ascii="Aptos" w:hAnsi="Aptos"/>
          <w:color w:val="000000"/>
        </w:rPr>
        <w:t>Chronic lung disease, diabetes, chronic heart disease</w:t>
      </w:r>
    </w:p>
    <w:p w14:paraId="066FEB35" w14:textId="77777777" w:rsidR="0097041D" w:rsidRPr="0097041D" w:rsidRDefault="0097041D" w:rsidP="0097041D">
      <w:pPr>
        <w:pStyle w:val="NormalWeb"/>
        <w:numPr>
          <w:ilvl w:val="1"/>
          <w:numId w:val="294"/>
        </w:numPr>
        <w:rPr>
          <w:rFonts w:ascii="Aptos" w:hAnsi="Aptos"/>
          <w:color w:val="000000"/>
        </w:rPr>
      </w:pPr>
      <w:r w:rsidRPr="0097041D">
        <w:rPr>
          <w:rFonts w:ascii="Aptos" w:hAnsi="Aptos"/>
          <w:color w:val="000000"/>
        </w:rPr>
        <w:t>Immunocompromising conditions</w:t>
      </w:r>
    </w:p>
    <w:p w14:paraId="0E9F02AF"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Goal</w:t>
      </w:r>
    </w:p>
    <w:p w14:paraId="0536B06B" w14:textId="77777777" w:rsidR="0097041D" w:rsidRPr="0097041D" w:rsidRDefault="0097041D" w:rsidP="0097041D">
      <w:pPr>
        <w:pStyle w:val="NormalWeb"/>
        <w:numPr>
          <w:ilvl w:val="0"/>
          <w:numId w:val="295"/>
        </w:numPr>
        <w:rPr>
          <w:rFonts w:ascii="Aptos" w:hAnsi="Aptos"/>
          <w:color w:val="000000"/>
        </w:rPr>
      </w:pPr>
      <w:r w:rsidRPr="0097041D">
        <w:rPr>
          <w:rFonts w:ascii="Aptos" w:hAnsi="Aptos"/>
          <w:color w:val="000000"/>
        </w:rPr>
        <w:t>Prevent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invasive pneumococcal disease and pneumonia</w:t>
      </w:r>
      <w:r w:rsidRPr="0097041D">
        <w:rPr>
          <w:rFonts w:ascii="Aptos" w:hAnsi="Aptos"/>
          <w:color w:val="000000"/>
        </w:rPr>
        <w:t>, decreasing hospitalizations and mortality.</w:t>
      </w:r>
    </w:p>
    <w:p w14:paraId="1E1ABF3B" w14:textId="77777777" w:rsidR="0097041D" w:rsidRPr="0097041D" w:rsidRDefault="00F34D28" w:rsidP="0097041D">
      <w:pPr>
        <w:rPr>
          <w:rFonts w:ascii="Aptos" w:hAnsi="Aptos"/>
        </w:rPr>
      </w:pPr>
      <w:r w:rsidRPr="00F34D28">
        <w:rPr>
          <w:rFonts w:ascii="Aptos" w:hAnsi="Aptos"/>
          <w:noProof/>
          <w14:ligatures w14:val="standardContextual"/>
        </w:rPr>
        <w:pict w14:anchorId="63FA6CFE">
          <v:rect id="_x0000_i1164" alt="" style="width:468pt;height:.05pt;mso-width-percent:0;mso-height-percent:0;mso-width-percent:0;mso-height-percent:0" o:hralign="center" o:hrstd="t" o:hr="t" fillcolor="#a0a0a0" stroked="f"/>
        </w:pict>
      </w:r>
    </w:p>
    <w:p w14:paraId="0327036B"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4. Bronchitis: Acute vs Chronic</w:t>
      </w:r>
    </w:p>
    <w:p w14:paraId="0ABAD034"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4.1 Acute Bronchitis</w:t>
      </w:r>
    </w:p>
    <w:p w14:paraId="3BD21470" w14:textId="77777777" w:rsidR="0097041D" w:rsidRPr="0097041D" w:rsidRDefault="0097041D" w:rsidP="0097041D">
      <w:pPr>
        <w:pStyle w:val="NormalWeb"/>
        <w:numPr>
          <w:ilvl w:val="0"/>
          <w:numId w:val="296"/>
        </w:numPr>
        <w:rPr>
          <w:rFonts w:ascii="Aptos" w:hAnsi="Aptos"/>
          <w:color w:val="000000"/>
        </w:rPr>
      </w:pPr>
      <w:r w:rsidRPr="0097041D">
        <w:rPr>
          <w:rFonts w:ascii="Aptos" w:hAnsi="Aptos"/>
          <w:color w:val="000000"/>
        </w:rPr>
        <w:t>Usually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viral (~90%)</w:t>
      </w:r>
      <w:r w:rsidRPr="0097041D">
        <w:rPr>
          <w:rFonts w:ascii="Aptos" w:hAnsi="Aptos"/>
          <w:color w:val="000000"/>
        </w:rPr>
        <w:t>: common cold viruses, influenza, etc.</w:t>
      </w:r>
    </w:p>
    <w:p w14:paraId="0566EA58" w14:textId="77777777" w:rsidR="0097041D" w:rsidRPr="0097041D" w:rsidRDefault="0097041D" w:rsidP="0097041D">
      <w:pPr>
        <w:pStyle w:val="NormalWeb"/>
        <w:numPr>
          <w:ilvl w:val="0"/>
          <w:numId w:val="296"/>
        </w:numPr>
        <w:rPr>
          <w:rFonts w:ascii="Aptos" w:hAnsi="Aptos"/>
          <w:color w:val="000000"/>
        </w:rPr>
      </w:pPr>
      <w:r w:rsidRPr="0097041D">
        <w:rPr>
          <w:rFonts w:ascii="Aptos" w:hAnsi="Aptos"/>
          <w:color w:val="000000"/>
        </w:rPr>
        <w:t>~10% may be bacterial (</w:t>
      </w:r>
      <w:r w:rsidRPr="0097041D">
        <w:rPr>
          <w:rStyle w:val="Emphasis"/>
          <w:rFonts w:ascii="Aptos" w:eastAsiaTheme="majorEastAsia" w:hAnsi="Aptos"/>
          <w:color w:val="000000"/>
        </w:rPr>
        <w:t>Mycoplasma, Chlamydia</w:t>
      </w:r>
      <w:r w:rsidRPr="0097041D">
        <w:rPr>
          <w:rFonts w:ascii="Aptos" w:hAnsi="Aptos"/>
          <w:color w:val="000000"/>
        </w:rPr>
        <w:t>, sometimes RSV).</w:t>
      </w:r>
    </w:p>
    <w:p w14:paraId="5838D81B"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Treatment</w:t>
      </w:r>
    </w:p>
    <w:p w14:paraId="17C76F1C" w14:textId="77777777" w:rsidR="0097041D" w:rsidRPr="0097041D" w:rsidRDefault="0097041D" w:rsidP="0097041D">
      <w:pPr>
        <w:pStyle w:val="NormalWeb"/>
        <w:numPr>
          <w:ilvl w:val="0"/>
          <w:numId w:val="297"/>
        </w:numPr>
        <w:rPr>
          <w:rFonts w:ascii="Aptos" w:hAnsi="Aptos"/>
          <w:color w:val="000000"/>
        </w:rPr>
      </w:pPr>
      <w:r w:rsidRPr="0097041D">
        <w:rPr>
          <w:rFonts w:ascii="Aptos" w:hAnsi="Aptos"/>
          <w:color w:val="000000"/>
        </w:rPr>
        <w:t>Predominantly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supportive</w:t>
      </w:r>
      <w:r w:rsidRPr="0097041D">
        <w:rPr>
          <w:rFonts w:ascii="Aptos" w:hAnsi="Aptos"/>
          <w:color w:val="000000"/>
        </w:rPr>
        <w:t>:</w:t>
      </w:r>
    </w:p>
    <w:p w14:paraId="58FE3CD8" w14:textId="77777777" w:rsidR="0097041D" w:rsidRPr="0097041D" w:rsidRDefault="0097041D" w:rsidP="0097041D">
      <w:pPr>
        <w:pStyle w:val="NormalWeb"/>
        <w:numPr>
          <w:ilvl w:val="1"/>
          <w:numId w:val="297"/>
        </w:numPr>
        <w:rPr>
          <w:rFonts w:ascii="Aptos" w:hAnsi="Aptos"/>
          <w:color w:val="000000"/>
        </w:rPr>
      </w:pPr>
      <w:r w:rsidRPr="0097041D">
        <w:rPr>
          <w:rFonts w:ascii="Aptos" w:hAnsi="Aptos"/>
          <w:color w:val="000000"/>
        </w:rPr>
        <w:lastRenderedPageBreak/>
        <w:t>Antitussives (if severe cough)</w:t>
      </w:r>
    </w:p>
    <w:p w14:paraId="2C7102BC" w14:textId="77777777" w:rsidR="0097041D" w:rsidRPr="0097041D" w:rsidRDefault="0097041D" w:rsidP="0097041D">
      <w:pPr>
        <w:pStyle w:val="NormalWeb"/>
        <w:numPr>
          <w:ilvl w:val="1"/>
          <w:numId w:val="297"/>
        </w:numPr>
        <w:rPr>
          <w:rFonts w:ascii="Aptos" w:hAnsi="Aptos"/>
          <w:color w:val="000000"/>
        </w:rPr>
      </w:pPr>
      <w:r w:rsidRPr="0097041D">
        <w:rPr>
          <w:rFonts w:ascii="Aptos" w:hAnsi="Aptos"/>
          <w:color w:val="000000"/>
        </w:rPr>
        <w:t>Analgesics/antipyretics</w:t>
      </w:r>
    </w:p>
    <w:p w14:paraId="0682BF17" w14:textId="77777777" w:rsidR="0097041D" w:rsidRPr="0097041D" w:rsidRDefault="0097041D" w:rsidP="0097041D">
      <w:pPr>
        <w:pStyle w:val="NormalWeb"/>
        <w:numPr>
          <w:ilvl w:val="0"/>
          <w:numId w:val="297"/>
        </w:numPr>
        <w:rPr>
          <w:rFonts w:ascii="Aptos" w:hAnsi="Aptos"/>
          <w:color w:val="000000"/>
        </w:rPr>
      </w:pPr>
      <w:r w:rsidRPr="0097041D">
        <w:rPr>
          <w:rStyle w:val="Strong"/>
          <w:rFonts w:ascii="Aptos" w:eastAsiaTheme="majorEastAsia" w:hAnsi="Aptos"/>
          <w:b w:val="0"/>
          <w:bCs w:val="0"/>
          <w:color w:val="000000"/>
        </w:rPr>
        <w:t>Antibiotics generally NOT indicated</w:t>
      </w:r>
    </w:p>
    <w:p w14:paraId="60E99232" w14:textId="77777777" w:rsidR="0097041D" w:rsidRPr="0097041D" w:rsidRDefault="0097041D" w:rsidP="0097041D">
      <w:pPr>
        <w:pStyle w:val="NormalWeb"/>
        <w:numPr>
          <w:ilvl w:val="1"/>
          <w:numId w:val="297"/>
        </w:numPr>
        <w:rPr>
          <w:rFonts w:ascii="Aptos" w:hAnsi="Aptos"/>
          <w:color w:val="000000"/>
        </w:rPr>
      </w:pPr>
      <w:r w:rsidRPr="0097041D">
        <w:rPr>
          <w:rFonts w:ascii="Aptos" w:hAnsi="Aptos"/>
          <w:color w:val="000000"/>
        </w:rPr>
        <w:t>To avoid unnecessary exposure and</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antibiotic resistance</w:t>
      </w:r>
      <w:r w:rsidRPr="0097041D">
        <w:rPr>
          <w:rFonts w:ascii="Aptos" w:hAnsi="Aptos"/>
          <w:color w:val="000000"/>
        </w:rPr>
        <w:t>, unless clear suspicion of bacterial cause or high-risk host.</w:t>
      </w:r>
    </w:p>
    <w:p w14:paraId="7B9A74E2" w14:textId="77777777" w:rsidR="0097041D" w:rsidRPr="0097041D" w:rsidRDefault="00F34D28" w:rsidP="0097041D">
      <w:pPr>
        <w:rPr>
          <w:rFonts w:ascii="Aptos" w:hAnsi="Aptos"/>
        </w:rPr>
      </w:pPr>
      <w:r w:rsidRPr="00F34D28">
        <w:rPr>
          <w:rFonts w:ascii="Aptos" w:hAnsi="Aptos"/>
          <w:noProof/>
          <w14:ligatures w14:val="standardContextual"/>
        </w:rPr>
        <w:pict w14:anchorId="19342EBB">
          <v:rect id="_x0000_i1163" alt="" style="width:468pt;height:.05pt;mso-width-percent:0;mso-height-percent:0;mso-width-percent:0;mso-height-percent:0" o:hralign="center" o:hrstd="t" o:hr="t" fillcolor="#a0a0a0" stroked="f"/>
        </w:pict>
      </w:r>
    </w:p>
    <w:p w14:paraId="6F82F171"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4.2 Chronic Bronchitis</w:t>
      </w:r>
    </w:p>
    <w:p w14:paraId="0D75791C" w14:textId="77777777" w:rsidR="0097041D" w:rsidRPr="0097041D" w:rsidRDefault="0097041D" w:rsidP="0097041D">
      <w:pPr>
        <w:pStyle w:val="NormalWeb"/>
        <w:numPr>
          <w:ilvl w:val="0"/>
          <w:numId w:val="298"/>
        </w:numPr>
        <w:rPr>
          <w:rFonts w:ascii="Aptos" w:hAnsi="Aptos"/>
          <w:color w:val="000000"/>
        </w:rPr>
      </w:pPr>
      <w:r w:rsidRPr="0097041D">
        <w:rPr>
          <w:rFonts w:ascii="Aptos" w:hAnsi="Aptos"/>
          <w:color w:val="000000"/>
        </w:rPr>
        <w:t>Defined by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chronic productive cough</w:t>
      </w:r>
      <w:r w:rsidRPr="0097041D">
        <w:rPr>
          <w:rStyle w:val="apple-converted-space"/>
          <w:rFonts w:ascii="Aptos" w:eastAsiaTheme="majorEastAsia" w:hAnsi="Aptos"/>
          <w:color w:val="000000"/>
        </w:rPr>
        <w:t> </w:t>
      </w:r>
      <w:r w:rsidRPr="0097041D">
        <w:rPr>
          <w:rFonts w:ascii="Aptos" w:hAnsi="Aptos"/>
          <w:color w:val="000000"/>
        </w:rPr>
        <w:t>(≥3 months/year for ≥2 years).</w:t>
      </w:r>
    </w:p>
    <w:p w14:paraId="6EB3E0CA" w14:textId="77777777" w:rsidR="0097041D" w:rsidRPr="0097041D" w:rsidRDefault="0097041D" w:rsidP="0097041D">
      <w:pPr>
        <w:pStyle w:val="NormalWeb"/>
        <w:numPr>
          <w:ilvl w:val="0"/>
          <w:numId w:val="298"/>
        </w:numPr>
        <w:rPr>
          <w:rFonts w:ascii="Aptos" w:hAnsi="Aptos"/>
          <w:color w:val="000000"/>
        </w:rPr>
      </w:pPr>
      <w:r w:rsidRPr="0097041D">
        <w:rPr>
          <w:rFonts w:ascii="Aptos" w:hAnsi="Aptos"/>
          <w:color w:val="000000"/>
        </w:rPr>
        <w:t>Usually caused by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chronic irritant exposure</w:t>
      </w:r>
      <w:r w:rsidRPr="0097041D">
        <w:rPr>
          <w:rFonts w:ascii="Aptos" w:hAnsi="Aptos"/>
          <w:color w:val="000000"/>
        </w:rPr>
        <w:t>, especially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cigarette smoke</w:t>
      </w:r>
      <w:r w:rsidRPr="0097041D">
        <w:rPr>
          <w:rFonts w:ascii="Aptos" w:hAnsi="Aptos"/>
          <w:color w:val="000000"/>
        </w:rPr>
        <w:t>.</w:t>
      </w:r>
    </w:p>
    <w:p w14:paraId="05C39960" w14:textId="77777777" w:rsidR="0097041D" w:rsidRPr="0097041D" w:rsidRDefault="0097041D" w:rsidP="0097041D">
      <w:pPr>
        <w:pStyle w:val="NormalWeb"/>
        <w:numPr>
          <w:ilvl w:val="0"/>
          <w:numId w:val="298"/>
        </w:numPr>
        <w:rPr>
          <w:rFonts w:ascii="Aptos" w:hAnsi="Aptos"/>
          <w:color w:val="000000"/>
        </w:rPr>
      </w:pPr>
      <w:r w:rsidRPr="0097041D">
        <w:rPr>
          <w:rFonts w:ascii="Aptos" w:hAnsi="Aptos"/>
          <w:color w:val="000000"/>
        </w:rPr>
        <w:t>Considered part of</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COPD spectrum</w:t>
      </w:r>
      <w:r w:rsidRPr="0097041D">
        <w:rPr>
          <w:rFonts w:ascii="Aptos" w:hAnsi="Aptos"/>
          <w:color w:val="000000"/>
        </w:rPr>
        <w:t>.</w:t>
      </w:r>
    </w:p>
    <w:p w14:paraId="3BDFB23F"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Management</w:t>
      </w:r>
    </w:p>
    <w:p w14:paraId="0FC5E179" w14:textId="77777777" w:rsidR="0097041D" w:rsidRPr="0097041D" w:rsidRDefault="0097041D" w:rsidP="0097041D">
      <w:pPr>
        <w:pStyle w:val="NormalWeb"/>
        <w:numPr>
          <w:ilvl w:val="0"/>
          <w:numId w:val="299"/>
        </w:numPr>
        <w:rPr>
          <w:rFonts w:ascii="Aptos" w:hAnsi="Aptos"/>
          <w:color w:val="000000"/>
        </w:rPr>
      </w:pPr>
      <w:r w:rsidRPr="0097041D">
        <w:rPr>
          <w:rFonts w:ascii="Aptos" w:hAnsi="Aptos"/>
          <w:color w:val="000000"/>
        </w:rPr>
        <w:t>Same inhaler toolbox as COPD:</w:t>
      </w:r>
    </w:p>
    <w:p w14:paraId="3567967B" w14:textId="77777777" w:rsidR="0097041D" w:rsidRPr="0097041D" w:rsidRDefault="0097041D" w:rsidP="0097041D">
      <w:pPr>
        <w:pStyle w:val="NormalWeb"/>
        <w:numPr>
          <w:ilvl w:val="1"/>
          <w:numId w:val="299"/>
        </w:numPr>
        <w:rPr>
          <w:rFonts w:ascii="Aptos" w:hAnsi="Aptos"/>
          <w:color w:val="000000"/>
        </w:rPr>
      </w:pPr>
      <w:r w:rsidRPr="0097041D">
        <w:rPr>
          <w:rFonts w:ascii="Aptos" w:hAnsi="Aptos"/>
          <w:color w:val="000000"/>
        </w:rPr>
        <w:t>LAMA, LABA, ICS ± triple therapy</w:t>
      </w:r>
    </w:p>
    <w:p w14:paraId="6204B703" w14:textId="77777777" w:rsidR="0097041D" w:rsidRPr="0097041D" w:rsidRDefault="0097041D" w:rsidP="0097041D">
      <w:pPr>
        <w:pStyle w:val="NormalWeb"/>
        <w:numPr>
          <w:ilvl w:val="1"/>
          <w:numId w:val="299"/>
        </w:numPr>
        <w:rPr>
          <w:rFonts w:ascii="Aptos" w:hAnsi="Aptos"/>
          <w:color w:val="000000"/>
        </w:rPr>
      </w:pPr>
      <w:r w:rsidRPr="0097041D">
        <w:rPr>
          <w:rFonts w:ascii="Aptos" w:hAnsi="Aptos"/>
          <w:color w:val="000000"/>
        </w:rPr>
        <w:t>Smoking cessation</w:t>
      </w:r>
    </w:p>
    <w:p w14:paraId="69EDCF1F" w14:textId="77777777" w:rsidR="0097041D" w:rsidRPr="0097041D" w:rsidRDefault="0097041D" w:rsidP="0097041D">
      <w:pPr>
        <w:pStyle w:val="NormalWeb"/>
        <w:numPr>
          <w:ilvl w:val="1"/>
          <w:numId w:val="299"/>
        </w:numPr>
        <w:rPr>
          <w:rFonts w:ascii="Aptos" w:hAnsi="Aptos"/>
          <w:color w:val="000000"/>
        </w:rPr>
      </w:pPr>
      <w:r w:rsidRPr="0097041D">
        <w:rPr>
          <w:rFonts w:ascii="Aptos" w:hAnsi="Aptos"/>
          <w:color w:val="000000"/>
        </w:rPr>
        <w:t>Pulmonary rehab</w:t>
      </w:r>
    </w:p>
    <w:p w14:paraId="632FBAB7" w14:textId="77777777" w:rsidR="0097041D" w:rsidRPr="0097041D" w:rsidRDefault="0097041D" w:rsidP="0097041D">
      <w:pPr>
        <w:pStyle w:val="NormalWeb"/>
        <w:numPr>
          <w:ilvl w:val="1"/>
          <w:numId w:val="299"/>
        </w:numPr>
        <w:rPr>
          <w:rFonts w:ascii="Aptos" w:hAnsi="Aptos"/>
          <w:color w:val="000000"/>
        </w:rPr>
      </w:pPr>
      <w:r w:rsidRPr="0097041D">
        <w:rPr>
          <w:rFonts w:ascii="Aptos" w:hAnsi="Aptos"/>
          <w:color w:val="000000"/>
        </w:rPr>
        <w:t>Vaccination, exacerbation prevention</w:t>
      </w:r>
    </w:p>
    <w:p w14:paraId="391AF23F" w14:textId="77777777" w:rsidR="0097041D" w:rsidRPr="0097041D" w:rsidRDefault="00F34D28" w:rsidP="0097041D">
      <w:pPr>
        <w:rPr>
          <w:rFonts w:ascii="Aptos" w:hAnsi="Aptos"/>
        </w:rPr>
      </w:pPr>
      <w:r w:rsidRPr="00F34D28">
        <w:rPr>
          <w:rFonts w:ascii="Aptos" w:hAnsi="Aptos"/>
          <w:noProof/>
          <w14:ligatures w14:val="standardContextual"/>
        </w:rPr>
        <w:pict w14:anchorId="01F18957">
          <v:rect id="_x0000_i1162" alt="" style="width:468pt;height:.05pt;mso-width-percent:0;mso-height-percent:0;mso-width-percent:0;mso-height-percent:0" o:hralign="center" o:hrstd="t" o:hr="t" fillcolor="#a0a0a0" stroked="f"/>
        </w:pict>
      </w:r>
    </w:p>
    <w:p w14:paraId="59CC26B7"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5. Pertussis (Whooping Cough) vs Croup</w:t>
      </w:r>
    </w:p>
    <w:p w14:paraId="07F60D6E"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5.1 Pertussis (Whooping Cough)</w:t>
      </w:r>
    </w:p>
    <w:p w14:paraId="056DEB5D"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Cause</w:t>
      </w:r>
    </w:p>
    <w:p w14:paraId="64EAFD50" w14:textId="77777777" w:rsidR="0097041D" w:rsidRPr="0097041D" w:rsidRDefault="0097041D" w:rsidP="0097041D">
      <w:pPr>
        <w:pStyle w:val="NormalWeb"/>
        <w:numPr>
          <w:ilvl w:val="0"/>
          <w:numId w:val="300"/>
        </w:numPr>
        <w:rPr>
          <w:rFonts w:ascii="Aptos" w:hAnsi="Aptos"/>
          <w:color w:val="000000"/>
        </w:rPr>
      </w:pPr>
      <w:r w:rsidRPr="0097041D">
        <w:rPr>
          <w:rFonts w:ascii="Aptos" w:hAnsi="Aptos"/>
          <w:color w:val="000000"/>
        </w:rPr>
        <w:t>Bacterium:</w:t>
      </w:r>
      <w:r w:rsidRPr="0097041D">
        <w:rPr>
          <w:rStyle w:val="apple-converted-space"/>
          <w:rFonts w:ascii="Aptos" w:eastAsiaTheme="majorEastAsia" w:hAnsi="Aptos"/>
          <w:color w:val="000000"/>
        </w:rPr>
        <w:t> </w:t>
      </w:r>
      <w:r w:rsidRPr="0097041D">
        <w:rPr>
          <w:rStyle w:val="Emphasis"/>
          <w:rFonts w:ascii="Aptos" w:eastAsiaTheme="majorEastAsia" w:hAnsi="Aptos"/>
          <w:color w:val="000000"/>
        </w:rPr>
        <w:t>Bordetella pertussis</w:t>
      </w:r>
      <w:r w:rsidRPr="0097041D">
        <w:rPr>
          <w:rFonts w:ascii="Aptos" w:hAnsi="Aptos"/>
          <w:color w:val="000000"/>
        </w:rPr>
        <w:t>.</w:t>
      </w:r>
    </w:p>
    <w:p w14:paraId="2604DE8D" w14:textId="77777777" w:rsidR="0097041D" w:rsidRPr="0097041D" w:rsidRDefault="0097041D" w:rsidP="0097041D">
      <w:pPr>
        <w:pStyle w:val="NormalWeb"/>
        <w:numPr>
          <w:ilvl w:val="0"/>
          <w:numId w:val="300"/>
        </w:numPr>
        <w:rPr>
          <w:rFonts w:ascii="Aptos" w:hAnsi="Aptos"/>
          <w:color w:val="000000"/>
        </w:rPr>
      </w:pPr>
      <w:r w:rsidRPr="0097041D">
        <w:rPr>
          <w:rFonts w:ascii="Aptos" w:hAnsi="Aptos"/>
          <w:color w:val="000000"/>
        </w:rPr>
        <w:t>Produces toxins that damage airway epithelium and cause intense coughing.</w:t>
      </w:r>
    </w:p>
    <w:p w14:paraId="23DA7DB3"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Clinical phases</w:t>
      </w:r>
    </w:p>
    <w:p w14:paraId="1014F188" w14:textId="77777777" w:rsidR="0097041D" w:rsidRPr="0097041D" w:rsidRDefault="0097041D" w:rsidP="0097041D">
      <w:pPr>
        <w:pStyle w:val="NormalWeb"/>
        <w:numPr>
          <w:ilvl w:val="0"/>
          <w:numId w:val="301"/>
        </w:numPr>
        <w:rPr>
          <w:rFonts w:ascii="Aptos" w:hAnsi="Aptos"/>
          <w:color w:val="000000"/>
        </w:rPr>
      </w:pPr>
      <w:r w:rsidRPr="0097041D">
        <w:rPr>
          <w:rStyle w:val="Strong"/>
          <w:rFonts w:ascii="Aptos" w:eastAsiaTheme="majorEastAsia" w:hAnsi="Aptos"/>
          <w:b w:val="0"/>
          <w:bCs w:val="0"/>
          <w:color w:val="000000"/>
        </w:rPr>
        <w:t>Catarrhal stage</w:t>
      </w:r>
      <w:r w:rsidRPr="0097041D">
        <w:rPr>
          <w:rStyle w:val="apple-converted-space"/>
          <w:rFonts w:ascii="Aptos" w:eastAsiaTheme="majorEastAsia" w:hAnsi="Aptos"/>
          <w:color w:val="000000"/>
        </w:rPr>
        <w:t> </w:t>
      </w:r>
      <w:r w:rsidRPr="0097041D">
        <w:rPr>
          <w:rFonts w:ascii="Aptos" w:hAnsi="Aptos"/>
          <w:color w:val="000000"/>
        </w:rPr>
        <w:t>– nonspecific URI symptoms (like a cold).</w:t>
      </w:r>
    </w:p>
    <w:p w14:paraId="0E82960C" w14:textId="77777777" w:rsidR="0097041D" w:rsidRPr="0097041D" w:rsidRDefault="0097041D" w:rsidP="0097041D">
      <w:pPr>
        <w:pStyle w:val="NormalWeb"/>
        <w:numPr>
          <w:ilvl w:val="0"/>
          <w:numId w:val="301"/>
        </w:numPr>
        <w:rPr>
          <w:rFonts w:ascii="Aptos" w:hAnsi="Aptos"/>
          <w:color w:val="000000"/>
        </w:rPr>
      </w:pPr>
      <w:r w:rsidRPr="0097041D">
        <w:rPr>
          <w:rStyle w:val="Strong"/>
          <w:rFonts w:ascii="Aptos" w:eastAsiaTheme="majorEastAsia" w:hAnsi="Aptos"/>
          <w:b w:val="0"/>
          <w:bCs w:val="0"/>
          <w:color w:val="000000"/>
        </w:rPr>
        <w:t>Paroxysmal stage</w:t>
      </w:r>
      <w:r w:rsidRPr="0097041D">
        <w:rPr>
          <w:rStyle w:val="apple-converted-space"/>
          <w:rFonts w:ascii="Aptos" w:eastAsiaTheme="majorEastAsia" w:hAnsi="Aptos"/>
          <w:color w:val="000000"/>
        </w:rPr>
        <w:t> </w:t>
      </w:r>
      <w:r w:rsidRPr="0097041D">
        <w:rPr>
          <w:rFonts w:ascii="Aptos" w:hAnsi="Aptos"/>
          <w:color w:val="000000"/>
        </w:rPr>
        <w:t>– severe coughing fits, inspiratory “whoop,” possible vomiting.</w:t>
      </w:r>
    </w:p>
    <w:p w14:paraId="42C30135" w14:textId="77777777" w:rsidR="0097041D" w:rsidRPr="0097041D" w:rsidRDefault="0097041D" w:rsidP="0097041D">
      <w:pPr>
        <w:pStyle w:val="NormalWeb"/>
        <w:numPr>
          <w:ilvl w:val="0"/>
          <w:numId w:val="301"/>
        </w:numPr>
        <w:rPr>
          <w:rFonts w:ascii="Aptos" w:hAnsi="Aptos"/>
          <w:color w:val="000000"/>
        </w:rPr>
      </w:pPr>
      <w:r w:rsidRPr="0097041D">
        <w:rPr>
          <w:rStyle w:val="Strong"/>
          <w:rFonts w:ascii="Aptos" w:eastAsiaTheme="majorEastAsia" w:hAnsi="Aptos"/>
          <w:b w:val="0"/>
          <w:bCs w:val="0"/>
          <w:color w:val="000000"/>
        </w:rPr>
        <w:t>Convalescent stage</w:t>
      </w:r>
      <w:r w:rsidRPr="0097041D">
        <w:rPr>
          <w:rStyle w:val="apple-converted-space"/>
          <w:rFonts w:ascii="Aptos" w:eastAsiaTheme="majorEastAsia" w:hAnsi="Aptos"/>
          <w:color w:val="000000"/>
        </w:rPr>
        <w:t> </w:t>
      </w:r>
      <w:r w:rsidRPr="0097041D">
        <w:rPr>
          <w:rFonts w:ascii="Aptos" w:hAnsi="Aptos"/>
          <w:color w:val="000000"/>
        </w:rPr>
        <w:t>– gradual recovery over weeks–months.</w:t>
      </w:r>
    </w:p>
    <w:p w14:paraId="4E122698"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Treatment</w:t>
      </w:r>
    </w:p>
    <w:p w14:paraId="295F74FB" w14:textId="77777777" w:rsidR="0097041D" w:rsidRPr="0097041D" w:rsidRDefault="0097041D" w:rsidP="0097041D">
      <w:pPr>
        <w:pStyle w:val="NormalWeb"/>
        <w:numPr>
          <w:ilvl w:val="0"/>
          <w:numId w:val="302"/>
        </w:numPr>
        <w:rPr>
          <w:rFonts w:ascii="Aptos" w:hAnsi="Aptos"/>
          <w:color w:val="000000"/>
        </w:rPr>
      </w:pPr>
      <w:r w:rsidRPr="0097041D">
        <w:rPr>
          <w:rStyle w:val="Strong"/>
          <w:rFonts w:ascii="Aptos" w:eastAsiaTheme="majorEastAsia" w:hAnsi="Aptos"/>
          <w:b w:val="0"/>
          <w:bCs w:val="0"/>
          <w:color w:val="000000"/>
        </w:rPr>
        <w:t>Prevention:</w:t>
      </w:r>
      <w:r w:rsidRPr="0097041D">
        <w:rPr>
          <w:rStyle w:val="apple-converted-space"/>
          <w:rFonts w:ascii="Aptos" w:eastAsiaTheme="majorEastAsia" w:hAnsi="Aptos"/>
          <w:color w:val="000000"/>
        </w:rPr>
        <w:t> </w:t>
      </w:r>
      <w:r w:rsidRPr="0097041D">
        <w:rPr>
          <w:rFonts w:ascii="Aptos" w:hAnsi="Aptos"/>
          <w:color w:val="000000"/>
        </w:rPr>
        <w:t>acellular pertussis vaccines (DTaP in children, Tdap boosters in adolescents/adults).</w:t>
      </w:r>
    </w:p>
    <w:p w14:paraId="4E1779E7" w14:textId="77777777" w:rsidR="0097041D" w:rsidRPr="0097041D" w:rsidRDefault="0097041D" w:rsidP="0097041D">
      <w:pPr>
        <w:pStyle w:val="NormalWeb"/>
        <w:numPr>
          <w:ilvl w:val="0"/>
          <w:numId w:val="302"/>
        </w:numPr>
        <w:rPr>
          <w:rFonts w:ascii="Aptos" w:hAnsi="Aptos"/>
          <w:color w:val="000000"/>
        </w:rPr>
      </w:pPr>
      <w:r w:rsidRPr="0097041D">
        <w:rPr>
          <w:rStyle w:val="Strong"/>
          <w:rFonts w:ascii="Aptos" w:eastAsiaTheme="majorEastAsia" w:hAnsi="Aptos"/>
          <w:b w:val="0"/>
          <w:bCs w:val="0"/>
          <w:color w:val="000000"/>
        </w:rPr>
        <w:t>Antibiotics:</w:t>
      </w:r>
      <w:r w:rsidRPr="0097041D">
        <w:rPr>
          <w:rStyle w:val="apple-converted-space"/>
          <w:rFonts w:ascii="Aptos" w:eastAsiaTheme="majorEastAsia" w:hAnsi="Aptos"/>
          <w:color w:val="000000"/>
        </w:rPr>
        <w:t> </w:t>
      </w:r>
      <w:r w:rsidRPr="0097041D">
        <w:rPr>
          <w:rFonts w:ascii="Aptos" w:hAnsi="Aptos"/>
          <w:color w:val="000000"/>
        </w:rPr>
        <w:t>macrolides (azithromycin, erythromycin).</w:t>
      </w:r>
    </w:p>
    <w:p w14:paraId="75AC8003" w14:textId="77777777" w:rsidR="0097041D" w:rsidRPr="0097041D" w:rsidRDefault="0097041D" w:rsidP="0097041D">
      <w:pPr>
        <w:pStyle w:val="NormalWeb"/>
        <w:numPr>
          <w:ilvl w:val="1"/>
          <w:numId w:val="302"/>
        </w:numPr>
        <w:rPr>
          <w:rFonts w:ascii="Aptos" w:hAnsi="Aptos"/>
          <w:color w:val="000000"/>
        </w:rPr>
      </w:pPr>
      <w:r w:rsidRPr="0097041D">
        <w:rPr>
          <w:rFonts w:ascii="Aptos" w:hAnsi="Aptos"/>
          <w:color w:val="000000"/>
        </w:rPr>
        <w:t>Best at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reducing transmission</w:t>
      </w:r>
      <w:r w:rsidRPr="0097041D">
        <w:rPr>
          <w:rStyle w:val="apple-converted-space"/>
          <w:rFonts w:ascii="Aptos" w:eastAsiaTheme="majorEastAsia" w:hAnsi="Aptos"/>
          <w:color w:val="000000"/>
        </w:rPr>
        <w:t> </w:t>
      </w:r>
      <w:r w:rsidRPr="0097041D">
        <w:rPr>
          <w:rFonts w:ascii="Aptos" w:hAnsi="Aptos"/>
          <w:color w:val="000000"/>
        </w:rPr>
        <w:t>and may slightly shorten disease if started early.</w:t>
      </w:r>
    </w:p>
    <w:p w14:paraId="75B7DEE9" w14:textId="77777777" w:rsidR="0097041D" w:rsidRPr="0097041D" w:rsidRDefault="00F34D28" w:rsidP="0097041D">
      <w:pPr>
        <w:rPr>
          <w:rFonts w:ascii="Aptos" w:hAnsi="Aptos"/>
        </w:rPr>
      </w:pPr>
      <w:r w:rsidRPr="00F34D28">
        <w:rPr>
          <w:rFonts w:ascii="Aptos" w:hAnsi="Aptos"/>
          <w:noProof/>
          <w14:ligatures w14:val="standardContextual"/>
        </w:rPr>
        <w:lastRenderedPageBreak/>
        <w:pict w14:anchorId="2A2E7412">
          <v:rect id="_x0000_i1161" alt="" style="width:468pt;height:.05pt;mso-width-percent:0;mso-height-percent:0;mso-width-percent:0;mso-height-percent:0" o:hralign="center" o:hrstd="t" o:hr="t" fillcolor="#a0a0a0" stroked="f"/>
        </w:pict>
      </w:r>
    </w:p>
    <w:p w14:paraId="29EF792C"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5.2 Croup</w:t>
      </w:r>
    </w:p>
    <w:p w14:paraId="63084F72"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Cause</w:t>
      </w:r>
    </w:p>
    <w:p w14:paraId="50DCA6AC" w14:textId="77777777" w:rsidR="0097041D" w:rsidRPr="0097041D" w:rsidRDefault="0097041D" w:rsidP="0097041D">
      <w:pPr>
        <w:pStyle w:val="NormalWeb"/>
        <w:numPr>
          <w:ilvl w:val="0"/>
          <w:numId w:val="303"/>
        </w:numPr>
        <w:rPr>
          <w:rFonts w:ascii="Aptos" w:hAnsi="Aptos"/>
          <w:color w:val="000000"/>
        </w:rPr>
      </w:pPr>
      <w:r w:rsidRPr="0097041D">
        <w:rPr>
          <w:rFonts w:ascii="Aptos" w:hAnsi="Aptos"/>
          <w:color w:val="000000"/>
        </w:rPr>
        <w:t>Usually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viral</w:t>
      </w:r>
      <w:r w:rsidRPr="0097041D">
        <w:rPr>
          <w:rStyle w:val="apple-converted-space"/>
          <w:rFonts w:ascii="Aptos" w:eastAsiaTheme="majorEastAsia" w:hAnsi="Aptos"/>
          <w:color w:val="000000"/>
        </w:rPr>
        <w:t> </w:t>
      </w:r>
      <w:r w:rsidRPr="0097041D">
        <w:rPr>
          <w:rFonts w:ascii="Aptos" w:hAnsi="Aptos"/>
          <w:color w:val="000000"/>
        </w:rPr>
        <w:t>– most commonly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parainfluenza virus type 1</w:t>
      </w:r>
      <w:r w:rsidRPr="0097041D">
        <w:rPr>
          <w:rFonts w:ascii="Aptos" w:hAnsi="Aptos"/>
          <w:color w:val="000000"/>
        </w:rPr>
        <w:t>.</w:t>
      </w:r>
    </w:p>
    <w:p w14:paraId="3BF301A8"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Pathophysiology</w:t>
      </w:r>
    </w:p>
    <w:p w14:paraId="74935675" w14:textId="77777777" w:rsidR="0097041D" w:rsidRPr="0097041D" w:rsidRDefault="0097041D" w:rsidP="0097041D">
      <w:pPr>
        <w:pStyle w:val="NormalWeb"/>
        <w:numPr>
          <w:ilvl w:val="0"/>
          <w:numId w:val="304"/>
        </w:numPr>
        <w:rPr>
          <w:rFonts w:ascii="Aptos" w:hAnsi="Aptos"/>
          <w:color w:val="000000"/>
        </w:rPr>
      </w:pPr>
      <w:r w:rsidRPr="0097041D">
        <w:rPr>
          <w:rFonts w:ascii="Aptos" w:hAnsi="Aptos"/>
          <w:color w:val="000000"/>
        </w:rPr>
        <w:t>Inflammation and edema of</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larynx and trachea</w:t>
      </w:r>
      <w:r w:rsidRPr="0097041D">
        <w:rPr>
          <w:rStyle w:val="apple-converted-space"/>
          <w:rFonts w:ascii="Aptos" w:eastAsiaTheme="majorEastAsia" w:hAnsi="Aptos"/>
          <w:color w:val="000000"/>
        </w:rPr>
        <w:t> </w:t>
      </w:r>
      <w:r w:rsidRPr="0097041D">
        <w:rPr>
          <w:rFonts w:ascii="Aptos" w:hAnsi="Aptos"/>
          <w:color w:val="000000"/>
        </w:rPr>
        <w:t>→ airway narrowing.</w:t>
      </w:r>
    </w:p>
    <w:p w14:paraId="5368AAD5" w14:textId="77777777" w:rsidR="0097041D" w:rsidRPr="0097041D" w:rsidRDefault="0097041D" w:rsidP="0097041D">
      <w:pPr>
        <w:pStyle w:val="NormalWeb"/>
        <w:numPr>
          <w:ilvl w:val="0"/>
          <w:numId w:val="304"/>
        </w:numPr>
        <w:rPr>
          <w:rFonts w:ascii="Aptos" w:hAnsi="Aptos"/>
          <w:color w:val="000000"/>
        </w:rPr>
      </w:pPr>
      <w:r w:rsidRPr="0097041D">
        <w:rPr>
          <w:rFonts w:ascii="Aptos" w:hAnsi="Aptos"/>
          <w:color w:val="000000"/>
        </w:rPr>
        <w:t>Leads to:</w:t>
      </w:r>
    </w:p>
    <w:p w14:paraId="716E8F9B" w14:textId="77777777" w:rsidR="0097041D" w:rsidRPr="0097041D" w:rsidRDefault="0097041D" w:rsidP="0097041D">
      <w:pPr>
        <w:pStyle w:val="NormalWeb"/>
        <w:numPr>
          <w:ilvl w:val="1"/>
          <w:numId w:val="304"/>
        </w:numPr>
        <w:rPr>
          <w:rFonts w:ascii="Aptos" w:hAnsi="Aptos"/>
          <w:color w:val="000000"/>
        </w:rPr>
      </w:pPr>
      <w:r w:rsidRPr="0097041D">
        <w:rPr>
          <w:rStyle w:val="Strong"/>
          <w:rFonts w:ascii="Aptos" w:eastAsiaTheme="majorEastAsia" w:hAnsi="Aptos"/>
          <w:b w:val="0"/>
          <w:bCs w:val="0"/>
          <w:color w:val="000000"/>
        </w:rPr>
        <w:t>Barking “seal-like” cough</w:t>
      </w:r>
    </w:p>
    <w:p w14:paraId="39883288" w14:textId="77777777" w:rsidR="0097041D" w:rsidRPr="0097041D" w:rsidRDefault="0097041D" w:rsidP="0097041D">
      <w:pPr>
        <w:pStyle w:val="NormalWeb"/>
        <w:numPr>
          <w:ilvl w:val="1"/>
          <w:numId w:val="304"/>
        </w:numPr>
        <w:rPr>
          <w:rFonts w:ascii="Aptos" w:hAnsi="Aptos"/>
          <w:color w:val="000000"/>
        </w:rPr>
      </w:pPr>
      <w:r w:rsidRPr="0097041D">
        <w:rPr>
          <w:rStyle w:val="Strong"/>
          <w:rFonts w:ascii="Aptos" w:eastAsiaTheme="majorEastAsia" w:hAnsi="Aptos"/>
          <w:b w:val="0"/>
          <w:bCs w:val="0"/>
          <w:color w:val="000000"/>
        </w:rPr>
        <w:t>Inspiratory stridor</w:t>
      </w:r>
    </w:p>
    <w:p w14:paraId="39076399" w14:textId="77777777" w:rsidR="0097041D" w:rsidRPr="0097041D" w:rsidRDefault="0097041D" w:rsidP="0097041D">
      <w:pPr>
        <w:pStyle w:val="NormalWeb"/>
        <w:numPr>
          <w:ilvl w:val="1"/>
          <w:numId w:val="304"/>
        </w:numPr>
        <w:rPr>
          <w:rFonts w:ascii="Aptos" w:hAnsi="Aptos"/>
          <w:color w:val="000000"/>
        </w:rPr>
      </w:pPr>
      <w:r w:rsidRPr="0097041D">
        <w:rPr>
          <w:rFonts w:ascii="Aptos" w:hAnsi="Aptos"/>
          <w:color w:val="000000"/>
        </w:rPr>
        <w:t>Hoarseness</w:t>
      </w:r>
    </w:p>
    <w:p w14:paraId="6B84B667"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Treatment (based on severity)</w:t>
      </w:r>
    </w:p>
    <w:p w14:paraId="5D5674BE" w14:textId="77777777" w:rsidR="0097041D" w:rsidRPr="0097041D" w:rsidRDefault="0097041D" w:rsidP="0097041D">
      <w:pPr>
        <w:pStyle w:val="NormalWeb"/>
        <w:numPr>
          <w:ilvl w:val="0"/>
          <w:numId w:val="305"/>
        </w:numPr>
        <w:rPr>
          <w:rFonts w:ascii="Aptos" w:hAnsi="Aptos"/>
          <w:color w:val="000000"/>
        </w:rPr>
      </w:pPr>
      <w:r w:rsidRPr="0097041D">
        <w:rPr>
          <w:rStyle w:val="Strong"/>
          <w:rFonts w:ascii="Aptos" w:eastAsiaTheme="majorEastAsia" w:hAnsi="Aptos"/>
          <w:b w:val="0"/>
          <w:bCs w:val="0"/>
          <w:color w:val="000000"/>
        </w:rPr>
        <w:t>Mild</w:t>
      </w:r>
    </w:p>
    <w:p w14:paraId="58C98972" w14:textId="77777777" w:rsidR="0097041D" w:rsidRPr="0097041D" w:rsidRDefault="0097041D" w:rsidP="0097041D">
      <w:pPr>
        <w:pStyle w:val="NormalWeb"/>
        <w:numPr>
          <w:ilvl w:val="1"/>
          <w:numId w:val="305"/>
        </w:numPr>
        <w:rPr>
          <w:rFonts w:ascii="Aptos" w:hAnsi="Aptos"/>
          <w:color w:val="000000"/>
        </w:rPr>
      </w:pPr>
      <w:r w:rsidRPr="0097041D">
        <w:rPr>
          <w:rFonts w:ascii="Aptos" w:hAnsi="Aptos"/>
          <w:color w:val="000000"/>
        </w:rPr>
        <w:t>Single oral dose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dexamethasone</w:t>
      </w:r>
    </w:p>
    <w:p w14:paraId="46AAADE2" w14:textId="77777777" w:rsidR="0097041D" w:rsidRPr="0097041D" w:rsidRDefault="0097041D" w:rsidP="0097041D">
      <w:pPr>
        <w:pStyle w:val="NormalWeb"/>
        <w:numPr>
          <w:ilvl w:val="1"/>
          <w:numId w:val="305"/>
        </w:numPr>
        <w:rPr>
          <w:rFonts w:ascii="Aptos" w:hAnsi="Aptos"/>
          <w:color w:val="000000"/>
        </w:rPr>
      </w:pPr>
      <w:r w:rsidRPr="0097041D">
        <w:rPr>
          <w:rFonts w:ascii="Aptos" w:hAnsi="Aptos"/>
          <w:color w:val="000000"/>
        </w:rPr>
        <w:t>Supportive care: cool mist, calm environment.</w:t>
      </w:r>
    </w:p>
    <w:p w14:paraId="1CDD9E48" w14:textId="77777777" w:rsidR="0097041D" w:rsidRPr="0097041D" w:rsidRDefault="0097041D" w:rsidP="0097041D">
      <w:pPr>
        <w:pStyle w:val="NormalWeb"/>
        <w:numPr>
          <w:ilvl w:val="0"/>
          <w:numId w:val="305"/>
        </w:numPr>
        <w:rPr>
          <w:rFonts w:ascii="Aptos" w:hAnsi="Aptos"/>
          <w:color w:val="000000"/>
        </w:rPr>
      </w:pPr>
      <w:r w:rsidRPr="0097041D">
        <w:rPr>
          <w:rStyle w:val="Strong"/>
          <w:rFonts w:ascii="Aptos" w:eastAsiaTheme="majorEastAsia" w:hAnsi="Aptos"/>
          <w:b w:val="0"/>
          <w:bCs w:val="0"/>
          <w:color w:val="000000"/>
        </w:rPr>
        <w:t>Moderate–severe</w:t>
      </w:r>
    </w:p>
    <w:p w14:paraId="7D0DE833" w14:textId="77777777" w:rsidR="0097041D" w:rsidRPr="0097041D" w:rsidRDefault="0097041D" w:rsidP="0097041D">
      <w:pPr>
        <w:pStyle w:val="NormalWeb"/>
        <w:numPr>
          <w:ilvl w:val="1"/>
          <w:numId w:val="305"/>
        </w:numPr>
        <w:rPr>
          <w:rFonts w:ascii="Aptos" w:hAnsi="Aptos"/>
          <w:color w:val="000000"/>
        </w:rPr>
      </w:pPr>
      <w:r w:rsidRPr="0097041D">
        <w:rPr>
          <w:rStyle w:val="Strong"/>
          <w:rFonts w:ascii="Aptos" w:eastAsiaTheme="majorEastAsia" w:hAnsi="Aptos"/>
          <w:b w:val="0"/>
          <w:bCs w:val="0"/>
          <w:color w:val="000000"/>
        </w:rPr>
        <w:t>Dexamethasone</w:t>
      </w:r>
    </w:p>
    <w:p w14:paraId="1991E7A3" w14:textId="77777777" w:rsidR="0097041D" w:rsidRPr="0097041D" w:rsidRDefault="0097041D" w:rsidP="0097041D">
      <w:pPr>
        <w:pStyle w:val="NormalWeb"/>
        <w:numPr>
          <w:ilvl w:val="1"/>
          <w:numId w:val="305"/>
        </w:numPr>
        <w:rPr>
          <w:rFonts w:ascii="Aptos" w:hAnsi="Aptos"/>
          <w:color w:val="000000"/>
        </w:rPr>
      </w:pPr>
      <w:r w:rsidRPr="0097041D">
        <w:rPr>
          <w:rStyle w:val="Strong"/>
          <w:rFonts w:ascii="Aptos" w:eastAsiaTheme="majorEastAsia" w:hAnsi="Aptos"/>
          <w:b w:val="0"/>
          <w:bCs w:val="0"/>
          <w:color w:val="000000"/>
        </w:rPr>
        <w:t>Nebulized epinephrine</w:t>
      </w:r>
      <w:r w:rsidRPr="0097041D">
        <w:rPr>
          <w:rStyle w:val="apple-converted-space"/>
          <w:rFonts w:ascii="Aptos" w:eastAsiaTheme="majorEastAsia" w:hAnsi="Aptos"/>
          <w:color w:val="000000"/>
        </w:rPr>
        <w:t> </w:t>
      </w:r>
      <w:r w:rsidRPr="0097041D">
        <w:rPr>
          <w:rFonts w:ascii="Aptos" w:hAnsi="Aptos"/>
          <w:color w:val="000000"/>
        </w:rPr>
        <w:t>(rapid reduction in airway swelling)</w:t>
      </w:r>
    </w:p>
    <w:p w14:paraId="0D701C7A" w14:textId="77777777" w:rsidR="0097041D" w:rsidRPr="0097041D" w:rsidRDefault="0097041D" w:rsidP="0097041D">
      <w:pPr>
        <w:pStyle w:val="NormalWeb"/>
        <w:numPr>
          <w:ilvl w:val="1"/>
          <w:numId w:val="305"/>
        </w:numPr>
        <w:rPr>
          <w:rFonts w:ascii="Aptos" w:hAnsi="Aptos"/>
          <w:color w:val="000000"/>
        </w:rPr>
      </w:pPr>
      <w:r w:rsidRPr="0097041D">
        <w:rPr>
          <w:rFonts w:ascii="Aptos" w:hAnsi="Aptos"/>
          <w:color w:val="000000"/>
        </w:rPr>
        <w:t>O₂ if needed, monitoring in ED/hospital.</w:t>
      </w:r>
    </w:p>
    <w:p w14:paraId="21013A01"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Key concept</w:t>
      </w:r>
    </w:p>
    <w:p w14:paraId="471B0F5B" w14:textId="77777777" w:rsidR="0097041D" w:rsidRPr="0097041D" w:rsidRDefault="0097041D" w:rsidP="0097041D">
      <w:pPr>
        <w:pStyle w:val="NormalWeb"/>
        <w:numPr>
          <w:ilvl w:val="0"/>
          <w:numId w:val="306"/>
        </w:numPr>
        <w:rPr>
          <w:rFonts w:ascii="Aptos" w:hAnsi="Aptos"/>
          <w:color w:val="000000"/>
        </w:rPr>
      </w:pPr>
      <w:r w:rsidRPr="0097041D">
        <w:rPr>
          <w:rFonts w:ascii="Aptos" w:hAnsi="Aptos"/>
          <w:color w:val="000000"/>
        </w:rPr>
        <w:t>Although croup is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viral</w:t>
      </w:r>
      <w:r w:rsidRPr="0097041D">
        <w:rPr>
          <w:rFonts w:ascii="Aptos" w:hAnsi="Aptos"/>
          <w:color w:val="000000"/>
        </w:rPr>
        <w:t>, the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immediate threat is inflammatory airway narrowing</w:t>
      </w:r>
      <w:r w:rsidRPr="0097041D">
        <w:rPr>
          <w:rFonts w:ascii="Aptos" w:hAnsi="Aptos"/>
          <w:color w:val="000000"/>
        </w:rPr>
        <w:t>, hence the central role of</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steroids</w:t>
      </w:r>
      <w:r w:rsidRPr="0097041D">
        <w:rPr>
          <w:rFonts w:ascii="Aptos" w:hAnsi="Aptos"/>
          <w:color w:val="000000"/>
        </w:rPr>
        <w:t>.</w:t>
      </w:r>
    </w:p>
    <w:p w14:paraId="7428EB79" w14:textId="77777777" w:rsidR="0097041D" w:rsidRPr="0097041D" w:rsidRDefault="00F34D28" w:rsidP="0097041D">
      <w:pPr>
        <w:rPr>
          <w:rFonts w:ascii="Aptos" w:hAnsi="Aptos"/>
        </w:rPr>
      </w:pPr>
      <w:r w:rsidRPr="00F34D28">
        <w:rPr>
          <w:rFonts w:ascii="Aptos" w:hAnsi="Aptos"/>
          <w:noProof/>
          <w14:ligatures w14:val="standardContextual"/>
        </w:rPr>
        <w:pict w14:anchorId="5327A97C">
          <v:rect id="_x0000_i1160" alt="" style="width:468pt;height:.05pt;mso-width-percent:0;mso-height-percent:0;mso-width-percent:0;mso-height-percent:0" o:hralign="center" o:hrstd="t" o:hr="t" fillcolor="#a0a0a0" stroked="f"/>
        </w:pict>
      </w:r>
    </w:p>
    <w:p w14:paraId="60DE83DB"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6. Common OTC Respiratory Remedies</w:t>
      </w:r>
    </w:p>
    <w:p w14:paraId="53754EFC"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6.1 Decongestants – Phenylephrine</w:t>
      </w:r>
    </w:p>
    <w:p w14:paraId="5663FF00"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553A7A97" w14:textId="77777777" w:rsidR="0097041D" w:rsidRPr="0097041D" w:rsidRDefault="0097041D" w:rsidP="0097041D">
      <w:pPr>
        <w:pStyle w:val="NormalWeb"/>
        <w:numPr>
          <w:ilvl w:val="0"/>
          <w:numId w:val="307"/>
        </w:numPr>
        <w:rPr>
          <w:rFonts w:ascii="Aptos" w:hAnsi="Aptos"/>
          <w:color w:val="000000"/>
        </w:rPr>
      </w:pPr>
      <w:r w:rsidRPr="0097041D">
        <w:rPr>
          <w:rStyle w:val="Strong"/>
          <w:rFonts w:ascii="Aptos" w:eastAsiaTheme="majorEastAsia" w:hAnsi="Aptos"/>
          <w:b w:val="0"/>
          <w:bCs w:val="0"/>
          <w:color w:val="000000"/>
        </w:rPr>
        <w:t>α₁-adrenergic agonist</w:t>
      </w:r>
      <w:r w:rsidRPr="0097041D">
        <w:rPr>
          <w:rStyle w:val="apple-converted-space"/>
          <w:rFonts w:ascii="Aptos" w:eastAsiaTheme="majorEastAsia" w:hAnsi="Aptos"/>
          <w:color w:val="000000"/>
        </w:rPr>
        <w:t> </w:t>
      </w:r>
      <w:r w:rsidRPr="0097041D">
        <w:rPr>
          <w:rFonts w:ascii="Aptos" w:hAnsi="Aptos"/>
          <w:color w:val="000000"/>
        </w:rPr>
        <w:t>in nasal mucosal blood vessels.</w:t>
      </w:r>
    </w:p>
    <w:p w14:paraId="3F7DD9A8" w14:textId="77777777" w:rsidR="0097041D" w:rsidRPr="0097041D" w:rsidRDefault="0097041D" w:rsidP="0097041D">
      <w:pPr>
        <w:pStyle w:val="NormalWeb"/>
        <w:numPr>
          <w:ilvl w:val="0"/>
          <w:numId w:val="307"/>
        </w:numPr>
        <w:rPr>
          <w:rFonts w:ascii="Aptos" w:hAnsi="Aptos"/>
          <w:color w:val="000000"/>
        </w:rPr>
      </w:pPr>
      <w:r w:rsidRPr="0097041D">
        <w:rPr>
          <w:rFonts w:ascii="Aptos" w:hAnsi="Aptos"/>
          <w:color w:val="000000"/>
        </w:rPr>
        <w:t>Vasoconstriction → ↓ mucosal edema → improved nasal airflow.</w:t>
      </w:r>
    </w:p>
    <w:p w14:paraId="5A13E3F6"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Use</w:t>
      </w:r>
    </w:p>
    <w:p w14:paraId="481D3DB7" w14:textId="77777777" w:rsidR="0097041D" w:rsidRPr="0097041D" w:rsidRDefault="0097041D" w:rsidP="0097041D">
      <w:pPr>
        <w:pStyle w:val="NormalWeb"/>
        <w:numPr>
          <w:ilvl w:val="0"/>
          <w:numId w:val="308"/>
        </w:numPr>
        <w:rPr>
          <w:rFonts w:ascii="Aptos" w:hAnsi="Aptos"/>
          <w:color w:val="000000"/>
        </w:rPr>
      </w:pPr>
      <w:r w:rsidRPr="0097041D">
        <w:rPr>
          <w:rFonts w:ascii="Aptos" w:hAnsi="Aptos"/>
          <w:color w:val="000000"/>
        </w:rPr>
        <w:t>Short-term relief of nasal congestion.</w:t>
      </w:r>
    </w:p>
    <w:p w14:paraId="24D57E28"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lastRenderedPageBreak/>
        <w:t>Cautions</w:t>
      </w:r>
    </w:p>
    <w:p w14:paraId="2D5594DB" w14:textId="77777777" w:rsidR="0097041D" w:rsidRPr="0097041D" w:rsidRDefault="0097041D" w:rsidP="0097041D">
      <w:pPr>
        <w:pStyle w:val="NormalWeb"/>
        <w:numPr>
          <w:ilvl w:val="0"/>
          <w:numId w:val="309"/>
        </w:numPr>
        <w:rPr>
          <w:rFonts w:ascii="Aptos" w:hAnsi="Aptos"/>
          <w:color w:val="000000"/>
        </w:rPr>
      </w:pPr>
      <w:r w:rsidRPr="0097041D">
        <w:rPr>
          <w:rFonts w:ascii="Aptos" w:hAnsi="Aptos"/>
          <w:color w:val="000000"/>
        </w:rPr>
        <w:t>Risk of rebound congestion with topical forms (not detailed in transcript but key concept).</w:t>
      </w:r>
    </w:p>
    <w:p w14:paraId="473C649C" w14:textId="77777777" w:rsidR="0097041D" w:rsidRPr="0097041D" w:rsidRDefault="0097041D" w:rsidP="0097041D">
      <w:pPr>
        <w:pStyle w:val="NormalWeb"/>
        <w:numPr>
          <w:ilvl w:val="0"/>
          <w:numId w:val="309"/>
        </w:numPr>
        <w:rPr>
          <w:rFonts w:ascii="Aptos" w:hAnsi="Aptos"/>
          <w:color w:val="000000"/>
        </w:rPr>
      </w:pPr>
      <w:r w:rsidRPr="0097041D">
        <w:rPr>
          <w:rFonts w:ascii="Aptos" w:hAnsi="Aptos"/>
          <w:color w:val="000000"/>
        </w:rPr>
        <w:t>Possible systemic effects (BP, HR) with oral forms.</w:t>
      </w:r>
    </w:p>
    <w:p w14:paraId="72EC8059" w14:textId="77777777" w:rsidR="0097041D" w:rsidRPr="0097041D" w:rsidRDefault="00F34D28" w:rsidP="0097041D">
      <w:pPr>
        <w:rPr>
          <w:rFonts w:ascii="Aptos" w:hAnsi="Aptos"/>
        </w:rPr>
      </w:pPr>
      <w:r w:rsidRPr="00F34D28">
        <w:rPr>
          <w:rFonts w:ascii="Aptos" w:hAnsi="Aptos"/>
          <w:noProof/>
          <w14:ligatures w14:val="standardContextual"/>
        </w:rPr>
        <w:pict w14:anchorId="339DEDD0">
          <v:rect id="_x0000_i1159" alt="" style="width:468pt;height:.05pt;mso-width-percent:0;mso-height-percent:0;mso-width-percent:0;mso-height-percent:0" o:hralign="center" o:hrstd="t" o:hr="t" fillcolor="#a0a0a0" stroked="f"/>
        </w:pict>
      </w:r>
    </w:p>
    <w:p w14:paraId="7604C1B4" w14:textId="77777777" w:rsidR="0097041D" w:rsidRPr="0097041D" w:rsidRDefault="0097041D" w:rsidP="0097041D">
      <w:pPr>
        <w:pStyle w:val="Heading3"/>
        <w:rPr>
          <w:rFonts w:ascii="Aptos" w:hAnsi="Aptos"/>
          <w:color w:val="000000"/>
          <w:sz w:val="24"/>
          <w:szCs w:val="24"/>
        </w:rPr>
      </w:pPr>
      <w:r w:rsidRPr="0097041D">
        <w:rPr>
          <w:rFonts w:ascii="Aptos" w:hAnsi="Aptos"/>
          <w:color w:val="000000"/>
          <w:sz w:val="24"/>
          <w:szCs w:val="24"/>
        </w:rPr>
        <w:t>6.2 Cough Suppressants – Dextromethorphan</w:t>
      </w:r>
    </w:p>
    <w:p w14:paraId="2F87FB78"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Mechanism</w:t>
      </w:r>
    </w:p>
    <w:p w14:paraId="0EC705C9" w14:textId="77777777" w:rsidR="0097041D" w:rsidRPr="0097041D" w:rsidRDefault="0097041D" w:rsidP="0097041D">
      <w:pPr>
        <w:pStyle w:val="NormalWeb"/>
        <w:numPr>
          <w:ilvl w:val="0"/>
          <w:numId w:val="310"/>
        </w:numPr>
        <w:rPr>
          <w:rFonts w:ascii="Aptos" w:hAnsi="Aptos"/>
          <w:color w:val="000000"/>
        </w:rPr>
      </w:pPr>
      <w:r w:rsidRPr="0097041D">
        <w:rPr>
          <w:rFonts w:ascii="Aptos" w:hAnsi="Aptos"/>
          <w:color w:val="000000"/>
        </w:rPr>
        <w:t>Centrally acting</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antitussive</w:t>
      </w:r>
      <w:r w:rsidRPr="0097041D">
        <w:rPr>
          <w:rFonts w:ascii="Aptos" w:hAnsi="Aptos"/>
          <w:color w:val="000000"/>
        </w:rPr>
        <w:t>.</w:t>
      </w:r>
    </w:p>
    <w:p w14:paraId="0435A5AC" w14:textId="77777777" w:rsidR="0097041D" w:rsidRPr="0097041D" w:rsidRDefault="0097041D" w:rsidP="0097041D">
      <w:pPr>
        <w:pStyle w:val="NormalWeb"/>
        <w:numPr>
          <w:ilvl w:val="0"/>
          <w:numId w:val="310"/>
        </w:numPr>
        <w:rPr>
          <w:rFonts w:ascii="Aptos" w:hAnsi="Aptos"/>
          <w:color w:val="000000"/>
        </w:rPr>
      </w:pPr>
      <w:r w:rsidRPr="0097041D">
        <w:rPr>
          <w:rFonts w:ascii="Aptos" w:hAnsi="Aptos"/>
          <w:color w:val="000000"/>
        </w:rPr>
        <w:t>Acts in the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medullary cough center</w:t>
      </w:r>
      <w:r w:rsidRPr="0097041D">
        <w:rPr>
          <w:rStyle w:val="apple-converted-space"/>
          <w:rFonts w:ascii="Aptos" w:eastAsiaTheme="majorEastAsia" w:hAnsi="Aptos"/>
          <w:color w:val="000000"/>
        </w:rPr>
        <w:t> </w:t>
      </w:r>
      <w:r w:rsidRPr="0097041D">
        <w:rPr>
          <w:rFonts w:ascii="Aptos" w:hAnsi="Aptos"/>
          <w:color w:val="000000"/>
        </w:rPr>
        <w:t>to</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raise the cough threshold</w:t>
      </w:r>
      <w:r w:rsidRPr="0097041D">
        <w:rPr>
          <w:rFonts w:ascii="Aptos" w:hAnsi="Aptos"/>
          <w:color w:val="000000"/>
        </w:rPr>
        <w:t>.</w:t>
      </w:r>
    </w:p>
    <w:p w14:paraId="19216D10" w14:textId="77777777" w:rsidR="0097041D" w:rsidRPr="0097041D" w:rsidRDefault="0097041D" w:rsidP="0097041D">
      <w:pPr>
        <w:pStyle w:val="NormalWeb"/>
        <w:numPr>
          <w:ilvl w:val="0"/>
          <w:numId w:val="310"/>
        </w:numPr>
        <w:rPr>
          <w:rFonts w:ascii="Aptos" w:hAnsi="Aptos"/>
          <w:color w:val="000000"/>
        </w:rPr>
      </w:pPr>
      <w:r w:rsidRPr="0097041D">
        <w:rPr>
          <w:rFonts w:ascii="Aptos" w:hAnsi="Aptos"/>
          <w:color w:val="000000"/>
        </w:rPr>
        <w:t>Structurally related to codeine but</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lacks typical opioid analgesic effects</w:t>
      </w:r>
      <w:r w:rsidRPr="0097041D">
        <w:rPr>
          <w:rStyle w:val="apple-converted-space"/>
          <w:rFonts w:ascii="Aptos" w:eastAsiaTheme="majorEastAsia" w:hAnsi="Aptos"/>
          <w:color w:val="000000"/>
        </w:rPr>
        <w:t> </w:t>
      </w:r>
      <w:r w:rsidRPr="0097041D">
        <w:rPr>
          <w:rFonts w:ascii="Aptos" w:hAnsi="Aptos"/>
          <w:color w:val="000000"/>
        </w:rPr>
        <w:t>at antitussive doses.</w:t>
      </w:r>
    </w:p>
    <w:p w14:paraId="3261AD6B" w14:textId="77777777" w:rsidR="0097041D" w:rsidRPr="0097041D" w:rsidRDefault="0097041D" w:rsidP="0097041D">
      <w:pPr>
        <w:pStyle w:val="NormalWeb"/>
        <w:rPr>
          <w:rFonts w:ascii="Aptos" w:hAnsi="Aptos"/>
          <w:color w:val="000000"/>
        </w:rPr>
      </w:pPr>
      <w:r w:rsidRPr="0097041D">
        <w:rPr>
          <w:rStyle w:val="Strong"/>
          <w:rFonts w:ascii="Aptos" w:eastAsiaTheme="majorEastAsia" w:hAnsi="Aptos"/>
          <w:b w:val="0"/>
          <w:bCs w:val="0"/>
          <w:color w:val="000000"/>
        </w:rPr>
        <w:t>Clinical</w:t>
      </w:r>
    </w:p>
    <w:p w14:paraId="6846BAF5" w14:textId="77777777" w:rsidR="0097041D" w:rsidRPr="0097041D" w:rsidRDefault="0097041D" w:rsidP="0097041D">
      <w:pPr>
        <w:pStyle w:val="NormalWeb"/>
        <w:numPr>
          <w:ilvl w:val="0"/>
          <w:numId w:val="311"/>
        </w:numPr>
        <w:rPr>
          <w:rFonts w:ascii="Aptos" w:hAnsi="Aptos"/>
          <w:color w:val="000000"/>
        </w:rPr>
      </w:pPr>
      <w:r w:rsidRPr="0097041D">
        <w:rPr>
          <w:rFonts w:ascii="Aptos" w:hAnsi="Aptos"/>
          <w:color w:val="000000"/>
        </w:rPr>
        <w:t>Used for</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non-productive, distressing cough</w:t>
      </w:r>
      <w:r w:rsidRPr="0097041D">
        <w:rPr>
          <w:rFonts w:ascii="Aptos" w:hAnsi="Aptos"/>
          <w:color w:val="000000"/>
        </w:rPr>
        <w:t>.</w:t>
      </w:r>
    </w:p>
    <w:p w14:paraId="7C7F4814" w14:textId="77777777" w:rsidR="0097041D" w:rsidRPr="0097041D" w:rsidRDefault="0097041D" w:rsidP="0097041D">
      <w:pPr>
        <w:pStyle w:val="NormalWeb"/>
        <w:numPr>
          <w:ilvl w:val="0"/>
          <w:numId w:val="311"/>
        </w:numPr>
        <w:rPr>
          <w:rFonts w:ascii="Aptos" w:hAnsi="Aptos"/>
          <w:color w:val="000000"/>
        </w:rPr>
      </w:pPr>
      <w:r w:rsidRPr="0097041D">
        <w:rPr>
          <w:rFonts w:ascii="Aptos" w:hAnsi="Aptos"/>
          <w:color w:val="000000"/>
        </w:rPr>
        <w:t>Has more complex receptor interactions (NMDA and others), but core effect =</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dampened cough reflex</w:t>
      </w:r>
      <w:r w:rsidRPr="0097041D">
        <w:rPr>
          <w:rFonts w:ascii="Aptos" w:hAnsi="Aptos"/>
          <w:color w:val="000000"/>
        </w:rPr>
        <w:t>.</w:t>
      </w:r>
    </w:p>
    <w:p w14:paraId="39FD29DE" w14:textId="77777777" w:rsidR="0097041D" w:rsidRPr="0097041D" w:rsidRDefault="00F34D28" w:rsidP="0097041D">
      <w:pPr>
        <w:rPr>
          <w:rFonts w:ascii="Aptos" w:hAnsi="Aptos"/>
        </w:rPr>
      </w:pPr>
      <w:r w:rsidRPr="00F34D28">
        <w:rPr>
          <w:rFonts w:ascii="Aptos" w:hAnsi="Aptos"/>
          <w:noProof/>
          <w14:ligatures w14:val="standardContextual"/>
        </w:rPr>
        <w:pict w14:anchorId="4CB91064">
          <v:rect id="_x0000_i1158" alt="" style="width:468pt;height:.05pt;mso-width-percent:0;mso-height-percent:0;mso-width-percent:0;mso-height-percent:0" o:hralign="center" o:hrstd="t" o:hr="t" fillcolor="#a0a0a0" stroked="f"/>
        </w:pict>
      </w:r>
    </w:p>
    <w:p w14:paraId="403BF434" w14:textId="77777777" w:rsidR="0097041D" w:rsidRPr="0097041D" w:rsidRDefault="0097041D" w:rsidP="0097041D">
      <w:pPr>
        <w:pStyle w:val="Heading2"/>
        <w:rPr>
          <w:rFonts w:ascii="Aptos" w:hAnsi="Aptos"/>
          <w:color w:val="000000"/>
          <w:sz w:val="24"/>
          <w:szCs w:val="24"/>
        </w:rPr>
      </w:pPr>
      <w:r w:rsidRPr="0097041D">
        <w:rPr>
          <w:rFonts w:ascii="Aptos" w:hAnsi="Aptos"/>
          <w:color w:val="000000"/>
          <w:sz w:val="24"/>
          <w:szCs w:val="24"/>
        </w:rPr>
        <w:t>7. Integrating the Concepts – Key Exam Pearls</w:t>
      </w:r>
    </w:p>
    <w:p w14:paraId="57143E77" w14:textId="77777777" w:rsidR="0097041D" w:rsidRPr="0097041D" w:rsidRDefault="0097041D" w:rsidP="0097041D">
      <w:pPr>
        <w:pStyle w:val="NormalWeb"/>
        <w:numPr>
          <w:ilvl w:val="0"/>
          <w:numId w:val="312"/>
        </w:numPr>
        <w:rPr>
          <w:rFonts w:ascii="Aptos" w:hAnsi="Aptos"/>
          <w:color w:val="000000"/>
        </w:rPr>
      </w:pPr>
      <w:r w:rsidRPr="0097041D">
        <w:rPr>
          <w:rStyle w:val="Strong"/>
          <w:rFonts w:ascii="Aptos" w:eastAsiaTheme="majorEastAsia" w:hAnsi="Aptos"/>
          <w:b w:val="0"/>
          <w:bCs w:val="0"/>
          <w:color w:val="000000"/>
        </w:rPr>
        <w:t>Asthma vs COPD</w:t>
      </w:r>
    </w:p>
    <w:p w14:paraId="3EAD3153" w14:textId="77777777" w:rsidR="0097041D" w:rsidRPr="0097041D" w:rsidRDefault="0097041D" w:rsidP="0097041D">
      <w:pPr>
        <w:pStyle w:val="NormalWeb"/>
        <w:numPr>
          <w:ilvl w:val="1"/>
          <w:numId w:val="312"/>
        </w:numPr>
        <w:rPr>
          <w:rFonts w:ascii="Aptos" w:hAnsi="Aptos"/>
          <w:color w:val="000000"/>
        </w:rPr>
      </w:pPr>
      <w:r w:rsidRPr="0097041D">
        <w:rPr>
          <w:rFonts w:ascii="Aptos" w:hAnsi="Aptos"/>
          <w:color w:val="000000"/>
        </w:rPr>
        <w:t>Both use</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bronchodilators ± ICS</w:t>
      </w:r>
      <w:r w:rsidRPr="0097041D">
        <w:rPr>
          <w:rFonts w:ascii="Aptos" w:hAnsi="Aptos"/>
          <w:color w:val="000000"/>
        </w:rPr>
        <w:t>, but:</w:t>
      </w:r>
    </w:p>
    <w:p w14:paraId="154A0BAE" w14:textId="77777777" w:rsidR="0097041D" w:rsidRPr="0097041D" w:rsidRDefault="0097041D" w:rsidP="0097041D">
      <w:pPr>
        <w:pStyle w:val="NormalWeb"/>
        <w:numPr>
          <w:ilvl w:val="2"/>
          <w:numId w:val="312"/>
        </w:numPr>
        <w:rPr>
          <w:rFonts w:ascii="Aptos" w:hAnsi="Aptos"/>
          <w:color w:val="000000"/>
        </w:rPr>
      </w:pPr>
      <w:r w:rsidRPr="0097041D">
        <w:rPr>
          <w:rFonts w:ascii="Aptos" w:hAnsi="Aptos"/>
          <w:color w:val="000000"/>
        </w:rPr>
        <w:t>Asthma:</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reversible</w:t>
      </w:r>
      <w:r w:rsidRPr="0097041D">
        <w:rPr>
          <w:rStyle w:val="apple-converted-space"/>
          <w:rFonts w:ascii="Aptos" w:eastAsiaTheme="majorEastAsia" w:hAnsi="Aptos"/>
          <w:color w:val="000000"/>
        </w:rPr>
        <w:t> </w:t>
      </w:r>
      <w:r w:rsidRPr="0097041D">
        <w:rPr>
          <w:rFonts w:ascii="Aptos" w:hAnsi="Aptos"/>
          <w:color w:val="000000"/>
        </w:rPr>
        <w:t>obstruction, ICS = central.</w:t>
      </w:r>
    </w:p>
    <w:p w14:paraId="54AED379" w14:textId="77777777" w:rsidR="0097041D" w:rsidRPr="0097041D" w:rsidRDefault="0097041D" w:rsidP="0097041D">
      <w:pPr>
        <w:pStyle w:val="NormalWeb"/>
        <w:numPr>
          <w:ilvl w:val="2"/>
          <w:numId w:val="312"/>
        </w:numPr>
        <w:rPr>
          <w:rFonts w:ascii="Aptos" w:hAnsi="Aptos"/>
          <w:color w:val="000000"/>
        </w:rPr>
      </w:pPr>
      <w:r w:rsidRPr="0097041D">
        <w:rPr>
          <w:rFonts w:ascii="Aptos" w:hAnsi="Aptos"/>
          <w:color w:val="000000"/>
        </w:rPr>
        <w:t>COPD: often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partially irreversible</w:t>
      </w:r>
      <w:r w:rsidRPr="0097041D">
        <w:rPr>
          <w:rFonts w:ascii="Aptos" w:hAnsi="Aptos"/>
          <w:color w:val="000000"/>
        </w:rPr>
        <w:t>; LAMA/LABA core, ICS reserved for selected patients.</w:t>
      </w:r>
    </w:p>
    <w:p w14:paraId="51F3AAD0" w14:textId="77777777" w:rsidR="0097041D" w:rsidRPr="0097041D" w:rsidRDefault="0097041D" w:rsidP="0097041D">
      <w:pPr>
        <w:pStyle w:val="NormalWeb"/>
        <w:numPr>
          <w:ilvl w:val="0"/>
          <w:numId w:val="312"/>
        </w:numPr>
        <w:rPr>
          <w:rFonts w:ascii="Aptos" w:hAnsi="Aptos"/>
          <w:color w:val="000000"/>
        </w:rPr>
      </w:pPr>
      <w:r w:rsidRPr="0097041D">
        <w:rPr>
          <w:rStyle w:val="Strong"/>
          <w:rFonts w:ascii="Aptos" w:eastAsiaTheme="majorEastAsia" w:hAnsi="Aptos"/>
          <w:b w:val="0"/>
          <w:bCs w:val="0"/>
          <w:color w:val="000000"/>
        </w:rPr>
        <w:t>Leukotrienes</w:t>
      </w:r>
    </w:p>
    <w:p w14:paraId="0BECCFF2" w14:textId="77777777" w:rsidR="0097041D" w:rsidRPr="0097041D" w:rsidRDefault="0097041D" w:rsidP="0097041D">
      <w:pPr>
        <w:pStyle w:val="NormalWeb"/>
        <w:numPr>
          <w:ilvl w:val="1"/>
          <w:numId w:val="312"/>
        </w:numPr>
        <w:rPr>
          <w:rFonts w:ascii="Aptos" w:hAnsi="Aptos"/>
          <w:color w:val="000000"/>
        </w:rPr>
      </w:pPr>
      <w:r w:rsidRPr="0097041D">
        <w:rPr>
          <w:rFonts w:ascii="Aptos" w:hAnsi="Aptos"/>
          <w:color w:val="000000"/>
        </w:rPr>
        <w:t>Shared pathway in</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asthma and allergic rhinitis</w:t>
      </w:r>
      <w:r w:rsidRPr="0097041D">
        <w:rPr>
          <w:rStyle w:val="apple-converted-space"/>
          <w:rFonts w:ascii="Aptos" w:eastAsiaTheme="majorEastAsia" w:hAnsi="Aptos"/>
          <w:color w:val="000000"/>
        </w:rPr>
        <w:t> </w:t>
      </w:r>
      <w:r w:rsidRPr="0097041D">
        <w:rPr>
          <w:rFonts w:ascii="Aptos" w:hAnsi="Aptos"/>
          <w:color w:val="000000"/>
        </w:rPr>
        <w:t>→ explains montelukast’s dual indication.</w:t>
      </w:r>
    </w:p>
    <w:p w14:paraId="16F23D59" w14:textId="77777777" w:rsidR="0097041D" w:rsidRPr="0097041D" w:rsidRDefault="0097041D" w:rsidP="0097041D">
      <w:pPr>
        <w:pStyle w:val="NormalWeb"/>
        <w:numPr>
          <w:ilvl w:val="0"/>
          <w:numId w:val="312"/>
        </w:numPr>
        <w:rPr>
          <w:rFonts w:ascii="Aptos" w:hAnsi="Aptos"/>
          <w:color w:val="000000"/>
        </w:rPr>
      </w:pPr>
      <w:r w:rsidRPr="0097041D">
        <w:rPr>
          <w:rStyle w:val="Strong"/>
          <w:rFonts w:ascii="Aptos" w:eastAsiaTheme="majorEastAsia" w:hAnsi="Aptos"/>
          <w:b w:val="0"/>
          <w:bCs w:val="0"/>
          <w:color w:val="000000"/>
        </w:rPr>
        <w:t>Pneumonia therapy</w:t>
      </w:r>
    </w:p>
    <w:p w14:paraId="66284F47" w14:textId="77777777" w:rsidR="0097041D" w:rsidRPr="0097041D" w:rsidRDefault="0097041D" w:rsidP="0097041D">
      <w:pPr>
        <w:pStyle w:val="NormalWeb"/>
        <w:numPr>
          <w:ilvl w:val="1"/>
          <w:numId w:val="312"/>
        </w:numPr>
        <w:rPr>
          <w:rFonts w:ascii="Aptos" w:hAnsi="Aptos"/>
          <w:color w:val="000000"/>
        </w:rPr>
      </w:pPr>
      <w:r w:rsidRPr="0097041D">
        <w:rPr>
          <w:rFonts w:ascii="Aptos" w:hAnsi="Aptos"/>
          <w:color w:val="000000"/>
        </w:rPr>
        <w:t>Always think:</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severity + comorbidities + risk of resistant organisms</w:t>
      </w:r>
      <w:r w:rsidRPr="0097041D">
        <w:rPr>
          <w:rFonts w:ascii="Aptos" w:hAnsi="Aptos"/>
          <w:color w:val="000000"/>
        </w:rPr>
        <w:t>.</w:t>
      </w:r>
    </w:p>
    <w:p w14:paraId="33764FBA" w14:textId="77777777" w:rsidR="0097041D" w:rsidRPr="0097041D" w:rsidRDefault="0097041D" w:rsidP="0097041D">
      <w:pPr>
        <w:pStyle w:val="NormalWeb"/>
        <w:numPr>
          <w:ilvl w:val="0"/>
          <w:numId w:val="312"/>
        </w:numPr>
        <w:rPr>
          <w:rFonts w:ascii="Aptos" w:hAnsi="Aptos"/>
          <w:color w:val="000000"/>
        </w:rPr>
      </w:pPr>
      <w:r w:rsidRPr="0097041D">
        <w:rPr>
          <w:rStyle w:val="Strong"/>
          <w:rFonts w:ascii="Aptos" w:eastAsiaTheme="majorEastAsia" w:hAnsi="Aptos"/>
          <w:b w:val="0"/>
          <w:bCs w:val="0"/>
          <w:color w:val="000000"/>
        </w:rPr>
        <w:t>Pertussis vs Croup</w:t>
      </w:r>
    </w:p>
    <w:p w14:paraId="5CDD72DA" w14:textId="77777777" w:rsidR="0097041D" w:rsidRPr="0097041D" w:rsidRDefault="0097041D" w:rsidP="0097041D">
      <w:pPr>
        <w:pStyle w:val="NormalWeb"/>
        <w:numPr>
          <w:ilvl w:val="1"/>
          <w:numId w:val="312"/>
        </w:numPr>
        <w:rPr>
          <w:rFonts w:ascii="Aptos" w:hAnsi="Aptos"/>
          <w:color w:val="000000"/>
        </w:rPr>
      </w:pPr>
      <w:r w:rsidRPr="0097041D">
        <w:rPr>
          <w:rFonts w:ascii="Aptos" w:hAnsi="Aptos"/>
          <w:color w:val="000000"/>
        </w:rPr>
        <w:t>Pertussis: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bacterial</w:t>
      </w:r>
      <w:r w:rsidRPr="0097041D">
        <w:rPr>
          <w:rFonts w:ascii="Aptos" w:hAnsi="Aptos"/>
          <w:color w:val="000000"/>
        </w:rPr>
        <w:t>, treat with</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antibiotics</w:t>
      </w:r>
      <w:r w:rsidRPr="0097041D">
        <w:rPr>
          <w:rStyle w:val="apple-converted-space"/>
          <w:rFonts w:ascii="Aptos" w:eastAsiaTheme="majorEastAsia" w:hAnsi="Aptos"/>
          <w:color w:val="000000"/>
        </w:rPr>
        <w:t> </w:t>
      </w:r>
      <w:r w:rsidRPr="0097041D">
        <w:rPr>
          <w:rFonts w:ascii="Aptos" w:hAnsi="Aptos"/>
          <w:color w:val="000000"/>
        </w:rPr>
        <w:t>(mainly for transmission control).</w:t>
      </w:r>
    </w:p>
    <w:p w14:paraId="368BFEB2" w14:textId="77777777" w:rsidR="0097041D" w:rsidRPr="0097041D" w:rsidRDefault="0097041D" w:rsidP="0097041D">
      <w:pPr>
        <w:pStyle w:val="NormalWeb"/>
        <w:numPr>
          <w:ilvl w:val="1"/>
          <w:numId w:val="312"/>
        </w:numPr>
        <w:rPr>
          <w:rFonts w:ascii="Aptos" w:hAnsi="Aptos"/>
          <w:color w:val="000000"/>
        </w:rPr>
      </w:pPr>
      <w:r w:rsidRPr="0097041D">
        <w:rPr>
          <w:rFonts w:ascii="Aptos" w:hAnsi="Aptos"/>
          <w:color w:val="000000"/>
        </w:rPr>
        <w:t>Croup:</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viral</w:t>
      </w:r>
      <w:r w:rsidRPr="0097041D">
        <w:rPr>
          <w:rFonts w:ascii="Aptos" w:hAnsi="Aptos"/>
          <w:color w:val="000000"/>
        </w:rPr>
        <w:t>, treat main problem (inflammation / swelling) with</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steroids ± nebulized epinephrine</w:t>
      </w:r>
      <w:r w:rsidRPr="0097041D">
        <w:rPr>
          <w:rFonts w:ascii="Aptos" w:hAnsi="Aptos"/>
          <w:color w:val="000000"/>
        </w:rPr>
        <w:t>.</w:t>
      </w:r>
    </w:p>
    <w:p w14:paraId="33B6C2EA" w14:textId="77777777" w:rsidR="0097041D" w:rsidRPr="0097041D" w:rsidRDefault="0097041D" w:rsidP="0097041D">
      <w:pPr>
        <w:pStyle w:val="NormalWeb"/>
        <w:numPr>
          <w:ilvl w:val="0"/>
          <w:numId w:val="312"/>
        </w:numPr>
        <w:rPr>
          <w:rFonts w:ascii="Aptos" w:hAnsi="Aptos"/>
          <w:color w:val="000000"/>
        </w:rPr>
      </w:pPr>
      <w:r w:rsidRPr="0097041D">
        <w:rPr>
          <w:rStyle w:val="Strong"/>
          <w:rFonts w:ascii="Aptos" w:eastAsiaTheme="majorEastAsia" w:hAnsi="Aptos"/>
          <w:b w:val="0"/>
          <w:bCs w:val="0"/>
          <w:color w:val="000000"/>
        </w:rPr>
        <w:t>Don’t overuse antibiotics in acute bronchitis</w:t>
      </w:r>
    </w:p>
    <w:p w14:paraId="05605318" w14:textId="77777777" w:rsidR="0097041D" w:rsidRPr="0097041D" w:rsidRDefault="0097041D" w:rsidP="0097041D">
      <w:pPr>
        <w:pStyle w:val="NormalWeb"/>
        <w:numPr>
          <w:ilvl w:val="1"/>
          <w:numId w:val="312"/>
        </w:numPr>
        <w:rPr>
          <w:rFonts w:ascii="Aptos" w:hAnsi="Aptos"/>
          <w:color w:val="000000"/>
        </w:rPr>
      </w:pPr>
      <w:r w:rsidRPr="0097041D">
        <w:rPr>
          <w:rFonts w:ascii="Aptos" w:hAnsi="Aptos"/>
          <w:color w:val="000000"/>
        </w:rPr>
        <w:t>Mostly</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viral</w:t>
      </w:r>
      <w:r w:rsidRPr="0097041D">
        <w:rPr>
          <w:rFonts w:ascii="Aptos" w:hAnsi="Aptos"/>
          <w:color w:val="000000"/>
        </w:rPr>
        <w:t>, self-limited.</w:t>
      </w:r>
    </w:p>
    <w:p w14:paraId="5B606927" w14:textId="77777777" w:rsidR="0097041D" w:rsidRPr="0097041D" w:rsidRDefault="0097041D" w:rsidP="0097041D">
      <w:pPr>
        <w:pStyle w:val="NormalWeb"/>
        <w:numPr>
          <w:ilvl w:val="0"/>
          <w:numId w:val="312"/>
        </w:numPr>
        <w:rPr>
          <w:rFonts w:ascii="Aptos" w:hAnsi="Aptos"/>
          <w:color w:val="000000"/>
        </w:rPr>
      </w:pPr>
      <w:r w:rsidRPr="0097041D">
        <w:rPr>
          <w:rStyle w:val="Strong"/>
          <w:rFonts w:ascii="Aptos" w:eastAsiaTheme="majorEastAsia" w:hAnsi="Aptos"/>
          <w:b w:val="0"/>
          <w:bCs w:val="0"/>
          <w:color w:val="000000"/>
        </w:rPr>
        <w:t>Across conditions</w:t>
      </w:r>
      <w:r w:rsidRPr="0097041D">
        <w:rPr>
          <w:rFonts w:ascii="Aptos" w:hAnsi="Aptos"/>
          <w:color w:val="000000"/>
        </w:rPr>
        <w:t>, the body’s</w:t>
      </w:r>
      <w:r w:rsidRPr="0097041D">
        <w:rPr>
          <w:rStyle w:val="apple-converted-space"/>
          <w:rFonts w:ascii="Aptos" w:eastAsiaTheme="majorEastAsia" w:hAnsi="Aptos"/>
          <w:color w:val="000000"/>
        </w:rPr>
        <w:t> </w:t>
      </w:r>
      <w:r w:rsidRPr="0097041D">
        <w:rPr>
          <w:rStyle w:val="Strong"/>
          <w:rFonts w:ascii="Aptos" w:eastAsiaTheme="majorEastAsia" w:hAnsi="Aptos"/>
          <w:b w:val="0"/>
          <w:bCs w:val="0"/>
          <w:color w:val="000000"/>
        </w:rPr>
        <w:t>common responses</w:t>
      </w:r>
      <w:r w:rsidRPr="0097041D">
        <w:rPr>
          <w:rFonts w:ascii="Aptos" w:hAnsi="Aptos"/>
          <w:color w:val="000000"/>
        </w:rPr>
        <w:t>—bronchoconstriction, inflammation, mucus production—are repeatedly targeted by:</w:t>
      </w:r>
    </w:p>
    <w:p w14:paraId="1CAEE82B" w14:textId="77777777" w:rsidR="0097041D" w:rsidRPr="0097041D" w:rsidRDefault="0097041D" w:rsidP="0097041D">
      <w:pPr>
        <w:pStyle w:val="NormalWeb"/>
        <w:numPr>
          <w:ilvl w:val="1"/>
          <w:numId w:val="312"/>
        </w:numPr>
        <w:rPr>
          <w:rFonts w:ascii="Aptos" w:hAnsi="Aptos"/>
          <w:color w:val="000000"/>
        </w:rPr>
      </w:pPr>
      <w:r w:rsidRPr="0097041D">
        <w:rPr>
          <w:rStyle w:val="Strong"/>
          <w:rFonts w:ascii="Aptos" w:eastAsiaTheme="majorEastAsia" w:hAnsi="Aptos"/>
          <w:b w:val="0"/>
          <w:bCs w:val="0"/>
          <w:color w:val="000000"/>
        </w:rPr>
        <w:lastRenderedPageBreak/>
        <w:t>Bronchodilators</w:t>
      </w:r>
      <w:r w:rsidRPr="0097041D">
        <w:rPr>
          <w:rStyle w:val="apple-converted-space"/>
          <w:rFonts w:ascii="Aptos" w:eastAsiaTheme="majorEastAsia" w:hAnsi="Aptos"/>
          <w:color w:val="000000"/>
        </w:rPr>
        <w:t> </w:t>
      </w:r>
      <w:r w:rsidRPr="0097041D">
        <w:rPr>
          <w:rFonts w:ascii="Aptos" w:hAnsi="Aptos"/>
          <w:color w:val="000000"/>
        </w:rPr>
        <w:t>(LABA, LAMA, SABA, epinephrine)</w:t>
      </w:r>
    </w:p>
    <w:p w14:paraId="7D0D7BC8" w14:textId="77777777" w:rsidR="0097041D" w:rsidRPr="0097041D" w:rsidRDefault="0097041D" w:rsidP="0097041D">
      <w:pPr>
        <w:pStyle w:val="NormalWeb"/>
        <w:numPr>
          <w:ilvl w:val="1"/>
          <w:numId w:val="312"/>
        </w:numPr>
        <w:rPr>
          <w:rFonts w:ascii="Aptos" w:hAnsi="Aptos"/>
          <w:color w:val="000000"/>
        </w:rPr>
      </w:pPr>
      <w:r w:rsidRPr="0097041D">
        <w:rPr>
          <w:rStyle w:val="Strong"/>
          <w:rFonts w:ascii="Aptos" w:eastAsiaTheme="majorEastAsia" w:hAnsi="Aptos"/>
          <w:b w:val="0"/>
          <w:bCs w:val="0"/>
          <w:color w:val="000000"/>
        </w:rPr>
        <w:t>Anti-inflammatories</w:t>
      </w:r>
      <w:r w:rsidRPr="0097041D">
        <w:rPr>
          <w:rStyle w:val="apple-converted-space"/>
          <w:rFonts w:ascii="Aptos" w:eastAsiaTheme="majorEastAsia" w:hAnsi="Aptos"/>
          <w:color w:val="000000"/>
        </w:rPr>
        <w:t> </w:t>
      </w:r>
      <w:r w:rsidRPr="0097041D">
        <w:rPr>
          <w:rFonts w:ascii="Aptos" w:hAnsi="Aptos"/>
          <w:color w:val="000000"/>
        </w:rPr>
        <w:t>(ICS, systemic steroids, macrolide effects, PDE4 inhibitors)</w:t>
      </w:r>
    </w:p>
    <w:p w14:paraId="09529069" w14:textId="77777777" w:rsidR="0097041D" w:rsidRPr="0097041D" w:rsidRDefault="0097041D" w:rsidP="0097041D">
      <w:pPr>
        <w:pStyle w:val="NormalWeb"/>
        <w:numPr>
          <w:ilvl w:val="1"/>
          <w:numId w:val="312"/>
        </w:numPr>
        <w:rPr>
          <w:rFonts w:ascii="Aptos" w:hAnsi="Aptos"/>
          <w:color w:val="000000"/>
        </w:rPr>
      </w:pPr>
      <w:r w:rsidRPr="0097041D">
        <w:rPr>
          <w:rStyle w:val="Strong"/>
          <w:rFonts w:ascii="Aptos" w:eastAsiaTheme="majorEastAsia" w:hAnsi="Aptos"/>
          <w:b w:val="0"/>
          <w:bCs w:val="0"/>
          <w:color w:val="000000"/>
        </w:rPr>
        <w:t>Mucolytics</w:t>
      </w:r>
    </w:p>
    <w:p w14:paraId="3F7ABD13" w14:textId="77777777" w:rsidR="0097041D" w:rsidRPr="0097041D" w:rsidRDefault="0097041D" w:rsidP="0097041D">
      <w:pPr>
        <w:pStyle w:val="NormalWeb"/>
        <w:numPr>
          <w:ilvl w:val="1"/>
          <w:numId w:val="312"/>
        </w:numPr>
        <w:rPr>
          <w:rFonts w:ascii="Aptos" w:hAnsi="Aptos"/>
          <w:color w:val="000000"/>
        </w:rPr>
      </w:pPr>
      <w:r w:rsidRPr="0097041D">
        <w:rPr>
          <w:rStyle w:val="Strong"/>
          <w:rFonts w:ascii="Aptos" w:eastAsiaTheme="majorEastAsia" w:hAnsi="Aptos"/>
          <w:b w:val="0"/>
          <w:bCs w:val="0"/>
          <w:color w:val="000000"/>
        </w:rPr>
        <w:t>Pathogen-directed meds</w:t>
      </w:r>
      <w:r w:rsidRPr="0097041D">
        <w:rPr>
          <w:rStyle w:val="apple-converted-space"/>
          <w:rFonts w:ascii="Aptos" w:eastAsiaTheme="majorEastAsia" w:hAnsi="Aptos"/>
          <w:color w:val="000000"/>
        </w:rPr>
        <w:t> </w:t>
      </w:r>
      <w:r w:rsidRPr="0097041D">
        <w:rPr>
          <w:rFonts w:ascii="Aptos" w:hAnsi="Aptos"/>
          <w:color w:val="000000"/>
        </w:rPr>
        <w:t>(antibiotics, antivirals when appropriate)</w:t>
      </w:r>
    </w:p>
    <w:p w14:paraId="7D0F39A3" w14:textId="77777777" w:rsidR="0097041D" w:rsidRPr="0097041D" w:rsidRDefault="0097041D" w:rsidP="0097041D">
      <w:pPr>
        <w:spacing w:before="100" w:beforeAutospacing="1" w:after="100" w:afterAutospacing="1"/>
        <w:rPr>
          <w:rFonts w:ascii="Aptos" w:hAnsi="Aptos"/>
          <w:color w:val="000000"/>
        </w:rPr>
      </w:pPr>
    </w:p>
    <w:p w14:paraId="09704019" w14:textId="77777777" w:rsidR="0097041D" w:rsidRPr="00FA52E2" w:rsidRDefault="0097041D" w:rsidP="00FA52E2">
      <w:pPr>
        <w:spacing w:before="100" w:beforeAutospacing="1" w:after="100" w:afterAutospacing="1"/>
        <w:rPr>
          <w:rFonts w:ascii="Aptos" w:hAnsi="Aptos"/>
          <w:color w:val="000000"/>
        </w:rPr>
      </w:pPr>
    </w:p>
    <w:p w14:paraId="0EBB7031" w14:textId="77777777" w:rsidR="00FA52E2" w:rsidRPr="00FA52E2" w:rsidRDefault="00F34D28" w:rsidP="00FA52E2">
      <w:pPr>
        <w:rPr>
          <w:rFonts w:ascii="Aptos" w:hAnsi="Aptos"/>
        </w:rPr>
      </w:pPr>
      <w:r w:rsidRPr="00F34D28">
        <w:rPr>
          <w:rFonts w:ascii="Aptos" w:hAnsi="Aptos"/>
          <w:noProof/>
          <w14:ligatures w14:val="standardContextual"/>
        </w:rPr>
        <w:pict w14:anchorId="194BFC79">
          <v:rect id="_x0000_i1157" alt="" style="width:468pt;height:.05pt;mso-width-percent:0;mso-height-percent:0;mso-width-percent:0;mso-height-percent:0" o:hralign="center" o:hrstd="t" o:hr="t" fillcolor="#a0a0a0" stroked="f"/>
        </w:pict>
      </w:r>
    </w:p>
    <w:p w14:paraId="47CBCC36"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tos" w:hAnsi="Aptos"/>
          <w:color w:val="000000"/>
        </w:rPr>
        <w:t>1. The Equation</w:t>
      </w:r>
    </w:p>
    <w:p w14:paraId="7066073C" w14:textId="77777777" w:rsidR="00FA52E2" w:rsidRPr="00FA52E2" w:rsidRDefault="00FA52E2" w:rsidP="00FA52E2">
      <w:pPr>
        <w:rPr>
          <w:rFonts w:ascii="Aptos" w:hAnsi="Aptos"/>
        </w:rPr>
      </w:pPr>
      <w:r w:rsidRPr="00FA52E2">
        <w:rPr>
          <w:rFonts w:ascii="Aptos" w:hAnsi="Aptos"/>
          <w:color w:val="000000"/>
        </w:rPr>
        <w:t>Q=πr4(ΔP)8ηLQ=8ηLπr4(ΔP)</w:t>
      </w:r>
      <w:r w:rsidRPr="00FA52E2">
        <w:rPr>
          <w:rFonts w:ascii="Arial" w:hAnsi="Arial" w:cs="Arial"/>
          <w:color w:val="000000"/>
        </w:rPr>
        <w:t>​</w:t>
      </w:r>
    </w:p>
    <w:p w14:paraId="15307DEA"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Where:</w:t>
      </w:r>
    </w:p>
    <w:p w14:paraId="005B29E4" w14:textId="77777777" w:rsidR="00FA52E2" w:rsidRPr="00FA52E2" w:rsidRDefault="00FA52E2" w:rsidP="00FA52E2">
      <w:pPr>
        <w:numPr>
          <w:ilvl w:val="0"/>
          <w:numId w:val="232"/>
        </w:numPr>
        <w:spacing w:before="100" w:beforeAutospacing="1" w:after="100" w:afterAutospacing="1"/>
        <w:rPr>
          <w:rFonts w:ascii="Aptos" w:hAnsi="Aptos"/>
          <w:color w:val="000000"/>
        </w:rPr>
      </w:pPr>
      <w:r w:rsidRPr="00FA52E2">
        <w:rPr>
          <w:rFonts w:ascii="Aptos" w:hAnsi="Aptos"/>
          <w:color w:val="000000"/>
        </w:rPr>
        <w:t>Q = Flow rate (volume per unit time, e.g., mL/s)</w:t>
      </w:r>
    </w:p>
    <w:p w14:paraId="4462C5ED" w14:textId="77777777" w:rsidR="00FA52E2" w:rsidRPr="00FA52E2" w:rsidRDefault="00FA52E2" w:rsidP="00FA52E2">
      <w:pPr>
        <w:numPr>
          <w:ilvl w:val="0"/>
          <w:numId w:val="232"/>
        </w:numPr>
        <w:spacing w:before="100" w:beforeAutospacing="1" w:after="100" w:afterAutospacing="1"/>
        <w:rPr>
          <w:rFonts w:ascii="Aptos" w:hAnsi="Aptos"/>
          <w:color w:val="000000"/>
        </w:rPr>
      </w:pPr>
      <w:r w:rsidRPr="00FA52E2">
        <w:rPr>
          <w:rFonts w:ascii="Aptos" w:hAnsi="Aptos"/>
          <w:color w:val="000000"/>
        </w:rPr>
        <w:t>ΔP = Pressure difference between the two ends of the tube</w:t>
      </w:r>
    </w:p>
    <w:p w14:paraId="1C4FF47C" w14:textId="77777777" w:rsidR="00FA52E2" w:rsidRPr="00FA52E2" w:rsidRDefault="00FA52E2" w:rsidP="00FA52E2">
      <w:pPr>
        <w:numPr>
          <w:ilvl w:val="0"/>
          <w:numId w:val="232"/>
        </w:numPr>
        <w:spacing w:before="100" w:beforeAutospacing="1" w:after="100" w:afterAutospacing="1"/>
        <w:rPr>
          <w:rFonts w:ascii="Aptos" w:hAnsi="Aptos"/>
          <w:color w:val="000000"/>
        </w:rPr>
      </w:pPr>
      <w:r w:rsidRPr="00FA52E2">
        <w:rPr>
          <w:rFonts w:ascii="Aptos" w:hAnsi="Aptos"/>
          <w:color w:val="000000"/>
        </w:rPr>
        <w:t>r = Radius of the tube</w:t>
      </w:r>
    </w:p>
    <w:p w14:paraId="426303AD" w14:textId="77777777" w:rsidR="00FA52E2" w:rsidRPr="00FA52E2" w:rsidRDefault="00FA52E2" w:rsidP="00FA52E2">
      <w:pPr>
        <w:numPr>
          <w:ilvl w:val="0"/>
          <w:numId w:val="232"/>
        </w:numPr>
        <w:spacing w:before="100" w:beforeAutospacing="1" w:after="100" w:afterAutospacing="1"/>
        <w:rPr>
          <w:rFonts w:ascii="Aptos" w:hAnsi="Aptos"/>
          <w:color w:val="000000"/>
        </w:rPr>
      </w:pPr>
      <w:r w:rsidRPr="00FA52E2">
        <w:rPr>
          <w:rFonts w:ascii="Aptos" w:hAnsi="Aptos"/>
          <w:color w:val="000000"/>
        </w:rPr>
        <w:t>η (eta) = Viscosity of the fluid</w:t>
      </w:r>
    </w:p>
    <w:p w14:paraId="6B90DA63" w14:textId="77777777" w:rsidR="00FA52E2" w:rsidRPr="00FA52E2" w:rsidRDefault="00FA52E2" w:rsidP="00FA52E2">
      <w:pPr>
        <w:numPr>
          <w:ilvl w:val="0"/>
          <w:numId w:val="232"/>
        </w:numPr>
        <w:spacing w:before="100" w:beforeAutospacing="1" w:after="100" w:afterAutospacing="1"/>
        <w:rPr>
          <w:rFonts w:ascii="Aptos" w:hAnsi="Aptos"/>
          <w:color w:val="000000"/>
        </w:rPr>
      </w:pPr>
      <w:r w:rsidRPr="00FA52E2">
        <w:rPr>
          <w:rFonts w:ascii="Aptos" w:hAnsi="Aptos"/>
          <w:color w:val="000000"/>
        </w:rPr>
        <w:t>L = Length of the tube</w:t>
      </w:r>
    </w:p>
    <w:p w14:paraId="2F17004D" w14:textId="77777777" w:rsidR="00FA52E2" w:rsidRPr="00FA52E2" w:rsidRDefault="00F34D28" w:rsidP="00FA52E2">
      <w:pPr>
        <w:rPr>
          <w:rFonts w:ascii="Aptos" w:hAnsi="Aptos"/>
        </w:rPr>
      </w:pPr>
      <w:r w:rsidRPr="00F34D28">
        <w:rPr>
          <w:rFonts w:ascii="Aptos" w:hAnsi="Aptos"/>
          <w:noProof/>
          <w14:ligatures w14:val="standardContextual"/>
        </w:rPr>
        <w:pict w14:anchorId="71762AAD">
          <v:rect id="_x0000_i1156" alt="" style="width:468pt;height:.05pt;mso-width-percent:0;mso-height-percent:0;mso-width-percent:0;mso-height-percent:0" o:hralign="center" o:hrstd="t" o:hr="t" fillcolor="#a0a0a0" stroked="f"/>
        </w:pict>
      </w:r>
    </w:p>
    <w:p w14:paraId="207358E0"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tos" w:hAnsi="Aptos"/>
          <w:color w:val="000000"/>
        </w:rPr>
        <w:t>2. Key Concept</w:t>
      </w:r>
    </w:p>
    <w:p w14:paraId="0425471F"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Flow through a tube depends on:</w:t>
      </w:r>
    </w:p>
    <w:p w14:paraId="25261727" w14:textId="77777777" w:rsidR="00FA52E2" w:rsidRPr="00FA52E2" w:rsidRDefault="00FA52E2" w:rsidP="00FA52E2">
      <w:pPr>
        <w:numPr>
          <w:ilvl w:val="0"/>
          <w:numId w:val="233"/>
        </w:numPr>
        <w:spacing w:before="100" w:beforeAutospacing="1" w:after="100" w:afterAutospacing="1"/>
        <w:rPr>
          <w:rFonts w:ascii="Aptos" w:hAnsi="Aptos"/>
          <w:color w:val="000000"/>
        </w:rPr>
      </w:pPr>
      <w:r w:rsidRPr="00FA52E2">
        <w:rPr>
          <w:rFonts w:ascii="Aptos" w:hAnsi="Aptos"/>
          <w:color w:val="000000"/>
        </w:rPr>
        <w:t>Pressure gradient (ΔP) – flow increases as pressure difference increases.</w:t>
      </w:r>
    </w:p>
    <w:p w14:paraId="4152F10F" w14:textId="77777777" w:rsidR="00FA52E2" w:rsidRPr="00FA52E2" w:rsidRDefault="00FA52E2" w:rsidP="00FA52E2">
      <w:pPr>
        <w:numPr>
          <w:ilvl w:val="0"/>
          <w:numId w:val="233"/>
        </w:numPr>
        <w:spacing w:before="100" w:beforeAutospacing="1" w:after="100" w:afterAutospacing="1"/>
        <w:rPr>
          <w:rFonts w:ascii="Aptos" w:hAnsi="Aptos"/>
          <w:color w:val="000000"/>
        </w:rPr>
      </w:pPr>
      <w:r w:rsidRPr="00FA52E2">
        <w:rPr>
          <w:rFonts w:ascii="Aptos" w:hAnsi="Aptos"/>
          <w:color w:val="000000"/>
        </w:rPr>
        <w:t>Tube radius (r) – flow is proportional to the fourth power of the radius.</w:t>
      </w:r>
    </w:p>
    <w:p w14:paraId="25F6A7A4" w14:textId="77777777" w:rsidR="00FA52E2" w:rsidRPr="00FA52E2" w:rsidRDefault="00FA52E2" w:rsidP="00FA52E2">
      <w:pPr>
        <w:numPr>
          <w:ilvl w:val="0"/>
          <w:numId w:val="233"/>
        </w:numPr>
        <w:spacing w:before="100" w:beforeAutospacing="1" w:after="100" w:afterAutospacing="1"/>
        <w:rPr>
          <w:rFonts w:ascii="Aptos" w:hAnsi="Aptos"/>
          <w:color w:val="000000"/>
        </w:rPr>
      </w:pPr>
      <w:r w:rsidRPr="00FA52E2">
        <w:rPr>
          <w:rFonts w:ascii="Aptos" w:hAnsi="Aptos"/>
          <w:color w:val="000000"/>
        </w:rPr>
        <w:t>Viscosity (η) – flow decreases as fluid becomes thicker or stickier.</w:t>
      </w:r>
    </w:p>
    <w:p w14:paraId="0289F43B" w14:textId="77777777" w:rsidR="00FA52E2" w:rsidRPr="00FA52E2" w:rsidRDefault="00FA52E2" w:rsidP="00FA52E2">
      <w:pPr>
        <w:numPr>
          <w:ilvl w:val="0"/>
          <w:numId w:val="233"/>
        </w:numPr>
        <w:spacing w:before="100" w:beforeAutospacing="1" w:after="100" w:afterAutospacing="1"/>
        <w:rPr>
          <w:rFonts w:ascii="Aptos" w:hAnsi="Aptos"/>
          <w:color w:val="000000"/>
        </w:rPr>
      </w:pPr>
      <w:r w:rsidRPr="00FA52E2">
        <w:rPr>
          <w:rFonts w:ascii="Aptos" w:hAnsi="Aptos"/>
          <w:color w:val="000000"/>
        </w:rPr>
        <w:t>Length (L) – flow decreases as the tube gets longer.</w:t>
      </w:r>
    </w:p>
    <w:p w14:paraId="016B3103" w14:textId="77777777" w:rsidR="00FA52E2" w:rsidRPr="00FA52E2" w:rsidRDefault="00F34D28" w:rsidP="00FA52E2">
      <w:pPr>
        <w:rPr>
          <w:rFonts w:ascii="Aptos" w:hAnsi="Aptos"/>
        </w:rPr>
      </w:pPr>
      <w:r w:rsidRPr="00F34D28">
        <w:rPr>
          <w:rFonts w:ascii="Aptos" w:hAnsi="Aptos"/>
          <w:noProof/>
          <w14:ligatures w14:val="standardContextual"/>
        </w:rPr>
        <w:pict w14:anchorId="2186D75F">
          <v:rect id="_x0000_i1155" alt="" style="width:468pt;height:.05pt;mso-width-percent:0;mso-height-percent:0;mso-width-percent:0;mso-height-percent:0" o:hralign="center" o:hrstd="t" o:hr="t" fillcolor="#a0a0a0" stroked="f"/>
        </w:pict>
      </w:r>
    </w:p>
    <w:p w14:paraId="0843EEB4"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tos" w:hAnsi="Aptos"/>
          <w:color w:val="000000"/>
        </w:rPr>
        <w:t>3. Clinical Significance (r⁴ relationship)</w:t>
      </w:r>
    </w:p>
    <w:p w14:paraId="312912C1"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This “fourth-power law” is critical in physiology:</w:t>
      </w:r>
    </w:p>
    <w:p w14:paraId="0FC132A4" w14:textId="77777777" w:rsidR="00FA52E2" w:rsidRPr="00FA52E2" w:rsidRDefault="00FA52E2" w:rsidP="00FA52E2">
      <w:pPr>
        <w:spacing w:before="100" w:beforeAutospacing="1" w:after="100" w:afterAutospacing="1"/>
        <w:outlineLvl w:val="2"/>
        <w:rPr>
          <w:rFonts w:ascii="Aptos" w:hAnsi="Aptos"/>
          <w:color w:val="000000"/>
        </w:rPr>
      </w:pPr>
      <w:r w:rsidRPr="00FA52E2">
        <w:rPr>
          <w:rFonts w:ascii="Aptos" w:hAnsi="Aptos"/>
          <w:color w:val="000000"/>
        </w:rPr>
        <w:t>Airway Resistance (Respiratory System)</w:t>
      </w:r>
    </w:p>
    <w:p w14:paraId="01C06FEF" w14:textId="77777777" w:rsidR="00FA52E2" w:rsidRPr="00FA52E2" w:rsidRDefault="00FA52E2" w:rsidP="00FA52E2">
      <w:pPr>
        <w:numPr>
          <w:ilvl w:val="0"/>
          <w:numId w:val="234"/>
        </w:numPr>
        <w:spacing w:before="100" w:beforeAutospacing="1" w:after="100" w:afterAutospacing="1"/>
        <w:rPr>
          <w:rFonts w:ascii="Aptos" w:hAnsi="Aptos"/>
          <w:color w:val="000000"/>
        </w:rPr>
      </w:pPr>
      <w:r w:rsidRPr="00FA52E2">
        <w:rPr>
          <w:rFonts w:ascii="Aptos" w:hAnsi="Aptos"/>
          <w:color w:val="000000"/>
        </w:rPr>
        <w:t>Airflow resistance is inversely related to r4r4.</w:t>
      </w:r>
    </w:p>
    <w:p w14:paraId="4E92D9B2" w14:textId="77777777" w:rsidR="00FA52E2" w:rsidRPr="00FA52E2" w:rsidRDefault="00FA52E2" w:rsidP="00FA52E2">
      <w:pPr>
        <w:numPr>
          <w:ilvl w:val="0"/>
          <w:numId w:val="234"/>
        </w:numPr>
        <w:spacing w:before="100" w:beforeAutospacing="1" w:after="100" w:afterAutospacing="1"/>
        <w:rPr>
          <w:rFonts w:ascii="Aptos" w:hAnsi="Aptos"/>
          <w:color w:val="000000"/>
        </w:rPr>
      </w:pPr>
      <w:r w:rsidRPr="00FA52E2">
        <w:rPr>
          <w:rFonts w:ascii="Aptos" w:hAnsi="Aptos"/>
          <w:color w:val="000000"/>
        </w:rPr>
        <w:lastRenderedPageBreak/>
        <w:t>Even small decreases in airway radius (e.g., from bronchoconstriction, mucus, edema) cause large drops in airflow.</w:t>
      </w:r>
    </w:p>
    <w:p w14:paraId="72B67281" w14:textId="77777777" w:rsidR="00FA52E2" w:rsidRPr="00FA52E2" w:rsidRDefault="00FA52E2" w:rsidP="00FA52E2">
      <w:pPr>
        <w:spacing w:before="100" w:beforeAutospacing="1" w:after="100" w:afterAutospacing="1"/>
        <w:ind w:left="720"/>
        <w:rPr>
          <w:rFonts w:ascii="Aptos" w:hAnsi="Aptos"/>
          <w:color w:val="000000"/>
        </w:rPr>
      </w:pPr>
      <w:r w:rsidRPr="00FA52E2">
        <w:rPr>
          <w:rFonts w:ascii="Aptos" w:hAnsi="Aptos"/>
          <w:color w:val="000000"/>
        </w:rPr>
        <w:t>Example: If the radius of a bronchiole decreases by 50%, airflow decreases by 16-fold (2⁴).</w:t>
      </w:r>
    </w:p>
    <w:p w14:paraId="5C53C4D5" w14:textId="77777777" w:rsidR="00FA52E2" w:rsidRPr="00FA52E2" w:rsidRDefault="00FA52E2" w:rsidP="00FA52E2">
      <w:pPr>
        <w:spacing w:before="100" w:beforeAutospacing="1" w:after="100" w:afterAutospacing="1"/>
        <w:outlineLvl w:val="2"/>
        <w:rPr>
          <w:rFonts w:ascii="Aptos" w:hAnsi="Aptos"/>
          <w:color w:val="000000"/>
        </w:rPr>
      </w:pPr>
      <w:r w:rsidRPr="00FA52E2">
        <w:rPr>
          <w:rFonts w:ascii="Aptos" w:hAnsi="Aptos"/>
          <w:color w:val="000000"/>
        </w:rPr>
        <w:t>Blood Flow (Cardiovascular System)</w:t>
      </w:r>
    </w:p>
    <w:p w14:paraId="14B316E4" w14:textId="77777777" w:rsidR="00FA52E2" w:rsidRPr="00FA52E2" w:rsidRDefault="00FA52E2" w:rsidP="00FA52E2">
      <w:pPr>
        <w:numPr>
          <w:ilvl w:val="0"/>
          <w:numId w:val="235"/>
        </w:numPr>
        <w:spacing w:before="100" w:beforeAutospacing="1" w:after="100" w:afterAutospacing="1"/>
        <w:rPr>
          <w:rFonts w:ascii="Aptos" w:hAnsi="Aptos"/>
          <w:color w:val="000000"/>
        </w:rPr>
      </w:pPr>
      <w:r w:rsidRPr="00FA52E2">
        <w:rPr>
          <w:rFonts w:ascii="Aptos" w:hAnsi="Aptos"/>
          <w:color w:val="000000"/>
        </w:rPr>
        <w:t>Vascular resistance = 8ηLπr4πr48ηL</w:t>
      </w:r>
      <w:r w:rsidRPr="00FA52E2">
        <w:rPr>
          <w:rFonts w:ascii="Arial" w:hAnsi="Arial" w:cs="Arial"/>
          <w:color w:val="000000"/>
        </w:rPr>
        <w:t>​</w:t>
      </w:r>
    </w:p>
    <w:p w14:paraId="3581F7CE" w14:textId="77777777" w:rsidR="00FA52E2" w:rsidRPr="00FA52E2" w:rsidRDefault="00FA52E2" w:rsidP="00FA52E2">
      <w:pPr>
        <w:numPr>
          <w:ilvl w:val="0"/>
          <w:numId w:val="235"/>
        </w:numPr>
        <w:spacing w:before="100" w:beforeAutospacing="1" w:after="100" w:afterAutospacing="1"/>
        <w:rPr>
          <w:rFonts w:ascii="Aptos" w:hAnsi="Aptos"/>
          <w:color w:val="000000"/>
        </w:rPr>
      </w:pPr>
      <w:r w:rsidRPr="00FA52E2">
        <w:rPr>
          <w:rFonts w:ascii="Aptos" w:hAnsi="Aptos"/>
          <w:color w:val="000000"/>
        </w:rPr>
        <w:t>Small changes in arteriolar radius (via vasoconstriction or dilation) greatly alter peripheral resistance and blood pressure.</w:t>
      </w:r>
    </w:p>
    <w:p w14:paraId="560C5E8B" w14:textId="05D491FA" w:rsidR="00FA52E2" w:rsidRPr="00FA52E2" w:rsidRDefault="00FA52E2" w:rsidP="00FA52E2">
      <w:pPr>
        <w:rPr>
          <w:rFonts w:ascii="Aptos" w:hAnsi="Aptos"/>
        </w:rPr>
      </w:pPr>
    </w:p>
    <w:p w14:paraId="3393E9FE"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tos" w:hAnsi="Aptos"/>
          <w:color w:val="000000"/>
        </w:rPr>
        <w:t>4. Assumptions (Limitations)</w:t>
      </w:r>
    </w:p>
    <w:p w14:paraId="4C84738A"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Poiseuille’s law applies only when:</w:t>
      </w:r>
    </w:p>
    <w:p w14:paraId="10514CCD" w14:textId="77777777" w:rsidR="00FA52E2" w:rsidRPr="00FA52E2" w:rsidRDefault="00FA52E2" w:rsidP="00FA52E2">
      <w:pPr>
        <w:numPr>
          <w:ilvl w:val="0"/>
          <w:numId w:val="236"/>
        </w:numPr>
        <w:spacing w:before="100" w:beforeAutospacing="1" w:after="100" w:afterAutospacing="1"/>
        <w:rPr>
          <w:rFonts w:ascii="Aptos" w:hAnsi="Aptos"/>
          <w:color w:val="000000"/>
        </w:rPr>
      </w:pPr>
      <w:r w:rsidRPr="00FA52E2">
        <w:rPr>
          <w:rFonts w:ascii="Aptos" w:hAnsi="Aptos"/>
          <w:color w:val="000000"/>
        </w:rPr>
        <w:t>Flow is laminar (smooth, not turbulent).</w:t>
      </w:r>
    </w:p>
    <w:p w14:paraId="19FC1BE2" w14:textId="77777777" w:rsidR="00FA52E2" w:rsidRPr="00FA52E2" w:rsidRDefault="00FA52E2" w:rsidP="00FA52E2">
      <w:pPr>
        <w:numPr>
          <w:ilvl w:val="0"/>
          <w:numId w:val="236"/>
        </w:numPr>
        <w:spacing w:before="100" w:beforeAutospacing="1" w:after="100" w:afterAutospacing="1"/>
        <w:rPr>
          <w:rFonts w:ascii="Aptos" w:hAnsi="Aptos"/>
          <w:color w:val="000000"/>
        </w:rPr>
      </w:pPr>
      <w:r w:rsidRPr="00FA52E2">
        <w:rPr>
          <w:rFonts w:ascii="Aptos" w:hAnsi="Aptos"/>
          <w:color w:val="000000"/>
        </w:rPr>
        <w:t>The tube is rigid, cylindrical, and uniform.</w:t>
      </w:r>
    </w:p>
    <w:p w14:paraId="77C6648C" w14:textId="77777777" w:rsidR="00FA52E2" w:rsidRPr="00FA52E2" w:rsidRDefault="00FA52E2" w:rsidP="00FA52E2">
      <w:pPr>
        <w:numPr>
          <w:ilvl w:val="0"/>
          <w:numId w:val="236"/>
        </w:numPr>
        <w:spacing w:before="100" w:beforeAutospacing="1" w:after="100" w:afterAutospacing="1"/>
        <w:rPr>
          <w:rFonts w:ascii="Aptos" w:hAnsi="Aptos"/>
          <w:color w:val="000000"/>
        </w:rPr>
      </w:pPr>
      <w:r w:rsidRPr="00FA52E2">
        <w:rPr>
          <w:rFonts w:ascii="Aptos" w:hAnsi="Aptos"/>
          <w:color w:val="000000"/>
        </w:rPr>
        <w:t>The fluid is Newtonian (viscosity constant, like blood plasma—not whole blood under all conditions).</w:t>
      </w:r>
    </w:p>
    <w:p w14:paraId="110C3896" w14:textId="77777777" w:rsidR="00FA52E2" w:rsidRPr="00FA52E2" w:rsidRDefault="00FA52E2" w:rsidP="00FA52E2">
      <w:pPr>
        <w:numPr>
          <w:ilvl w:val="0"/>
          <w:numId w:val="236"/>
        </w:numPr>
        <w:spacing w:before="100" w:beforeAutospacing="1" w:after="100" w:afterAutospacing="1"/>
        <w:rPr>
          <w:rFonts w:ascii="Aptos" w:hAnsi="Aptos"/>
          <w:color w:val="000000"/>
        </w:rPr>
      </w:pPr>
      <w:r w:rsidRPr="00FA52E2">
        <w:rPr>
          <w:rFonts w:ascii="Aptos" w:hAnsi="Aptos"/>
          <w:color w:val="000000"/>
        </w:rPr>
        <w:t>Flow is steady, not pulsatile (which is approximate for small vessels or bronchioles).</w:t>
      </w:r>
    </w:p>
    <w:p w14:paraId="1CE3915C" w14:textId="77777777" w:rsidR="00FA52E2" w:rsidRPr="00FA52E2" w:rsidRDefault="00F34D28" w:rsidP="00FA52E2">
      <w:pPr>
        <w:rPr>
          <w:rFonts w:ascii="Aptos" w:hAnsi="Aptos"/>
        </w:rPr>
      </w:pPr>
      <w:r w:rsidRPr="00F34D28">
        <w:rPr>
          <w:rFonts w:ascii="Aptos" w:hAnsi="Aptos"/>
          <w:noProof/>
          <w14:ligatures w14:val="standardContextual"/>
        </w:rPr>
        <w:pict w14:anchorId="7A332E5A">
          <v:rect id="_x0000_i1154" alt="" style="width:468pt;height:.05pt;mso-width-percent:0;mso-height-percent:0;mso-width-percent:0;mso-height-percent:0" o:hralign="center" o:hrstd="t" o:hr="t" fillcolor="#a0a0a0" stroked="f"/>
        </w:pict>
      </w:r>
    </w:p>
    <w:p w14:paraId="614C391B" w14:textId="77777777" w:rsidR="00FA52E2" w:rsidRPr="00FA52E2" w:rsidRDefault="00FA52E2" w:rsidP="00FA52E2">
      <w:pPr>
        <w:spacing w:before="100" w:beforeAutospacing="1" w:after="100" w:afterAutospacing="1"/>
        <w:outlineLvl w:val="1"/>
        <w:rPr>
          <w:rFonts w:ascii="Aptos" w:hAnsi="Aptos"/>
          <w:color w:val="000000"/>
        </w:rPr>
      </w:pPr>
      <w:r w:rsidRPr="00FA52E2">
        <w:rPr>
          <w:rFonts w:ascii="Aptos" w:hAnsi="Aptos"/>
          <w:color w:val="000000"/>
        </w:rPr>
        <w:t>5. Simplified Takeaway</w:t>
      </w:r>
    </w:p>
    <w:p w14:paraId="4437B3F9"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Flow is proportional to pressure and the fourth power of radius, and inversely proportional to viscosity and tube length.</w:t>
      </w:r>
    </w:p>
    <w:p w14:paraId="28003844" w14:textId="77777777" w:rsidR="00FA52E2" w:rsidRPr="00FA52E2" w:rsidRDefault="00FA52E2" w:rsidP="00FA52E2">
      <w:pPr>
        <w:rPr>
          <w:rFonts w:ascii="Aptos" w:hAnsi="Aptos"/>
        </w:rPr>
      </w:pPr>
      <w:r w:rsidRPr="00FA52E2">
        <w:rPr>
          <w:rFonts w:ascii="Aptos" w:hAnsi="Aptos"/>
          <w:color w:val="000000"/>
        </w:rPr>
        <w:t>Flow</w:t>
      </w:r>
      <w:r w:rsidRPr="00FA52E2">
        <w:rPr>
          <w:rFonts w:ascii="Cambria Math" w:hAnsi="Cambria Math" w:cs="Cambria Math"/>
          <w:color w:val="000000"/>
        </w:rPr>
        <w:t>∝</w:t>
      </w:r>
      <w:r w:rsidRPr="00FA52E2">
        <w:rPr>
          <w:rFonts w:ascii="Aptos" w:hAnsi="Aptos"/>
          <w:color w:val="000000"/>
        </w:rPr>
        <w:t>ΔP</w:t>
      </w:r>
      <w:r w:rsidRPr="00FA52E2">
        <w:rPr>
          <w:rFonts w:ascii="Arial" w:hAnsi="Arial" w:cs="Arial"/>
          <w:color w:val="000000"/>
        </w:rPr>
        <w:t> </w:t>
      </w:r>
      <w:r w:rsidRPr="00FA52E2">
        <w:rPr>
          <w:rFonts w:ascii="Aptos" w:hAnsi="Aptos"/>
          <w:color w:val="000000"/>
        </w:rPr>
        <w:t>r4η</w:t>
      </w:r>
      <w:r w:rsidRPr="00FA52E2">
        <w:rPr>
          <w:rFonts w:ascii="Arial" w:hAnsi="Arial" w:cs="Arial"/>
          <w:color w:val="000000"/>
        </w:rPr>
        <w:t> </w:t>
      </w:r>
      <w:r w:rsidRPr="00FA52E2">
        <w:rPr>
          <w:rFonts w:ascii="Aptos" w:hAnsi="Aptos"/>
          <w:color w:val="000000"/>
        </w:rPr>
        <w:t>LFlow</w:t>
      </w:r>
      <w:r w:rsidRPr="00FA52E2">
        <w:rPr>
          <w:rFonts w:ascii="Cambria Math" w:hAnsi="Cambria Math" w:cs="Cambria Math"/>
          <w:color w:val="000000"/>
        </w:rPr>
        <w:t>∝</w:t>
      </w:r>
      <w:r w:rsidRPr="00FA52E2">
        <w:rPr>
          <w:rFonts w:ascii="Aptos" w:hAnsi="Aptos"/>
          <w:color w:val="000000"/>
        </w:rPr>
        <w:t>ηLΔPr4</w:t>
      </w:r>
      <w:r w:rsidRPr="00FA52E2">
        <w:rPr>
          <w:rFonts w:ascii="Arial" w:hAnsi="Arial" w:cs="Arial"/>
          <w:color w:val="000000"/>
        </w:rPr>
        <w:t>​</w:t>
      </w:r>
    </w:p>
    <w:p w14:paraId="2B7B5641" w14:textId="77777777" w:rsidR="00FA52E2" w:rsidRPr="00FA52E2" w:rsidRDefault="00FA52E2" w:rsidP="00FA52E2">
      <w:pPr>
        <w:spacing w:before="100" w:beforeAutospacing="1" w:after="100" w:afterAutospacing="1"/>
        <w:rPr>
          <w:rFonts w:ascii="Aptos" w:hAnsi="Aptos"/>
          <w:color w:val="000000"/>
        </w:rPr>
      </w:pPr>
      <w:r w:rsidRPr="00FA52E2">
        <w:rPr>
          <w:rFonts w:ascii="Aptos" w:hAnsi="Aptos"/>
          <w:color w:val="000000"/>
        </w:rPr>
        <w:t>So:</w:t>
      </w:r>
    </w:p>
    <w:p w14:paraId="35A8D561" w14:textId="77777777" w:rsidR="00FA52E2" w:rsidRPr="00FA52E2" w:rsidRDefault="00FA52E2" w:rsidP="00FA52E2">
      <w:pPr>
        <w:numPr>
          <w:ilvl w:val="0"/>
          <w:numId w:val="237"/>
        </w:numPr>
        <w:spacing w:before="100" w:beforeAutospacing="1" w:after="100" w:afterAutospacing="1"/>
        <w:rPr>
          <w:rFonts w:ascii="Aptos" w:hAnsi="Aptos"/>
          <w:color w:val="000000"/>
        </w:rPr>
      </w:pPr>
      <w:r w:rsidRPr="00FA52E2">
        <w:rPr>
          <w:rFonts w:ascii="Aptos" w:hAnsi="Aptos"/>
          <w:color w:val="000000"/>
        </w:rPr>
        <w:t>↑ Pressure → ↑ Flow</w:t>
      </w:r>
    </w:p>
    <w:p w14:paraId="290EB4F2" w14:textId="77777777" w:rsidR="00FA52E2" w:rsidRPr="00FA52E2" w:rsidRDefault="00FA52E2" w:rsidP="00FA52E2">
      <w:pPr>
        <w:numPr>
          <w:ilvl w:val="0"/>
          <w:numId w:val="237"/>
        </w:numPr>
        <w:spacing w:before="100" w:beforeAutospacing="1" w:after="100" w:afterAutospacing="1"/>
        <w:rPr>
          <w:rFonts w:ascii="Aptos" w:hAnsi="Aptos"/>
          <w:color w:val="000000"/>
        </w:rPr>
      </w:pPr>
      <w:r w:rsidRPr="00FA52E2">
        <w:rPr>
          <w:rFonts w:ascii="Aptos" w:hAnsi="Aptos"/>
          <w:color w:val="000000"/>
        </w:rPr>
        <w:t>↑ Radius → HUGE ↑ Flow</w:t>
      </w:r>
    </w:p>
    <w:p w14:paraId="34405F10" w14:textId="77777777" w:rsidR="00FA52E2" w:rsidRPr="00FA52E2" w:rsidRDefault="00FA52E2" w:rsidP="00FA52E2">
      <w:pPr>
        <w:numPr>
          <w:ilvl w:val="0"/>
          <w:numId w:val="237"/>
        </w:numPr>
        <w:spacing w:before="100" w:beforeAutospacing="1" w:after="100" w:afterAutospacing="1"/>
        <w:rPr>
          <w:rFonts w:ascii="Aptos" w:hAnsi="Aptos"/>
          <w:color w:val="000000"/>
        </w:rPr>
      </w:pPr>
      <w:r w:rsidRPr="00FA52E2">
        <w:rPr>
          <w:rFonts w:ascii="Aptos" w:hAnsi="Aptos"/>
          <w:color w:val="000000"/>
        </w:rPr>
        <w:t>↑ Viscosity → ↓ Flow</w:t>
      </w:r>
    </w:p>
    <w:p w14:paraId="248BB6AA" w14:textId="77777777" w:rsidR="00FA52E2" w:rsidRPr="00FA52E2" w:rsidRDefault="00FA52E2" w:rsidP="00FA52E2">
      <w:pPr>
        <w:numPr>
          <w:ilvl w:val="0"/>
          <w:numId w:val="237"/>
        </w:numPr>
        <w:spacing w:before="100" w:beforeAutospacing="1" w:after="100" w:afterAutospacing="1"/>
        <w:rPr>
          <w:rFonts w:ascii="Aptos" w:hAnsi="Aptos"/>
          <w:color w:val="000000"/>
        </w:rPr>
      </w:pPr>
      <w:r w:rsidRPr="00FA52E2">
        <w:rPr>
          <w:rFonts w:ascii="Aptos" w:hAnsi="Aptos"/>
          <w:color w:val="000000"/>
        </w:rPr>
        <w:t>↑ Length → ↓ Flow</w:t>
      </w:r>
    </w:p>
    <w:p w14:paraId="77730C8C" w14:textId="77777777" w:rsidR="00FA52E2" w:rsidRPr="00FA52E2" w:rsidRDefault="00FA52E2" w:rsidP="00FA52E2">
      <w:pPr>
        <w:pStyle w:val="ListParagraph"/>
        <w:numPr>
          <w:ilvl w:val="0"/>
          <w:numId w:val="237"/>
        </w:numPr>
        <w:spacing w:before="100" w:beforeAutospacing="1" w:after="100" w:afterAutospacing="1"/>
        <w:outlineLvl w:val="2"/>
        <w:rPr>
          <w:rFonts w:ascii="Aptos" w:hAnsi="Aptos"/>
          <w:color w:val="000000"/>
        </w:rPr>
      </w:pPr>
      <w:r w:rsidRPr="00FA52E2">
        <w:rPr>
          <w:rFonts w:ascii="Aptos" w:hAnsi="Aptos"/>
          <w:color w:val="000000"/>
        </w:rPr>
        <w:t>Poiseuille’s Law in Airway Resistance and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567"/>
        <w:gridCol w:w="2624"/>
        <w:gridCol w:w="2374"/>
        <w:gridCol w:w="1565"/>
      </w:tblGrid>
      <w:tr w:rsidR="00FA52E2" w:rsidRPr="00FA52E2" w14:paraId="77D0D18C" w14:textId="77777777">
        <w:trPr>
          <w:tblHeader/>
          <w:tblCellSpacing w:w="15" w:type="dxa"/>
        </w:trPr>
        <w:tc>
          <w:tcPr>
            <w:tcW w:w="0" w:type="auto"/>
            <w:vAlign w:val="center"/>
            <w:hideMark/>
          </w:tcPr>
          <w:p w14:paraId="13B55C16" w14:textId="77777777" w:rsidR="00FA52E2" w:rsidRPr="00FA52E2" w:rsidRDefault="00FA52E2" w:rsidP="00FA52E2">
            <w:pPr>
              <w:jc w:val="center"/>
              <w:rPr>
                <w:rFonts w:ascii="Aptos" w:hAnsi="Aptos"/>
              </w:rPr>
            </w:pPr>
            <w:r w:rsidRPr="00FA52E2">
              <w:rPr>
                <w:rFonts w:ascii="Aptos" w:hAnsi="Aptos"/>
              </w:rPr>
              <w:lastRenderedPageBreak/>
              <w:t>Parameter</w:t>
            </w:r>
          </w:p>
        </w:tc>
        <w:tc>
          <w:tcPr>
            <w:tcW w:w="0" w:type="auto"/>
            <w:vAlign w:val="center"/>
            <w:hideMark/>
          </w:tcPr>
          <w:p w14:paraId="2F9A69D2" w14:textId="77777777" w:rsidR="00FA52E2" w:rsidRPr="00FA52E2" w:rsidRDefault="00FA52E2" w:rsidP="00FA52E2">
            <w:pPr>
              <w:jc w:val="center"/>
              <w:rPr>
                <w:rFonts w:ascii="Aptos" w:hAnsi="Aptos"/>
              </w:rPr>
            </w:pPr>
            <w:r w:rsidRPr="00FA52E2">
              <w:rPr>
                <w:rFonts w:ascii="Aptos" w:hAnsi="Aptos"/>
              </w:rPr>
              <w:t>Mathematical Relationship</w:t>
            </w:r>
          </w:p>
        </w:tc>
        <w:tc>
          <w:tcPr>
            <w:tcW w:w="0" w:type="auto"/>
            <w:vAlign w:val="center"/>
            <w:hideMark/>
          </w:tcPr>
          <w:p w14:paraId="51DA6F1C" w14:textId="77777777" w:rsidR="00FA52E2" w:rsidRPr="00FA52E2" w:rsidRDefault="00FA52E2" w:rsidP="00FA52E2">
            <w:pPr>
              <w:jc w:val="center"/>
              <w:rPr>
                <w:rFonts w:ascii="Aptos" w:hAnsi="Aptos"/>
              </w:rPr>
            </w:pPr>
            <w:r w:rsidRPr="00FA52E2">
              <w:rPr>
                <w:rFonts w:ascii="Aptos" w:hAnsi="Aptos"/>
              </w:rPr>
              <w:t>Effect on Airflow (Q)</w:t>
            </w:r>
          </w:p>
        </w:tc>
        <w:tc>
          <w:tcPr>
            <w:tcW w:w="0" w:type="auto"/>
            <w:vAlign w:val="center"/>
            <w:hideMark/>
          </w:tcPr>
          <w:p w14:paraId="43E56C80" w14:textId="77777777" w:rsidR="00FA52E2" w:rsidRPr="00FA52E2" w:rsidRDefault="00FA52E2" w:rsidP="00FA52E2">
            <w:pPr>
              <w:jc w:val="center"/>
              <w:rPr>
                <w:rFonts w:ascii="Aptos" w:hAnsi="Aptos"/>
              </w:rPr>
            </w:pPr>
            <w:r w:rsidRPr="00FA52E2">
              <w:rPr>
                <w:rFonts w:ascii="Aptos" w:hAnsi="Aptos"/>
              </w:rPr>
              <w:t>Clinical Example</w:t>
            </w:r>
          </w:p>
        </w:tc>
        <w:tc>
          <w:tcPr>
            <w:tcW w:w="0" w:type="auto"/>
            <w:vAlign w:val="center"/>
            <w:hideMark/>
          </w:tcPr>
          <w:p w14:paraId="5380307B" w14:textId="77777777" w:rsidR="00FA52E2" w:rsidRPr="00FA52E2" w:rsidRDefault="00FA52E2" w:rsidP="00FA52E2">
            <w:pPr>
              <w:jc w:val="center"/>
              <w:rPr>
                <w:rFonts w:ascii="Aptos" w:hAnsi="Aptos"/>
              </w:rPr>
            </w:pPr>
            <w:r w:rsidRPr="00FA52E2">
              <w:rPr>
                <w:rFonts w:ascii="Aptos" w:hAnsi="Aptos"/>
              </w:rPr>
              <w:t>Clinical Implication</w:t>
            </w:r>
          </w:p>
        </w:tc>
      </w:tr>
      <w:tr w:rsidR="00FA52E2" w:rsidRPr="00FA52E2" w14:paraId="2FD2A0EC" w14:textId="77777777">
        <w:trPr>
          <w:tblCellSpacing w:w="15" w:type="dxa"/>
        </w:trPr>
        <w:tc>
          <w:tcPr>
            <w:tcW w:w="0" w:type="auto"/>
            <w:vAlign w:val="center"/>
            <w:hideMark/>
          </w:tcPr>
          <w:p w14:paraId="2103D329" w14:textId="77777777" w:rsidR="00FA52E2" w:rsidRPr="00FA52E2" w:rsidRDefault="00FA52E2" w:rsidP="00FA52E2">
            <w:pPr>
              <w:rPr>
                <w:rFonts w:ascii="Aptos" w:hAnsi="Aptos"/>
              </w:rPr>
            </w:pPr>
            <w:r w:rsidRPr="00FA52E2">
              <w:rPr>
                <w:rFonts w:ascii="Aptos" w:hAnsi="Aptos"/>
              </w:rPr>
              <w:t>Airway Radius (r)</w:t>
            </w:r>
          </w:p>
        </w:tc>
        <w:tc>
          <w:tcPr>
            <w:tcW w:w="0" w:type="auto"/>
            <w:vAlign w:val="center"/>
            <w:hideMark/>
          </w:tcPr>
          <w:p w14:paraId="2AC88391" w14:textId="77777777" w:rsidR="00FA52E2" w:rsidRPr="00FA52E2" w:rsidRDefault="00FA52E2" w:rsidP="00FA52E2">
            <w:pPr>
              <w:rPr>
                <w:rFonts w:ascii="Aptos" w:hAnsi="Aptos"/>
              </w:rPr>
            </w:pPr>
            <w:r w:rsidRPr="00FA52E2">
              <w:rPr>
                <w:rFonts w:ascii="Aptos" w:hAnsi="Aptos"/>
              </w:rPr>
              <w:t>Q</w:t>
            </w:r>
            <w:r w:rsidRPr="00FA52E2">
              <w:rPr>
                <w:rFonts w:ascii="Cambria Math" w:hAnsi="Cambria Math" w:cs="Cambria Math"/>
              </w:rPr>
              <w:t>∝</w:t>
            </w:r>
            <w:r w:rsidRPr="00FA52E2">
              <w:rPr>
                <w:rFonts w:ascii="Aptos" w:hAnsi="Aptos"/>
              </w:rPr>
              <w:t>r4Q</w:t>
            </w:r>
            <w:r w:rsidRPr="00FA52E2">
              <w:rPr>
                <w:rFonts w:ascii="Cambria Math" w:hAnsi="Cambria Math" w:cs="Cambria Math"/>
              </w:rPr>
              <w:t>∝</w:t>
            </w:r>
            <w:r w:rsidRPr="00FA52E2">
              <w:rPr>
                <w:rFonts w:ascii="Aptos" w:hAnsi="Aptos"/>
              </w:rPr>
              <w:t>r4</w:t>
            </w:r>
          </w:p>
        </w:tc>
        <w:tc>
          <w:tcPr>
            <w:tcW w:w="0" w:type="auto"/>
            <w:vAlign w:val="center"/>
            <w:hideMark/>
          </w:tcPr>
          <w:p w14:paraId="696C29F0" w14:textId="77777777" w:rsidR="00FA52E2" w:rsidRPr="00FA52E2" w:rsidRDefault="00FA52E2" w:rsidP="00FA52E2">
            <w:pPr>
              <w:rPr>
                <w:rFonts w:ascii="Aptos" w:hAnsi="Aptos"/>
              </w:rPr>
            </w:pPr>
            <w:r w:rsidRPr="00FA52E2">
              <w:rPr>
                <w:rFonts w:ascii="Aptos" w:hAnsi="Aptos"/>
              </w:rPr>
              <w:t>Small decreases in radius cause </w:t>
            </w:r>
            <w:r w:rsidRPr="00FA52E2">
              <w:rPr>
                <w:rFonts w:ascii="Aptos" w:hAnsi="Aptos"/>
                <w:i/>
                <w:iCs/>
              </w:rPr>
              <w:t>large</w:t>
            </w:r>
            <w:r w:rsidRPr="00FA52E2">
              <w:rPr>
                <w:rFonts w:ascii="Aptos" w:hAnsi="Aptos"/>
              </w:rPr>
              <w:t> decreases in airflow.</w:t>
            </w:r>
          </w:p>
        </w:tc>
        <w:tc>
          <w:tcPr>
            <w:tcW w:w="0" w:type="auto"/>
            <w:vAlign w:val="center"/>
            <w:hideMark/>
          </w:tcPr>
          <w:p w14:paraId="7591DB56" w14:textId="77777777" w:rsidR="00FA52E2" w:rsidRPr="00FA52E2" w:rsidRDefault="00FA52E2" w:rsidP="00FA52E2">
            <w:pPr>
              <w:rPr>
                <w:rFonts w:ascii="Aptos" w:hAnsi="Aptos"/>
              </w:rPr>
            </w:pPr>
            <w:r w:rsidRPr="00FA52E2">
              <w:rPr>
                <w:rFonts w:ascii="Aptos" w:hAnsi="Aptos"/>
              </w:rPr>
              <w:t>Asthma – bronchoconstriction narrows bronchioles.</w:t>
            </w:r>
          </w:p>
        </w:tc>
        <w:tc>
          <w:tcPr>
            <w:tcW w:w="0" w:type="auto"/>
            <w:vAlign w:val="center"/>
            <w:hideMark/>
          </w:tcPr>
          <w:p w14:paraId="77987BCF" w14:textId="77777777" w:rsidR="00FA52E2" w:rsidRPr="00FA52E2" w:rsidRDefault="00FA52E2" w:rsidP="00FA52E2">
            <w:pPr>
              <w:rPr>
                <w:rFonts w:ascii="Aptos" w:hAnsi="Aptos"/>
              </w:rPr>
            </w:pPr>
            <w:r w:rsidRPr="00FA52E2">
              <w:rPr>
                <w:rFonts w:ascii="Aptos" w:hAnsi="Aptos"/>
              </w:rPr>
              <w:t>A 50% ↓ in radius → 16× ↓ in airflow → dyspnea, wheezing.</w:t>
            </w:r>
          </w:p>
        </w:tc>
      </w:tr>
      <w:tr w:rsidR="00FA52E2" w:rsidRPr="00FA52E2" w14:paraId="1ED0710E" w14:textId="77777777">
        <w:trPr>
          <w:tblCellSpacing w:w="15" w:type="dxa"/>
        </w:trPr>
        <w:tc>
          <w:tcPr>
            <w:tcW w:w="0" w:type="auto"/>
            <w:vAlign w:val="center"/>
            <w:hideMark/>
          </w:tcPr>
          <w:p w14:paraId="3E7446CA" w14:textId="77777777" w:rsidR="00FA52E2" w:rsidRPr="00FA52E2" w:rsidRDefault="00FA52E2" w:rsidP="00FA52E2">
            <w:pPr>
              <w:rPr>
                <w:rFonts w:ascii="Aptos" w:hAnsi="Aptos"/>
              </w:rPr>
            </w:pPr>
            <w:r w:rsidRPr="00FA52E2">
              <w:rPr>
                <w:rFonts w:ascii="Aptos" w:hAnsi="Aptos"/>
              </w:rPr>
              <w:t>Airway Radius (r)</w:t>
            </w:r>
          </w:p>
        </w:tc>
        <w:tc>
          <w:tcPr>
            <w:tcW w:w="0" w:type="auto"/>
            <w:vAlign w:val="center"/>
            <w:hideMark/>
          </w:tcPr>
          <w:p w14:paraId="0DCC910C" w14:textId="77777777" w:rsidR="00FA52E2" w:rsidRPr="00FA52E2" w:rsidRDefault="00FA52E2" w:rsidP="00FA52E2">
            <w:pPr>
              <w:rPr>
                <w:rFonts w:ascii="Aptos" w:hAnsi="Aptos"/>
              </w:rPr>
            </w:pPr>
            <w:r w:rsidRPr="00FA52E2">
              <w:rPr>
                <w:rFonts w:ascii="Aptos" w:hAnsi="Aptos"/>
              </w:rPr>
              <w:t>Q</w:t>
            </w:r>
            <w:r w:rsidRPr="00FA52E2">
              <w:rPr>
                <w:rFonts w:ascii="Cambria Math" w:hAnsi="Cambria Math" w:cs="Cambria Math"/>
              </w:rPr>
              <w:t>∝</w:t>
            </w:r>
            <w:r w:rsidRPr="00FA52E2">
              <w:rPr>
                <w:rFonts w:ascii="Aptos" w:hAnsi="Aptos"/>
              </w:rPr>
              <w:t>r4Q</w:t>
            </w:r>
            <w:r w:rsidRPr="00FA52E2">
              <w:rPr>
                <w:rFonts w:ascii="Cambria Math" w:hAnsi="Cambria Math" w:cs="Cambria Math"/>
              </w:rPr>
              <w:t>∝</w:t>
            </w:r>
            <w:r w:rsidRPr="00FA52E2">
              <w:rPr>
                <w:rFonts w:ascii="Aptos" w:hAnsi="Aptos"/>
              </w:rPr>
              <w:t>r4</w:t>
            </w:r>
          </w:p>
        </w:tc>
        <w:tc>
          <w:tcPr>
            <w:tcW w:w="0" w:type="auto"/>
            <w:vAlign w:val="center"/>
            <w:hideMark/>
          </w:tcPr>
          <w:p w14:paraId="7BE52EC8" w14:textId="77777777" w:rsidR="00FA52E2" w:rsidRPr="00FA52E2" w:rsidRDefault="00FA52E2" w:rsidP="00FA52E2">
            <w:pPr>
              <w:rPr>
                <w:rFonts w:ascii="Aptos" w:hAnsi="Aptos"/>
              </w:rPr>
            </w:pPr>
            <w:r w:rsidRPr="00FA52E2">
              <w:rPr>
                <w:rFonts w:ascii="Aptos" w:hAnsi="Aptos"/>
              </w:rPr>
              <w:t>Increasing radius (via bronchodilation) exponentially improves flow.</w:t>
            </w:r>
          </w:p>
        </w:tc>
        <w:tc>
          <w:tcPr>
            <w:tcW w:w="0" w:type="auto"/>
            <w:vAlign w:val="center"/>
            <w:hideMark/>
          </w:tcPr>
          <w:p w14:paraId="22409C0E" w14:textId="77777777" w:rsidR="00FA52E2" w:rsidRPr="00FA52E2" w:rsidRDefault="00FA52E2" w:rsidP="00FA52E2">
            <w:pPr>
              <w:rPr>
                <w:rFonts w:ascii="Aptos" w:hAnsi="Aptos"/>
              </w:rPr>
            </w:pPr>
            <w:r w:rsidRPr="00FA52E2">
              <w:rPr>
                <w:rFonts w:ascii="Aptos" w:hAnsi="Aptos"/>
              </w:rPr>
              <w:t>COPD treatment – β₂-agonists (e.g., salbutamol).</w:t>
            </w:r>
          </w:p>
        </w:tc>
        <w:tc>
          <w:tcPr>
            <w:tcW w:w="0" w:type="auto"/>
            <w:vAlign w:val="center"/>
            <w:hideMark/>
          </w:tcPr>
          <w:p w14:paraId="23AF800E" w14:textId="77777777" w:rsidR="00FA52E2" w:rsidRPr="00FA52E2" w:rsidRDefault="00FA52E2" w:rsidP="00FA52E2">
            <w:pPr>
              <w:rPr>
                <w:rFonts w:ascii="Aptos" w:hAnsi="Aptos"/>
              </w:rPr>
            </w:pPr>
            <w:r w:rsidRPr="00FA52E2">
              <w:rPr>
                <w:rFonts w:ascii="Aptos" w:hAnsi="Aptos"/>
              </w:rPr>
              <w:t>Even modest dilation (↑ radius by 20%) can double airflow.</w:t>
            </w:r>
          </w:p>
        </w:tc>
      </w:tr>
      <w:tr w:rsidR="00FA52E2" w:rsidRPr="00FA52E2" w14:paraId="17A90D88" w14:textId="77777777">
        <w:trPr>
          <w:tblCellSpacing w:w="15" w:type="dxa"/>
        </w:trPr>
        <w:tc>
          <w:tcPr>
            <w:tcW w:w="0" w:type="auto"/>
            <w:vAlign w:val="center"/>
            <w:hideMark/>
          </w:tcPr>
          <w:p w14:paraId="3D8DE301" w14:textId="77777777" w:rsidR="00FA52E2" w:rsidRPr="00FA52E2" w:rsidRDefault="00FA52E2" w:rsidP="00FA52E2">
            <w:pPr>
              <w:rPr>
                <w:rFonts w:ascii="Aptos" w:hAnsi="Aptos"/>
              </w:rPr>
            </w:pPr>
            <w:r w:rsidRPr="00FA52E2">
              <w:rPr>
                <w:rFonts w:ascii="Aptos" w:hAnsi="Aptos"/>
              </w:rPr>
              <w:t>Pressure Gradient (ΔP)</w:t>
            </w:r>
          </w:p>
        </w:tc>
        <w:tc>
          <w:tcPr>
            <w:tcW w:w="0" w:type="auto"/>
            <w:vAlign w:val="center"/>
            <w:hideMark/>
          </w:tcPr>
          <w:p w14:paraId="074A6AB1" w14:textId="77777777" w:rsidR="00FA52E2" w:rsidRPr="00FA52E2" w:rsidRDefault="00FA52E2" w:rsidP="00FA52E2">
            <w:pPr>
              <w:rPr>
                <w:rFonts w:ascii="Aptos" w:hAnsi="Aptos"/>
              </w:rPr>
            </w:pPr>
            <w:r w:rsidRPr="00FA52E2">
              <w:rPr>
                <w:rFonts w:ascii="Aptos" w:hAnsi="Aptos"/>
              </w:rPr>
              <w:t>Q</w:t>
            </w:r>
            <w:r w:rsidRPr="00FA52E2">
              <w:rPr>
                <w:rFonts w:ascii="Cambria Math" w:hAnsi="Cambria Math" w:cs="Cambria Math"/>
              </w:rPr>
              <w:t>∝</w:t>
            </w:r>
            <w:r w:rsidRPr="00FA52E2">
              <w:rPr>
                <w:rFonts w:ascii="Aptos" w:hAnsi="Aptos"/>
              </w:rPr>
              <w:t>ΔPQ</w:t>
            </w:r>
            <w:r w:rsidRPr="00FA52E2">
              <w:rPr>
                <w:rFonts w:ascii="Cambria Math" w:hAnsi="Cambria Math" w:cs="Cambria Math"/>
              </w:rPr>
              <w:t>∝</w:t>
            </w:r>
            <w:r w:rsidRPr="00FA52E2">
              <w:rPr>
                <w:rFonts w:ascii="Aptos" w:hAnsi="Aptos"/>
              </w:rPr>
              <w:t>ΔP</w:t>
            </w:r>
          </w:p>
        </w:tc>
        <w:tc>
          <w:tcPr>
            <w:tcW w:w="0" w:type="auto"/>
            <w:vAlign w:val="center"/>
            <w:hideMark/>
          </w:tcPr>
          <w:p w14:paraId="4CEBCD29" w14:textId="77777777" w:rsidR="00FA52E2" w:rsidRPr="00FA52E2" w:rsidRDefault="00FA52E2" w:rsidP="00FA52E2">
            <w:pPr>
              <w:rPr>
                <w:rFonts w:ascii="Aptos" w:hAnsi="Aptos"/>
              </w:rPr>
            </w:pPr>
            <w:r w:rsidRPr="00FA52E2">
              <w:rPr>
                <w:rFonts w:ascii="Aptos" w:hAnsi="Aptos"/>
              </w:rPr>
              <w:t>Flow increases linearly with driving pressure.</w:t>
            </w:r>
          </w:p>
        </w:tc>
        <w:tc>
          <w:tcPr>
            <w:tcW w:w="0" w:type="auto"/>
            <w:vAlign w:val="center"/>
            <w:hideMark/>
          </w:tcPr>
          <w:p w14:paraId="0D2A74F7" w14:textId="77777777" w:rsidR="00FA52E2" w:rsidRPr="00FA52E2" w:rsidRDefault="00FA52E2" w:rsidP="00FA52E2">
            <w:pPr>
              <w:rPr>
                <w:rFonts w:ascii="Aptos" w:hAnsi="Aptos"/>
              </w:rPr>
            </w:pPr>
            <w:r w:rsidRPr="00FA52E2">
              <w:rPr>
                <w:rFonts w:ascii="Aptos" w:hAnsi="Aptos"/>
              </w:rPr>
              <w:t>Positive pressure ventilation in respiratory distress.</w:t>
            </w:r>
          </w:p>
        </w:tc>
        <w:tc>
          <w:tcPr>
            <w:tcW w:w="0" w:type="auto"/>
            <w:vAlign w:val="center"/>
            <w:hideMark/>
          </w:tcPr>
          <w:p w14:paraId="30D5DDC1" w14:textId="77777777" w:rsidR="00FA52E2" w:rsidRPr="00FA52E2" w:rsidRDefault="00FA52E2" w:rsidP="00FA52E2">
            <w:pPr>
              <w:rPr>
                <w:rFonts w:ascii="Aptos" w:hAnsi="Aptos"/>
              </w:rPr>
            </w:pPr>
            <w:r w:rsidRPr="00FA52E2">
              <w:rPr>
                <w:rFonts w:ascii="Aptos" w:hAnsi="Aptos"/>
              </w:rPr>
              <w:t>Increasing pressure helps overcome resistance in narrowed airways.</w:t>
            </w:r>
          </w:p>
        </w:tc>
      </w:tr>
      <w:tr w:rsidR="00FA52E2" w:rsidRPr="00FA52E2" w14:paraId="57FBE507" w14:textId="77777777">
        <w:trPr>
          <w:tblCellSpacing w:w="15" w:type="dxa"/>
        </w:trPr>
        <w:tc>
          <w:tcPr>
            <w:tcW w:w="0" w:type="auto"/>
            <w:vAlign w:val="center"/>
            <w:hideMark/>
          </w:tcPr>
          <w:p w14:paraId="4B78DAC5" w14:textId="77777777" w:rsidR="00FA52E2" w:rsidRPr="00FA52E2" w:rsidRDefault="00FA52E2" w:rsidP="00FA52E2">
            <w:pPr>
              <w:rPr>
                <w:rFonts w:ascii="Aptos" w:hAnsi="Aptos"/>
              </w:rPr>
            </w:pPr>
            <w:r w:rsidRPr="00FA52E2">
              <w:rPr>
                <w:rFonts w:ascii="Aptos" w:hAnsi="Aptos"/>
              </w:rPr>
              <w:t>Airway Length (L)</w:t>
            </w:r>
          </w:p>
        </w:tc>
        <w:tc>
          <w:tcPr>
            <w:tcW w:w="0" w:type="auto"/>
            <w:vAlign w:val="center"/>
            <w:hideMark/>
          </w:tcPr>
          <w:p w14:paraId="766D9287" w14:textId="77777777" w:rsidR="00FA52E2" w:rsidRPr="00FA52E2" w:rsidRDefault="00FA52E2" w:rsidP="00FA52E2">
            <w:pPr>
              <w:rPr>
                <w:rFonts w:ascii="Aptos" w:hAnsi="Aptos"/>
              </w:rPr>
            </w:pPr>
            <w:r w:rsidRPr="00FA52E2">
              <w:rPr>
                <w:rFonts w:ascii="Aptos" w:hAnsi="Aptos"/>
              </w:rPr>
              <w:t>Q</w:t>
            </w:r>
            <w:r w:rsidRPr="00FA52E2">
              <w:rPr>
                <w:rFonts w:ascii="Cambria Math" w:hAnsi="Cambria Math" w:cs="Cambria Math"/>
              </w:rPr>
              <w:t>∝</w:t>
            </w:r>
            <w:r w:rsidRPr="00FA52E2">
              <w:rPr>
                <w:rFonts w:ascii="Aptos" w:hAnsi="Aptos"/>
              </w:rPr>
              <w:t>1LQ</w:t>
            </w:r>
            <w:r w:rsidRPr="00FA52E2">
              <w:rPr>
                <w:rFonts w:ascii="Cambria Math" w:hAnsi="Cambria Math" w:cs="Cambria Math"/>
              </w:rPr>
              <w:t>∝</w:t>
            </w:r>
            <w:r w:rsidRPr="00FA52E2">
              <w:rPr>
                <w:rFonts w:ascii="Aptos" w:hAnsi="Aptos"/>
              </w:rPr>
              <w:t>L1</w:t>
            </w:r>
            <w:r w:rsidRPr="00FA52E2">
              <w:rPr>
                <w:rFonts w:ascii="Arial" w:hAnsi="Arial" w:cs="Arial"/>
              </w:rPr>
              <w:t>​</w:t>
            </w:r>
          </w:p>
        </w:tc>
        <w:tc>
          <w:tcPr>
            <w:tcW w:w="0" w:type="auto"/>
            <w:vAlign w:val="center"/>
            <w:hideMark/>
          </w:tcPr>
          <w:p w14:paraId="649B3283" w14:textId="77777777" w:rsidR="00FA52E2" w:rsidRPr="00FA52E2" w:rsidRDefault="00FA52E2" w:rsidP="00FA52E2">
            <w:pPr>
              <w:rPr>
                <w:rFonts w:ascii="Aptos" w:hAnsi="Aptos"/>
              </w:rPr>
            </w:pPr>
            <w:r w:rsidRPr="00FA52E2">
              <w:rPr>
                <w:rFonts w:ascii="Aptos" w:hAnsi="Aptos"/>
              </w:rPr>
              <w:t>Longer airways decrease flow slightly.</w:t>
            </w:r>
          </w:p>
        </w:tc>
        <w:tc>
          <w:tcPr>
            <w:tcW w:w="0" w:type="auto"/>
            <w:vAlign w:val="center"/>
            <w:hideMark/>
          </w:tcPr>
          <w:p w14:paraId="30EDB3F7" w14:textId="77777777" w:rsidR="00FA52E2" w:rsidRPr="00FA52E2" w:rsidRDefault="00FA52E2" w:rsidP="00FA52E2">
            <w:pPr>
              <w:rPr>
                <w:rFonts w:ascii="Aptos" w:hAnsi="Aptos"/>
              </w:rPr>
            </w:pPr>
            <w:r w:rsidRPr="00FA52E2">
              <w:rPr>
                <w:rFonts w:ascii="Aptos" w:hAnsi="Aptos"/>
              </w:rPr>
              <w:t>Endotracheal tuberesistance ↑ if tube is long/narrow.</w:t>
            </w:r>
          </w:p>
        </w:tc>
        <w:tc>
          <w:tcPr>
            <w:tcW w:w="0" w:type="auto"/>
            <w:vAlign w:val="center"/>
            <w:hideMark/>
          </w:tcPr>
          <w:p w14:paraId="2A1DE58C" w14:textId="77777777" w:rsidR="00FA52E2" w:rsidRPr="00FA52E2" w:rsidRDefault="00FA52E2" w:rsidP="00FA52E2">
            <w:pPr>
              <w:rPr>
                <w:rFonts w:ascii="Aptos" w:hAnsi="Aptos"/>
              </w:rPr>
            </w:pPr>
            <w:r w:rsidRPr="00FA52E2">
              <w:rPr>
                <w:rFonts w:ascii="Aptos" w:hAnsi="Aptos"/>
              </w:rPr>
              <w:t>Keep airway devices as short as safely possible.</w:t>
            </w:r>
          </w:p>
        </w:tc>
      </w:tr>
      <w:tr w:rsidR="00FA52E2" w:rsidRPr="00FA52E2" w14:paraId="06051397" w14:textId="77777777">
        <w:trPr>
          <w:tblCellSpacing w:w="15" w:type="dxa"/>
        </w:trPr>
        <w:tc>
          <w:tcPr>
            <w:tcW w:w="0" w:type="auto"/>
            <w:vAlign w:val="center"/>
            <w:hideMark/>
          </w:tcPr>
          <w:p w14:paraId="758E2E15" w14:textId="77777777" w:rsidR="00FA52E2" w:rsidRPr="00FA52E2" w:rsidRDefault="00FA52E2" w:rsidP="00FA52E2">
            <w:pPr>
              <w:rPr>
                <w:rFonts w:ascii="Aptos" w:hAnsi="Aptos"/>
              </w:rPr>
            </w:pPr>
            <w:r w:rsidRPr="00FA52E2">
              <w:rPr>
                <w:rFonts w:ascii="Aptos" w:hAnsi="Aptos"/>
              </w:rPr>
              <w:t>Viscosity (η)</w:t>
            </w:r>
          </w:p>
        </w:tc>
        <w:tc>
          <w:tcPr>
            <w:tcW w:w="0" w:type="auto"/>
            <w:vAlign w:val="center"/>
            <w:hideMark/>
          </w:tcPr>
          <w:p w14:paraId="6A8AD516" w14:textId="77777777" w:rsidR="00FA52E2" w:rsidRPr="00FA52E2" w:rsidRDefault="00FA52E2" w:rsidP="00FA52E2">
            <w:pPr>
              <w:rPr>
                <w:rFonts w:ascii="Aptos" w:hAnsi="Aptos"/>
              </w:rPr>
            </w:pPr>
            <w:r w:rsidRPr="00FA52E2">
              <w:rPr>
                <w:rFonts w:ascii="Aptos" w:hAnsi="Aptos"/>
              </w:rPr>
              <w:t>Q</w:t>
            </w:r>
            <w:r w:rsidRPr="00FA52E2">
              <w:rPr>
                <w:rFonts w:ascii="Cambria Math" w:hAnsi="Cambria Math" w:cs="Cambria Math"/>
              </w:rPr>
              <w:t>∝</w:t>
            </w:r>
            <w:r w:rsidRPr="00FA52E2">
              <w:rPr>
                <w:rFonts w:ascii="Aptos" w:hAnsi="Aptos"/>
              </w:rPr>
              <w:t>1ηQ</w:t>
            </w:r>
            <w:r w:rsidRPr="00FA52E2">
              <w:rPr>
                <w:rFonts w:ascii="Cambria Math" w:hAnsi="Cambria Math" w:cs="Cambria Math"/>
              </w:rPr>
              <w:t>∝</w:t>
            </w:r>
            <w:r w:rsidRPr="00FA52E2">
              <w:rPr>
                <w:rFonts w:ascii="Aptos" w:hAnsi="Aptos"/>
              </w:rPr>
              <w:t>η1</w:t>
            </w:r>
            <w:r w:rsidRPr="00FA52E2">
              <w:rPr>
                <w:rFonts w:ascii="Arial" w:hAnsi="Arial" w:cs="Arial"/>
              </w:rPr>
              <w:t>​</w:t>
            </w:r>
          </w:p>
        </w:tc>
        <w:tc>
          <w:tcPr>
            <w:tcW w:w="0" w:type="auto"/>
            <w:vAlign w:val="center"/>
            <w:hideMark/>
          </w:tcPr>
          <w:p w14:paraId="6B1D97C3" w14:textId="77777777" w:rsidR="00FA52E2" w:rsidRPr="00FA52E2" w:rsidRDefault="00FA52E2" w:rsidP="00FA52E2">
            <w:pPr>
              <w:rPr>
                <w:rFonts w:ascii="Aptos" w:hAnsi="Aptos"/>
              </w:rPr>
            </w:pPr>
            <w:r w:rsidRPr="00FA52E2">
              <w:rPr>
                <w:rFonts w:ascii="Aptos" w:hAnsi="Aptos"/>
              </w:rPr>
              <w:t>Thicker air or mucus ↓ flow.</w:t>
            </w:r>
          </w:p>
        </w:tc>
        <w:tc>
          <w:tcPr>
            <w:tcW w:w="0" w:type="auto"/>
            <w:vAlign w:val="center"/>
            <w:hideMark/>
          </w:tcPr>
          <w:p w14:paraId="69540DD2" w14:textId="77777777" w:rsidR="00FA52E2" w:rsidRPr="00FA52E2" w:rsidRDefault="00FA52E2" w:rsidP="00FA52E2">
            <w:pPr>
              <w:rPr>
                <w:rFonts w:ascii="Aptos" w:hAnsi="Aptos"/>
              </w:rPr>
            </w:pPr>
            <w:r w:rsidRPr="00FA52E2">
              <w:rPr>
                <w:rFonts w:ascii="Aptos" w:hAnsi="Aptos"/>
              </w:rPr>
              <w:t>Bronchiolitis (RSV) → mucus plugging increases viscosity.</w:t>
            </w:r>
          </w:p>
        </w:tc>
        <w:tc>
          <w:tcPr>
            <w:tcW w:w="0" w:type="auto"/>
            <w:vAlign w:val="center"/>
            <w:hideMark/>
          </w:tcPr>
          <w:p w14:paraId="58A32667" w14:textId="77777777" w:rsidR="00FA52E2" w:rsidRPr="00FA52E2" w:rsidRDefault="00FA52E2" w:rsidP="00FA52E2">
            <w:pPr>
              <w:rPr>
                <w:rFonts w:ascii="Aptos" w:hAnsi="Aptos"/>
              </w:rPr>
            </w:pPr>
            <w:r w:rsidRPr="00FA52E2">
              <w:rPr>
                <w:rFonts w:ascii="Aptos" w:hAnsi="Aptos"/>
              </w:rPr>
              <w:t>Humidified oxygen and suctioning improve flow by ↓ mucus thickness.</w:t>
            </w:r>
          </w:p>
        </w:tc>
      </w:tr>
    </w:tbl>
    <w:p w14:paraId="0BCD36FD" w14:textId="77777777" w:rsidR="00FA52E2" w:rsidRPr="00FA52E2" w:rsidRDefault="00F34D28" w:rsidP="00FA52E2">
      <w:pPr>
        <w:pStyle w:val="ListParagraph"/>
        <w:numPr>
          <w:ilvl w:val="0"/>
          <w:numId w:val="237"/>
        </w:numPr>
        <w:rPr>
          <w:rFonts w:ascii="Aptos" w:hAnsi="Aptos"/>
        </w:rPr>
      </w:pPr>
      <w:r w:rsidRPr="00F34D28">
        <w:rPr>
          <w:rFonts w:ascii="Aptos" w:hAnsi="Aptos"/>
          <w:noProof/>
          <w14:ligatures w14:val="standardContextual"/>
        </w:rPr>
        <w:pict w14:anchorId="73B9C672">
          <v:rect id="_x0000_i1153" alt="" style="width:367.85pt;height:.05pt;mso-width-percent:0;mso-height-percent:0;mso-width-percent:0;mso-height-percent:0" o:hrpct="786" o:hralign="center" o:hrstd="t" o:hr="t" fillcolor="#a0a0a0" stroked="f"/>
        </w:pict>
      </w:r>
    </w:p>
    <w:p w14:paraId="5AC3450D" w14:textId="77777777" w:rsidR="00FA52E2" w:rsidRPr="00FA52E2" w:rsidRDefault="00FA52E2" w:rsidP="00FA52E2">
      <w:pPr>
        <w:pStyle w:val="ListParagraph"/>
        <w:numPr>
          <w:ilvl w:val="0"/>
          <w:numId w:val="237"/>
        </w:numPr>
        <w:spacing w:before="100" w:beforeAutospacing="1" w:after="100" w:afterAutospacing="1"/>
        <w:outlineLvl w:val="2"/>
        <w:rPr>
          <w:rFonts w:ascii="Aptos" w:hAnsi="Aptos"/>
          <w:color w:val="000000"/>
        </w:rPr>
      </w:pPr>
      <w:r w:rsidRPr="00FA52E2">
        <w:rPr>
          <w:rFonts w:ascii="Apple Color Emoji" w:hAnsi="Apple Color Emoji" w:cs="Apple Color Emoji"/>
          <w:color w:val="000000"/>
        </w:rPr>
        <w:t>💡</w:t>
      </w:r>
      <w:r w:rsidRPr="00FA52E2">
        <w:rPr>
          <w:rFonts w:ascii="Aptos" w:hAnsi="Aptos"/>
          <w:color w:val="000000"/>
        </w:rPr>
        <w:t> Illustrative Example: Radius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1800"/>
        <w:gridCol w:w="1807"/>
      </w:tblGrid>
      <w:tr w:rsidR="00FA52E2" w:rsidRPr="00FA52E2" w14:paraId="03892620" w14:textId="77777777">
        <w:trPr>
          <w:tblHeader/>
          <w:tblCellSpacing w:w="15" w:type="dxa"/>
        </w:trPr>
        <w:tc>
          <w:tcPr>
            <w:tcW w:w="0" w:type="auto"/>
            <w:vAlign w:val="center"/>
            <w:hideMark/>
          </w:tcPr>
          <w:p w14:paraId="103CE5F5" w14:textId="77777777" w:rsidR="00FA52E2" w:rsidRPr="00FA52E2" w:rsidRDefault="00FA52E2" w:rsidP="00FA52E2">
            <w:pPr>
              <w:jc w:val="center"/>
              <w:rPr>
                <w:rFonts w:ascii="Aptos" w:hAnsi="Aptos"/>
              </w:rPr>
            </w:pPr>
            <w:r w:rsidRPr="00FA52E2">
              <w:rPr>
                <w:rFonts w:ascii="Aptos" w:hAnsi="Aptos"/>
              </w:rPr>
              <w:t>Change in Radius (r)</w:t>
            </w:r>
          </w:p>
        </w:tc>
        <w:tc>
          <w:tcPr>
            <w:tcW w:w="0" w:type="auto"/>
            <w:vAlign w:val="center"/>
            <w:hideMark/>
          </w:tcPr>
          <w:p w14:paraId="0B4EA081" w14:textId="77777777" w:rsidR="00FA52E2" w:rsidRPr="00FA52E2" w:rsidRDefault="00FA52E2" w:rsidP="00FA52E2">
            <w:pPr>
              <w:jc w:val="center"/>
              <w:rPr>
                <w:rFonts w:ascii="Aptos" w:hAnsi="Aptos"/>
              </w:rPr>
            </w:pPr>
            <w:r w:rsidRPr="00FA52E2">
              <w:rPr>
                <w:rFonts w:ascii="Aptos" w:hAnsi="Aptos"/>
              </w:rPr>
              <w:t>Relative Flow (Q)</w:t>
            </w:r>
          </w:p>
        </w:tc>
        <w:tc>
          <w:tcPr>
            <w:tcW w:w="0" w:type="auto"/>
            <w:vAlign w:val="center"/>
            <w:hideMark/>
          </w:tcPr>
          <w:p w14:paraId="627026B0" w14:textId="77777777" w:rsidR="00FA52E2" w:rsidRPr="00FA52E2" w:rsidRDefault="00FA52E2" w:rsidP="00FA52E2">
            <w:pPr>
              <w:jc w:val="center"/>
              <w:rPr>
                <w:rFonts w:ascii="Aptos" w:hAnsi="Aptos"/>
              </w:rPr>
            </w:pPr>
            <w:r w:rsidRPr="00FA52E2">
              <w:rPr>
                <w:rFonts w:ascii="Aptos" w:hAnsi="Aptos"/>
              </w:rPr>
              <w:t>Flow Change (%)</w:t>
            </w:r>
          </w:p>
        </w:tc>
      </w:tr>
      <w:tr w:rsidR="00FA52E2" w:rsidRPr="00FA52E2" w14:paraId="262971AF" w14:textId="77777777">
        <w:trPr>
          <w:tblCellSpacing w:w="15" w:type="dxa"/>
        </w:trPr>
        <w:tc>
          <w:tcPr>
            <w:tcW w:w="0" w:type="auto"/>
            <w:vAlign w:val="center"/>
            <w:hideMark/>
          </w:tcPr>
          <w:p w14:paraId="3F885A97" w14:textId="77777777" w:rsidR="00FA52E2" w:rsidRPr="00FA52E2" w:rsidRDefault="00FA52E2" w:rsidP="00FA52E2">
            <w:pPr>
              <w:rPr>
                <w:rFonts w:ascii="Aptos" w:hAnsi="Aptos"/>
              </w:rPr>
            </w:pPr>
            <w:r w:rsidRPr="00FA52E2">
              <w:rPr>
                <w:rFonts w:ascii="Aptos" w:hAnsi="Aptos"/>
              </w:rPr>
              <w:t>100% (normal radius)</w:t>
            </w:r>
          </w:p>
        </w:tc>
        <w:tc>
          <w:tcPr>
            <w:tcW w:w="0" w:type="auto"/>
            <w:vAlign w:val="center"/>
            <w:hideMark/>
          </w:tcPr>
          <w:p w14:paraId="6D0818D6" w14:textId="77777777" w:rsidR="00FA52E2" w:rsidRPr="00FA52E2" w:rsidRDefault="00FA52E2" w:rsidP="00FA52E2">
            <w:pPr>
              <w:rPr>
                <w:rFonts w:ascii="Aptos" w:hAnsi="Aptos"/>
              </w:rPr>
            </w:pPr>
            <w:r w:rsidRPr="00FA52E2">
              <w:rPr>
                <w:rFonts w:ascii="Aptos" w:hAnsi="Aptos"/>
              </w:rPr>
              <w:t>1.0</w:t>
            </w:r>
          </w:p>
        </w:tc>
        <w:tc>
          <w:tcPr>
            <w:tcW w:w="0" w:type="auto"/>
            <w:vAlign w:val="center"/>
            <w:hideMark/>
          </w:tcPr>
          <w:p w14:paraId="6AADBC9B" w14:textId="77777777" w:rsidR="00FA52E2" w:rsidRPr="00FA52E2" w:rsidRDefault="00FA52E2" w:rsidP="00FA52E2">
            <w:pPr>
              <w:rPr>
                <w:rFonts w:ascii="Aptos" w:hAnsi="Aptos"/>
              </w:rPr>
            </w:pPr>
            <w:r w:rsidRPr="00FA52E2">
              <w:rPr>
                <w:rFonts w:ascii="Aptos" w:hAnsi="Aptos"/>
              </w:rPr>
              <w:t>—</w:t>
            </w:r>
          </w:p>
        </w:tc>
      </w:tr>
      <w:tr w:rsidR="00FA52E2" w:rsidRPr="00FA52E2" w14:paraId="248FF411" w14:textId="77777777">
        <w:trPr>
          <w:tblCellSpacing w:w="15" w:type="dxa"/>
        </w:trPr>
        <w:tc>
          <w:tcPr>
            <w:tcW w:w="0" w:type="auto"/>
            <w:vAlign w:val="center"/>
            <w:hideMark/>
          </w:tcPr>
          <w:p w14:paraId="1EFB0537" w14:textId="77777777" w:rsidR="00FA52E2" w:rsidRPr="00FA52E2" w:rsidRDefault="00FA52E2" w:rsidP="00FA52E2">
            <w:pPr>
              <w:rPr>
                <w:rFonts w:ascii="Aptos" w:hAnsi="Aptos"/>
              </w:rPr>
            </w:pPr>
            <w:r w:rsidRPr="00FA52E2">
              <w:rPr>
                <w:rFonts w:ascii="Aptos" w:hAnsi="Aptos"/>
              </w:rPr>
              <w:t>75% of normal</w:t>
            </w:r>
          </w:p>
        </w:tc>
        <w:tc>
          <w:tcPr>
            <w:tcW w:w="0" w:type="auto"/>
            <w:vAlign w:val="center"/>
            <w:hideMark/>
          </w:tcPr>
          <w:p w14:paraId="1F03E321" w14:textId="77777777" w:rsidR="00FA52E2" w:rsidRPr="00FA52E2" w:rsidRDefault="00FA52E2" w:rsidP="00FA52E2">
            <w:pPr>
              <w:rPr>
                <w:rFonts w:ascii="Aptos" w:hAnsi="Aptos"/>
              </w:rPr>
            </w:pPr>
            <w:r w:rsidRPr="00FA52E2">
              <w:rPr>
                <w:rFonts w:ascii="Aptos" w:hAnsi="Aptos"/>
              </w:rPr>
              <w:t>0.32</w:t>
            </w:r>
          </w:p>
        </w:tc>
        <w:tc>
          <w:tcPr>
            <w:tcW w:w="0" w:type="auto"/>
            <w:vAlign w:val="center"/>
            <w:hideMark/>
          </w:tcPr>
          <w:p w14:paraId="732D1BC9" w14:textId="77777777" w:rsidR="00FA52E2" w:rsidRPr="00FA52E2" w:rsidRDefault="00FA52E2" w:rsidP="00FA52E2">
            <w:pPr>
              <w:rPr>
                <w:rFonts w:ascii="Aptos" w:hAnsi="Aptos"/>
              </w:rPr>
            </w:pPr>
            <w:r w:rsidRPr="00FA52E2">
              <w:rPr>
                <w:rFonts w:ascii="Aptos" w:hAnsi="Aptos"/>
              </w:rPr>
              <w:t>↓ 68%</w:t>
            </w:r>
          </w:p>
        </w:tc>
      </w:tr>
      <w:tr w:rsidR="00FA52E2" w:rsidRPr="00FA52E2" w14:paraId="269CA938" w14:textId="77777777">
        <w:trPr>
          <w:tblCellSpacing w:w="15" w:type="dxa"/>
        </w:trPr>
        <w:tc>
          <w:tcPr>
            <w:tcW w:w="0" w:type="auto"/>
            <w:vAlign w:val="center"/>
            <w:hideMark/>
          </w:tcPr>
          <w:p w14:paraId="4193085E" w14:textId="77777777" w:rsidR="00FA52E2" w:rsidRPr="00FA52E2" w:rsidRDefault="00FA52E2" w:rsidP="00FA52E2">
            <w:pPr>
              <w:rPr>
                <w:rFonts w:ascii="Aptos" w:hAnsi="Aptos"/>
              </w:rPr>
            </w:pPr>
            <w:r w:rsidRPr="00FA52E2">
              <w:rPr>
                <w:rFonts w:ascii="Aptos" w:hAnsi="Aptos"/>
              </w:rPr>
              <w:t>50% of normal</w:t>
            </w:r>
          </w:p>
        </w:tc>
        <w:tc>
          <w:tcPr>
            <w:tcW w:w="0" w:type="auto"/>
            <w:vAlign w:val="center"/>
            <w:hideMark/>
          </w:tcPr>
          <w:p w14:paraId="40B4CFF8" w14:textId="77777777" w:rsidR="00FA52E2" w:rsidRPr="00FA52E2" w:rsidRDefault="00FA52E2" w:rsidP="00FA52E2">
            <w:pPr>
              <w:rPr>
                <w:rFonts w:ascii="Aptos" w:hAnsi="Aptos"/>
              </w:rPr>
            </w:pPr>
            <w:r w:rsidRPr="00FA52E2">
              <w:rPr>
                <w:rFonts w:ascii="Aptos" w:hAnsi="Aptos"/>
              </w:rPr>
              <w:t>0.06</w:t>
            </w:r>
          </w:p>
        </w:tc>
        <w:tc>
          <w:tcPr>
            <w:tcW w:w="0" w:type="auto"/>
            <w:vAlign w:val="center"/>
            <w:hideMark/>
          </w:tcPr>
          <w:p w14:paraId="739B446B" w14:textId="77777777" w:rsidR="00FA52E2" w:rsidRPr="00FA52E2" w:rsidRDefault="00FA52E2" w:rsidP="00FA52E2">
            <w:pPr>
              <w:rPr>
                <w:rFonts w:ascii="Aptos" w:hAnsi="Aptos"/>
              </w:rPr>
            </w:pPr>
            <w:r w:rsidRPr="00FA52E2">
              <w:rPr>
                <w:rFonts w:ascii="Aptos" w:hAnsi="Aptos"/>
              </w:rPr>
              <w:t>↓ 94%</w:t>
            </w:r>
          </w:p>
        </w:tc>
      </w:tr>
      <w:tr w:rsidR="00FA52E2" w:rsidRPr="00FA52E2" w14:paraId="4DBE5F6D" w14:textId="77777777">
        <w:trPr>
          <w:tblCellSpacing w:w="15" w:type="dxa"/>
        </w:trPr>
        <w:tc>
          <w:tcPr>
            <w:tcW w:w="0" w:type="auto"/>
            <w:vAlign w:val="center"/>
            <w:hideMark/>
          </w:tcPr>
          <w:p w14:paraId="631495D8" w14:textId="77777777" w:rsidR="00FA52E2" w:rsidRPr="00FA52E2" w:rsidRDefault="00FA52E2" w:rsidP="00FA52E2">
            <w:pPr>
              <w:rPr>
                <w:rFonts w:ascii="Aptos" w:hAnsi="Aptos"/>
              </w:rPr>
            </w:pPr>
            <w:r w:rsidRPr="00FA52E2">
              <w:rPr>
                <w:rFonts w:ascii="Aptos" w:hAnsi="Aptos"/>
              </w:rPr>
              <w:t>25% of normal</w:t>
            </w:r>
          </w:p>
        </w:tc>
        <w:tc>
          <w:tcPr>
            <w:tcW w:w="0" w:type="auto"/>
            <w:vAlign w:val="center"/>
            <w:hideMark/>
          </w:tcPr>
          <w:p w14:paraId="27C56AC5" w14:textId="77777777" w:rsidR="00FA52E2" w:rsidRPr="00FA52E2" w:rsidRDefault="00FA52E2" w:rsidP="00FA52E2">
            <w:pPr>
              <w:rPr>
                <w:rFonts w:ascii="Aptos" w:hAnsi="Aptos"/>
              </w:rPr>
            </w:pPr>
            <w:r w:rsidRPr="00FA52E2">
              <w:rPr>
                <w:rFonts w:ascii="Aptos" w:hAnsi="Aptos"/>
              </w:rPr>
              <w:t>0.004</w:t>
            </w:r>
          </w:p>
        </w:tc>
        <w:tc>
          <w:tcPr>
            <w:tcW w:w="0" w:type="auto"/>
            <w:vAlign w:val="center"/>
            <w:hideMark/>
          </w:tcPr>
          <w:p w14:paraId="5B9DBF3D" w14:textId="77777777" w:rsidR="00FA52E2" w:rsidRPr="00FA52E2" w:rsidRDefault="00FA52E2" w:rsidP="00FA52E2">
            <w:pPr>
              <w:rPr>
                <w:rFonts w:ascii="Aptos" w:hAnsi="Aptos"/>
              </w:rPr>
            </w:pPr>
            <w:r w:rsidRPr="00FA52E2">
              <w:rPr>
                <w:rFonts w:ascii="Aptos" w:hAnsi="Aptos"/>
              </w:rPr>
              <w:t>↓ 99.6%</w:t>
            </w:r>
          </w:p>
        </w:tc>
      </w:tr>
    </w:tbl>
    <w:p w14:paraId="2391D2E6" w14:textId="77777777" w:rsidR="00FA52E2" w:rsidRPr="00FA52E2" w:rsidRDefault="00FA52E2" w:rsidP="00FA52E2">
      <w:pPr>
        <w:spacing w:before="100" w:beforeAutospacing="1" w:after="100" w:afterAutospacing="1"/>
        <w:rPr>
          <w:rFonts w:ascii="Aptos" w:hAnsi="Aptos"/>
          <w:color w:val="000000"/>
        </w:rPr>
      </w:pPr>
    </w:p>
    <w:p w14:paraId="1EEB6709" w14:textId="77777777" w:rsidR="00FA52E2" w:rsidRPr="00FA52E2" w:rsidRDefault="00F34D28" w:rsidP="00FA52E2">
      <w:pPr>
        <w:rPr>
          <w:rFonts w:ascii="Aptos" w:hAnsi="Aptos"/>
        </w:rPr>
      </w:pPr>
      <w:r w:rsidRPr="00F34D28">
        <w:rPr>
          <w:rFonts w:ascii="Aptos" w:hAnsi="Aptos"/>
          <w:noProof/>
          <w14:ligatures w14:val="standardContextual"/>
        </w:rPr>
        <w:lastRenderedPageBreak/>
        <w:pict w14:anchorId="5D7F6B59">
          <v:rect id="_x0000_i1152" alt="" style="width:468pt;height:.05pt;mso-width-percent:0;mso-height-percent:0;mso-width-percent:0;mso-height-percent:0" o:hralign="center" o:hrstd="t" o:hr="t" fillcolor="#a0a0a0" stroked="f"/>
        </w:pict>
      </w:r>
    </w:p>
    <w:p w14:paraId="5055B60A" w14:textId="101C6764"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Pulmonary System – Exam Study Notes</w:t>
      </w:r>
      <w:r w:rsidR="00AA2456" w:rsidRPr="00FA52E2">
        <w:rPr>
          <w:rFonts w:ascii="Aptos" w:hAnsi="Aptos"/>
          <w:color w:val="000000"/>
        </w:rPr>
        <w:t xml:space="preserve"> - Readings</w:t>
      </w:r>
    </w:p>
    <w:p w14:paraId="03357EAB"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 Primary Function</w:t>
      </w:r>
    </w:p>
    <w:p w14:paraId="36492237" w14:textId="77777777" w:rsidR="003140A4" w:rsidRPr="003140A4" w:rsidRDefault="003140A4" w:rsidP="003140A4">
      <w:pPr>
        <w:numPr>
          <w:ilvl w:val="0"/>
          <w:numId w:val="2"/>
        </w:numPr>
        <w:spacing w:before="100" w:beforeAutospacing="1" w:after="100" w:afterAutospacing="1"/>
        <w:rPr>
          <w:rFonts w:ascii="Aptos" w:hAnsi="Aptos"/>
          <w:color w:val="000000"/>
        </w:rPr>
      </w:pPr>
      <w:r w:rsidRPr="003140A4">
        <w:rPr>
          <w:rFonts w:ascii="Aptos" w:hAnsi="Aptos"/>
          <w:color w:val="000000"/>
        </w:rPr>
        <w:t>The pulmonary system’s main role: gas exchange between environmental air and the blood.</w:t>
      </w:r>
    </w:p>
    <w:p w14:paraId="2EB26563" w14:textId="77777777" w:rsidR="003140A4" w:rsidRPr="003140A4" w:rsidRDefault="003140A4" w:rsidP="003140A4">
      <w:pPr>
        <w:numPr>
          <w:ilvl w:val="0"/>
          <w:numId w:val="2"/>
        </w:numPr>
        <w:spacing w:before="100" w:beforeAutospacing="1" w:after="100" w:afterAutospacing="1"/>
        <w:rPr>
          <w:rFonts w:ascii="Aptos" w:hAnsi="Aptos"/>
          <w:color w:val="000000"/>
        </w:rPr>
      </w:pPr>
      <w:r w:rsidRPr="003140A4">
        <w:rPr>
          <w:rFonts w:ascii="Aptos" w:hAnsi="Aptos"/>
          <w:color w:val="000000"/>
        </w:rPr>
        <w:t>Three key steps:</w:t>
      </w:r>
    </w:p>
    <w:p w14:paraId="0CE8436F" w14:textId="77777777" w:rsidR="003140A4" w:rsidRPr="003140A4" w:rsidRDefault="003140A4" w:rsidP="003140A4">
      <w:pPr>
        <w:numPr>
          <w:ilvl w:val="1"/>
          <w:numId w:val="2"/>
        </w:numPr>
        <w:spacing w:before="100" w:beforeAutospacing="1" w:after="100" w:afterAutospacing="1"/>
        <w:rPr>
          <w:rFonts w:ascii="Aptos" w:hAnsi="Aptos"/>
          <w:color w:val="000000"/>
        </w:rPr>
      </w:pPr>
      <w:r w:rsidRPr="003140A4">
        <w:rPr>
          <w:rFonts w:ascii="Aptos" w:hAnsi="Aptos"/>
          <w:color w:val="000000"/>
        </w:rPr>
        <w:t>Ventilation – Movement of air into and out of the lungs.</w:t>
      </w:r>
    </w:p>
    <w:p w14:paraId="456FC334" w14:textId="77777777" w:rsidR="003140A4" w:rsidRPr="003140A4" w:rsidRDefault="003140A4" w:rsidP="003140A4">
      <w:pPr>
        <w:numPr>
          <w:ilvl w:val="1"/>
          <w:numId w:val="2"/>
        </w:numPr>
        <w:spacing w:before="100" w:beforeAutospacing="1" w:after="100" w:afterAutospacing="1"/>
        <w:rPr>
          <w:rFonts w:ascii="Aptos" w:hAnsi="Aptos"/>
          <w:color w:val="000000"/>
        </w:rPr>
      </w:pPr>
      <w:r w:rsidRPr="003140A4">
        <w:rPr>
          <w:rFonts w:ascii="Aptos" w:hAnsi="Aptos"/>
          <w:color w:val="000000"/>
        </w:rPr>
        <w:t>Diffusion – Exchange of gases (O₂ and CO₂) between air spaces in the lungs and the bloodstream.</w:t>
      </w:r>
    </w:p>
    <w:p w14:paraId="6BA07F79" w14:textId="77777777" w:rsidR="003140A4" w:rsidRPr="003140A4" w:rsidRDefault="003140A4" w:rsidP="003140A4">
      <w:pPr>
        <w:numPr>
          <w:ilvl w:val="1"/>
          <w:numId w:val="2"/>
        </w:numPr>
        <w:spacing w:before="100" w:beforeAutospacing="1" w:after="100" w:afterAutospacing="1"/>
        <w:rPr>
          <w:rFonts w:ascii="Aptos" w:hAnsi="Aptos"/>
          <w:color w:val="000000"/>
        </w:rPr>
      </w:pPr>
      <w:r w:rsidRPr="003140A4">
        <w:rPr>
          <w:rFonts w:ascii="Aptos" w:hAnsi="Aptos"/>
          <w:color w:val="000000"/>
        </w:rPr>
        <w:t>Perfusion – Movement of blood into pulmonary capillary beds and out to body tissues (via cardiovascular system).</w:t>
      </w:r>
    </w:p>
    <w:p w14:paraId="07474025"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Note: Ventilation and diffusion = pulmonary system; perfusion = cardiovascular system.</w:t>
      </w:r>
    </w:p>
    <w:p w14:paraId="5374703B" w14:textId="77777777" w:rsidR="003140A4" w:rsidRPr="003140A4" w:rsidRDefault="00F34D28" w:rsidP="003140A4">
      <w:pPr>
        <w:rPr>
          <w:rFonts w:ascii="Aptos" w:hAnsi="Aptos"/>
        </w:rPr>
      </w:pPr>
      <w:r w:rsidRPr="00F34D28">
        <w:rPr>
          <w:rFonts w:ascii="Aptos" w:hAnsi="Aptos"/>
          <w:noProof/>
          <w14:ligatures w14:val="standardContextual"/>
        </w:rPr>
        <w:pict w14:anchorId="5B37FB59">
          <v:rect id="_x0000_i1151" alt="" style="width:468pt;height:.05pt;mso-width-percent:0;mso-height-percent:0;mso-width-percent:0;mso-height-percent:0" o:hralign="center" o:hrstd="t" o:hr="t" fillcolor="#a0a0a0" stroked="f"/>
        </w:pict>
      </w:r>
    </w:p>
    <w:p w14:paraId="35026864"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II. Structures of the Pulmonary System</w:t>
      </w:r>
    </w:p>
    <w:p w14:paraId="386B9FD1" w14:textId="77777777" w:rsidR="003140A4" w:rsidRPr="003140A4" w:rsidRDefault="003140A4" w:rsidP="003140A4">
      <w:pPr>
        <w:numPr>
          <w:ilvl w:val="0"/>
          <w:numId w:val="3"/>
        </w:numPr>
        <w:spacing w:before="100" w:beforeAutospacing="1" w:after="100" w:afterAutospacing="1"/>
        <w:rPr>
          <w:rFonts w:ascii="Aptos" w:hAnsi="Aptos"/>
          <w:color w:val="000000"/>
        </w:rPr>
      </w:pPr>
      <w:r w:rsidRPr="003140A4">
        <w:rPr>
          <w:rFonts w:ascii="Aptos" w:hAnsi="Aptos"/>
          <w:color w:val="000000"/>
        </w:rPr>
        <w:t>Main components:</w:t>
      </w:r>
    </w:p>
    <w:p w14:paraId="13DEE673"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Two lungs</w:t>
      </w:r>
    </w:p>
    <w:p w14:paraId="693B953A"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Upper and lower airways</w:t>
      </w:r>
    </w:p>
    <w:p w14:paraId="2DD8CEE7"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Pulmonary blood vessels</w:t>
      </w:r>
    </w:p>
    <w:p w14:paraId="71863EEB"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Diaphragm</w:t>
      </w:r>
    </w:p>
    <w:p w14:paraId="4628B6C1"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Chest wall (thoracic cage)</w:t>
      </w:r>
    </w:p>
    <w:p w14:paraId="22F7EDD8" w14:textId="77777777" w:rsidR="003140A4" w:rsidRPr="003140A4" w:rsidRDefault="003140A4" w:rsidP="003140A4">
      <w:pPr>
        <w:numPr>
          <w:ilvl w:val="0"/>
          <w:numId w:val="3"/>
        </w:numPr>
        <w:spacing w:before="100" w:beforeAutospacing="1" w:after="100" w:afterAutospacing="1"/>
        <w:rPr>
          <w:rFonts w:ascii="Aptos" w:hAnsi="Aptos"/>
          <w:color w:val="000000"/>
        </w:rPr>
      </w:pPr>
      <w:r w:rsidRPr="003140A4">
        <w:rPr>
          <w:rFonts w:ascii="Aptos" w:hAnsi="Aptos"/>
          <w:color w:val="000000"/>
        </w:rPr>
        <w:t>Lung anatomy:</w:t>
      </w:r>
    </w:p>
    <w:p w14:paraId="1C6C483E"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Right lung: 3 lobes (upper, middle, lower)</w:t>
      </w:r>
    </w:p>
    <w:p w14:paraId="011C4506"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Left lung: 2 lobes (upper, lower)</w:t>
      </w:r>
    </w:p>
    <w:p w14:paraId="3490AA22"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Each lobe → segments → lobules</w:t>
      </w:r>
    </w:p>
    <w:p w14:paraId="2CDBA19C" w14:textId="77777777" w:rsidR="003140A4" w:rsidRPr="003140A4" w:rsidRDefault="003140A4" w:rsidP="003140A4">
      <w:pPr>
        <w:numPr>
          <w:ilvl w:val="0"/>
          <w:numId w:val="3"/>
        </w:numPr>
        <w:spacing w:before="100" w:beforeAutospacing="1" w:after="100" w:afterAutospacing="1"/>
        <w:rPr>
          <w:rFonts w:ascii="Aptos" w:hAnsi="Aptos"/>
          <w:color w:val="000000"/>
        </w:rPr>
      </w:pPr>
      <w:r w:rsidRPr="003140A4">
        <w:rPr>
          <w:rFonts w:ascii="Aptos" w:hAnsi="Aptos"/>
          <w:color w:val="000000"/>
        </w:rPr>
        <w:t>Mediastinum:</w:t>
      </w:r>
    </w:p>
    <w:p w14:paraId="00D3B90D"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Space between lungs; contains heart, great vessels, esophagus.</w:t>
      </w:r>
    </w:p>
    <w:p w14:paraId="556EDB9C" w14:textId="77777777" w:rsidR="003140A4" w:rsidRPr="003140A4" w:rsidRDefault="003140A4" w:rsidP="003140A4">
      <w:pPr>
        <w:numPr>
          <w:ilvl w:val="0"/>
          <w:numId w:val="3"/>
        </w:numPr>
        <w:spacing w:before="100" w:beforeAutospacing="1" w:after="100" w:afterAutospacing="1"/>
        <w:rPr>
          <w:rFonts w:ascii="Aptos" w:hAnsi="Aptos"/>
          <w:color w:val="000000"/>
        </w:rPr>
      </w:pPr>
      <w:r w:rsidRPr="003140A4">
        <w:rPr>
          <w:rFonts w:ascii="Aptos" w:hAnsi="Aptos"/>
          <w:color w:val="000000"/>
        </w:rPr>
        <w:t>Bronchial tree:</w:t>
      </w:r>
    </w:p>
    <w:p w14:paraId="18EBD47E"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Conducting airways (bronchi) deliver air to each lung section.</w:t>
      </w:r>
    </w:p>
    <w:p w14:paraId="2A43A0D2"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Lung tissue supports airways, preventing collapse during gas flow.</w:t>
      </w:r>
    </w:p>
    <w:p w14:paraId="7F7D50DB" w14:textId="77777777" w:rsidR="003140A4" w:rsidRPr="003140A4" w:rsidRDefault="003140A4" w:rsidP="003140A4">
      <w:pPr>
        <w:numPr>
          <w:ilvl w:val="0"/>
          <w:numId w:val="3"/>
        </w:numPr>
        <w:spacing w:before="100" w:beforeAutospacing="1" w:after="100" w:afterAutospacing="1"/>
        <w:rPr>
          <w:rFonts w:ascii="Aptos" w:hAnsi="Aptos"/>
          <w:color w:val="000000"/>
        </w:rPr>
      </w:pPr>
      <w:r w:rsidRPr="003140A4">
        <w:rPr>
          <w:rFonts w:ascii="Aptos" w:hAnsi="Aptos"/>
          <w:color w:val="000000"/>
        </w:rPr>
        <w:t>Diaphragm:</w:t>
      </w:r>
    </w:p>
    <w:p w14:paraId="0593E716"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Dome-shaped muscle separating thoracic and abdominal cavities.</w:t>
      </w:r>
    </w:p>
    <w:p w14:paraId="1614DE55" w14:textId="77777777" w:rsidR="003140A4" w:rsidRPr="003140A4" w:rsidRDefault="003140A4" w:rsidP="003140A4">
      <w:pPr>
        <w:numPr>
          <w:ilvl w:val="1"/>
          <w:numId w:val="3"/>
        </w:numPr>
        <w:spacing w:before="100" w:beforeAutospacing="1" w:after="100" w:afterAutospacing="1"/>
        <w:rPr>
          <w:rFonts w:ascii="Aptos" w:hAnsi="Aptos"/>
          <w:color w:val="000000"/>
        </w:rPr>
      </w:pPr>
      <w:r w:rsidRPr="003140A4">
        <w:rPr>
          <w:rFonts w:ascii="Aptos" w:hAnsi="Aptos"/>
          <w:color w:val="000000"/>
        </w:rPr>
        <w:t>Major muscle of ventilation.</w:t>
      </w:r>
    </w:p>
    <w:p w14:paraId="39A22438" w14:textId="77777777" w:rsidR="003140A4" w:rsidRPr="003140A4" w:rsidRDefault="00F34D28" w:rsidP="003140A4">
      <w:pPr>
        <w:rPr>
          <w:rFonts w:ascii="Aptos" w:hAnsi="Aptos"/>
        </w:rPr>
      </w:pPr>
      <w:r w:rsidRPr="00F34D28">
        <w:rPr>
          <w:rFonts w:ascii="Aptos" w:hAnsi="Aptos"/>
          <w:noProof/>
          <w14:ligatures w14:val="standardContextual"/>
        </w:rPr>
        <w:pict w14:anchorId="584963A7">
          <v:rect id="_x0000_i1150" alt="" style="width:468pt;height:.05pt;mso-width-percent:0;mso-height-percent:0;mso-width-percent:0;mso-height-percent:0" o:hralign="center" o:hrstd="t" o:hr="t" fillcolor="#a0a0a0" stroked="f"/>
        </w:pict>
      </w:r>
    </w:p>
    <w:p w14:paraId="1C543AC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III. Pulmonary Defense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6428"/>
      </w:tblGrid>
      <w:tr w:rsidR="003140A4" w:rsidRPr="003140A4" w14:paraId="2FC2CF42" w14:textId="77777777">
        <w:trPr>
          <w:tblHeader/>
          <w:tblCellSpacing w:w="15" w:type="dxa"/>
        </w:trPr>
        <w:tc>
          <w:tcPr>
            <w:tcW w:w="0" w:type="auto"/>
            <w:vAlign w:val="center"/>
            <w:hideMark/>
          </w:tcPr>
          <w:p w14:paraId="6660CF18" w14:textId="77777777" w:rsidR="003140A4" w:rsidRPr="003140A4" w:rsidRDefault="003140A4" w:rsidP="003140A4">
            <w:pPr>
              <w:jc w:val="center"/>
              <w:rPr>
                <w:rFonts w:ascii="Aptos" w:hAnsi="Aptos"/>
              </w:rPr>
            </w:pPr>
            <w:r w:rsidRPr="003140A4">
              <w:rPr>
                <w:rFonts w:ascii="Aptos" w:hAnsi="Aptos"/>
              </w:rPr>
              <w:lastRenderedPageBreak/>
              <w:t>Structure / Substance</w:t>
            </w:r>
          </w:p>
        </w:tc>
        <w:tc>
          <w:tcPr>
            <w:tcW w:w="0" w:type="auto"/>
            <w:vAlign w:val="center"/>
            <w:hideMark/>
          </w:tcPr>
          <w:p w14:paraId="2AF5B8E4" w14:textId="77777777" w:rsidR="003140A4" w:rsidRPr="003140A4" w:rsidRDefault="003140A4" w:rsidP="003140A4">
            <w:pPr>
              <w:jc w:val="center"/>
              <w:rPr>
                <w:rFonts w:ascii="Aptos" w:hAnsi="Aptos"/>
              </w:rPr>
            </w:pPr>
            <w:r w:rsidRPr="003140A4">
              <w:rPr>
                <w:rFonts w:ascii="Aptos" w:hAnsi="Aptos"/>
              </w:rPr>
              <w:t>Defense Function</w:t>
            </w:r>
          </w:p>
        </w:tc>
      </w:tr>
      <w:tr w:rsidR="003140A4" w:rsidRPr="003140A4" w14:paraId="17F60EA6" w14:textId="77777777">
        <w:trPr>
          <w:tblCellSpacing w:w="15" w:type="dxa"/>
        </w:trPr>
        <w:tc>
          <w:tcPr>
            <w:tcW w:w="0" w:type="auto"/>
            <w:vAlign w:val="center"/>
            <w:hideMark/>
          </w:tcPr>
          <w:p w14:paraId="5F95D4F1" w14:textId="77777777" w:rsidR="003140A4" w:rsidRPr="003140A4" w:rsidRDefault="003140A4" w:rsidP="003140A4">
            <w:pPr>
              <w:rPr>
                <w:rFonts w:ascii="Aptos" w:hAnsi="Aptos"/>
              </w:rPr>
            </w:pPr>
            <w:r w:rsidRPr="003140A4">
              <w:rPr>
                <w:rFonts w:ascii="Aptos" w:hAnsi="Aptos"/>
              </w:rPr>
              <w:t>Upper respiratory tract mucosa</w:t>
            </w:r>
          </w:p>
        </w:tc>
        <w:tc>
          <w:tcPr>
            <w:tcW w:w="0" w:type="auto"/>
            <w:vAlign w:val="center"/>
            <w:hideMark/>
          </w:tcPr>
          <w:p w14:paraId="121703B6" w14:textId="77777777" w:rsidR="003140A4" w:rsidRPr="003140A4" w:rsidRDefault="003140A4" w:rsidP="003140A4">
            <w:pPr>
              <w:rPr>
                <w:rFonts w:ascii="Aptos" w:hAnsi="Aptos"/>
              </w:rPr>
            </w:pPr>
            <w:r w:rsidRPr="003140A4">
              <w:rPr>
                <w:rFonts w:ascii="Aptos" w:hAnsi="Aptos"/>
              </w:rPr>
              <w:t>Maintains air temperature &amp; humidity; traps/removes foreign particles, bacteria, and gases.</w:t>
            </w:r>
          </w:p>
        </w:tc>
      </w:tr>
      <w:tr w:rsidR="003140A4" w:rsidRPr="003140A4" w14:paraId="027A294D" w14:textId="77777777">
        <w:trPr>
          <w:tblCellSpacing w:w="15" w:type="dxa"/>
        </w:trPr>
        <w:tc>
          <w:tcPr>
            <w:tcW w:w="0" w:type="auto"/>
            <w:vAlign w:val="center"/>
            <w:hideMark/>
          </w:tcPr>
          <w:p w14:paraId="559CAC41" w14:textId="77777777" w:rsidR="003140A4" w:rsidRPr="003140A4" w:rsidRDefault="003140A4" w:rsidP="003140A4">
            <w:pPr>
              <w:rPr>
                <w:rFonts w:ascii="Aptos" w:hAnsi="Aptos"/>
              </w:rPr>
            </w:pPr>
            <w:r w:rsidRPr="003140A4">
              <w:rPr>
                <w:rFonts w:ascii="Aptos" w:hAnsi="Aptos"/>
              </w:rPr>
              <w:t>Nasal hairs &amp; turbinates</w:t>
            </w:r>
          </w:p>
        </w:tc>
        <w:tc>
          <w:tcPr>
            <w:tcW w:w="0" w:type="auto"/>
            <w:vAlign w:val="center"/>
            <w:hideMark/>
          </w:tcPr>
          <w:p w14:paraId="76890B0F" w14:textId="77777777" w:rsidR="003140A4" w:rsidRPr="003140A4" w:rsidRDefault="003140A4" w:rsidP="003140A4">
            <w:pPr>
              <w:rPr>
                <w:rFonts w:ascii="Aptos" w:hAnsi="Aptos"/>
              </w:rPr>
            </w:pPr>
            <w:r w:rsidRPr="003140A4">
              <w:rPr>
                <w:rFonts w:ascii="Aptos" w:hAnsi="Aptos"/>
              </w:rPr>
              <w:t>Trap/remove particles and irritants from inspired air.</w:t>
            </w:r>
          </w:p>
        </w:tc>
      </w:tr>
      <w:tr w:rsidR="003140A4" w:rsidRPr="003140A4" w14:paraId="2F32BA14" w14:textId="77777777">
        <w:trPr>
          <w:tblCellSpacing w:w="15" w:type="dxa"/>
        </w:trPr>
        <w:tc>
          <w:tcPr>
            <w:tcW w:w="0" w:type="auto"/>
            <w:vAlign w:val="center"/>
            <w:hideMark/>
          </w:tcPr>
          <w:p w14:paraId="238F2333" w14:textId="77777777" w:rsidR="003140A4" w:rsidRPr="003140A4" w:rsidRDefault="003140A4" w:rsidP="003140A4">
            <w:pPr>
              <w:rPr>
                <w:rFonts w:ascii="Aptos" w:hAnsi="Aptos"/>
              </w:rPr>
            </w:pPr>
            <w:r w:rsidRPr="003140A4">
              <w:rPr>
                <w:rFonts w:ascii="Aptos" w:hAnsi="Aptos"/>
              </w:rPr>
              <w:t>Branching airways</w:t>
            </w:r>
          </w:p>
        </w:tc>
        <w:tc>
          <w:tcPr>
            <w:tcW w:w="0" w:type="auto"/>
            <w:vAlign w:val="center"/>
            <w:hideMark/>
          </w:tcPr>
          <w:p w14:paraId="45462629" w14:textId="77777777" w:rsidR="003140A4" w:rsidRPr="003140A4" w:rsidRDefault="003140A4" w:rsidP="003140A4">
            <w:pPr>
              <w:rPr>
                <w:rFonts w:ascii="Aptos" w:hAnsi="Aptos"/>
              </w:rPr>
            </w:pPr>
            <w:r w:rsidRPr="003140A4">
              <w:rPr>
                <w:rFonts w:ascii="Aptos" w:hAnsi="Aptos"/>
              </w:rPr>
              <w:t>Disrupt laminar flow → enhance deposition of particles/pathogens onto ciliated mucosa.</w:t>
            </w:r>
          </w:p>
        </w:tc>
      </w:tr>
      <w:tr w:rsidR="003140A4" w:rsidRPr="003140A4" w14:paraId="4BD818C8" w14:textId="77777777">
        <w:trPr>
          <w:tblCellSpacing w:w="15" w:type="dxa"/>
        </w:trPr>
        <w:tc>
          <w:tcPr>
            <w:tcW w:w="0" w:type="auto"/>
            <w:vAlign w:val="center"/>
            <w:hideMark/>
          </w:tcPr>
          <w:p w14:paraId="48195A2C" w14:textId="77777777" w:rsidR="003140A4" w:rsidRPr="003140A4" w:rsidRDefault="003140A4" w:rsidP="003140A4">
            <w:pPr>
              <w:rPr>
                <w:rFonts w:ascii="Aptos" w:hAnsi="Aptos"/>
              </w:rPr>
            </w:pPr>
            <w:r w:rsidRPr="003140A4">
              <w:rPr>
                <w:rFonts w:ascii="Aptos" w:hAnsi="Aptos"/>
              </w:rPr>
              <w:t>Mucous blanket</w:t>
            </w:r>
          </w:p>
        </w:tc>
        <w:tc>
          <w:tcPr>
            <w:tcW w:w="0" w:type="auto"/>
            <w:vAlign w:val="center"/>
            <w:hideMark/>
          </w:tcPr>
          <w:p w14:paraId="0FA519B6" w14:textId="77777777" w:rsidR="003140A4" w:rsidRPr="003140A4" w:rsidRDefault="003140A4" w:rsidP="003140A4">
            <w:pPr>
              <w:rPr>
                <w:rFonts w:ascii="Aptos" w:hAnsi="Aptos"/>
              </w:rPr>
            </w:pPr>
            <w:r w:rsidRPr="003140A4">
              <w:rPr>
                <w:rFonts w:ascii="Aptos" w:hAnsi="Aptos"/>
              </w:rPr>
              <w:t>Protects trachea/bronchi; traps bacteria and debris.</w:t>
            </w:r>
          </w:p>
        </w:tc>
      </w:tr>
      <w:tr w:rsidR="003140A4" w:rsidRPr="003140A4" w14:paraId="049EE026" w14:textId="77777777">
        <w:trPr>
          <w:tblCellSpacing w:w="15" w:type="dxa"/>
        </w:trPr>
        <w:tc>
          <w:tcPr>
            <w:tcW w:w="0" w:type="auto"/>
            <w:vAlign w:val="center"/>
            <w:hideMark/>
          </w:tcPr>
          <w:p w14:paraId="3C3B9D4E" w14:textId="77777777" w:rsidR="003140A4" w:rsidRPr="003140A4" w:rsidRDefault="003140A4" w:rsidP="003140A4">
            <w:pPr>
              <w:rPr>
                <w:rFonts w:ascii="Aptos" w:hAnsi="Aptos"/>
              </w:rPr>
            </w:pPr>
            <w:r w:rsidRPr="003140A4">
              <w:rPr>
                <w:rFonts w:ascii="Aptos" w:hAnsi="Aptos"/>
              </w:rPr>
              <w:t>Innate immune proteins</w:t>
            </w:r>
          </w:p>
        </w:tc>
        <w:tc>
          <w:tcPr>
            <w:tcW w:w="0" w:type="auto"/>
            <w:vAlign w:val="center"/>
            <w:hideMark/>
          </w:tcPr>
          <w:p w14:paraId="560E7B59" w14:textId="77777777" w:rsidR="003140A4" w:rsidRPr="003140A4" w:rsidRDefault="003140A4" w:rsidP="003140A4">
            <w:pPr>
              <w:rPr>
                <w:rFonts w:ascii="Aptos" w:hAnsi="Aptos"/>
              </w:rPr>
            </w:pPr>
            <w:r w:rsidRPr="003140A4">
              <w:rPr>
                <w:rFonts w:ascii="Aptos" w:hAnsi="Aptos"/>
              </w:rPr>
              <w:t>Lysozyme, lactoferrin, defensins, SP-A, SP-D, IgA → promote pathogen killing.</w:t>
            </w:r>
          </w:p>
        </w:tc>
      </w:tr>
      <w:tr w:rsidR="003140A4" w:rsidRPr="003140A4" w14:paraId="37C60A19" w14:textId="77777777">
        <w:trPr>
          <w:tblCellSpacing w:w="15" w:type="dxa"/>
        </w:trPr>
        <w:tc>
          <w:tcPr>
            <w:tcW w:w="0" w:type="auto"/>
            <w:vAlign w:val="center"/>
            <w:hideMark/>
          </w:tcPr>
          <w:p w14:paraId="5E09CAF9" w14:textId="77777777" w:rsidR="003140A4" w:rsidRPr="003140A4" w:rsidRDefault="003140A4" w:rsidP="003140A4">
            <w:pPr>
              <w:rPr>
                <w:rFonts w:ascii="Aptos" w:hAnsi="Aptos"/>
              </w:rPr>
            </w:pPr>
            <w:r w:rsidRPr="003140A4">
              <w:rPr>
                <w:rFonts w:ascii="Aptos" w:hAnsi="Aptos"/>
              </w:rPr>
              <w:t>Cilia</w:t>
            </w:r>
          </w:p>
        </w:tc>
        <w:tc>
          <w:tcPr>
            <w:tcW w:w="0" w:type="auto"/>
            <w:vAlign w:val="center"/>
            <w:hideMark/>
          </w:tcPr>
          <w:p w14:paraId="38BCA300" w14:textId="77777777" w:rsidR="003140A4" w:rsidRPr="003140A4" w:rsidRDefault="003140A4" w:rsidP="003140A4">
            <w:pPr>
              <w:rPr>
                <w:rFonts w:ascii="Aptos" w:hAnsi="Aptos"/>
              </w:rPr>
            </w:pPr>
            <w:r w:rsidRPr="003140A4">
              <w:rPr>
                <w:rFonts w:ascii="Aptos" w:hAnsi="Aptos"/>
              </w:rPr>
              <w:t>Move mucus and trapped debris upward to oropharynx (swallowed or expectorated).</w:t>
            </w:r>
          </w:p>
        </w:tc>
      </w:tr>
      <w:tr w:rsidR="003140A4" w:rsidRPr="003140A4" w14:paraId="7694558C" w14:textId="77777777">
        <w:trPr>
          <w:tblCellSpacing w:w="15" w:type="dxa"/>
        </w:trPr>
        <w:tc>
          <w:tcPr>
            <w:tcW w:w="0" w:type="auto"/>
            <w:vAlign w:val="center"/>
            <w:hideMark/>
          </w:tcPr>
          <w:p w14:paraId="437E256B" w14:textId="77777777" w:rsidR="003140A4" w:rsidRPr="003140A4" w:rsidRDefault="003140A4" w:rsidP="003140A4">
            <w:pPr>
              <w:rPr>
                <w:rFonts w:ascii="Aptos" w:hAnsi="Aptos"/>
              </w:rPr>
            </w:pPr>
            <w:r w:rsidRPr="003140A4">
              <w:rPr>
                <w:rFonts w:ascii="Aptos" w:hAnsi="Aptos"/>
              </w:rPr>
              <w:t>Alveolar macrophages</w:t>
            </w:r>
          </w:p>
        </w:tc>
        <w:tc>
          <w:tcPr>
            <w:tcW w:w="0" w:type="auto"/>
            <w:vAlign w:val="center"/>
            <w:hideMark/>
          </w:tcPr>
          <w:p w14:paraId="596E4686" w14:textId="77777777" w:rsidR="003140A4" w:rsidRPr="003140A4" w:rsidRDefault="003140A4" w:rsidP="003140A4">
            <w:pPr>
              <w:rPr>
                <w:rFonts w:ascii="Aptos" w:hAnsi="Aptos"/>
              </w:rPr>
            </w:pPr>
            <w:r w:rsidRPr="003140A4">
              <w:rPr>
                <w:rFonts w:ascii="Aptos" w:hAnsi="Aptos"/>
              </w:rPr>
              <w:t>Phagocytize bacteria and foreign material in alveoli.</w:t>
            </w:r>
          </w:p>
        </w:tc>
      </w:tr>
      <w:tr w:rsidR="003140A4" w:rsidRPr="003140A4" w14:paraId="5A43AF36" w14:textId="77777777">
        <w:trPr>
          <w:tblCellSpacing w:w="15" w:type="dxa"/>
        </w:trPr>
        <w:tc>
          <w:tcPr>
            <w:tcW w:w="0" w:type="auto"/>
            <w:vAlign w:val="center"/>
            <w:hideMark/>
          </w:tcPr>
          <w:p w14:paraId="33A2D804" w14:textId="77777777" w:rsidR="003140A4" w:rsidRPr="003140A4" w:rsidRDefault="003140A4" w:rsidP="003140A4">
            <w:pPr>
              <w:rPr>
                <w:rFonts w:ascii="Aptos" w:hAnsi="Aptos"/>
              </w:rPr>
            </w:pPr>
            <w:r w:rsidRPr="003140A4">
              <w:rPr>
                <w:rFonts w:ascii="Aptos" w:hAnsi="Aptos"/>
              </w:rPr>
              <w:t>Surfactant</w:t>
            </w:r>
          </w:p>
        </w:tc>
        <w:tc>
          <w:tcPr>
            <w:tcW w:w="0" w:type="auto"/>
            <w:vAlign w:val="center"/>
            <w:hideMark/>
          </w:tcPr>
          <w:p w14:paraId="0945EA8C" w14:textId="77777777" w:rsidR="003140A4" w:rsidRPr="003140A4" w:rsidRDefault="003140A4" w:rsidP="003140A4">
            <w:pPr>
              <w:rPr>
                <w:rFonts w:ascii="Aptos" w:hAnsi="Aptos"/>
              </w:rPr>
            </w:pPr>
            <w:r w:rsidRPr="003140A4">
              <w:rPr>
                <w:rFonts w:ascii="Aptos" w:hAnsi="Aptos"/>
              </w:rPr>
              <w:t>Enhances pathogen clearance and reduces inflammation.</w:t>
            </w:r>
          </w:p>
        </w:tc>
      </w:tr>
      <w:tr w:rsidR="003140A4" w:rsidRPr="003140A4" w14:paraId="28AC2A3D" w14:textId="77777777">
        <w:trPr>
          <w:tblCellSpacing w:w="15" w:type="dxa"/>
        </w:trPr>
        <w:tc>
          <w:tcPr>
            <w:tcW w:w="0" w:type="auto"/>
            <w:vAlign w:val="center"/>
            <w:hideMark/>
          </w:tcPr>
          <w:p w14:paraId="71A586DA" w14:textId="77777777" w:rsidR="003140A4" w:rsidRPr="003140A4" w:rsidRDefault="003140A4" w:rsidP="003140A4">
            <w:pPr>
              <w:rPr>
                <w:rFonts w:ascii="Aptos" w:hAnsi="Aptos"/>
              </w:rPr>
            </w:pPr>
            <w:r w:rsidRPr="003140A4">
              <w:rPr>
                <w:rFonts w:ascii="Aptos" w:hAnsi="Aptos"/>
              </w:rPr>
              <w:t>Irritant receptors (nares)</w:t>
            </w:r>
          </w:p>
        </w:tc>
        <w:tc>
          <w:tcPr>
            <w:tcW w:w="0" w:type="auto"/>
            <w:vAlign w:val="center"/>
            <w:hideMark/>
          </w:tcPr>
          <w:p w14:paraId="76334A09" w14:textId="77777777" w:rsidR="003140A4" w:rsidRPr="003140A4" w:rsidRDefault="003140A4" w:rsidP="003140A4">
            <w:pPr>
              <w:rPr>
                <w:rFonts w:ascii="Aptos" w:hAnsi="Aptos"/>
              </w:rPr>
            </w:pPr>
            <w:r w:rsidRPr="003140A4">
              <w:rPr>
                <w:rFonts w:ascii="Aptos" w:hAnsi="Aptos"/>
              </w:rPr>
              <w:t>Trigger sneeze reflex to clear nasal irritants.</w:t>
            </w:r>
          </w:p>
        </w:tc>
      </w:tr>
      <w:tr w:rsidR="003140A4" w:rsidRPr="003140A4" w14:paraId="58724837" w14:textId="77777777">
        <w:trPr>
          <w:tblCellSpacing w:w="15" w:type="dxa"/>
        </w:trPr>
        <w:tc>
          <w:tcPr>
            <w:tcW w:w="0" w:type="auto"/>
            <w:vAlign w:val="center"/>
            <w:hideMark/>
          </w:tcPr>
          <w:p w14:paraId="6FDD4072" w14:textId="77777777" w:rsidR="003140A4" w:rsidRPr="003140A4" w:rsidRDefault="003140A4" w:rsidP="003140A4">
            <w:pPr>
              <w:rPr>
                <w:rFonts w:ascii="Aptos" w:hAnsi="Aptos"/>
              </w:rPr>
            </w:pPr>
            <w:r w:rsidRPr="003140A4">
              <w:rPr>
                <w:rFonts w:ascii="Aptos" w:hAnsi="Aptos"/>
              </w:rPr>
              <w:t>Irritant receptors (trachea/airways)</w:t>
            </w:r>
          </w:p>
        </w:tc>
        <w:tc>
          <w:tcPr>
            <w:tcW w:w="0" w:type="auto"/>
            <w:vAlign w:val="center"/>
            <w:hideMark/>
          </w:tcPr>
          <w:p w14:paraId="15FE50E6" w14:textId="77777777" w:rsidR="003140A4" w:rsidRPr="003140A4" w:rsidRDefault="003140A4" w:rsidP="003140A4">
            <w:pPr>
              <w:rPr>
                <w:rFonts w:ascii="Aptos" w:hAnsi="Aptos"/>
              </w:rPr>
            </w:pPr>
            <w:r w:rsidRPr="003140A4">
              <w:rPr>
                <w:rFonts w:ascii="Aptos" w:hAnsi="Aptos"/>
              </w:rPr>
              <w:t>Trigger cough reflex to expel irritants from large airways.</w:t>
            </w:r>
          </w:p>
        </w:tc>
      </w:tr>
    </w:tbl>
    <w:p w14:paraId="33495CD1"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Key Concept: Pulmonary defenses are highly efficient, preventing frequent lung infection in healthy individuals.</w:t>
      </w:r>
    </w:p>
    <w:p w14:paraId="207A9AEA" w14:textId="77777777" w:rsidR="003140A4" w:rsidRPr="003140A4" w:rsidRDefault="00F34D28" w:rsidP="003140A4">
      <w:pPr>
        <w:rPr>
          <w:rFonts w:ascii="Aptos" w:hAnsi="Aptos"/>
        </w:rPr>
      </w:pPr>
      <w:r w:rsidRPr="00F34D28">
        <w:rPr>
          <w:rFonts w:ascii="Aptos" w:hAnsi="Aptos"/>
          <w:noProof/>
          <w14:ligatures w14:val="standardContextual"/>
        </w:rPr>
        <w:pict w14:anchorId="10212BDC">
          <v:rect id="_x0000_i1149" alt="" style="width:468pt;height:.05pt;mso-width-percent:0;mso-height-percent:0;mso-width-percent:0;mso-height-percent:0" o:hralign="center" o:hrstd="t" o:hr="t" fillcolor="#a0a0a0" stroked="f"/>
        </w:pict>
      </w:r>
    </w:p>
    <w:p w14:paraId="1A95C672"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IV. Conducting Airways</w:t>
      </w:r>
    </w:p>
    <w:p w14:paraId="7EEAC92B" w14:textId="77777777" w:rsidR="003140A4" w:rsidRPr="003140A4" w:rsidRDefault="003140A4" w:rsidP="003140A4">
      <w:pPr>
        <w:numPr>
          <w:ilvl w:val="0"/>
          <w:numId w:val="4"/>
        </w:numPr>
        <w:spacing w:before="100" w:beforeAutospacing="1" w:after="100" w:afterAutospacing="1"/>
        <w:rPr>
          <w:rFonts w:ascii="Aptos" w:hAnsi="Aptos"/>
          <w:color w:val="000000"/>
        </w:rPr>
      </w:pPr>
      <w:r w:rsidRPr="003140A4">
        <w:rPr>
          <w:rFonts w:ascii="Aptos" w:hAnsi="Aptos"/>
          <w:color w:val="000000"/>
        </w:rPr>
        <w:t>Function: Move air into and out of gas-exchange areas.</w:t>
      </w:r>
    </w:p>
    <w:p w14:paraId="10347AF3" w14:textId="77777777" w:rsidR="003140A4" w:rsidRPr="003140A4" w:rsidRDefault="003140A4" w:rsidP="003140A4">
      <w:pPr>
        <w:numPr>
          <w:ilvl w:val="0"/>
          <w:numId w:val="4"/>
        </w:numPr>
        <w:spacing w:before="100" w:beforeAutospacing="1" w:after="100" w:afterAutospacing="1"/>
        <w:rPr>
          <w:rFonts w:ascii="Aptos" w:hAnsi="Aptos"/>
          <w:color w:val="000000"/>
        </w:rPr>
      </w:pPr>
      <w:r w:rsidRPr="003140A4">
        <w:rPr>
          <w:rFonts w:ascii="Aptos" w:hAnsi="Aptos"/>
          <w:color w:val="000000"/>
        </w:rPr>
        <w:t>Components:</w:t>
      </w:r>
    </w:p>
    <w:p w14:paraId="485D6736" w14:textId="77777777" w:rsidR="003140A4" w:rsidRPr="003140A4" w:rsidRDefault="003140A4" w:rsidP="003140A4">
      <w:pPr>
        <w:numPr>
          <w:ilvl w:val="1"/>
          <w:numId w:val="4"/>
        </w:numPr>
        <w:spacing w:before="100" w:beforeAutospacing="1" w:after="100" w:afterAutospacing="1"/>
        <w:rPr>
          <w:rFonts w:ascii="Aptos" w:hAnsi="Aptos"/>
          <w:color w:val="000000"/>
        </w:rPr>
      </w:pPr>
      <w:r w:rsidRPr="003140A4">
        <w:rPr>
          <w:rFonts w:ascii="Aptos" w:hAnsi="Aptos"/>
          <w:color w:val="000000"/>
        </w:rPr>
        <w:t>Nasopharynx and oropharynx (upper airway).</w:t>
      </w:r>
    </w:p>
    <w:p w14:paraId="424D5F87" w14:textId="77777777" w:rsidR="003140A4" w:rsidRPr="003140A4" w:rsidRDefault="003140A4" w:rsidP="003140A4">
      <w:pPr>
        <w:numPr>
          <w:ilvl w:val="1"/>
          <w:numId w:val="4"/>
        </w:numPr>
        <w:spacing w:before="100" w:beforeAutospacing="1" w:after="100" w:afterAutospacing="1"/>
        <w:rPr>
          <w:rFonts w:ascii="Aptos" w:hAnsi="Aptos"/>
          <w:color w:val="000000"/>
        </w:rPr>
      </w:pPr>
      <w:r w:rsidRPr="003140A4">
        <w:rPr>
          <w:rFonts w:ascii="Aptos" w:hAnsi="Aptos"/>
          <w:color w:val="000000"/>
        </w:rPr>
        <w:t>Lined with ciliated mucosa and rich vascular supply → warms, humidifies, and filters air.</w:t>
      </w:r>
    </w:p>
    <w:p w14:paraId="2D56A0E0" w14:textId="77777777" w:rsidR="003140A4" w:rsidRPr="003140A4" w:rsidRDefault="003140A4" w:rsidP="003140A4">
      <w:pPr>
        <w:numPr>
          <w:ilvl w:val="0"/>
          <w:numId w:val="4"/>
        </w:numPr>
        <w:spacing w:before="100" w:beforeAutospacing="1" w:after="100" w:afterAutospacing="1"/>
        <w:rPr>
          <w:rFonts w:ascii="Aptos" w:hAnsi="Aptos"/>
          <w:color w:val="000000"/>
        </w:rPr>
      </w:pPr>
      <w:r w:rsidRPr="003140A4">
        <w:rPr>
          <w:rFonts w:ascii="Aptos" w:hAnsi="Aptos"/>
          <w:color w:val="000000"/>
        </w:rPr>
        <w:t>Mouth and oropharynx used when:</w:t>
      </w:r>
    </w:p>
    <w:p w14:paraId="6F667B40" w14:textId="77777777" w:rsidR="003140A4" w:rsidRPr="003140A4" w:rsidRDefault="003140A4" w:rsidP="003140A4">
      <w:pPr>
        <w:numPr>
          <w:ilvl w:val="1"/>
          <w:numId w:val="4"/>
        </w:numPr>
        <w:spacing w:before="100" w:beforeAutospacing="1" w:after="100" w:afterAutospacing="1"/>
        <w:rPr>
          <w:rFonts w:ascii="Aptos" w:hAnsi="Aptos"/>
          <w:color w:val="000000"/>
        </w:rPr>
      </w:pPr>
      <w:r w:rsidRPr="003140A4">
        <w:rPr>
          <w:rFonts w:ascii="Aptos" w:hAnsi="Aptos"/>
          <w:color w:val="000000"/>
        </w:rPr>
        <w:t>Nose is obstructed</w:t>
      </w:r>
    </w:p>
    <w:p w14:paraId="49934A33" w14:textId="77777777" w:rsidR="003140A4" w:rsidRPr="003140A4" w:rsidRDefault="003140A4" w:rsidP="003140A4">
      <w:pPr>
        <w:numPr>
          <w:ilvl w:val="1"/>
          <w:numId w:val="4"/>
        </w:numPr>
        <w:spacing w:before="100" w:beforeAutospacing="1" w:after="100" w:afterAutospacing="1"/>
        <w:rPr>
          <w:rFonts w:ascii="Aptos" w:hAnsi="Aptos"/>
          <w:color w:val="000000"/>
        </w:rPr>
      </w:pPr>
      <w:r w:rsidRPr="003140A4">
        <w:rPr>
          <w:rFonts w:ascii="Aptos" w:hAnsi="Aptos"/>
          <w:color w:val="000000"/>
        </w:rPr>
        <w:t>Increased airflow demand (e.g., exercise)</w:t>
      </w:r>
    </w:p>
    <w:p w14:paraId="32925B6C" w14:textId="77777777" w:rsidR="003140A4" w:rsidRPr="003140A4" w:rsidRDefault="003140A4" w:rsidP="003140A4">
      <w:pPr>
        <w:numPr>
          <w:ilvl w:val="1"/>
          <w:numId w:val="4"/>
        </w:numPr>
        <w:spacing w:before="100" w:beforeAutospacing="1" w:after="100" w:afterAutospacing="1"/>
        <w:rPr>
          <w:rFonts w:ascii="Aptos" w:hAnsi="Aptos"/>
          <w:color w:val="000000"/>
        </w:rPr>
      </w:pPr>
      <w:r w:rsidRPr="003140A4">
        <w:rPr>
          <w:rFonts w:ascii="Aptos" w:hAnsi="Aptos"/>
          <w:color w:val="000000"/>
        </w:rPr>
        <w:t>Less efficient at filtering/humidifying air.</w:t>
      </w:r>
    </w:p>
    <w:p w14:paraId="33CA105B" w14:textId="77777777" w:rsidR="003140A4" w:rsidRPr="003140A4" w:rsidRDefault="00F34D28" w:rsidP="003140A4">
      <w:pPr>
        <w:rPr>
          <w:rFonts w:ascii="Aptos" w:hAnsi="Aptos"/>
        </w:rPr>
      </w:pPr>
      <w:r w:rsidRPr="00F34D28">
        <w:rPr>
          <w:rFonts w:ascii="Aptos" w:hAnsi="Aptos"/>
          <w:noProof/>
          <w14:ligatures w14:val="standardContextual"/>
        </w:rPr>
        <w:pict w14:anchorId="5C204FDF">
          <v:rect id="_x0000_i1148" alt="" style="width:468pt;height:.05pt;mso-width-percent:0;mso-height-percent:0;mso-width-percent:0;mso-height-percent:0" o:hralign="center" o:hrstd="t" o:hr="t" fillcolor="#a0a0a0" stroked="f"/>
        </w:pict>
      </w:r>
    </w:p>
    <w:p w14:paraId="69E24FE4"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 Summary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6154"/>
      </w:tblGrid>
      <w:tr w:rsidR="003140A4" w:rsidRPr="003140A4" w14:paraId="612AF434" w14:textId="77777777">
        <w:trPr>
          <w:tblHeader/>
          <w:tblCellSpacing w:w="15" w:type="dxa"/>
        </w:trPr>
        <w:tc>
          <w:tcPr>
            <w:tcW w:w="0" w:type="auto"/>
            <w:vAlign w:val="center"/>
            <w:hideMark/>
          </w:tcPr>
          <w:p w14:paraId="2A1FE00E" w14:textId="77777777" w:rsidR="003140A4" w:rsidRPr="003140A4" w:rsidRDefault="003140A4" w:rsidP="003140A4">
            <w:pPr>
              <w:jc w:val="center"/>
              <w:rPr>
                <w:rFonts w:ascii="Aptos" w:hAnsi="Aptos"/>
              </w:rPr>
            </w:pPr>
            <w:r w:rsidRPr="003140A4">
              <w:rPr>
                <w:rFonts w:ascii="Aptos" w:hAnsi="Aptos"/>
              </w:rPr>
              <w:t>Term</w:t>
            </w:r>
          </w:p>
        </w:tc>
        <w:tc>
          <w:tcPr>
            <w:tcW w:w="0" w:type="auto"/>
            <w:vAlign w:val="center"/>
            <w:hideMark/>
          </w:tcPr>
          <w:p w14:paraId="23E34717" w14:textId="77777777" w:rsidR="003140A4" w:rsidRPr="003140A4" w:rsidRDefault="003140A4" w:rsidP="003140A4">
            <w:pPr>
              <w:jc w:val="center"/>
              <w:rPr>
                <w:rFonts w:ascii="Aptos" w:hAnsi="Aptos"/>
              </w:rPr>
            </w:pPr>
            <w:r w:rsidRPr="003140A4">
              <w:rPr>
                <w:rFonts w:ascii="Aptos" w:hAnsi="Aptos"/>
              </w:rPr>
              <w:t>Definition / Function</w:t>
            </w:r>
          </w:p>
        </w:tc>
      </w:tr>
      <w:tr w:rsidR="003140A4" w:rsidRPr="003140A4" w14:paraId="582370E2" w14:textId="77777777">
        <w:trPr>
          <w:tblCellSpacing w:w="15" w:type="dxa"/>
        </w:trPr>
        <w:tc>
          <w:tcPr>
            <w:tcW w:w="0" w:type="auto"/>
            <w:vAlign w:val="center"/>
            <w:hideMark/>
          </w:tcPr>
          <w:p w14:paraId="47E7473B" w14:textId="77777777" w:rsidR="003140A4" w:rsidRPr="003140A4" w:rsidRDefault="003140A4" w:rsidP="003140A4">
            <w:pPr>
              <w:rPr>
                <w:rFonts w:ascii="Aptos" w:hAnsi="Aptos"/>
              </w:rPr>
            </w:pPr>
            <w:r w:rsidRPr="003140A4">
              <w:rPr>
                <w:rFonts w:ascii="Aptos" w:hAnsi="Aptos"/>
              </w:rPr>
              <w:t>Ventilation</w:t>
            </w:r>
          </w:p>
        </w:tc>
        <w:tc>
          <w:tcPr>
            <w:tcW w:w="0" w:type="auto"/>
            <w:vAlign w:val="center"/>
            <w:hideMark/>
          </w:tcPr>
          <w:p w14:paraId="0EA48232" w14:textId="77777777" w:rsidR="003140A4" w:rsidRPr="003140A4" w:rsidRDefault="003140A4" w:rsidP="003140A4">
            <w:pPr>
              <w:rPr>
                <w:rFonts w:ascii="Aptos" w:hAnsi="Aptos"/>
              </w:rPr>
            </w:pPr>
            <w:r w:rsidRPr="003140A4">
              <w:rPr>
                <w:rFonts w:ascii="Aptos" w:hAnsi="Aptos"/>
              </w:rPr>
              <w:t>Movement of air in and out of the lungs.</w:t>
            </w:r>
          </w:p>
        </w:tc>
      </w:tr>
      <w:tr w:rsidR="003140A4" w:rsidRPr="003140A4" w14:paraId="0A006400" w14:textId="77777777">
        <w:trPr>
          <w:tblCellSpacing w:w="15" w:type="dxa"/>
        </w:trPr>
        <w:tc>
          <w:tcPr>
            <w:tcW w:w="0" w:type="auto"/>
            <w:vAlign w:val="center"/>
            <w:hideMark/>
          </w:tcPr>
          <w:p w14:paraId="62AE7B32" w14:textId="77777777" w:rsidR="003140A4" w:rsidRPr="003140A4" w:rsidRDefault="003140A4" w:rsidP="003140A4">
            <w:pPr>
              <w:rPr>
                <w:rFonts w:ascii="Aptos" w:hAnsi="Aptos"/>
              </w:rPr>
            </w:pPr>
            <w:r w:rsidRPr="003140A4">
              <w:rPr>
                <w:rFonts w:ascii="Aptos" w:hAnsi="Aptos"/>
              </w:rPr>
              <w:t>Diffusion</w:t>
            </w:r>
          </w:p>
        </w:tc>
        <w:tc>
          <w:tcPr>
            <w:tcW w:w="0" w:type="auto"/>
            <w:vAlign w:val="center"/>
            <w:hideMark/>
          </w:tcPr>
          <w:p w14:paraId="5AB918FC" w14:textId="77777777" w:rsidR="003140A4" w:rsidRPr="003140A4" w:rsidRDefault="003140A4" w:rsidP="003140A4">
            <w:pPr>
              <w:rPr>
                <w:rFonts w:ascii="Aptos" w:hAnsi="Aptos"/>
              </w:rPr>
            </w:pPr>
            <w:r w:rsidRPr="003140A4">
              <w:rPr>
                <w:rFonts w:ascii="Aptos" w:hAnsi="Aptos"/>
              </w:rPr>
              <w:t>Gas exchange between alveoli and blood.</w:t>
            </w:r>
          </w:p>
        </w:tc>
      </w:tr>
      <w:tr w:rsidR="003140A4" w:rsidRPr="003140A4" w14:paraId="529E5613" w14:textId="77777777">
        <w:trPr>
          <w:tblCellSpacing w:w="15" w:type="dxa"/>
        </w:trPr>
        <w:tc>
          <w:tcPr>
            <w:tcW w:w="0" w:type="auto"/>
            <w:vAlign w:val="center"/>
            <w:hideMark/>
          </w:tcPr>
          <w:p w14:paraId="4C090F6B" w14:textId="77777777" w:rsidR="003140A4" w:rsidRPr="003140A4" w:rsidRDefault="003140A4" w:rsidP="003140A4">
            <w:pPr>
              <w:rPr>
                <w:rFonts w:ascii="Aptos" w:hAnsi="Aptos"/>
              </w:rPr>
            </w:pPr>
            <w:r w:rsidRPr="003140A4">
              <w:rPr>
                <w:rFonts w:ascii="Aptos" w:hAnsi="Aptos"/>
              </w:rPr>
              <w:lastRenderedPageBreak/>
              <w:t>Perfusion</w:t>
            </w:r>
          </w:p>
        </w:tc>
        <w:tc>
          <w:tcPr>
            <w:tcW w:w="0" w:type="auto"/>
            <w:vAlign w:val="center"/>
            <w:hideMark/>
          </w:tcPr>
          <w:p w14:paraId="12A15749" w14:textId="77777777" w:rsidR="003140A4" w:rsidRPr="003140A4" w:rsidRDefault="003140A4" w:rsidP="003140A4">
            <w:pPr>
              <w:rPr>
                <w:rFonts w:ascii="Aptos" w:hAnsi="Aptos"/>
              </w:rPr>
            </w:pPr>
            <w:r w:rsidRPr="003140A4">
              <w:rPr>
                <w:rFonts w:ascii="Aptos" w:hAnsi="Aptos"/>
              </w:rPr>
              <w:t>Blood flow through pulmonary capillaries.</w:t>
            </w:r>
          </w:p>
        </w:tc>
      </w:tr>
      <w:tr w:rsidR="003140A4" w:rsidRPr="003140A4" w14:paraId="6C792D08" w14:textId="77777777">
        <w:trPr>
          <w:tblCellSpacing w:w="15" w:type="dxa"/>
        </w:trPr>
        <w:tc>
          <w:tcPr>
            <w:tcW w:w="0" w:type="auto"/>
            <w:vAlign w:val="center"/>
            <w:hideMark/>
          </w:tcPr>
          <w:p w14:paraId="1F58E67A" w14:textId="77777777" w:rsidR="003140A4" w:rsidRPr="003140A4" w:rsidRDefault="003140A4" w:rsidP="003140A4">
            <w:pPr>
              <w:rPr>
                <w:rFonts w:ascii="Aptos" w:hAnsi="Aptos"/>
              </w:rPr>
            </w:pPr>
            <w:r w:rsidRPr="003140A4">
              <w:rPr>
                <w:rFonts w:ascii="Aptos" w:hAnsi="Aptos"/>
              </w:rPr>
              <w:t>Mediastinum</w:t>
            </w:r>
          </w:p>
        </w:tc>
        <w:tc>
          <w:tcPr>
            <w:tcW w:w="0" w:type="auto"/>
            <w:vAlign w:val="center"/>
            <w:hideMark/>
          </w:tcPr>
          <w:p w14:paraId="308EAC6A" w14:textId="77777777" w:rsidR="003140A4" w:rsidRPr="003140A4" w:rsidRDefault="003140A4" w:rsidP="003140A4">
            <w:pPr>
              <w:rPr>
                <w:rFonts w:ascii="Aptos" w:hAnsi="Aptos"/>
              </w:rPr>
            </w:pPr>
            <w:r w:rsidRPr="003140A4">
              <w:rPr>
                <w:rFonts w:ascii="Aptos" w:hAnsi="Aptos"/>
              </w:rPr>
              <w:t>Central thoracic space containing heart and major vessels.</w:t>
            </w:r>
          </w:p>
        </w:tc>
      </w:tr>
      <w:tr w:rsidR="003140A4" w:rsidRPr="003140A4" w14:paraId="53EB6EAA" w14:textId="77777777">
        <w:trPr>
          <w:tblCellSpacing w:w="15" w:type="dxa"/>
        </w:trPr>
        <w:tc>
          <w:tcPr>
            <w:tcW w:w="0" w:type="auto"/>
            <w:vAlign w:val="center"/>
            <w:hideMark/>
          </w:tcPr>
          <w:p w14:paraId="7FC17387" w14:textId="77777777" w:rsidR="003140A4" w:rsidRPr="003140A4" w:rsidRDefault="003140A4" w:rsidP="003140A4">
            <w:pPr>
              <w:rPr>
                <w:rFonts w:ascii="Aptos" w:hAnsi="Aptos"/>
              </w:rPr>
            </w:pPr>
            <w:r w:rsidRPr="003140A4">
              <w:rPr>
                <w:rFonts w:ascii="Aptos" w:hAnsi="Aptos"/>
              </w:rPr>
              <w:t>Surfactant</w:t>
            </w:r>
          </w:p>
        </w:tc>
        <w:tc>
          <w:tcPr>
            <w:tcW w:w="0" w:type="auto"/>
            <w:vAlign w:val="center"/>
            <w:hideMark/>
          </w:tcPr>
          <w:p w14:paraId="3B7A0A57" w14:textId="77777777" w:rsidR="003140A4" w:rsidRPr="003140A4" w:rsidRDefault="003140A4" w:rsidP="003140A4">
            <w:pPr>
              <w:rPr>
                <w:rFonts w:ascii="Aptos" w:hAnsi="Aptos"/>
              </w:rPr>
            </w:pPr>
            <w:r w:rsidRPr="003140A4">
              <w:rPr>
                <w:rFonts w:ascii="Aptos" w:hAnsi="Aptos"/>
              </w:rPr>
              <w:t>Reduces surface tension; enhances pathogen clearance.</w:t>
            </w:r>
          </w:p>
        </w:tc>
      </w:tr>
      <w:tr w:rsidR="003140A4" w:rsidRPr="003140A4" w14:paraId="645EA92F" w14:textId="77777777">
        <w:trPr>
          <w:tblCellSpacing w:w="15" w:type="dxa"/>
        </w:trPr>
        <w:tc>
          <w:tcPr>
            <w:tcW w:w="0" w:type="auto"/>
            <w:vAlign w:val="center"/>
            <w:hideMark/>
          </w:tcPr>
          <w:p w14:paraId="0A015F68" w14:textId="77777777" w:rsidR="003140A4" w:rsidRPr="003140A4" w:rsidRDefault="003140A4" w:rsidP="003140A4">
            <w:pPr>
              <w:rPr>
                <w:rFonts w:ascii="Aptos" w:hAnsi="Aptos"/>
              </w:rPr>
            </w:pPr>
            <w:r w:rsidRPr="003140A4">
              <w:rPr>
                <w:rFonts w:ascii="Aptos" w:hAnsi="Aptos"/>
              </w:rPr>
              <w:t>Cilia</w:t>
            </w:r>
          </w:p>
        </w:tc>
        <w:tc>
          <w:tcPr>
            <w:tcW w:w="0" w:type="auto"/>
            <w:vAlign w:val="center"/>
            <w:hideMark/>
          </w:tcPr>
          <w:p w14:paraId="71B5BE9E" w14:textId="77777777" w:rsidR="003140A4" w:rsidRPr="003140A4" w:rsidRDefault="003140A4" w:rsidP="003140A4">
            <w:pPr>
              <w:rPr>
                <w:rFonts w:ascii="Aptos" w:hAnsi="Aptos"/>
              </w:rPr>
            </w:pPr>
            <w:r w:rsidRPr="003140A4">
              <w:rPr>
                <w:rFonts w:ascii="Aptos" w:hAnsi="Aptos"/>
              </w:rPr>
              <w:t>Move mucus and debris upward for removal.</w:t>
            </w:r>
          </w:p>
        </w:tc>
      </w:tr>
      <w:tr w:rsidR="003140A4" w:rsidRPr="003140A4" w14:paraId="3DD5816D" w14:textId="77777777">
        <w:trPr>
          <w:tblCellSpacing w:w="15" w:type="dxa"/>
        </w:trPr>
        <w:tc>
          <w:tcPr>
            <w:tcW w:w="0" w:type="auto"/>
            <w:vAlign w:val="center"/>
            <w:hideMark/>
          </w:tcPr>
          <w:p w14:paraId="1E8D5E99" w14:textId="77777777" w:rsidR="003140A4" w:rsidRPr="003140A4" w:rsidRDefault="003140A4" w:rsidP="003140A4">
            <w:pPr>
              <w:rPr>
                <w:rFonts w:ascii="Aptos" w:hAnsi="Aptos"/>
              </w:rPr>
            </w:pPr>
            <w:r w:rsidRPr="003140A4">
              <w:rPr>
                <w:rFonts w:ascii="Aptos" w:hAnsi="Aptos"/>
              </w:rPr>
              <w:t>Alveolar macrophages</w:t>
            </w:r>
          </w:p>
        </w:tc>
        <w:tc>
          <w:tcPr>
            <w:tcW w:w="0" w:type="auto"/>
            <w:vAlign w:val="center"/>
            <w:hideMark/>
          </w:tcPr>
          <w:p w14:paraId="3072C3FD" w14:textId="77777777" w:rsidR="003140A4" w:rsidRPr="003140A4" w:rsidRDefault="003140A4" w:rsidP="003140A4">
            <w:pPr>
              <w:rPr>
                <w:rFonts w:ascii="Aptos" w:hAnsi="Aptos"/>
              </w:rPr>
            </w:pPr>
            <w:r w:rsidRPr="003140A4">
              <w:rPr>
                <w:rFonts w:ascii="Aptos" w:hAnsi="Aptos"/>
              </w:rPr>
              <w:t>Immune cells that phagocytize debris and microbes.</w:t>
            </w:r>
          </w:p>
        </w:tc>
      </w:tr>
    </w:tbl>
    <w:p w14:paraId="35765AB2" w14:textId="77777777" w:rsidR="003140A4" w:rsidRPr="00FA52E2" w:rsidRDefault="003140A4" w:rsidP="0077016A">
      <w:pPr>
        <w:rPr>
          <w:rFonts w:ascii="Aptos" w:hAnsi="Aptos"/>
        </w:rPr>
      </w:pPr>
    </w:p>
    <w:p w14:paraId="3FB729AA"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Pulmonary System – Airway and Gas Exchange Study Notes</w:t>
      </w:r>
    </w:p>
    <w:p w14:paraId="70C627F6" w14:textId="77777777" w:rsidR="003140A4" w:rsidRPr="003140A4" w:rsidRDefault="00F34D28" w:rsidP="003140A4">
      <w:pPr>
        <w:rPr>
          <w:rFonts w:ascii="Aptos" w:hAnsi="Aptos"/>
        </w:rPr>
      </w:pPr>
      <w:r w:rsidRPr="00F34D28">
        <w:rPr>
          <w:rFonts w:ascii="Aptos" w:hAnsi="Aptos"/>
          <w:noProof/>
          <w14:ligatures w14:val="standardContextual"/>
        </w:rPr>
        <w:pict w14:anchorId="2B74C4E3">
          <v:rect id="_x0000_i1147" alt="" style="width:468pt;height:.05pt;mso-width-percent:0;mso-height-percent:0;mso-width-percent:0;mso-height-percent:0" o:hralign="center" o:hrstd="t" o:hr="t" fillcolor="#a0a0a0" stroked="f"/>
        </w:pict>
      </w:r>
    </w:p>
    <w:p w14:paraId="7CF7F3F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 The Larynx</w:t>
      </w:r>
    </w:p>
    <w:p w14:paraId="4F571E46"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Function:</w:t>
      </w:r>
    </w:p>
    <w:p w14:paraId="5C3151A6" w14:textId="77777777" w:rsidR="003140A4" w:rsidRPr="003140A4" w:rsidRDefault="003140A4" w:rsidP="003140A4">
      <w:pPr>
        <w:numPr>
          <w:ilvl w:val="0"/>
          <w:numId w:val="5"/>
        </w:numPr>
        <w:spacing w:before="100" w:beforeAutospacing="1" w:after="100" w:afterAutospacing="1"/>
        <w:rPr>
          <w:rFonts w:ascii="Aptos" w:hAnsi="Aptos"/>
          <w:color w:val="000000"/>
        </w:rPr>
      </w:pPr>
      <w:r w:rsidRPr="003140A4">
        <w:rPr>
          <w:rFonts w:ascii="Aptos" w:hAnsi="Aptos"/>
          <w:color w:val="000000"/>
        </w:rPr>
        <w:t>Connects upper and lower airways; key for ventilation, swallowing, and vocalization.</w:t>
      </w:r>
    </w:p>
    <w:p w14:paraId="6B162E8F"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Structure Overview:</w:t>
      </w:r>
    </w:p>
    <w:p w14:paraId="4D051B4F" w14:textId="77777777" w:rsidR="003140A4" w:rsidRPr="003140A4" w:rsidRDefault="003140A4" w:rsidP="003140A4">
      <w:pPr>
        <w:numPr>
          <w:ilvl w:val="0"/>
          <w:numId w:val="6"/>
        </w:numPr>
        <w:spacing w:before="100" w:beforeAutospacing="1" w:after="100" w:afterAutospacing="1"/>
        <w:rPr>
          <w:rFonts w:ascii="Aptos" w:hAnsi="Aptos"/>
          <w:color w:val="000000"/>
        </w:rPr>
      </w:pPr>
      <w:r w:rsidRPr="003140A4">
        <w:rPr>
          <w:rFonts w:ascii="Aptos" w:hAnsi="Aptos"/>
          <w:color w:val="000000"/>
        </w:rPr>
        <w:t>Consists of the endolarynx (internal space) and supporting cartilaginous framework.</w:t>
      </w:r>
    </w:p>
    <w:p w14:paraId="57F58D2D" w14:textId="77777777" w:rsidR="003140A4" w:rsidRPr="003140A4" w:rsidRDefault="003140A4" w:rsidP="003140A4">
      <w:pPr>
        <w:numPr>
          <w:ilvl w:val="0"/>
          <w:numId w:val="6"/>
        </w:numPr>
        <w:spacing w:before="100" w:beforeAutospacing="1" w:after="100" w:afterAutospacing="1"/>
        <w:rPr>
          <w:rFonts w:ascii="Aptos" w:hAnsi="Aptos"/>
          <w:color w:val="000000"/>
        </w:rPr>
      </w:pPr>
      <w:r w:rsidRPr="003140A4">
        <w:rPr>
          <w:rFonts w:ascii="Aptos" w:hAnsi="Aptos"/>
          <w:color w:val="000000"/>
        </w:rPr>
        <w:t>Endolarynx folds:</w:t>
      </w:r>
    </w:p>
    <w:p w14:paraId="0235CB45" w14:textId="77777777" w:rsidR="003140A4" w:rsidRPr="003140A4" w:rsidRDefault="003140A4" w:rsidP="003140A4">
      <w:pPr>
        <w:numPr>
          <w:ilvl w:val="1"/>
          <w:numId w:val="6"/>
        </w:numPr>
        <w:spacing w:before="100" w:beforeAutospacing="1" w:after="100" w:afterAutospacing="1"/>
        <w:rPr>
          <w:rFonts w:ascii="Aptos" w:hAnsi="Aptos"/>
          <w:color w:val="000000"/>
        </w:rPr>
      </w:pPr>
      <w:r w:rsidRPr="003140A4">
        <w:rPr>
          <w:rFonts w:ascii="Aptos" w:hAnsi="Aptos"/>
          <w:color w:val="000000"/>
        </w:rPr>
        <w:t>False vocal cords (supraglottis)</w:t>
      </w:r>
    </w:p>
    <w:p w14:paraId="64C3DA53" w14:textId="77777777" w:rsidR="003140A4" w:rsidRPr="003140A4" w:rsidRDefault="003140A4" w:rsidP="003140A4">
      <w:pPr>
        <w:numPr>
          <w:ilvl w:val="1"/>
          <w:numId w:val="6"/>
        </w:numPr>
        <w:spacing w:before="100" w:beforeAutospacing="1" w:after="100" w:afterAutospacing="1"/>
        <w:rPr>
          <w:rFonts w:ascii="Aptos" w:hAnsi="Aptos"/>
          <w:color w:val="000000"/>
        </w:rPr>
      </w:pPr>
      <w:r w:rsidRPr="003140A4">
        <w:rPr>
          <w:rFonts w:ascii="Aptos" w:hAnsi="Aptos"/>
          <w:color w:val="000000"/>
        </w:rPr>
        <w:t>True vocal cords → the glottis is the slit-shaped space between them.</w:t>
      </w:r>
    </w:p>
    <w:p w14:paraId="489B8E33" w14:textId="77777777" w:rsidR="003140A4" w:rsidRPr="003140A4" w:rsidRDefault="003140A4" w:rsidP="003140A4">
      <w:pPr>
        <w:numPr>
          <w:ilvl w:val="0"/>
          <w:numId w:val="6"/>
        </w:numPr>
        <w:spacing w:before="100" w:beforeAutospacing="1" w:after="100" w:afterAutospacing="1"/>
        <w:rPr>
          <w:rFonts w:ascii="Aptos" w:hAnsi="Aptos"/>
          <w:color w:val="000000"/>
        </w:rPr>
      </w:pPr>
      <w:r w:rsidRPr="003140A4">
        <w:rPr>
          <w:rFonts w:ascii="Aptos" w:hAnsi="Aptos"/>
          <w:color w:val="000000"/>
        </w:rPr>
        <w:t>Vestibule: Space above the false vocal cords.</w:t>
      </w:r>
    </w:p>
    <w:p w14:paraId="12AB2886" w14:textId="77777777" w:rsidR="003140A4" w:rsidRPr="003140A4" w:rsidRDefault="003140A4" w:rsidP="003140A4">
      <w:pPr>
        <w:numPr>
          <w:ilvl w:val="0"/>
          <w:numId w:val="6"/>
        </w:numPr>
        <w:spacing w:before="100" w:beforeAutospacing="1" w:after="100" w:afterAutospacing="1"/>
        <w:rPr>
          <w:rFonts w:ascii="Aptos" w:hAnsi="Aptos"/>
          <w:color w:val="000000"/>
        </w:rPr>
      </w:pPr>
      <w:r w:rsidRPr="003140A4">
        <w:rPr>
          <w:rFonts w:ascii="Aptos" w:hAnsi="Aptos"/>
          <w:color w:val="000000"/>
        </w:rPr>
        <w:t>Laryngeal box:</w:t>
      </w:r>
    </w:p>
    <w:p w14:paraId="4B3E6908" w14:textId="77777777" w:rsidR="003140A4" w:rsidRPr="003140A4" w:rsidRDefault="003140A4" w:rsidP="003140A4">
      <w:pPr>
        <w:numPr>
          <w:ilvl w:val="1"/>
          <w:numId w:val="6"/>
        </w:numPr>
        <w:spacing w:before="100" w:beforeAutospacing="1" w:after="100" w:afterAutospacing="1"/>
        <w:rPr>
          <w:rFonts w:ascii="Aptos" w:hAnsi="Aptos"/>
          <w:color w:val="000000"/>
        </w:rPr>
      </w:pPr>
      <w:r w:rsidRPr="003140A4">
        <w:rPr>
          <w:rFonts w:ascii="Aptos" w:hAnsi="Aptos"/>
          <w:color w:val="000000"/>
        </w:rPr>
        <w:t>3 large cartilages: Epiglottis, thyroid, cricoid.</w:t>
      </w:r>
    </w:p>
    <w:p w14:paraId="34503545" w14:textId="77777777" w:rsidR="003140A4" w:rsidRPr="003140A4" w:rsidRDefault="003140A4" w:rsidP="003140A4">
      <w:pPr>
        <w:numPr>
          <w:ilvl w:val="1"/>
          <w:numId w:val="6"/>
        </w:numPr>
        <w:spacing w:before="100" w:beforeAutospacing="1" w:after="100" w:afterAutospacing="1"/>
        <w:rPr>
          <w:rFonts w:ascii="Aptos" w:hAnsi="Aptos"/>
          <w:color w:val="000000"/>
        </w:rPr>
      </w:pPr>
      <w:r w:rsidRPr="003140A4">
        <w:rPr>
          <w:rFonts w:ascii="Aptos" w:hAnsi="Aptos"/>
          <w:color w:val="000000"/>
        </w:rPr>
        <w:t>3 small cartilages: Arytenoid, corniculate, cuneiform.</w:t>
      </w:r>
    </w:p>
    <w:p w14:paraId="041857FC" w14:textId="77777777" w:rsidR="003140A4" w:rsidRPr="003140A4" w:rsidRDefault="003140A4" w:rsidP="003140A4">
      <w:pPr>
        <w:numPr>
          <w:ilvl w:val="0"/>
          <w:numId w:val="6"/>
        </w:numPr>
        <w:spacing w:before="100" w:beforeAutospacing="1" w:after="100" w:afterAutospacing="1"/>
        <w:rPr>
          <w:rFonts w:ascii="Aptos" w:hAnsi="Aptos"/>
          <w:color w:val="000000"/>
        </w:rPr>
      </w:pPr>
      <w:r w:rsidRPr="003140A4">
        <w:rPr>
          <w:rFonts w:ascii="Aptos" w:hAnsi="Aptos"/>
          <w:color w:val="000000"/>
        </w:rPr>
        <w:t>Cartilage function: Prevent laryngeal collapse during inspiration and swallowing.</w:t>
      </w:r>
    </w:p>
    <w:p w14:paraId="34F40FB3" w14:textId="77777777" w:rsidR="003140A4" w:rsidRPr="003140A4" w:rsidRDefault="003140A4" w:rsidP="003140A4">
      <w:pPr>
        <w:numPr>
          <w:ilvl w:val="0"/>
          <w:numId w:val="6"/>
        </w:numPr>
        <w:spacing w:before="100" w:beforeAutospacing="1" w:after="100" w:afterAutospacing="1"/>
        <w:rPr>
          <w:rFonts w:ascii="Aptos" w:hAnsi="Aptos"/>
          <w:color w:val="000000"/>
        </w:rPr>
      </w:pPr>
      <w:r w:rsidRPr="003140A4">
        <w:rPr>
          <w:rFonts w:ascii="Aptos" w:hAnsi="Aptos"/>
          <w:color w:val="000000"/>
        </w:rPr>
        <w:t>Muscles:</w:t>
      </w:r>
    </w:p>
    <w:p w14:paraId="120B25DD" w14:textId="77777777" w:rsidR="003140A4" w:rsidRPr="003140A4" w:rsidRDefault="003140A4" w:rsidP="003140A4">
      <w:pPr>
        <w:numPr>
          <w:ilvl w:val="1"/>
          <w:numId w:val="6"/>
        </w:numPr>
        <w:spacing w:before="100" w:beforeAutospacing="1" w:after="100" w:afterAutospacing="1"/>
        <w:rPr>
          <w:rFonts w:ascii="Aptos" w:hAnsi="Aptos"/>
          <w:color w:val="000000"/>
        </w:rPr>
      </w:pPr>
      <w:r w:rsidRPr="003140A4">
        <w:rPr>
          <w:rFonts w:ascii="Aptos" w:hAnsi="Aptos"/>
          <w:color w:val="000000"/>
        </w:rPr>
        <w:t>Internal laryngeal muscles: Control vocal cord length/tension; prevent aspiration during swallowing; regulate voice pitch.</w:t>
      </w:r>
    </w:p>
    <w:p w14:paraId="50B84EF9" w14:textId="77777777" w:rsidR="003140A4" w:rsidRPr="003140A4" w:rsidRDefault="003140A4" w:rsidP="003140A4">
      <w:pPr>
        <w:numPr>
          <w:ilvl w:val="1"/>
          <w:numId w:val="6"/>
        </w:numPr>
        <w:spacing w:before="100" w:beforeAutospacing="1" w:after="100" w:afterAutospacing="1"/>
        <w:rPr>
          <w:rFonts w:ascii="Aptos" w:hAnsi="Aptos"/>
          <w:color w:val="000000"/>
        </w:rPr>
      </w:pPr>
      <w:r w:rsidRPr="003140A4">
        <w:rPr>
          <w:rFonts w:ascii="Aptos" w:hAnsi="Aptos"/>
          <w:color w:val="000000"/>
        </w:rPr>
        <w:t>External laryngeal muscles: Move the larynx as a whole during swallowing and speaking.</w:t>
      </w:r>
    </w:p>
    <w:p w14:paraId="49BA8F6E" w14:textId="77777777" w:rsidR="003140A4" w:rsidRPr="003140A4" w:rsidRDefault="003140A4" w:rsidP="003140A4">
      <w:pPr>
        <w:spacing w:before="100" w:beforeAutospacing="1" w:after="100" w:afterAutospacing="1"/>
        <w:rPr>
          <w:rFonts w:ascii="Aptos" w:hAnsi="Aptos"/>
          <w:color w:val="000000"/>
        </w:rPr>
      </w:pPr>
      <w:r w:rsidRPr="003140A4">
        <w:rPr>
          <w:rFonts w:ascii="Apple Color Emoji" w:hAnsi="Apple Color Emoji" w:cs="Apple Color Emoji"/>
          <w:color w:val="000000"/>
        </w:rPr>
        <w:t>🩸</w:t>
      </w:r>
      <w:r w:rsidRPr="003140A4">
        <w:rPr>
          <w:rFonts w:ascii="Aptos" w:hAnsi="Aptos"/>
          <w:color w:val="000000"/>
        </w:rPr>
        <w:t> Clinical note: Damage to recurrent laryngeal nerve → vocal cord paralysis → hoarseness or airway obstruction.</w:t>
      </w:r>
    </w:p>
    <w:p w14:paraId="151D5B29" w14:textId="77777777" w:rsidR="003140A4" w:rsidRPr="003140A4" w:rsidRDefault="00F34D28" w:rsidP="003140A4">
      <w:pPr>
        <w:rPr>
          <w:rFonts w:ascii="Aptos" w:hAnsi="Aptos"/>
        </w:rPr>
      </w:pPr>
      <w:r w:rsidRPr="00F34D28">
        <w:rPr>
          <w:rFonts w:ascii="Aptos" w:hAnsi="Aptos"/>
          <w:noProof/>
          <w14:ligatures w14:val="standardContextual"/>
        </w:rPr>
        <w:pict w14:anchorId="5E447963">
          <v:rect id="_x0000_i1146" alt="" style="width:468pt;height:.05pt;mso-width-percent:0;mso-height-percent:0;mso-width-percent:0;mso-height-percent:0" o:hralign="center" o:hrstd="t" o:hr="t" fillcolor="#a0a0a0" stroked="f"/>
        </w:pict>
      </w:r>
    </w:p>
    <w:p w14:paraId="223EF27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II. The Trachea and Bronchi</w:t>
      </w:r>
    </w:p>
    <w:p w14:paraId="63E8660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lastRenderedPageBreak/>
        <w:t>Trachea:</w:t>
      </w:r>
    </w:p>
    <w:p w14:paraId="659F9148" w14:textId="77777777" w:rsidR="003140A4" w:rsidRPr="003140A4" w:rsidRDefault="003140A4" w:rsidP="003140A4">
      <w:pPr>
        <w:numPr>
          <w:ilvl w:val="0"/>
          <w:numId w:val="7"/>
        </w:numPr>
        <w:spacing w:before="100" w:beforeAutospacing="1" w:after="100" w:afterAutospacing="1"/>
        <w:rPr>
          <w:rFonts w:ascii="Aptos" w:hAnsi="Aptos"/>
          <w:color w:val="000000"/>
        </w:rPr>
      </w:pPr>
      <w:r w:rsidRPr="003140A4">
        <w:rPr>
          <w:rFonts w:ascii="Aptos" w:hAnsi="Aptos"/>
          <w:color w:val="000000"/>
        </w:rPr>
        <w:t>Connects larynx → bronchi.</w:t>
      </w:r>
    </w:p>
    <w:p w14:paraId="35955677" w14:textId="77777777" w:rsidR="003140A4" w:rsidRPr="003140A4" w:rsidRDefault="003140A4" w:rsidP="003140A4">
      <w:pPr>
        <w:numPr>
          <w:ilvl w:val="0"/>
          <w:numId w:val="7"/>
        </w:numPr>
        <w:spacing w:before="100" w:beforeAutospacing="1" w:after="100" w:afterAutospacing="1"/>
        <w:rPr>
          <w:rFonts w:ascii="Aptos" w:hAnsi="Aptos"/>
          <w:color w:val="000000"/>
        </w:rPr>
      </w:pPr>
      <w:r w:rsidRPr="003140A4">
        <w:rPr>
          <w:rFonts w:ascii="Aptos" w:hAnsi="Aptos"/>
          <w:color w:val="000000"/>
        </w:rPr>
        <w:t>Supported by U-shaped cartilaginous rings (keep airway open).</w:t>
      </w:r>
    </w:p>
    <w:p w14:paraId="3D22EEDE" w14:textId="77777777" w:rsidR="003140A4" w:rsidRPr="003140A4" w:rsidRDefault="003140A4" w:rsidP="003140A4">
      <w:pPr>
        <w:numPr>
          <w:ilvl w:val="0"/>
          <w:numId w:val="7"/>
        </w:numPr>
        <w:spacing w:before="100" w:beforeAutospacing="1" w:after="100" w:afterAutospacing="1"/>
        <w:rPr>
          <w:rFonts w:ascii="Aptos" w:hAnsi="Aptos"/>
          <w:color w:val="000000"/>
        </w:rPr>
      </w:pPr>
      <w:r w:rsidRPr="003140A4">
        <w:rPr>
          <w:rFonts w:ascii="Aptos" w:hAnsi="Aptos"/>
          <w:color w:val="000000"/>
        </w:rPr>
        <w:t>Divides at the carina, a highly sensitive cough reflex zone.</w:t>
      </w:r>
    </w:p>
    <w:p w14:paraId="00329A1C" w14:textId="77777777" w:rsidR="003140A4" w:rsidRPr="003140A4" w:rsidRDefault="003140A4" w:rsidP="003140A4">
      <w:pPr>
        <w:numPr>
          <w:ilvl w:val="0"/>
          <w:numId w:val="7"/>
        </w:numPr>
        <w:spacing w:before="100" w:beforeAutospacing="1" w:after="100" w:afterAutospacing="1"/>
        <w:rPr>
          <w:rFonts w:ascii="Aptos" w:hAnsi="Aptos"/>
          <w:color w:val="000000"/>
        </w:rPr>
      </w:pPr>
      <w:r w:rsidRPr="003140A4">
        <w:rPr>
          <w:rFonts w:ascii="Aptos" w:hAnsi="Aptos"/>
          <w:color w:val="000000"/>
        </w:rPr>
        <w:t>Left main bronchus: ~45° angle from trachea.</w:t>
      </w:r>
    </w:p>
    <w:p w14:paraId="304EE762" w14:textId="77777777" w:rsidR="003140A4" w:rsidRPr="003140A4" w:rsidRDefault="003140A4" w:rsidP="003140A4">
      <w:pPr>
        <w:numPr>
          <w:ilvl w:val="0"/>
          <w:numId w:val="7"/>
        </w:numPr>
        <w:spacing w:before="100" w:beforeAutospacing="1" w:after="100" w:afterAutospacing="1"/>
        <w:rPr>
          <w:rFonts w:ascii="Aptos" w:hAnsi="Aptos"/>
          <w:color w:val="000000"/>
        </w:rPr>
      </w:pPr>
      <w:r w:rsidRPr="003140A4">
        <w:rPr>
          <w:rFonts w:ascii="Aptos" w:hAnsi="Aptos"/>
          <w:color w:val="000000"/>
        </w:rPr>
        <w:t>Right main bronchus: Larger, more vertical → aspirated fluids or foreign bodies often enter the right lung.</w:t>
      </w:r>
    </w:p>
    <w:p w14:paraId="5E0F71D1"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Bronchial Tree Pathway:</w:t>
      </w:r>
    </w:p>
    <w:p w14:paraId="118E57A3" w14:textId="77777777" w:rsidR="003140A4" w:rsidRPr="003140A4" w:rsidRDefault="003140A4" w:rsidP="003140A4">
      <w:pPr>
        <w:numPr>
          <w:ilvl w:val="0"/>
          <w:numId w:val="8"/>
        </w:numPr>
        <w:spacing w:before="100" w:beforeAutospacing="1" w:after="100" w:afterAutospacing="1"/>
        <w:rPr>
          <w:rFonts w:ascii="Aptos" w:hAnsi="Aptos"/>
          <w:color w:val="000000"/>
        </w:rPr>
      </w:pPr>
      <w:r w:rsidRPr="003140A4">
        <w:rPr>
          <w:rFonts w:ascii="Aptos" w:hAnsi="Aptos"/>
          <w:color w:val="000000"/>
        </w:rPr>
        <w:t>Trachea →</w:t>
      </w:r>
    </w:p>
    <w:p w14:paraId="1CC4D398" w14:textId="77777777" w:rsidR="003140A4" w:rsidRPr="003140A4" w:rsidRDefault="003140A4" w:rsidP="003140A4">
      <w:pPr>
        <w:numPr>
          <w:ilvl w:val="0"/>
          <w:numId w:val="8"/>
        </w:numPr>
        <w:spacing w:before="100" w:beforeAutospacing="1" w:after="100" w:afterAutospacing="1"/>
        <w:rPr>
          <w:rFonts w:ascii="Aptos" w:hAnsi="Aptos"/>
          <w:color w:val="000000"/>
        </w:rPr>
      </w:pPr>
      <w:r w:rsidRPr="003140A4">
        <w:rPr>
          <w:rFonts w:ascii="Aptos" w:hAnsi="Aptos"/>
          <w:color w:val="000000"/>
        </w:rPr>
        <w:t>Main bronchi (right &amp; left) →</w:t>
      </w:r>
    </w:p>
    <w:p w14:paraId="45F63DB8" w14:textId="77777777" w:rsidR="003140A4" w:rsidRPr="003140A4" w:rsidRDefault="003140A4" w:rsidP="003140A4">
      <w:pPr>
        <w:numPr>
          <w:ilvl w:val="0"/>
          <w:numId w:val="8"/>
        </w:numPr>
        <w:spacing w:before="100" w:beforeAutospacing="1" w:after="100" w:afterAutospacing="1"/>
        <w:rPr>
          <w:rFonts w:ascii="Aptos" w:hAnsi="Aptos"/>
          <w:color w:val="000000"/>
        </w:rPr>
      </w:pPr>
      <w:r w:rsidRPr="003140A4">
        <w:rPr>
          <w:rFonts w:ascii="Aptos" w:hAnsi="Aptos"/>
          <w:color w:val="000000"/>
        </w:rPr>
        <w:t>Lobar bronchi →</w:t>
      </w:r>
    </w:p>
    <w:p w14:paraId="12AA8AF9" w14:textId="77777777" w:rsidR="003140A4" w:rsidRPr="003140A4" w:rsidRDefault="003140A4" w:rsidP="003140A4">
      <w:pPr>
        <w:numPr>
          <w:ilvl w:val="0"/>
          <w:numId w:val="8"/>
        </w:numPr>
        <w:spacing w:before="100" w:beforeAutospacing="1" w:after="100" w:afterAutospacing="1"/>
        <w:rPr>
          <w:rFonts w:ascii="Aptos" w:hAnsi="Aptos"/>
          <w:color w:val="000000"/>
        </w:rPr>
      </w:pPr>
      <w:r w:rsidRPr="003140A4">
        <w:rPr>
          <w:rFonts w:ascii="Aptos" w:hAnsi="Aptos"/>
          <w:color w:val="000000"/>
        </w:rPr>
        <w:t>Segmental bronchi →</w:t>
      </w:r>
    </w:p>
    <w:p w14:paraId="33A21EBE" w14:textId="77777777" w:rsidR="003140A4" w:rsidRPr="003140A4" w:rsidRDefault="003140A4" w:rsidP="003140A4">
      <w:pPr>
        <w:numPr>
          <w:ilvl w:val="0"/>
          <w:numId w:val="8"/>
        </w:numPr>
        <w:spacing w:before="100" w:beforeAutospacing="1" w:after="100" w:afterAutospacing="1"/>
        <w:rPr>
          <w:rFonts w:ascii="Aptos" w:hAnsi="Aptos"/>
          <w:color w:val="000000"/>
        </w:rPr>
      </w:pPr>
      <w:r w:rsidRPr="003140A4">
        <w:rPr>
          <w:rFonts w:ascii="Aptos" w:hAnsi="Aptos"/>
          <w:color w:val="000000"/>
        </w:rPr>
        <w:t>Subsegmental bronchi →</w:t>
      </w:r>
    </w:p>
    <w:p w14:paraId="6D821FE9" w14:textId="77777777" w:rsidR="003140A4" w:rsidRPr="003140A4" w:rsidRDefault="003140A4" w:rsidP="003140A4">
      <w:pPr>
        <w:numPr>
          <w:ilvl w:val="0"/>
          <w:numId w:val="8"/>
        </w:numPr>
        <w:spacing w:before="100" w:beforeAutospacing="1" w:after="100" w:afterAutospacing="1"/>
        <w:rPr>
          <w:rFonts w:ascii="Aptos" w:hAnsi="Aptos"/>
          <w:color w:val="000000"/>
        </w:rPr>
      </w:pPr>
      <w:r w:rsidRPr="003140A4">
        <w:rPr>
          <w:rFonts w:ascii="Aptos" w:hAnsi="Aptos"/>
          <w:color w:val="000000"/>
        </w:rPr>
        <w:t>Terminal bronchioles</w:t>
      </w:r>
    </w:p>
    <w:p w14:paraId="340F1306"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At the hila (hilum):</w:t>
      </w:r>
    </w:p>
    <w:p w14:paraId="41599DE1" w14:textId="77777777" w:rsidR="003140A4" w:rsidRPr="003140A4" w:rsidRDefault="003140A4" w:rsidP="003140A4">
      <w:pPr>
        <w:numPr>
          <w:ilvl w:val="0"/>
          <w:numId w:val="9"/>
        </w:numPr>
        <w:spacing w:before="100" w:beforeAutospacing="1" w:after="100" w:afterAutospacing="1"/>
        <w:rPr>
          <w:rFonts w:ascii="Aptos" w:hAnsi="Aptos"/>
          <w:color w:val="000000"/>
        </w:rPr>
      </w:pPr>
      <w:r w:rsidRPr="003140A4">
        <w:rPr>
          <w:rFonts w:ascii="Aptos" w:hAnsi="Aptos"/>
          <w:color w:val="000000"/>
        </w:rPr>
        <w:t>Each main bronchus enters the lung along with pulmonary blood vessels and lymphatics.</w:t>
      </w:r>
    </w:p>
    <w:p w14:paraId="260A8C45"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Cross-sectional area:</w:t>
      </w:r>
    </w:p>
    <w:p w14:paraId="7DB3EA23" w14:textId="77777777" w:rsidR="003140A4" w:rsidRPr="003140A4" w:rsidRDefault="003140A4" w:rsidP="003140A4">
      <w:pPr>
        <w:numPr>
          <w:ilvl w:val="0"/>
          <w:numId w:val="10"/>
        </w:numPr>
        <w:spacing w:before="100" w:beforeAutospacing="1" w:after="100" w:afterAutospacing="1"/>
        <w:rPr>
          <w:rFonts w:ascii="Aptos" w:hAnsi="Aptos"/>
          <w:color w:val="000000"/>
        </w:rPr>
      </w:pPr>
      <w:r w:rsidRPr="003140A4">
        <w:rPr>
          <w:rFonts w:ascii="Aptos" w:hAnsi="Aptos"/>
          <w:color w:val="000000"/>
        </w:rPr>
        <w:t>Increases ~20× from trachea to bronchioles → slower airflow velocity → allows for better gas diffusion.</w:t>
      </w:r>
    </w:p>
    <w:p w14:paraId="7A2A2DF5" w14:textId="77777777" w:rsidR="003140A4" w:rsidRPr="003140A4" w:rsidRDefault="00F34D28" w:rsidP="003140A4">
      <w:pPr>
        <w:rPr>
          <w:rFonts w:ascii="Aptos" w:hAnsi="Aptos"/>
        </w:rPr>
      </w:pPr>
      <w:r w:rsidRPr="00F34D28">
        <w:rPr>
          <w:rFonts w:ascii="Aptos" w:hAnsi="Aptos"/>
          <w:noProof/>
          <w14:ligatures w14:val="standardContextual"/>
        </w:rPr>
        <w:pict w14:anchorId="7F824D5E">
          <v:rect id="_x0000_i1145" alt="" style="width:468pt;height:.05pt;mso-width-percent:0;mso-height-percent:0;mso-width-percent:0;mso-height-percent:0" o:hralign="center" o:hrstd="t" o:hr="t" fillcolor="#a0a0a0" stroked="f"/>
        </w:pict>
      </w:r>
    </w:p>
    <w:p w14:paraId="3F3209C3"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III. Bronchial Wall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432"/>
      </w:tblGrid>
      <w:tr w:rsidR="003140A4" w:rsidRPr="003140A4" w14:paraId="59236D16" w14:textId="77777777">
        <w:trPr>
          <w:tblHeader/>
          <w:tblCellSpacing w:w="15" w:type="dxa"/>
        </w:trPr>
        <w:tc>
          <w:tcPr>
            <w:tcW w:w="0" w:type="auto"/>
            <w:vAlign w:val="center"/>
            <w:hideMark/>
          </w:tcPr>
          <w:p w14:paraId="7DAD5E1F" w14:textId="77777777" w:rsidR="003140A4" w:rsidRPr="003140A4" w:rsidRDefault="003140A4" w:rsidP="003140A4">
            <w:pPr>
              <w:jc w:val="center"/>
              <w:rPr>
                <w:rFonts w:ascii="Aptos" w:hAnsi="Aptos"/>
              </w:rPr>
            </w:pPr>
            <w:r w:rsidRPr="003140A4">
              <w:rPr>
                <w:rFonts w:ascii="Aptos" w:hAnsi="Aptos"/>
              </w:rPr>
              <w:t>Layer</w:t>
            </w:r>
          </w:p>
        </w:tc>
        <w:tc>
          <w:tcPr>
            <w:tcW w:w="0" w:type="auto"/>
            <w:vAlign w:val="center"/>
            <w:hideMark/>
          </w:tcPr>
          <w:p w14:paraId="7F00B4C2" w14:textId="77777777" w:rsidR="003140A4" w:rsidRPr="003140A4" w:rsidRDefault="003140A4" w:rsidP="003140A4">
            <w:pPr>
              <w:jc w:val="center"/>
              <w:rPr>
                <w:rFonts w:ascii="Aptos" w:hAnsi="Aptos"/>
              </w:rPr>
            </w:pPr>
            <w:r w:rsidRPr="003140A4">
              <w:rPr>
                <w:rFonts w:ascii="Aptos" w:hAnsi="Aptos"/>
              </w:rPr>
              <w:t>Composition / Function</w:t>
            </w:r>
          </w:p>
        </w:tc>
      </w:tr>
      <w:tr w:rsidR="003140A4" w:rsidRPr="003140A4" w14:paraId="0A1ECCF0" w14:textId="77777777">
        <w:trPr>
          <w:tblCellSpacing w:w="15" w:type="dxa"/>
        </w:trPr>
        <w:tc>
          <w:tcPr>
            <w:tcW w:w="0" w:type="auto"/>
            <w:vAlign w:val="center"/>
            <w:hideMark/>
          </w:tcPr>
          <w:p w14:paraId="3F1CD383" w14:textId="77777777" w:rsidR="003140A4" w:rsidRPr="003140A4" w:rsidRDefault="003140A4" w:rsidP="003140A4">
            <w:pPr>
              <w:rPr>
                <w:rFonts w:ascii="Aptos" w:hAnsi="Aptos"/>
              </w:rPr>
            </w:pPr>
            <w:r w:rsidRPr="003140A4">
              <w:rPr>
                <w:rFonts w:ascii="Aptos" w:hAnsi="Aptos"/>
              </w:rPr>
              <w:t>Epithelium</w:t>
            </w:r>
          </w:p>
        </w:tc>
        <w:tc>
          <w:tcPr>
            <w:tcW w:w="0" w:type="auto"/>
            <w:vAlign w:val="center"/>
            <w:hideMark/>
          </w:tcPr>
          <w:p w14:paraId="4FEB1F5B" w14:textId="77777777" w:rsidR="003140A4" w:rsidRPr="003140A4" w:rsidRDefault="003140A4" w:rsidP="003140A4">
            <w:pPr>
              <w:rPr>
                <w:rFonts w:ascii="Aptos" w:hAnsi="Aptos"/>
              </w:rPr>
            </w:pPr>
            <w:r w:rsidRPr="003140A4">
              <w:rPr>
                <w:rFonts w:ascii="Aptos" w:hAnsi="Aptos"/>
              </w:rPr>
              <w:t>High columnar pseudostratified → thinner (cuboidal → squamous in alveoli).</w:t>
            </w:r>
          </w:p>
        </w:tc>
      </w:tr>
      <w:tr w:rsidR="003140A4" w:rsidRPr="003140A4" w14:paraId="3F232E60" w14:textId="77777777">
        <w:trPr>
          <w:tblCellSpacing w:w="15" w:type="dxa"/>
        </w:trPr>
        <w:tc>
          <w:tcPr>
            <w:tcW w:w="0" w:type="auto"/>
            <w:vAlign w:val="center"/>
            <w:hideMark/>
          </w:tcPr>
          <w:p w14:paraId="5AA8D5B9" w14:textId="77777777" w:rsidR="003140A4" w:rsidRPr="003140A4" w:rsidRDefault="003140A4" w:rsidP="003140A4">
            <w:pPr>
              <w:rPr>
                <w:rFonts w:ascii="Aptos" w:hAnsi="Aptos"/>
              </w:rPr>
            </w:pPr>
            <w:r w:rsidRPr="003140A4">
              <w:rPr>
                <w:rFonts w:ascii="Aptos" w:hAnsi="Aptos"/>
              </w:rPr>
              <w:t>Smooth Muscle</w:t>
            </w:r>
          </w:p>
        </w:tc>
        <w:tc>
          <w:tcPr>
            <w:tcW w:w="0" w:type="auto"/>
            <w:vAlign w:val="center"/>
            <w:hideMark/>
          </w:tcPr>
          <w:p w14:paraId="1A1BFF70" w14:textId="77777777" w:rsidR="003140A4" w:rsidRPr="003140A4" w:rsidRDefault="003140A4" w:rsidP="003140A4">
            <w:pPr>
              <w:rPr>
                <w:rFonts w:ascii="Aptos" w:hAnsi="Aptos"/>
              </w:rPr>
            </w:pPr>
            <w:r w:rsidRPr="003140A4">
              <w:rPr>
                <w:rFonts w:ascii="Aptos" w:hAnsi="Aptos"/>
              </w:rPr>
              <w:t>Controls airway diameter and resistance.</w:t>
            </w:r>
          </w:p>
        </w:tc>
      </w:tr>
      <w:tr w:rsidR="003140A4" w:rsidRPr="003140A4" w14:paraId="47574095" w14:textId="77777777">
        <w:trPr>
          <w:tblCellSpacing w:w="15" w:type="dxa"/>
        </w:trPr>
        <w:tc>
          <w:tcPr>
            <w:tcW w:w="0" w:type="auto"/>
            <w:vAlign w:val="center"/>
            <w:hideMark/>
          </w:tcPr>
          <w:p w14:paraId="43B6E5AD" w14:textId="77777777" w:rsidR="003140A4" w:rsidRPr="003140A4" w:rsidRDefault="003140A4" w:rsidP="003140A4">
            <w:pPr>
              <w:rPr>
                <w:rFonts w:ascii="Aptos" w:hAnsi="Aptos"/>
              </w:rPr>
            </w:pPr>
            <w:r w:rsidRPr="003140A4">
              <w:rPr>
                <w:rFonts w:ascii="Aptos" w:hAnsi="Aptos"/>
              </w:rPr>
              <w:t>Connective Tissue</w:t>
            </w:r>
          </w:p>
        </w:tc>
        <w:tc>
          <w:tcPr>
            <w:tcW w:w="0" w:type="auto"/>
            <w:vAlign w:val="center"/>
            <w:hideMark/>
          </w:tcPr>
          <w:p w14:paraId="5A95FEA7" w14:textId="77777777" w:rsidR="003140A4" w:rsidRPr="003140A4" w:rsidRDefault="003140A4" w:rsidP="003140A4">
            <w:pPr>
              <w:rPr>
                <w:rFonts w:ascii="Aptos" w:hAnsi="Aptos"/>
              </w:rPr>
            </w:pPr>
            <w:r w:rsidRPr="003140A4">
              <w:rPr>
                <w:rFonts w:ascii="Aptos" w:hAnsi="Aptos"/>
              </w:rPr>
              <w:t>Contains cartilage in large bronchi; absent in small airways.</w:t>
            </w:r>
          </w:p>
        </w:tc>
      </w:tr>
    </w:tbl>
    <w:p w14:paraId="79556DE4"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Epithelial Cells:</w:t>
      </w:r>
    </w:p>
    <w:p w14:paraId="5D65B4E5" w14:textId="77777777" w:rsidR="003140A4" w:rsidRPr="003140A4" w:rsidRDefault="003140A4" w:rsidP="003140A4">
      <w:pPr>
        <w:numPr>
          <w:ilvl w:val="0"/>
          <w:numId w:val="11"/>
        </w:numPr>
        <w:spacing w:before="100" w:beforeAutospacing="1" w:after="100" w:afterAutospacing="1"/>
        <w:rPr>
          <w:rFonts w:ascii="Aptos" w:hAnsi="Aptos"/>
          <w:color w:val="000000"/>
        </w:rPr>
      </w:pPr>
      <w:r w:rsidRPr="003140A4">
        <w:rPr>
          <w:rFonts w:ascii="Aptos" w:hAnsi="Aptos"/>
          <w:color w:val="000000"/>
        </w:rPr>
        <w:t>Goblet cells:</w:t>
      </w:r>
    </w:p>
    <w:p w14:paraId="21D992C7" w14:textId="77777777" w:rsidR="003140A4" w:rsidRPr="003140A4" w:rsidRDefault="003140A4" w:rsidP="003140A4">
      <w:pPr>
        <w:numPr>
          <w:ilvl w:val="1"/>
          <w:numId w:val="11"/>
        </w:numPr>
        <w:spacing w:before="100" w:beforeAutospacing="1" w:after="100" w:afterAutospacing="1"/>
        <w:rPr>
          <w:rFonts w:ascii="Aptos" w:hAnsi="Aptos"/>
          <w:color w:val="000000"/>
        </w:rPr>
      </w:pPr>
      <w:r w:rsidRPr="003140A4">
        <w:rPr>
          <w:rFonts w:ascii="Aptos" w:hAnsi="Aptos"/>
          <w:color w:val="000000"/>
        </w:rPr>
        <w:t>Secrete mucus forming the mucous blanket (protects airway lining).</w:t>
      </w:r>
    </w:p>
    <w:p w14:paraId="32E0B11D" w14:textId="77777777" w:rsidR="003140A4" w:rsidRPr="003140A4" w:rsidRDefault="003140A4" w:rsidP="003140A4">
      <w:pPr>
        <w:numPr>
          <w:ilvl w:val="1"/>
          <w:numId w:val="11"/>
        </w:numPr>
        <w:spacing w:before="100" w:beforeAutospacing="1" w:after="100" w:afterAutospacing="1"/>
        <w:rPr>
          <w:rFonts w:ascii="Aptos" w:hAnsi="Aptos"/>
          <w:color w:val="000000"/>
        </w:rPr>
      </w:pPr>
      <w:r w:rsidRPr="003140A4">
        <w:rPr>
          <w:rFonts w:ascii="Aptos" w:hAnsi="Aptos"/>
          <w:color w:val="000000"/>
        </w:rPr>
        <w:lastRenderedPageBreak/>
        <w:t>Detect microbes → release enzymes enhancing mucus trapping ability.</w:t>
      </w:r>
    </w:p>
    <w:p w14:paraId="70F770B0" w14:textId="77777777" w:rsidR="003140A4" w:rsidRPr="003140A4" w:rsidRDefault="003140A4" w:rsidP="003140A4">
      <w:pPr>
        <w:numPr>
          <w:ilvl w:val="0"/>
          <w:numId w:val="11"/>
        </w:numPr>
        <w:spacing w:before="100" w:beforeAutospacing="1" w:after="100" w:afterAutospacing="1"/>
        <w:rPr>
          <w:rFonts w:ascii="Aptos" w:hAnsi="Aptos"/>
          <w:color w:val="000000"/>
        </w:rPr>
      </w:pPr>
      <w:r w:rsidRPr="003140A4">
        <w:rPr>
          <w:rFonts w:ascii="Aptos" w:hAnsi="Aptos"/>
          <w:color w:val="000000"/>
        </w:rPr>
        <w:t>Ciliated cells:</w:t>
      </w:r>
    </w:p>
    <w:p w14:paraId="5FAAF0E5" w14:textId="77777777" w:rsidR="003140A4" w:rsidRPr="003140A4" w:rsidRDefault="003140A4" w:rsidP="003140A4">
      <w:pPr>
        <w:numPr>
          <w:ilvl w:val="1"/>
          <w:numId w:val="11"/>
        </w:numPr>
        <w:spacing w:before="100" w:beforeAutospacing="1" w:after="100" w:afterAutospacing="1"/>
        <w:rPr>
          <w:rFonts w:ascii="Aptos" w:hAnsi="Aptos"/>
          <w:color w:val="000000"/>
        </w:rPr>
      </w:pPr>
      <w:r w:rsidRPr="003140A4">
        <w:rPr>
          <w:rFonts w:ascii="Aptos" w:hAnsi="Aptos"/>
          <w:color w:val="000000"/>
        </w:rPr>
        <w:t>Beat rhythmically to move mucus toward trachea/pharynx for swallowing or expectoration.</w:t>
      </w:r>
    </w:p>
    <w:p w14:paraId="3BE85CAE" w14:textId="77777777" w:rsidR="003140A4" w:rsidRPr="003140A4" w:rsidRDefault="003140A4" w:rsidP="003140A4">
      <w:pPr>
        <w:numPr>
          <w:ilvl w:val="0"/>
          <w:numId w:val="11"/>
        </w:numPr>
        <w:spacing w:before="100" w:beforeAutospacing="1" w:after="100" w:afterAutospacing="1"/>
        <w:rPr>
          <w:rFonts w:ascii="Aptos" w:hAnsi="Aptos"/>
          <w:color w:val="000000"/>
        </w:rPr>
      </w:pPr>
      <w:r w:rsidRPr="003140A4">
        <w:rPr>
          <w:rFonts w:ascii="Aptos" w:hAnsi="Aptos"/>
          <w:color w:val="000000"/>
        </w:rPr>
        <w:t>Toward terminal bronchioles:</w:t>
      </w:r>
    </w:p>
    <w:p w14:paraId="5C3850BB" w14:textId="77777777" w:rsidR="003140A4" w:rsidRPr="003140A4" w:rsidRDefault="003140A4" w:rsidP="003140A4">
      <w:pPr>
        <w:numPr>
          <w:ilvl w:val="1"/>
          <w:numId w:val="11"/>
        </w:numPr>
        <w:spacing w:before="100" w:beforeAutospacing="1" w:after="100" w:afterAutospacing="1"/>
        <w:rPr>
          <w:rFonts w:ascii="Aptos" w:hAnsi="Aptos"/>
          <w:color w:val="000000"/>
        </w:rPr>
      </w:pPr>
      <w:r w:rsidRPr="003140A4">
        <w:rPr>
          <w:rFonts w:ascii="Aptos" w:hAnsi="Aptos"/>
          <w:color w:val="000000"/>
        </w:rPr>
        <w:t>Fewer cilia &amp; goblet cells; thinner smooth muscle and connective layers.</w:t>
      </w:r>
    </w:p>
    <w:p w14:paraId="777E07BF"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Mucociliary escalator: Key defense mechanism removing pathogens and debris from lower airways.</w:t>
      </w:r>
    </w:p>
    <w:p w14:paraId="38FC2738" w14:textId="77777777" w:rsidR="003140A4" w:rsidRPr="003140A4" w:rsidRDefault="00F34D28" w:rsidP="003140A4">
      <w:pPr>
        <w:rPr>
          <w:rFonts w:ascii="Aptos" w:hAnsi="Aptos"/>
        </w:rPr>
      </w:pPr>
      <w:r w:rsidRPr="00F34D28">
        <w:rPr>
          <w:rFonts w:ascii="Aptos" w:hAnsi="Aptos"/>
          <w:noProof/>
          <w14:ligatures w14:val="standardContextual"/>
        </w:rPr>
        <w:pict w14:anchorId="32C57379">
          <v:rect id="_x0000_i1144" alt="" style="width:468pt;height:.05pt;mso-width-percent:0;mso-height-percent:0;mso-width-percent:0;mso-height-percent:0" o:hralign="center" o:hrstd="t" o:hr="t" fillcolor="#a0a0a0" stroked="f"/>
        </w:pict>
      </w:r>
    </w:p>
    <w:p w14:paraId="3C795A59"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IV. Gas-Exchange Airways</w:t>
      </w:r>
    </w:p>
    <w:p w14:paraId="168BDB5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Terminal Conducting → Gas-Exchange Zone:</w:t>
      </w:r>
    </w:p>
    <w:p w14:paraId="0E6AEF6E" w14:textId="77777777" w:rsidR="003140A4" w:rsidRPr="003140A4" w:rsidRDefault="003140A4" w:rsidP="003140A4">
      <w:pPr>
        <w:numPr>
          <w:ilvl w:val="0"/>
          <w:numId w:val="12"/>
        </w:numPr>
        <w:spacing w:before="100" w:beforeAutospacing="1" w:after="100" w:afterAutospacing="1"/>
        <w:rPr>
          <w:rFonts w:ascii="Aptos" w:hAnsi="Aptos"/>
          <w:color w:val="000000"/>
        </w:rPr>
      </w:pPr>
      <w:r w:rsidRPr="003140A4">
        <w:rPr>
          <w:rFonts w:ascii="Aptos" w:hAnsi="Aptos"/>
          <w:color w:val="000000"/>
        </w:rPr>
        <w:t>Respiratory bronchioles → alveolar ducts → alveoli</w:t>
      </w:r>
    </w:p>
    <w:p w14:paraId="376FF95F" w14:textId="77777777" w:rsidR="003140A4" w:rsidRPr="003140A4" w:rsidRDefault="003140A4" w:rsidP="003140A4">
      <w:pPr>
        <w:numPr>
          <w:ilvl w:val="0"/>
          <w:numId w:val="12"/>
        </w:numPr>
        <w:spacing w:before="100" w:beforeAutospacing="1" w:after="100" w:afterAutospacing="1"/>
        <w:rPr>
          <w:rFonts w:ascii="Aptos" w:hAnsi="Aptos"/>
          <w:color w:val="000000"/>
        </w:rPr>
      </w:pPr>
      <w:r w:rsidRPr="003140A4">
        <w:rPr>
          <w:rFonts w:ascii="Aptos" w:hAnsi="Aptos"/>
          <w:color w:val="000000"/>
        </w:rPr>
        <w:t>Cluster of these = Acinus (functional gas-exchange unit).</w:t>
      </w:r>
    </w:p>
    <w:p w14:paraId="5DBE8402"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Alveoli:</w:t>
      </w:r>
    </w:p>
    <w:p w14:paraId="70DB1A0A" w14:textId="77777777" w:rsidR="003140A4" w:rsidRPr="003140A4" w:rsidRDefault="003140A4" w:rsidP="003140A4">
      <w:pPr>
        <w:numPr>
          <w:ilvl w:val="0"/>
          <w:numId w:val="13"/>
        </w:numPr>
        <w:spacing w:before="100" w:beforeAutospacing="1" w:after="100" w:afterAutospacing="1"/>
        <w:rPr>
          <w:rFonts w:ascii="Aptos" w:hAnsi="Aptos"/>
          <w:color w:val="000000"/>
        </w:rPr>
      </w:pPr>
      <w:r w:rsidRPr="003140A4">
        <w:rPr>
          <w:rFonts w:ascii="Aptos" w:hAnsi="Aptos"/>
          <w:color w:val="000000"/>
        </w:rPr>
        <w:t>Primary site of gas exchange.</w:t>
      </w:r>
    </w:p>
    <w:p w14:paraId="2082DF41" w14:textId="77777777" w:rsidR="003140A4" w:rsidRPr="003140A4" w:rsidRDefault="003140A4" w:rsidP="003140A4">
      <w:pPr>
        <w:numPr>
          <w:ilvl w:val="0"/>
          <w:numId w:val="13"/>
        </w:numPr>
        <w:spacing w:before="100" w:beforeAutospacing="1" w:after="100" w:afterAutospacing="1"/>
        <w:rPr>
          <w:rFonts w:ascii="Aptos" w:hAnsi="Aptos"/>
          <w:color w:val="000000"/>
        </w:rPr>
      </w:pPr>
      <w:r w:rsidRPr="003140A4">
        <w:rPr>
          <w:rFonts w:ascii="Aptos" w:hAnsi="Aptos"/>
          <w:color w:val="000000"/>
        </w:rPr>
        <w:t>Allow O₂ to enter blood and CO₂ to leave.</w:t>
      </w:r>
    </w:p>
    <w:p w14:paraId="57BB9090" w14:textId="77777777" w:rsidR="003140A4" w:rsidRPr="003140A4" w:rsidRDefault="003140A4" w:rsidP="003140A4">
      <w:pPr>
        <w:numPr>
          <w:ilvl w:val="0"/>
          <w:numId w:val="13"/>
        </w:numPr>
        <w:spacing w:before="100" w:beforeAutospacing="1" w:after="100" w:afterAutospacing="1"/>
        <w:rPr>
          <w:rFonts w:ascii="Aptos" w:hAnsi="Aptos"/>
          <w:color w:val="000000"/>
        </w:rPr>
      </w:pPr>
      <w:r w:rsidRPr="003140A4">
        <w:rPr>
          <w:rFonts w:ascii="Aptos" w:hAnsi="Aptos"/>
          <w:color w:val="000000"/>
        </w:rPr>
        <w:t>Pores of Kohn: Tiny openings allowing collateral ventilation and even air distribution.</w:t>
      </w:r>
    </w:p>
    <w:p w14:paraId="51A5B6E2" w14:textId="77777777" w:rsidR="003140A4" w:rsidRPr="003140A4" w:rsidRDefault="003140A4" w:rsidP="003140A4">
      <w:pPr>
        <w:numPr>
          <w:ilvl w:val="0"/>
          <w:numId w:val="13"/>
        </w:numPr>
        <w:spacing w:before="100" w:beforeAutospacing="1" w:after="100" w:afterAutospacing="1"/>
        <w:rPr>
          <w:rFonts w:ascii="Aptos" w:hAnsi="Aptos"/>
          <w:color w:val="000000"/>
        </w:rPr>
      </w:pPr>
      <w:r w:rsidRPr="003140A4">
        <w:rPr>
          <w:rFonts w:ascii="Aptos" w:hAnsi="Aptos"/>
          <w:color w:val="000000"/>
        </w:rPr>
        <w:t>Alveoli count: ~50 million at birth → ~480 million in adulthood.</w:t>
      </w:r>
    </w:p>
    <w:p w14:paraId="5D65DC62" w14:textId="77777777" w:rsidR="003140A4" w:rsidRPr="003140A4" w:rsidRDefault="00F34D28" w:rsidP="003140A4">
      <w:pPr>
        <w:rPr>
          <w:rFonts w:ascii="Aptos" w:hAnsi="Aptos"/>
        </w:rPr>
      </w:pPr>
      <w:r w:rsidRPr="00F34D28">
        <w:rPr>
          <w:rFonts w:ascii="Aptos" w:hAnsi="Aptos"/>
          <w:noProof/>
          <w14:ligatures w14:val="standardContextual"/>
        </w:rPr>
        <w:pict w14:anchorId="1D2E457E">
          <v:rect id="_x0000_i1143" alt="" style="width:468pt;height:.05pt;mso-width-percent:0;mso-height-percent:0;mso-width-percent:0;mso-height-percent:0" o:hralign="center" o:hrstd="t" o:hr="t" fillcolor="#a0a0a0" stroked="f"/>
        </w:pict>
      </w:r>
    </w:p>
    <w:p w14:paraId="27C4851A"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 Alveolar Structure and Cell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6888"/>
      </w:tblGrid>
      <w:tr w:rsidR="003140A4" w:rsidRPr="003140A4" w14:paraId="6234492F" w14:textId="77777777">
        <w:trPr>
          <w:tblHeader/>
          <w:tblCellSpacing w:w="15" w:type="dxa"/>
        </w:trPr>
        <w:tc>
          <w:tcPr>
            <w:tcW w:w="0" w:type="auto"/>
            <w:vAlign w:val="center"/>
            <w:hideMark/>
          </w:tcPr>
          <w:p w14:paraId="393306B2" w14:textId="77777777" w:rsidR="003140A4" w:rsidRPr="003140A4" w:rsidRDefault="003140A4" w:rsidP="003140A4">
            <w:pPr>
              <w:jc w:val="center"/>
              <w:rPr>
                <w:rFonts w:ascii="Aptos" w:hAnsi="Aptos"/>
              </w:rPr>
            </w:pPr>
            <w:r w:rsidRPr="003140A4">
              <w:rPr>
                <w:rFonts w:ascii="Aptos" w:hAnsi="Aptos"/>
              </w:rPr>
              <w:t>Cell Type / Structure</w:t>
            </w:r>
          </w:p>
        </w:tc>
        <w:tc>
          <w:tcPr>
            <w:tcW w:w="0" w:type="auto"/>
            <w:vAlign w:val="center"/>
            <w:hideMark/>
          </w:tcPr>
          <w:p w14:paraId="7594A2BE" w14:textId="77777777" w:rsidR="003140A4" w:rsidRPr="003140A4" w:rsidRDefault="003140A4" w:rsidP="003140A4">
            <w:pPr>
              <w:jc w:val="center"/>
              <w:rPr>
                <w:rFonts w:ascii="Aptos" w:hAnsi="Aptos"/>
              </w:rPr>
            </w:pPr>
            <w:r w:rsidRPr="003140A4">
              <w:rPr>
                <w:rFonts w:ascii="Aptos" w:hAnsi="Aptos"/>
              </w:rPr>
              <w:t>Function</w:t>
            </w:r>
          </w:p>
        </w:tc>
      </w:tr>
      <w:tr w:rsidR="003140A4" w:rsidRPr="003140A4" w14:paraId="275A9A74" w14:textId="77777777">
        <w:trPr>
          <w:tblCellSpacing w:w="15" w:type="dxa"/>
        </w:trPr>
        <w:tc>
          <w:tcPr>
            <w:tcW w:w="0" w:type="auto"/>
            <w:vAlign w:val="center"/>
            <w:hideMark/>
          </w:tcPr>
          <w:p w14:paraId="0AE87B26" w14:textId="77777777" w:rsidR="003140A4" w:rsidRPr="003140A4" w:rsidRDefault="003140A4" w:rsidP="003140A4">
            <w:pPr>
              <w:rPr>
                <w:rFonts w:ascii="Aptos" w:hAnsi="Aptos"/>
              </w:rPr>
            </w:pPr>
            <w:r w:rsidRPr="003140A4">
              <w:rPr>
                <w:rFonts w:ascii="Aptos" w:hAnsi="Aptos"/>
              </w:rPr>
              <w:t>Type I alveolar cells</w:t>
            </w:r>
          </w:p>
        </w:tc>
        <w:tc>
          <w:tcPr>
            <w:tcW w:w="0" w:type="auto"/>
            <w:vAlign w:val="center"/>
            <w:hideMark/>
          </w:tcPr>
          <w:p w14:paraId="13C929F0" w14:textId="77777777" w:rsidR="003140A4" w:rsidRPr="003140A4" w:rsidRDefault="003140A4" w:rsidP="003140A4">
            <w:pPr>
              <w:rPr>
                <w:rFonts w:ascii="Aptos" w:hAnsi="Aptos"/>
              </w:rPr>
            </w:pPr>
            <w:r w:rsidRPr="003140A4">
              <w:rPr>
                <w:rFonts w:ascii="Aptos" w:hAnsi="Aptos"/>
              </w:rPr>
              <w:t>Large, thin → 95% of alveolar surface; structure &amp; gas exchange.</w:t>
            </w:r>
          </w:p>
        </w:tc>
      </w:tr>
      <w:tr w:rsidR="003140A4" w:rsidRPr="003140A4" w14:paraId="1739F71F" w14:textId="77777777">
        <w:trPr>
          <w:tblCellSpacing w:w="15" w:type="dxa"/>
        </w:trPr>
        <w:tc>
          <w:tcPr>
            <w:tcW w:w="0" w:type="auto"/>
            <w:vAlign w:val="center"/>
            <w:hideMark/>
          </w:tcPr>
          <w:p w14:paraId="59E42BCE" w14:textId="77777777" w:rsidR="003140A4" w:rsidRPr="003140A4" w:rsidRDefault="003140A4" w:rsidP="003140A4">
            <w:pPr>
              <w:rPr>
                <w:rFonts w:ascii="Aptos" w:hAnsi="Aptos"/>
              </w:rPr>
            </w:pPr>
            <w:r w:rsidRPr="003140A4">
              <w:rPr>
                <w:rFonts w:ascii="Aptos" w:hAnsi="Aptos"/>
              </w:rPr>
              <w:t>Type II alveolar cells (pneumocytes)</w:t>
            </w:r>
          </w:p>
        </w:tc>
        <w:tc>
          <w:tcPr>
            <w:tcW w:w="0" w:type="auto"/>
            <w:vAlign w:val="center"/>
            <w:hideMark/>
          </w:tcPr>
          <w:p w14:paraId="21716B9C" w14:textId="77777777" w:rsidR="003140A4" w:rsidRPr="003140A4" w:rsidRDefault="003140A4" w:rsidP="003140A4">
            <w:pPr>
              <w:rPr>
                <w:rFonts w:ascii="Aptos" w:hAnsi="Aptos"/>
              </w:rPr>
            </w:pPr>
            <w:r w:rsidRPr="003140A4">
              <w:rPr>
                <w:rFonts w:ascii="Aptos" w:hAnsi="Aptos"/>
              </w:rPr>
              <w:t>Secrete surfactant, a lipoprotein reducing surface tension and preventing alveolar collapse (atelectasis). Also involved in immune defense.</w:t>
            </w:r>
          </w:p>
        </w:tc>
      </w:tr>
      <w:tr w:rsidR="003140A4" w:rsidRPr="003140A4" w14:paraId="6F634616" w14:textId="77777777">
        <w:trPr>
          <w:tblCellSpacing w:w="15" w:type="dxa"/>
        </w:trPr>
        <w:tc>
          <w:tcPr>
            <w:tcW w:w="0" w:type="auto"/>
            <w:vAlign w:val="center"/>
            <w:hideMark/>
          </w:tcPr>
          <w:p w14:paraId="25CA23A0" w14:textId="77777777" w:rsidR="003140A4" w:rsidRPr="003140A4" w:rsidRDefault="003140A4" w:rsidP="003140A4">
            <w:pPr>
              <w:rPr>
                <w:rFonts w:ascii="Aptos" w:hAnsi="Aptos"/>
              </w:rPr>
            </w:pPr>
            <w:r w:rsidRPr="003140A4">
              <w:rPr>
                <w:rFonts w:ascii="Aptos" w:hAnsi="Aptos"/>
              </w:rPr>
              <w:t>Alveolar septa</w:t>
            </w:r>
          </w:p>
        </w:tc>
        <w:tc>
          <w:tcPr>
            <w:tcW w:w="0" w:type="auto"/>
            <w:vAlign w:val="center"/>
            <w:hideMark/>
          </w:tcPr>
          <w:p w14:paraId="56C56FEA" w14:textId="77777777" w:rsidR="003140A4" w:rsidRPr="003140A4" w:rsidRDefault="003140A4" w:rsidP="003140A4">
            <w:pPr>
              <w:rPr>
                <w:rFonts w:ascii="Aptos" w:hAnsi="Aptos"/>
              </w:rPr>
            </w:pPr>
            <w:r w:rsidRPr="003140A4">
              <w:rPr>
                <w:rFonts w:ascii="Aptos" w:hAnsi="Aptos"/>
              </w:rPr>
              <w:t>Epithelial layer + thin elastic basement membrane (no muscle). Provides mechanical stability.</w:t>
            </w:r>
          </w:p>
        </w:tc>
      </w:tr>
      <w:tr w:rsidR="003140A4" w:rsidRPr="003140A4" w14:paraId="1C146F25" w14:textId="77777777">
        <w:trPr>
          <w:tblCellSpacing w:w="15" w:type="dxa"/>
        </w:trPr>
        <w:tc>
          <w:tcPr>
            <w:tcW w:w="0" w:type="auto"/>
            <w:vAlign w:val="center"/>
            <w:hideMark/>
          </w:tcPr>
          <w:p w14:paraId="4E84B147" w14:textId="77777777" w:rsidR="003140A4" w:rsidRPr="003140A4" w:rsidRDefault="003140A4" w:rsidP="003140A4">
            <w:pPr>
              <w:rPr>
                <w:rFonts w:ascii="Aptos" w:hAnsi="Aptos"/>
              </w:rPr>
            </w:pPr>
            <w:r w:rsidRPr="003140A4">
              <w:rPr>
                <w:rFonts w:ascii="Aptos" w:hAnsi="Aptos"/>
              </w:rPr>
              <w:t>Pores of Kohn</w:t>
            </w:r>
          </w:p>
        </w:tc>
        <w:tc>
          <w:tcPr>
            <w:tcW w:w="0" w:type="auto"/>
            <w:vAlign w:val="center"/>
            <w:hideMark/>
          </w:tcPr>
          <w:p w14:paraId="5391D13A" w14:textId="77777777" w:rsidR="003140A4" w:rsidRPr="003140A4" w:rsidRDefault="003140A4" w:rsidP="003140A4">
            <w:pPr>
              <w:rPr>
                <w:rFonts w:ascii="Aptos" w:hAnsi="Aptos"/>
              </w:rPr>
            </w:pPr>
            <w:r w:rsidRPr="003140A4">
              <w:rPr>
                <w:rFonts w:ascii="Aptos" w:hAnsi="Aptos"/>
              </w:rPr>
              <w:t>Allow air passage between alveoli → promote even ventilation.</w:t>
            </w:r>
          </w:p>
        </w:tc>
      </w:tr>
    </w:tbl>
    <w:p w14:paraId="56F8A672" w14:textId="77777777" w:rsidR="003140A4" w:rsidRPr="003140A4" w:rsidRDefault="00F34D28" w:rsidP="003140A4">
      <w:pPr>
        <w:rPr>
          <w:rFonts w:ascii="Aptos" w:hAnsi="Aptos"/>
        </w:rPr>
      </w:pPr>
      <w:r w:rsidRPr="00F34D28">
        <w:rPr>
          <w:rFonts w:ascii="Aptos" w:hAnsi="Aptos"/>
          <w:noProof/>
          <w14:ligatures w14:val="standardContextual"/>
        </w:rPr>
        <w:pict w14:anchorId="2FA26016">
          <v:rect id="_x0000_i1142" alt="" style="width:468pt;height:.05pt;mso-width-percent:0;mso-height-percent:0;mso-width-percent:0;mso-height-percent:0" o:hralign="center" o:hrstd="t" o:hr="t" fillcolor="#a0a0a0" stroked="f"/>
        </w:pict>
      </w:r>
    </w:p>
    <w:p w14:paraId="1C16529C"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VI. Surfactant – Function Summary</w:t>
      </w:r>
    </w:p>
    <w:p w14:paraId="1F6BF36E" w14:textId="77777777" w:rsidR="003140A4" w:rsidRPr="003140A4" w:rsidRDefault="003140A4" w:rsidP="003140A4">
      <w:pPr>
        <w:numPr>
          <w:ilvl w:val="0"/>
          <w:numId w:val="14"/>
        </w:numPr>
        <w:spacing w:before="100" w:beforeAutospacing="1" w:after="100" w:afterAutospacing="1"/>
        <w:rPr>
          <w:rFonts w:ascii="Aptos" w:hAnsi="Aptos"/>
          <w:color w:val="000000"/>
        </w:rPr>
      </w:pPr>
      <w:r w:rsidRPr="003140A4">
        <w:rPr>
          <w:rFonts w:ascii="Aptos" w:hAnsi="Aptos"/>
          <w:color w:val="000000"/>
        </w:rPr>
        <w:lastRenderedPageBreak/>
        <w:t>Produced by Type II pneumocytes.</w:t>
      </w:r>
    </w:p>
    <w:p w14:paraId="0B6684C0" w14:textId="77777777" w:rsidR="003140A4" w:rsidRPr="003140A4" w:rsidRDefault="003140A4" w:rsidP="003140A4">
      <w:pPr>
        <w:numPr>
          <w:ilvl w:val="0"/>
          <w:numId w:val="14"/>
        </w:numPr>
        <w:spacing w:before="100" w:beforeAutospacing="1" w:after="100" w:afterAutospacing="1"/>
        <w:rPr>
          <w:rFonts w:ascii="Aptos" w:hAnsi="Aptos"/>
          <w:color w:val="000000"/>
        </w:rPr>
      </w:pPr>
      <w:r w:rsidRPr="003140A4">
        <w:rPr>
          <w:rFonts w:ascii="Aptos" w:hAnsi="Aptos"/>
          <w:color w:val="000000"/>
        </w:rPr>
        <w:t>Functions:</w:t>
      </w:r>
    </w:p>
    <w:p w14:paraId="76FF7FA8" w14:textId="77777777" w:rsidR="003140A4" w:rsidRPr="003140A4" w:rsidRDefault="003140A4" w:rsidP="003140A4">
      <w:pPr>
        <w:numPr>
          <w:ilvl w:val="1"/>
          <w:numId w:val="14"/>
        </w:numPr>
        <w:spacing w:before="100" w:beforeAutospacing="1" w:after="100" w:afterAutospacing="1"/>
        <w:rPr>
          <w:rFonts w:ascii="Aptos" w:hAnsi="Aptos"/>
          <w:color w:val="000000"/>
        </w:rPr>
      </w:pPr>
      <w:r w:rsidRPr="003140A4">
        <w:rPr>
          <w:rFonts w:ascii="Aptos" w:hAnsi="Aptos"/>
          <w:color w:val="000000"/>
        </w:rPr>
        <w:t>Reduces alveolar surface tension → prevents collapse at end-expiration.</w:t>
      </w:r>
    </w:p>
    <w:p w14:paraId="42D13BEE" w14:textId="77777777" w:rsidR="003140A4" w:rsidRPr="003140A4" w:rsidRDefault="003140A4" w:rsidP="003140A4">
      <w:pPr>
        <w:numPr>
          <w:ilvl w:val="1"/>
          <w:numId w:val="14"/>
        </w:numPr>
        <w:spacing w:before="100" w:beforeAutospacing="1" w:after="100" w:afterAutospacing="1"/>
        <w:rPr>
          <w:rFonts w:ascii="Aptos" w:hAnsi="Aptos"/>
          <w:color w:val="000000"/>
        </w:rPr>
      </w:pPr>
      <w:r w:rsidRPr="003140A4">
        <w:rPr>
          <w:rFonts w:ascii="Aptos" w:hAnsi="Aptos"/>
          <w:color w:val="000000"/>
        </w:rPr>
        <w:t>Facilitates alveolar expansion during inspiration.</w:t>
      </w:r>
    </w:p>
    <w:p w14:paraId="6FF4E283" w14:textId="77777777" w:rsidR="003140A4" w:rsidRPr="003140A4" w:rsidRDefault="003140A4" w:rsidP="003140A4">
      <w:pPr>
        <w:numPr>
          <w:ilvl w:val="1"/>
          <w:numId w:val="14"/>
        </w:numPr>
        <w:spacing w:before="100" w:beforeAutospacing="1" w:after="100" w:afterAutospacing="1"/>
        <w:rPr>
          <w:rFonts w:ascii="Aptos" w:hAnsi="Aptos"/>
          <w:color w:val="000000"/>
        </w:rPr>
      </w:pPr>
      <w:r w:rsidRPr="003140A4">
        <w:rPr>
          <w:rFonts w:ascii="Aptos" w:hAnsi="Aptos"/>
          <w:color w:val="000000"/>
        </w:rPr>
        <w:t>Has antimicrobial properties.</w:t>
      </w:r>
    </w:p>
    <w:p w14:paraId="20A2BF9E" w14:textId="77777777" w:rsidR="003140A4" w:rsidRPr="003140A4" w:rsidRDefault="003140A4" w:rsidP="003140A4">
      <w:pPr>
        <w:numPr>
          <w:ilvl w:val="1"/>
          <w:numId w:val="14"/>
        </w:numPr>
        <w:spacing w:before="100" w:beforeAutospacing="1" w:after="100" w:afterAutospacing="1"/>
        <w:rPr>
          <w:rFonts w:ascii="Aptos" w:hAnsi="Aptos"/>
          <w:color w:val="000000"/>
        </w:rPr>
      </w:pPr>
      <w:r w:rsidRPr="003140A4">
        <w:rPr>
          <w:rFonts w:ascii="Aptos" w:hAnsi="Aptos"/>
          <w:color w:val="000000"/>
        </w:rPr>
        <w:t>Aids macrophages in pathogen clearance.</w:t>
      </w:r>
    </w:p>
    <w:p w14:paraId="1E9DC5D3"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Clinical note: Lack of surfactant = Neonatal Respiratory Distress Syndrome (NRDS).</w:t>
      </w:r>
    </w:p>
    <w:p w14:paraId="25BAF6B0" w14:textId="77777777" w:rsidR="003140A4" w:rsidRPr="003140A4" w:rsidRDefault="00F34D28" w:rsidP="003140A4">
      <w:pPr>
        <w:rPr>
          <w:rFonts w:ascii="Aptos" w:hAnsi="Aptos"/>
        </w:rPr>
      </w:pPr>
      <w:r w:rsidRPr="00F34D28">
        <w:rPr>
          <w:rFonts w:ascii="Aptos" w:hAnsi="Aptos"/>
          <w:noProof/>
          <w14:ligatures w14:val="standardContextual"/>
        </w:rPr>
        <w:pict w14:anchorId="41D440F3">
          <v:rect id="_x0000_i1141" alt="" style="width:468pt;height:.05pt;mso-width-percent:0;mso-height-percent:0;mso-width-percent:0;mso-height-percent:0" o:hralign="center" o:hrstd="t" o:hr="t" fillcolor="#a0a0a0" stroked="f"/>
        </w:pict>
      </w:r>
    </w:p>
    <w:p w14:paraId="109678E9"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VII. Alveolar Macrophages &amp; Immune Defense</w:t>
      </w:r>
    </w:p>
    <w:p w14:paraId="77A9343E" w14:textId="77777777" w:rsidR="003140A4" w:rsidRPr="003140A4" w:rsidRDefault="003140A4" w:rsidP="003140A4">
      <w:pPr>
        <w:numPr>
          <w:ilvl w:val="0"/>
          <w:numId w:val="15"/>
        </w:numPr>
        <w:spacing w:before="100" w:beforeAutospacing="1" w:after="100" w:afterAutospacing="1"/>
        <w:rPr>
          <w:rFonts w:ascii="Aptos" w:hAnsi="Aptos"/>
          <w:color w:val="000000"/>
        </w:rPr>
      </w:pPr>
      <w:r w:rsidRPr="003140A4">
        <w:rPr>
          <w:rFonts w:ascii="Aptos" w:hAnsi="Aptos"/>
          <w:color w:val="000000"/>
        </w:rPr>
        <w:t>Most numerous immune cells in lungs.</w:t>
      </w:r>
    </w:p>
    <w:p w14:paraId="3146382B" w14:textId="77777777" w:rsidR="003140A4" w:rsidRPr="003140A4" w:rsidRDefault="003140A4" w:rsidP="003140A4">
      <w:pPr>
        <w:numPr>
          <w:ilvl w:val="0"/>
          <w:numId w:val="15"/>
        </w:numPr>
        <w:spacing w:before="100" w:beforeAutospacing="1" w:after="100" w:afterAutospacing="1"/>
        <w:rPr>
          <w:rFonts w:ascii="Aptos" w:hAnsi="Aptos"/>
          <w:color w:val="000000"/>
        </w:rPr>
      </w:pPr>
      <w:r w:rsidRPr="003140A4">
        <w:rPr>
          <w:rFonts w:ascii="Aptos" w:hAnsi="Aptos"/>
          <w:color w:val="000000"/>
        </w:rPr>
        <w:t>Move through pores of Kohn to patrol alveoli.</w:t>
      </w:r>
    </w:p>
    <w:p w14:paraId="6DE59705" w14:textId="77777777" w:rsidR="003140A4" w:rsidRPr="003140A4" w:rsidRDefault="003140A4" w:rsidP="003140A4">
      <w:pPr>
        <w:numPr>
          <w:ilvl w:val="0"/>
          <w:numId w:val="15"/>
        </w:numPr>
        <w:spacing w:before="100" w:beforeAutospacing="1" w:after="100" w:afterAutospacing="1"/>
        <w:rPr>
          <w:rFonts w:ascii="Aptos" w:hAnsi="Aptos"/>
          <w:color w:val="000000"/>
        </w:rPr>
      </w:pPr>
      <w:r w:rsidRPr="003140A4">
        <w:rPr>
          <w:rFonts w:ascii="Aptos" w:hAnsi="Aptos"/>
          <w:color w:val="000000"/>
        </w:rPr>
        <w:t>Phagocytose pathogens and debris without triggering massive inflammation.</w:t>
      </w:r>
    </w:p>
    <w:p w14:paraId="1BDF8D02" w14:textId="77777777" w:rsidR="003140A4" w:rsidRPr="003140A4" w:rsidRDefault="003140A4" w:rsidP="003140A4">
      <w:pPr>
        <w:numPr>
          <w:ilvl w:val="0"/>
          <w:numId w:val="15"/>
        </w:numPr>
        <w:spacing w:before="100" w:beforeAutospacing="1" w:after="100" w:afterAutospacing="1"/>
        <w:rPr>
          <w:rFonts w:ascii="Aptos" w:hAnsi="Aptos"/>
          <w:color w:val="000000"/>
        </w:rPr>
      </w:pPr>
      <w:r w:rsidRPr="003140A4">
        <w:rPr>
          <w:rFonts w:ascii="Aptos" w:hAnsi="Aptos"/>
          <w:color w:val="000000"/>
        </w:rPr>
        <w:t>Clear excess surfactant and deliver waste to lymphatics for removal.</w:t>
      </w:r>
    </w:p>
    <w:p w14:paraId="6A3158AC" w14:textId="77777777" w:rsidR="003140A4" w:rsidRPr="003140A4" w:rsidRDefault="003140A4" w:rsidP="003140A4">
      <w:pPr>
        <w:numPr>
          <w:ilvl w:val="0"/>
          <w:numId w:val="15"/>
        </w:numPr>
        <w:spacing w:before="100" w:beforeAutospacing="1" w:after="100" w:afterAutospacing="1"/>
        <w:rPr>
          <w:rFonts w:ascii="Aptos" w:hAnsi="Aptos"/>
          <w:color w:val="000000"/>
        </w:rPr>
      </w:pPr>
      <w:r w:rsidRPr="003140A4">
        <w:rPr>
          <w:rFonts w:ascii="Aptos" w:hAnsi="Aptos"/>
          <w:color w:val="000000"/>
        </w:rPr>
        <w:t>Work synergistically with surfactant and normal lung microbiota to prevent infection.</w:t>
      </w:r>
    </w:p>
    <w:p w14:paraId="02239B40"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Fact: Humans inhale ~10,000 L of non-sterile air daily → these defenses prevent infection under normal conditions.</w:t>
      </w:r>
    </w:p>
    <w:p w14:paraId="2B0794C8" w14:textId="77777777" w:rsidR="003140A4" w:rsidRPr="003140A4" w:rsidRDefault="00F34D28" w:rsidP="003140A4">
      <w:pPr>
        <w:rPr>
          <w:rFonts w:ascii="Aptos" w:hAnsi="Aptos"/>
        </w:rPr>
      </w:pPr>
      <w:r w:rsidRPr="00F34D28">
        <w:rPr>
          <w:rFonts w:ascii="Aptos" w:hAnsi="Aptos"/>
          <w:noProof/>
          <w14:ligatures w14:val="standardContextual"/>
        </w:rPr>
        <w:pict w14:anchorId="2C7300BF">
          <v:rect id="_x0000_i1140" alt="" style="width:468pt;height:.05pt;mso-width-percent:0;mso-height-percent:0;mso-width-percent:0;mso-height-percent:0" o:hralign="center" o:hrstd="t" o:hr="t" fillcolor="#a0a0a0" stroked="f"/>
        </w:pict>
      </w:r>
    </w:p>
    <w:p w14:paraId="5CE38EC7"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VIII. Summary Table –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7109"/>
      </w:tblGrid>
      <w:tr w:rsidR="003140A4" w:rsidRPr="003140A4" w14:paraId="5D9C1BA1" w14:textId="77777777">
        <w:trPr>
          <w:tblHeader/>
          <w:tblCellSpacing w:w="15" w:type="dxa"/>
        </w:trPr>
        <w:tc>
          <w:tcPr>
            <w:tcW w:w="0" w:type="auto"/>
            <w:vAlign w:val="center"/>
            <w:hideMark/>
          </w:tcPr>
          <w:p w14:paraId="20E95C22" w14:textId="77777777" w:rsidR="003140A4" w:rsidRPr="003140A4" w:rsidRDefault="003140A4" w:rsidP="003140A4">
            <w:pPr>
              <w:jc w:val="center"/>
              <w:rPr>
                <w:rFonts w:ascii="Aptos" w:hAnsi="Aptos"/>
              </w:rPr>
            </w:pPr>
            <w:r w:rsidRPr="003140A4">
              <w:rPr>
                <w:rFonts w:ascii="Aptos" w:hAnsi="Aptos"/>
              </w:rPr>
              <w:t>Term</w:t>
            </w:r>
          </w:p>
        </w:tc>
        <w:tc>
          <w:tcPr>
            <w:tcW w:w="0" w:type="auto"/>
            <w:vAlign w:val="center"/>
            <w:hideMark/>
          </w:tcPr>
          <w:p w14:paraId="33805726" w14:textId="77777777" w:rsidR="003140A4" w:rsidRPr="003140A4" w:rsidRDefault="003140A4" w:rsidP="003140A4">
            <w:pPr>
              <w:jc w:val="center"/>
              <w:rPr>
                <w:rFonts w:ascii="Aptos" w:hAnsi="Aptos"/>
              </w:rPr>
            </w:pPr>
            <w:r w:rsidRPr="003140A4">
              <w:rPr>
                <w:rFonts w:ascii="Aptos" w:hAnsi="Aptos"/>
              </w:rPr>
              <w:t>Definition / Key Role</w:t>
            </w:r>
          </w:p>
        </w:tc>
      </w:tr>
      <w:tr w:rsidR="003140A4" w:rsidRPr="003140A4" w14:paraId="5997D704" w14:textId="77777777">
        <w:trPr>
          <w:tblCellSpacing w:w="15" w:type="dxa"/>
        </w:trPr>
        <w:tc>
          <w:tcPr>
            <w:tcW w:w="0" w:type="auto"/>
            <w:vAlign w:val="center"/>
            <w:hideMark/>
          </w:tcPr>
          <w:p w14:paraId="48DCCCA0" w14:textId="77777777" w:rsidR="003140A4" w:rsidRPr="003140A4" w:rsidRDefault="003140A4" w:rsidP="003140A4">
            <w:pPr>
              <w:rPr>
                <w:rFonts w:ascii="Aptos" w:hAnsi="Aptos"/>
              </w:rPr>
            </w:pPr>
            <w:r w:rsidRPr="003140A4">
              <w:rPr>
                <w:rFonts w:ascii="Aptos" w:hAnsi="Aptos"/>
              </w:rPr>
              <w:t>Glottis</w:t>
            </w:r>
          </w:p>
        </w:tc>
        <w:tc>
          <w:tcPr>
            <w:tcW w:w="0" w:type="auto"/>
            <w:vAlign w:val="center"/>
            <w:hideMark/>
          </w:tcPr>
          <w:p w14:paraId="59A2E77F" w14:textId="77777777" w:rsidR="003140A4" w:rsidRPr="003140A4" w:rsidRDefault="003140A4" w:rsidP="003140A4">
            <w:pPr>
              <w:rPr>
                <w:rFonts w:ascii="Aptos" w:hAnsi="Aptos"/>
              </w:rPr>
            </w:pPr>
            <w:r w:rsidRPr="003140A4">
              <w:rPr>
                <w:rFonts w:ascii="Aptos" w:hAnsi="Aptos"/>
              </w:rPr>
              <w:t>Space between true vocal cords.</w:t>
            </w:r>
          </w:p>
        </w:tc>
      </w:tr>
      <w:tr w:rsidR="003140A4" w:rsidRPr="003140A4" w14:paraId="124787A8" w14:textId="77777777">
        <w:trPr>
          <w:tblCellSpacing w:w="15" w:type="dxa"/>
        </w:trPr>
        <w:tc>
          <w:tcPr>
            <w:tcW w:w="0" w:type="auto"/>
            <w:vAlign w:val="center"/>
            <w:hideMark/>
          </w:tcPr>
          <w:p w14:paraId="3120932A" w14:textId="77777777" w:rsidR="003140A4" w:rsidRPr="003140A4" w:rsidRDefault="003140A4" w:rsidP="003140A4">
            <w:pPr>
              <w:rPr>
                <w:rFonts w:ascii="Aptos" w:hAnsi="Aptos"/>
              </w:rPr>
            </w:pPr>
            <w:r w:rsidRPr="003140A4">
              <w:rPr>
                <w:rFonts w:ascii="Aptos" w:hAnsi="Aptos"/>
              </w:rPr>
              <w:t>Carina</w:t>
            </w:r>
          </w:p>
        </w:tc>
        <w:tc>
          <w:tcPr>
            <w:tcW w:w="0" w:type="auto"/>
            <w:vAlign w:val="center"/>
            <w:hideMark/>
          </w:tcPr>
          <w:p w14:paraId="49BA7C83" w14:textId="77777777" w:rsidR="003140A4" w:rsidRPr="003140A4" w:rsidRDefault="003140A4" w:rsidP="003140A4">
            <w:pPr>
              <w:rPr>
                <w:rFonts w:ascii="Aptos" w:hAnsi="Aptos"/>
              </w:rPr>
            </w:pPr>
            <w:r w:rsidRPr="003140A4">
              <w:rPr>
                <w:rFonts w:ascii="Aptos" w:hAnsi="Aptos"/>
              </w:rPr>
              <w:t>Tracheal bifurcation; sensitive cough reflex area.</w:t>
            </w:r>
          </w:p>
        </w:tc>
      </w:tr>
      <w:tr w:rsidR="003140A4" w:rsidRPr="003140A4" w14:paraId="64EFC15B" w14:textId="77777777">
        <w:trPr>
          <w:tblCellSpacing w:w="15" w:type="dxa"/>
        </w:trPr>
        <w:tc>
          <w:tcPr>
            <w:tcW w:w="0" w:type="auto"/>
            <w:vAlign w:val="center"/>
            <w:hideMark/>
          </w:tcPr>
          <w:p w14:paraId="5D2BF83E" w14:textId="77777777" w:rsidR="003140A4" w:rsidRPr="003140A4" w:rsidRDefault="003140A4" w:rsidP="003140A4">
            <w:pPr>
              <w:rPr>
                <w:rFonts w:ascii="Aptos" w:hAnsi="Aptos"/>
              </w:rPr>
            </w:pPr>
            <w:r w:rsidRPr="003140A4">
              <w:rPr>
                <w:rFonts w:ascii="Aptos" w:hAnsi="Aptos"/>
              </w:rPr>
              <w:t>Hila (hilum)</w:t>
            </w:r>
          </w:p>
        </w:tc>
        <w:tc>
          <w:tcPr>
            <w:tcW w:w="0" w:type="auto"/>
            <w:vAlign w:val="center"/>
            <w:hideMark/>
          </w:tcPr>
          <w:p w14:paraId="7ADF55E9" w14:textId="77777777" w:rsidR="003140A4" w:rsidRPr="003140A4" w:rsidRDefault="003140A4" w:rsidP="003140A4">
            <w:pPr>
              <w:rPr>
                <w:rFonts w:ascii="Aptos" w:hAnsi="Aptos"/>
              </w:rPr>
            </w:pPr>
            <w:r w:rsidRPr="003140A4">
              <w:rPr>
                <w:rFonts w:ascii="Aptos" w:hAnsi="Aptos"/>
              </w:rPr>
              <w:t>Entry point of bronchi, blood vessels, lymphatics into lungs.</w:t>
            </w:r>
          </w:p>
        </w:tc>
      </w:tr>
      <w:tr w:rsidR="003140A4" w:rsidRPr="003140A4" w14:paraId="76834C57" w14:textId="77777777">
        <w:trPr>
          <w:tblCellSpacing w:w="15" w:type="dxa"/>
        </w:trPr>
        <w:tc>
          <w:tcPr>
            <w:tcW w:w="0" w:type="auto"/>
            <w:vAlign w:val="center"/>
            <w:hideMark/>
          </w:tcPr>
          <w:p w14:paraId="5CD9A7AF" w14:textId="77777777" w:rsidR="003140A4" w:rsidRPr="003140A4" w:rsidRDefault="003140A4" w:rsidP="003140A4">
            <w:pPr>
              <w:rPr>
                <w:rFonts w:ascii="Aptos" w:hAnsi="Aptos"/>
              </w:rPr>
            </w:pPr>
            <w:r w:rsidRPr="003140A4">
              <w:rPr>
                <w:rFonts w:ascii="Aptos" w:hAnsi="Aptos"/>
              </w:rPr>
              <w:t>Acinus</w:t>
            </w:r>
          </w:p>
        </w:tc>
        <w:tc>
          <w:tcPr>
            <w:tcW w:w="0" w:type="auto"/>
            <w:vAlign w:val="center"/>
            <w:hideMark/>
          </w:tcPr>
          <w:p w14:paraId="2502C66F" w14:textId="77777777" w:rsidR="003140A4" w:rsidRPr="003140A4" w:rsidRDefault="003140A4" w:rsidP="003140A4">
            <w:pPr>
              <w:rPr>
                <w:rFonts w:ascii="Aptos" w:hAnsi="Aptos"/>
              </w:rPr>
            </w:pPr>
            <w:r w:rsidRPr="003140A4">
              <w:rPr>
                <w:rFonts w:ascii="Aptos" w:hAnsi="Aptos"/>
              </w:rPr>
              <w:t>Functional gas-exchange unit: respiratory bronchiole + alveolar ducts + alveoli.</w:t>
            </w:r>
          </w:p>
        </w:tc>
      </w:tr>
      <w:tr w:rsidR="003140A4" w:rsidRPr="003140A4" w14:paraId="29A86DB9" w14:textId="77777777">
        <w:trPr>
          <w:tblCellSpacing w:w="15" w:type="dxa"/>
        </w:trPr>
        <w:tc>
          <w:tcPr>
            <w:tcW w:w="0" w:type="auto"/>
            <w:vAlign w:val="center"/>
            <w:hideMark/>
          </w:tcPr>
          <w:p w14:paraId="26149267" w14:textId="77777777" w:rsidR="003140A4" w:rsidRPr="003140A4" w:rsidRDefault="003140A4" w:rsidP="003140A4">
            <w:pPr>
              <w:rPr>
                <w:rFonts w:ascii="Aptos" w:hAnsi="Aptos"/>
              </w:rPr>
            </w:pPr>
            <w:r w:rsidRPr="003140A4">
              <w:rPr>
                <w:rFonts w:ascii="Aptos" w:hAnsi="Aptos"/>
              </w:rPr>
              <w:t>Pores of Kohn</w:t>
            </w:r>
          </w:p>
        </w:tc>
        <w:tc>
          <w:tcPr>
            <w:tcW w:w="0" w:type="auto"/>
            <w:vAlign w:val="center"/>
            <w:hideMark/>
          </w:tcPr>
          <w:p w14:paraId="7E41495D" w14:textId="77777777" w:rsidR="003140A4" w:rsidRPr="003140A4" w:rsidRDefault="003140A4" w:rsidP="003140A4">
            <w:pPr>
              <w:rPr>
                <w:rFonts w:ascii="Aptos" w:hAnsi="Aptos"/>
              </w:rPr>
            </w:pPr>
            <w:r w:rsidRPr="003140A4">
              <w:rPr>
                <w:rFonts w:ascii="Aptos" w:hAnsi="Aptos"/>
              </w:rPr>
              <w:t>Collateral ventilation pathways between alveoli.</w:t>
            </w:r>
          </w:p>
        </w:tc>
      </w:tr>
      <w:tr w:rsidR="003140A4" w:rsidRPr="003140A4" w14:paraId="4A79C8DF" w14:textId="77777777">
        <w:trPr>
          <w:tblCellSpacing w:w="15" w:type="dxa"/>
        </w:trPr>
        <w:tc>
          <w:tcPr>
            <w:tcW w:w="0" w:type="auto"/>
            <w:vAlign w:val="center"/>
            <w:hideMark/>
          </w:tcPr>
          <w:p w14:paraId="3D860C21" w14:textId="77777777" w:rsidR="003140A4" w:rsidRPr="003140A4" w:rsidRDefault="003140A4" w:rsidP="003140A4">
            <w:pPr>
              <w:rPr>
                <w:rFonts w:ascii="Aptos" w:hAnsi="Aptos"/>
              </w:rPr>
            </w:pPr>
            <w:r w:rsidRPr="003140A4">
              <w:rPr>
                <w:rFonts w:ascii="Aptos" w:hAnsi="Aptos"/>
              </w:rPr>
              <w:t>Type I cells</w:t>
            </w:r>
          </w:p>
        </w:tc>
        <w:tc>
          <w:tcPr>
            <w:tcW w:w="0" w:type="auto"/>
            <w:vAlign w:val="center"/>
            <w:hideMark/>
          </w:tcPr>
          <w:p w14:paraId="5A8C111F" w14:textId="77777777" w:rsidR="003140A4" w:rsidRPr="003140A4" w:rsidRDefault="003140A4" w:rsidP="003140A4">
            <w:pPr>
              <w:rPr>
                <w:rFonts w:ascii="Aptos" w:hAnsi="Aptos"/>
              </w:rPr>
            </w:pPr>
            <w:r w:rsidRPr="003140A4">
              <w:rPr>
                <w:rFonts w:ascii="Aptos" w:hAnsi="Aptos"/>
              </w:rPr>
              <w:t>Structural; site of gas exchange.</w:t>
            </w:r>
          </w:p>
        </w:tc>
      </w:tr>
      <w:tr w:rsidR="003140A4" w:rsidRPr="003140A4" w14:paraId="5CE835F8" w14:textId="77777777">
        <w:trPr>
          <w:tblCellSpacing w:w="15" w:type="dxa"/>
        </w:trPr>
        <w:tc>
          <w:tcPr>
            <w:tcW w:w="0" w:type="auto"/>
            <w:vAlign w:val="center"/>
            <w:hideMark/>
          </w:tcPr>
          <w:p w14:paraId="3D1C0175" w14:textId="77777777" w:rsidR="003140A4" w:rsidRPr="003140A4" w:rsidRDefault="003140A4" w:rsidP="003140A4">
            <w:pPr>
              <w:rPr>
                <w:rFonts w:ascii="Aptos" w:hAnsi="Aptos"/>
              </w:rPr>
            </w:pPr>
            <w:r w:rsidRPr="003140A4">
              <w:rPr>
                <w:rFonts w:ascii="Aptos" w:hAnsi="Aptos"/>
              </w:rPr>
              <w:t>Type II cells</w:t>
            </w:r>
          </w:p>
        </w:tc>
        <w:tc>
          <w:tcPr>
            <w:tcW w:w="0" w:type="auto"/>
            <w:vAlign w:val="center"/>
            <w:hideMark/>
          </w:tcPr>
          <w:p w14:paraId="7670B54D" w14:textId="77777777" w:rsidR="003140A4" w:rsidRPr="003140A4" w:rsidRDefault="003140A4" w:rsidP="003140A4">
            <w:pPr>
              <w:rPr>
                <w:rFonts w:ascii="Aptos" w:hAnsi="Aptos"/>
              </w:rPr>
            </w:pPr>
            <w:r w:rsidRPr="003140A4">
              <w:rPr>
                <w:rFonts w:ascii="Aptos" w:hAnsi="Aptos"/>
              </w:rPr>
              <w:t>Surfactant secretion; immune defense.</w:t>
            </w:r>
          </w:p>
        </w:tc>
      </w:tr>
      <w:tr w:rsidR="003140A4" w:rsidRPr="003140A4" w14:paraId="0E2C3219" w14:textId="77777777">
        <w:trPr>
          <w:tblCellSpacing w:w="15" w:type="dxa"/>
        </w:trPr>
        <w:tc>
          <w:tcPr>
            <w:tcW w:w="0" w:type="auto"/>
            <w:vAlign w:val="center"/>
            <w:hideMark/>
          </w:tcPr>
          <w:p w14:paraId="536B539E" w14:textId="77777777" w:rsidR="003140A4" w:rsidRPr="003140A4" w:rsidRDefault="003140A4" w:rsidP="003140A4">
            <w:pPr>
              <w:rPr>
                <w:rFonts w:ascii="Aptos" w:hAnsi="Aptos"/>
              </w:rPr>
            </w:pPr>
            <w:r w:rsidRPr="003140A4">
              <w:rPr>
                <w:rFonts w:ascii="Aptos" w:hAnsi="Aptos"/>
              </w:rPr>
              <w:t>Alveolar macrophages</w:t>
            </w:r>
          </w:p>
        </w:tc>
        <w:tc>
          <w:tcPr>
            <w:tcW w:w="0" w:type="auto"/>
            <w:vAlign w:val="center"/>
            <w:hideMark/>
          </w:tcPr>
          <w:p w14:paraId="5773BD26" w14:textId="77777777" w:rsidR="003140A4" w:rsidRPr="003140A4" w:rsidRDefault="003140A4" w:rsidP="003140A4">
            <w:pPr>
              <w:rPr>
                <w:rFonts w:ascii="Aptos" w:hAnsi="Aptos"/>
              </w:rPr>
            </w:pPr>
            <w:r w:rsidRPr="003140A4">
              <w:rPr>
                <w:rFonts w:ascii="Aptos" w:hAnsi="Aptos"/>
              </w:rPr>
              <w:t>Engulf debris and microbes; maintain lung sterility.</w:t>
            </w:r>
          </w:p>
        </w:tc>
      </w:tr>
    </w:tbl>
    <w:p w14:paraId="508AB402" w14:textId="77777777" w:rsidR="003140A4" w:rsidRPr="003140A4" w:rsidRDefault="00F34D28" w:rsidP="003140A4">
      <w:pPr>
        <w:rPr>
          <w:rFonts w:ascii="Aptos" w:hAnsi="Aptos"/>
        </w:rPr>
      </w:pPr>
      <w:r w:rsidRPr="00F34D28">
        <w:rPr>
          <w:rFonts w:ascii="Aptos" w:hAnsi="Aptos"/>
          <w:noProof/>
          <w14:ligatures w14:val="standardContextual"/>
        </w:rPr>
        <w:pict w14:anchorId="1AF55D57">
          <v:rect id="_x0000_i1139" alt="" style="width:468pt;height:.05pt;mso-width-percent:0;mso-height-percent:0;mso-width-percent:0;mso-height-percent:0" o:hralign="center" o:hrstd="t" o:hr="t" fillcolor="#a0a0a0" stroked="f"/>
        </w:pict>
      </w:r>
    </w:p>
    <w:p w14:paraId="7428A324"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IX. Quick Self-Quiz (Active Recall)</w:t>
      </w:r>
    </w:p>
    <w:p w14:paraId="560783ED"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lastRenderedPageBreak/>
        <w:t>Which three cartilages form the laryngeal box?</w:t>
      </w:r>
    </w:p>
    <w:p w14:paraId="795D11DB"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What is the glottis, and where is it located?</w:t>
      </w:r>
    </w:p>
    <w:p w14:paraId="0282FAF2"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Why is aspiration more common in the right lung?</w:t>
      </w:r>
    </w:p>
    <w:p w14:paraId="75E1B71B"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What are the three layers of the bronchial wall?</w:t>
      </w:r>
    </w:p>
    <w:p w14:paraId="6F3A728E"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What is the function of goblet and ciliated cells?</w:t>
      </w:r>
    </w:p>
    <w:p w14:paraId="3049A9FF"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What structures make up an acinus?</w:t>
      </w:r>
    </w:p>
    <w:p w14:paraId="150B7195"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What do the pores of Kohn do?</w:t>
      </w:r>
    </w:p>
    <w:p w14:paraId="731121B7"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How does surfactant prevent atelectasis?</w:t>
      </w:r>
    </w:p>
    <w:p w14:paraId="73475958"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What is the role of alveolar macrophages?</w:t>
      </w:r>
    </w:p>
    <w:p w14:paraId="133B8C84" w14:textId="77777777" w:rsidR="003140A4" w:rsidRPr="003140A4" w:rsidRDefault="003140A4" w:rsidP="003140A4">
      <w:pPr>
        <w:numPr>
          <w:ilvl w:val="0"/>
          <w:numId w:val="16"/>
        </w:numPr>
        <w:spacing w:before="100" w:beforeAutospacing="1" w:after="100" w:afterAutospacing="1"/>
        <w:rPr>
          <w:rFonts w:ascii="Aptos" w:hAnsi="Aptos"/>
          <w:color w:val="000000"/>
        </w:rPr>
      </w:pPr>
      <w:r w:rsidRPr="003140A4">
        <w:rPr>
          <w:rFonts w:ascii="Aptos" w:hAnsi="Aptos"/>
          <w:color w:val="000000"/>
        </w:rPr>
        <w:t>Which cell type produces surfactant?</w:t>
      </w:r>
    </w:p>
    <w:p w14:paraId="5D44EF62"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Pulmonary and Bronchial Circulation – Study Notes</w:t>
      </w:r>
    </w:p>
    <w:p w14:paraId="38A07086" w14:textId="77777777" w:rsidR="003140A4" w:rsidRPr="003140A4" w:rsidRDefault="00F34D28" w:rsidP="003140A4">
      <w:pPr>
        <w:rPr>
          <w:rFonts w:ascii="Aptos" w:hAnsi="Aptos"/>
        </w:rPr>
      </w:pPr>
      <w:r w:rsidRPr="00F34D28">
        <w:rPr>
          <w:rFonts w:ascii="Aptos" w:hAnsi="Aptos"/>
          <w:noProof/>
          <w14:ligatures w14:val="standardContextual"/>
        </w:rPr>
        <w:pict w14:anchorId="2B802B7D">
          <v:rect id="_x0000_i1138" alt="" style="width:468pt;height:.05pt;mso-width-percent:0;mso-height-percent:0;mso-width-percent:0;mso-height-percent:0" o:hralign="center" o:hrstd="t" o:hr="t" fillcolor="#a0a0a0" stroked="f"/>
        </w:pict>
      </w:r>
    </w:p>
    <w:p w14:paraId="7E098A0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 Overview of Pulmonary Circulation</w:t>
      </w:r>
    </w:p>
    <w:p w14:paraId="4F02694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Primary Functions</w:t>
      </w:r>
    </w:p>
    <w:p w14:paraId="2A8E483A" w14:textId="77777777" w:rsidR="003140A4" w:rsidRPr="003140A4" w:rsidRDefault="003140A4" w:rsidP="003140A4">
      <w:pPr>
        <w:numPr>
          <w:ilvl w:val="0"/>
          <w:numId w:val="17"/>
        </w:numPr>
        <w:spacing w:before="100" w:beforeAutospacing="1" w:after="100" w:afterAutospacing="1"/>
        <w:rPr>
          <w:rFonts w:ascii="Aptos" w:hAnsi="Aptos"/>
          <w:color w:val="000000"/>
        </w:rPr>
      </w:pPr>
      <w:r w:rsidRPr="003140A4">
        <w:rPr>
          <w:rFonts w:ascii="Aptos" w:hAnsi="Aptos"/>
          <w:color w:val="000000"/>
        </w:rPr>
        <w:t>Facilitates gas exchange between blood and alveoli.</w:t>
      </w:r>
    </w:p>
    <w:p w14:paraId="2F7594B7" w14:textId="77777777" w:rsidR="003140A4" w:rsidRPr="003140A4" w:rsidRDefault="003140A4" w:rsidP="003140A4">
      <w:pPr>
        <w:numPr>
          <w:ilvl w:val="0"/>
          <w:numId w:val="17"/>
        </w:numPr>
        <w:spacing w:before="100" w:beforeAutospacing="1" w:after="100" w:afterAutospacing="1"/>
        <w:rPr>
          <w:rFonts w:ascii="Aptos" w:hAnsi="Aptos"/>
          <w:color w:val="000000"/>
        </w:rPr>
      </w:pPr>
      <w:r w:rsidRPr="003140A4">
        <w:rPr>
          <w:rFonts w:ascii="Aptos" w:hAnsi="Aptos"/>
          <w:color w:val="000000"/>
        </w:rPr>
        <w:t>Delivers nutrients to lung tissues.</w:t>
      </w:r>
    </w:p>
    <w:p w14:paraId="4CD6FA6F" w14:textId="77777777" w:rsidR="003140A4" w:rsidRPr="003140A4" w:rsidRDefault="003140A4" w:rsidP="003140A4">
      <w:pPr>
        <w:numPr>
          <w:ilvl w:val="0"/>
          <w:numId w:val="17"/>
        </w:numPr>
        <w:spacing w:before="100" w:beforeAutospacing="1" w:after="100" w:afterAutospacing="1"/>
        <w:rPr>
          <w:rFonts w:ascii="Aptos" w:hAnsi="Aptos"/>
          <w:color w:val="000000"/>
        </w:rPr>
      </w:pPr>
      <w:r w:rsidRPr="003140A4">
        <w:rPr>
          <w:rFonts w:ascii="Aptos" w:hAnsi="Aptos"/>
          <w:color w:val="000000"/>
        </w:rPr>
        <w:t>Acts as a reservoir for the left ventricle.</w:t>
      </w:r>
    </w:p>
    <w:p w14:paraId="6E5258E0" w14:textId="77777777" w:rsidR="003140A4" w:rsidRPr="003140A4" w:rsidRDefault="003140A4" w:rsidP="003140A4">
      <w:pPr>
        <w:numPr>
          <w:ilvl w:val="0"/>
          <w:numId w:val="17"/>
        </w:numPr>
        <w:spacing w:before="100" w:beforeAutospacing="1" w:after="100" w:afterAutospacing="1"/>
        <w:rPr>
          <w:rFonts w:ascii="Aptos" w:hAnsi="Aptos"/>
          <w:color w:val="000000"/>
        </w:rPr>
      </w:pPr>
      <w:r w:rsidRPr="003140A4">
        <w:rPr>
          <w:rFonts w:ascii="Aptos" w:hAnsi="Aptos"/>
          <w:color w:val="000000"/>
        </w:rPr>
        <w:t>Filters clots, air, and debris from the bloodstream.</w:t>
      </w:r>
    </w:p>
    <w:p w14:paraId="6828806F"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Three Vascular Compartments (in series):</w:t>
      </w:r>
    </w:p>
    <w:p w14:paraId="74D4144A" w14:textId="77777777" w:rsidR="003140A4" w:rsidRPr="003140A4" w:rsidRDefault="003140A4" w:rsidP="003140A4">
      <w:pPr>
        <w:numPr>
          <w:ilvl w:val="0"/>
          <w:numId w:val="18"/>
        </w:numPr>
        <w:spacing w:before="100" w:beforeAutospacing="1" w:after="100" w:afterAutospacing="1"/>
        <w:rPr>
          <w:rFonts w:ascii="Aptos" w:hAnsi="Aptos"/>
          <w:color w:val="000000"/>
        </w:rPr>
      </w:pPr>
      <w:r w:rsidRPr="003140A4">
        <w:rPr>
          <w:rFonts w:ascii="Aptos" w:hAnsi="Aptos"/>
          <w:color w:val="000000"/>
        </w:rPr>
        <w:t>Pulmonary arteries</w:t>
      </w:r>
    </w:p>
    <w:p w14:paraId="071B3F4A" w14:textId="77777777" w:rsidR="003140A4" w:rsidRPr="003140A4" w:rsidRDefault="003140A4" w:rsidP="003140A4">
      <w:pPr>
        <w:numPr>
          <w:ilvl w:val="0"/>
          <w:numId w:val="18"/>
        </w:numPr>
        <w:spacing w:before="100" w:beforeAutospacing="1" w:after="100" w:afterAutospacing="1"/>
        <w:rPr>
          <w:rFonts w:ascii="Aptos" w:hAnsi="Aptos"/>
          <w:color w:val="000000"/>
        </w:rPr>
      </w:pPr>
      <w:r w:rsidRPr="003140A4">
        <w:rPr>
          <w:rFonts w:ascii="Aptos" w:hAnsi="Aptos"/>
          <w:color w:val="000000"/>
        </w:rPr>
        <w:t>Pulmonary capillaries</w:t>
      </w:r>
    </w:p>
    <w:p w14:paraId="3B57BCA5" w14:textId="77777777" w:rsidR="003140A4" w:rsidRPr="003140A4" w:rsidRDefault="003140A4" w:rsidP="003140A4">
      <w:pPr>
        <w:numPr>
          <w:ilvl w:val="0"/>
          <w:numId w:val="18"/>
        </w:numPr>
        <w:spacing w:before="100" w:beforeAutospacing="1" w:after="100" w:afterAutospacing="1"/>
        <w:rPr>
          <w:rFonts w:ascii="Aptos" w:hAnsi="Aptos"/>
          <w:color w:val="000000"/>
        </w:rPr>
      </w:pPr>
      <w:r w:rsidRPr="003140A4">
        <w:rPr>
          <w:rFonts w:ascii="Aptos" w:hAnsi="Aptos"/>
          <w:color w:val="000000"/>
        </w:rPr>
        <w:t>Pulmonary veins</w:t>
      </w:r>
    </w:p>
    <w:p w14:paraId="2FECD9B6" w14:textId="77777777" w:rsidR="003140A4" w:rsidRPr="003140A4" w:rsidRDefault="00F34D28" w:rsidP="003140A4">
      <w:pPr>
        <w:rPr>
          <w:rFonts w:ascii="Aptos" w:hAnsi="Aptos"/>
        </w:rPr>
      </w:pPr>
      <w:r w:rsidRPr="00F34D28">
        <w:rPr>
          <w:rFonts w:ascii="Aptos" w:hAnsi="Aptos"/>
          <w:noProof/>
          <w14:ligatures w14:val="standardContextual"/>
        </w:rPr>
        <w:pict w14:anchorId="7B7DC3F9">
          <v:rect id="_x0000_i1137" alt="" style="width:468pt;height:.05pt;mso-width-percent:0;mso-height-percent:0;mso-width-percent:0;mso-height-percent:0" o:hralign="center" o:hrstd="t" o:hr="t" fillcolor="#a0a0a0" stroked="f"/>
        </w:pict>
      </w:r>
    </w:p>
    <w:p w14:paraId="2C68F7CE"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II. Pulmonary Circulation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611"/>
        <w:gridCol w:w="2750"/>
      </w:tblGrid>
      <w:tr w:rsidR="003140A4" w:rsidRPr="003140A4" w14:paraId="2992D5BE" w14:textId="77777777">
        <w:trPr>
          <w:tblHeader/>
          <w:tblCellSpacing w:w="15" w:type="dxa"/>
        </w:trPr>
        <w:tc>
          <w:tcPr>
            <w:tcW w:w="0" w:type="auto"/>
            <w:vAlign w:val="center"/>
            <w:hideMark/>
          </w:tcPr>
          <w:p w14:paraId="51F767C3" w14:textId="77777777" w:rsidR="003140A4" w:rsidRPr="003140A4" w:rsidRDefault="003140A4" w:rsidP="003140A4">
            <w:pPr>
              <w:jc w:val="center"/>
              <w:rPr>
                <w:rFonts w:ascii="Aptos" w:hAnsi="Aptos"/>
              </w:rPr>
            </w:pPr>
            <w:r w:rsidRPr="003140A4">
              <w:rPr>
                <w:rFonts w:ascii="Aptos" w:hAnsi="Aptos"/>
              </w:rPr>
              <w:t>Feature</w:t>
            </w:r>
          </w:p>
        </w:tc>
        <w:tc>
          <w:tcPr>
            <w:tcW w:w="0" w:type="auto"/>
            <w:vAlign w:val="center"/>
            <w:hideMark/>
          </w:tcPr>
          <w:p w14:paraId="1B547A16" w14:textId="77777777" w:rsidR="003140A4" w:rsidRPr="003140A4" w:rsidRDefault="003140A4" w:rsidP="003140A4">
            <w:pPr>
              <w:jc w:val="center"/>
              <w:rPr>
                <w:rFonts w:ascii="Aptos" w:hAnsi="Aptos"/>
              </w:rPr>
            </w:pPr>
            <w:r w:rsidRPr="003140A4">
              <w:rPr>
                <w:rFonts w:ascii="Aptos" w:hAnsi="Aptos"/>
              </w:rPr>
              <w:t>Pulmonary Circulation</w:t>
            </w:r>
          </w:p>
        </w:tc>
        <w:tc>
          <w:tcPr>
            <w:tcW w:w="0" w:type="auto"/>
            <w:vAlign w:val="center"/>
            <w:hideMark/>
          </w:tcPr>
          <w:p w14:paraId="12DC5418" w14:textId="77777777" w:rsidR="003140A4" w:rsidRPr="003140A4" w:rsidRDefault="003140A4" w:rsidP="003140A4">
            <w:pPr>
              <w:jc w:val="center"/>
              <w:rPr>
                <w:rFonts w:ascii="Aptos" w:hAnsi="Aptos"/>
              </w:rPr>
            </w:pPr>
            <w:r w:rsidRPr="003140A4">
              <w:rPr>
                <w:rFonts w:ascii="Aptos" w:hAnsi="Aptos"/>
              </w:rPr>
              <w:t>Systemic Circulation</w:t>
            </w:r>
          </w:p>
        </w:tc>
      </w:tr>
      <w:tr w:rsidR="003140A4" w:rsidRPr="003140A4" w14:paraId="5CB2B253" w14:textId="77777777">
        <w:trPr>
          <w:tblCellSpacing w:w="15" w:type="dxa"/>
        </w:trPr>
        <w:tc>
          <w:tcPr>
            <w:tcW w:w="0" w:type="auto"/>
            <w:vAlign w:val="center"/>
            <w:hideMark/>
          </w:tcPr>
          <w:p w14:paraId="011E9645" w14:textId="77777777" w:rsidR="003140A4" w:rsidRPr="003140A4" w:rsidRDefault="003140A4" w:rsidP="003140A4">
            <w:pPr>
              <w:rPr>
                <w:rFonts w:ascii="Aptos" w:hAnsi="Aptos"/>
              </w:rPr>
            </w:pPr>
            <w:r w:rsidRPr="003140A4">
              <w:rPr>
                <w:rFonts w:ascii="Aptos" w:hAnsi="Aptos"/>
              </w:rPr>
              <w:t>Pressure</w:t>
            </w:r>
          </w:p>
        </w:tc>
        <w:tc>
          <w:tcPr>
            <w:tcW w:w="0" w:type="auto"/>
            <w:vAlign w:val="center"/>
            <w:hideMark/>
          </w:tcPr>
          <w:p w14:paraId="0D778A0B" w14:textId="77777777" w:rsidR="003140A4" w:rsidRPr="003140A4" w:rsidRDefault="003140A4" w:rsidP="003140A4">
            <w:pPr>
              <w:rPr>
                <w:rFonts w:ascii="Aptos" w:hAnsi="Aptos"/>
              </w:rPr>
            </w:pPr>
            <w:r w:rsidRPr="003140A4">
              <w:rPr>
                <w:rFonts w:ascii="Aptos" w:hAnsi="Aptos"/>
              </w:rPr>
              <w:t>Low (~18 mm Hg)</w:t>
            </w:r>
          </w:p>
        </w:tc>
        <w:tc>
          <w:tcPr>
            <w:tcW w:w="0" w:type="auto"/>
            <w:vAlign w:val="center"/>
            <w:hideMark/>
          </w:tcPr>
          <w:p w14:paraId="3DF78B95" w14:textId="77777777" w:rsidR="003140A4" w:rsidRPr="003140A4" w:rsidRDefault="003140A4" w:rsidP="003140A4">
            <w:pPr>
              <w:rPr>
                <w:rFonts w:ascii="Aptos" w:hAnsi="Aptos"/>
              </w:rPr>
            </w:pPr>
            <w:r w:rsidRPr="003140A4">
              <w:rPr>
                <w:rFonts w:ascii="Aptos" w:hAnsi="Aptos"/>
              </w:rPr>
              <w:t>High (~90 mm Hg in aorta)</w:t>
            </w:r>
          </w:p>
        </w:tc>
      </w:tr>
      <w:tr w:rsidR="003140A4" w:rsidRPr="003140A4" w14:paraId="285D9C27" w14:textId="77777777">
        <w:trPr>
          <w:tblCellSpacing w:w="15" w:type="dxa"/>
        </w:trPr>
        <w:tc>
          <w:tcPr>
            <w:tcW w:w="0" w:type="auto"/>
            <w:vAlign w:val="center"/>
            <w:hideMark/>
          </w:tcPr>
          <w:p w14:paraId="4E6FFE8E" w14:textId="77777777" w:rsidR="003140A4" w:rsidRPr="003140A4" w:rsidRDefault="003140A4" w:rsidP="003140A4">
            <w:pPr>
              <w:rPr>
                <w:rFonts w:ascii="Aptos" w:hAnsi="Aptos"/>
              </w:rPr>
            </w:pPr>
            <w:r w:rsidRPr="003140A4">
              <w:rPr>
                <w:rFonts w:ascii="Aptos" w:hAnsi="Aptos"/>
              </w:rPr>
              <w:t>Resistance</w:t>
            </w:r>
          </w:p>
        </w:tc>
        <w:tc>
          <w:tcPr>
            <w:tcW w:w="0" w:type="auto"/>
            <w:vAlign w:val="center"/>
            <w:hideMark/>
          </w:tcPr>
          <w:p w14:paraId="398576B6" w14:textId="77777777" w:rsidR="003140A4" w:rsidRPr="003140A4" w:rsidRDefault="003140A4" w:rsidP="003140A4">
            <w:pPr>
              <w:rPr>
                <w:rFonts w:ascii="Aptos" w:hAnsi="Aptos"/>
              </w:rPr>
            </w:pPr>
            <w:r w:rsidRPr="003140A4">
              <w:rPr>
                <w:rFonts w:ascii="Aptos" w:hAnsi="Aptos"/>
              </w:rPr>
              <w:t>Low</w:t>
            </w:r>
          </w:p>
        </w:tc>
        <w:tc>
          <w:tcPr>
            <w:tcW w:w="0" w:type="auto"/>
            <w:vAlign w:val="center"/>
            <w:hideMark/>
          </w:tcPr>
          <w:p w14:paraId="5027F7E3" w14:textId="77777777" w:rsidR="003140A4" w:rsidRPr="003140A4" w:rsidRDefault="003140A4" w:rsidP="003140A4">
            <w:pPr>
              <w:rPr>
                <w:rFonts w:ascii="Aptos" w:hAnsi="Aptos"/>
              </w:rPr>
            </w:pPr>
            <w:r w:rsidRPr="003140A4">
              <w:rPr>
                <w:rFonts w:ascii="Aptos" w:hAnsi="Aptos"/>
              </w:rPr>
              <w:t>High</w:t>
            </w:r>
          </w:p>
        </w:tc>
      </w:tr>
      <w:tr w:rsidR="003140A4" w:rsidRPr="003140A4" w14:paraId="5A0CD166" w14:textId="77777777">
        <w:trPr>
          <w:tblCellSpacing w:w="15" w:type="dxa"/>
        </w:trPr>
        <w:tc>
          <w:tcPr>
            <w:tcW w:w="0" w:type="auto"/>
            <w:vAlign w:val="center"/>
            <w:hideMark/>
          </w:tcPr>
          <w:p w14:paraId="2A3C5218" w14:textId="77777777" w:rsidR="003140A4" w:rsidRPr="003140A4" w:rsidRDefault="003140A4" w:rsidP="003140A4">
            <w:pPr>
              <w:rPr>
                <w:rFonts w:ascii="Aptos" w:hAnsi="Aptos"/>
              </w:rPr>
            </w:pPr>
            <w:r w:rsidRPr="003140A4">
              <w:rPr>
                <w:rFonts w:ascii="Aptos" w:hAnsi="Aptos"/>
              </w:rPr>
              <w:t>Muscle wall thickness</w:t>
            </w:r>
          </w:p>
        </w:tc>
        <w:tc>
          <w:tcPr>
            <w:tcW w:w="0" w:type="auto"/>
            <w:vAlign w:val="center"/>
            <w:hideMark/>
          </w:tcPr>
          <w:p w14:paraId="672638F6" w14:textId="77777777" w:rsidR="003140A4" w:rsidRPr="003140A4" w:rsidRDefault="003140A4" w:rsidP="003140A4">
            <w:pPr>
              <w:rPr>
                <w:rFonts w:ascii="Aptos" w:hAnsi="Aptos"/>
              </w:rPr>
            </w:pPr>
            <w:r w:rsidRPr="003140A4">
              <w:rPr>
                <w:rFonts w:ascii="Aptos" w:hAnsi="Aptos"/>
              </w:rPr>
              <w:t>Thin</w:t>
            </w:r>
          </w:p>
        </w:tc>
        <w:tc>
          <w:tcPr>
            <w:tcW w:w="0" w:type="auto"/>
            <w:vAlign w:val="center"/>
            <w:hideMark/>
          </w:tcPr>
          <w:p w14:paraId="406411D4" w14:textId="77777777" w:rsidR="003140A4" w:rsidRPr="003140A4" w:rsidRDefault="003140A4" w:rsidP="003140A4">
            <w:pPr>
              <w:rPr>
                <w:rFonts w:ascii="Aptos" w:hAnsi="Aptos"/>
              </w:rPr>
            </w:pPr>
            <w:r w:rsidRPr="003140A4">
              <w:rPr>
                <w:rFonts w:ascii="Aptos" w:hAnsi="Aptos"/>
              </w:rPr>
              <w:t>Thick</w:t>
            </w:r>
          </w:p>
        </w:tc>
      </w:tr>
      <w:tr w:rsidR="003140A4" w:rsidRPr="003140A4" w14:paraId="262A1ACC" w14:textId="77777777">
        <w:trPr>
          <w:tblCellSpacing w:w="15" w:type="dxa"/>
        </w:trPr>
        <w:tc>
          <w:tcPr>
            <w:tcW w:w="0" w:type="auto"/>
            <w:vAlign w:val="center"/>
            <w:hideMark/>
          </w:tcPr>
          <w:p w14:paraId="38CA18A9" w14:textId="77777777" w:rsidR="003140A4" w:rsidRPr="003140A4" w:rsidRDefault="003140A4" w:rsidP="003140A4">
            <w:pPr>
              <w:rPr>
                <w:rFonts w:ascii="Aptos" w:hAnsi="Aptos"/>
              </w:rPr>
            </w:pPr>
            <w:r w:rsidRPr="003140A4">
              <w:rPr>
                <w:rFonts w:ascii="Aptos" w:hAnsi="Aptos"/>
              </w:rPr>
              <w:t>Blood volume perfused at rest</w:t>
            </w:r>
          </w:p>
        </w:tc>
        <w:tc>
          <w:tcPr>
            <w:tcW w:w="0" w:type="auto"/>
            <w:vAlign w:val="center"/>
            <w:hideMark/>
          </w:tcPr>
          <w:p w14:paraId="3C20E6BC" w14:textId="77777777" w:rsidR="003140A4" w:rsidRPr="003140A4" w:rsidRDefault="003140A4" w:rsidP="003140A4">
            <w:pPr>
              <w:rPr>
                <w:rFonts w:ascii="Aptos" w:hAnsi="Aptos"/>
              </w:rPr>
            </w:pPr>
            <w:r w:rsidRPr="003140A4">
              <w:rPr>
                <w:rFonts w:ascii="Aptos" w:hAnsi="Aptos"/>
              </w:rPr>
              <w:t>~⅓ of pulmonary vessels</w:t>
            </w:r>
          </w:p>
        </w:tc>
        <w:tc>
          <w:tcPr>
            <w:tcW w:w="0" w:type="auto"/>
            <w:vAlign w:val="center"/>
            <w:hideMark/>
          </w:tcPr>
          <w:p w14:paraId="55407DE2" w14:textId="77777777" w:rsidR="003140A4" w:rsidRPr="003140A4" w:rsidRDefault="003140A4" w:rsidP="003140A4">
            <w:pPr>
              <w:rPr>
                <w:rFonts w:ascii="Aptos" w:hAnsi="Aptos"/>
              </w:rPr>
            </w:pPr>
            <w:r w:rsidRPr="003140A4">
              <w:rPr>
                <w:rFonts w:ascii="Aptos" w:hAnsi="Aptos"/>
              </w:rPr>
              <w:t>N/A</w:t>
            </w:r>
          </w:p>
        </w:tc>
      </w:tr>
    </w:tbl>
    <w:p w14:paraId="3852D9D4" w14:textId="77777777" w:rsidR="003140A4" w:rsidRPr="003140A4" w:rsidRDefault="003140A4" w:rsidP="003140A4">
      <w:pPr>
        <w:numPr>
          <w:ilvl w:val="0"/>
          <w:numId w:val="19"/>
        </w:numPr>
        <w:spacing w:before="100" w:beforeAutospacing="1" w:after="100" w:afterAutospacing="1"/>
        <w:rPr>
          <w:rFonts w:ascii="Aptos" w:hAnsi="Aptos"/>
          <w:color w:val="000000"/>
        </w:rPr>
      </w:pPr>
      <w:r w:rsidRPr="003140A4">
        <w:rPr>
          <w:rFonts w:ascii="Aptos" w:hAnsi="Aptos"/>
          <w:color w:val="000000"/>
        </w:rPr>
        <w:t>The pulmonary system accommodates increased cardiac output (e.g., exercise) by recruiting more capillaries, not by greatly increasing pressure.</w:t>
      </w:r>
    </w:p>
    <w:p w14:paraId="5D7B6C10" w14:textId="77777777" w:rsidR="003140A4" w:rsidRPr="003140A4" w:rsidRDefault="003140A4" w:rsidP="003140A4">
      <w:pPr>
        <w:numPr>
          <w:ilvl w:val="0"/>
          <w:numId w:val="19"/>
        </w:numPr>
        <w:spacing w:before="100" w:beforeAutospacing="1" w:after="100" w:afterAutospacing="1"/>
        <w:rPr>
          <w:rFonts w:ascii="Aptos" w:hAnsi="Aptos"/>
          <w:color w:val="000000"/>
        </w:rPr>
      </w:pPr>
      <w:r w:rsidRPr="003140A4">
        <w:rPr>
          <w:rFonts w:ascii="Aptos" w:hAnsi="Aptos"/>
          <w:color w:val="000000"/>
        </w:rPr>
        <w:t>During exercise: pulmonary artery pressure may rise to 30–50 mm Hg.</w:t>
      </w:r>
    </w:p>
    <w:p w14:paraId="62ED77AE" w14:textId="77777777" w:rsidR="003140A4" w:rsidRPr="003140A4" w:rsidRDefault="003140A4" w:rsidP="003140A4">
      <w:pPr>
        <w:numPr>
          <w:ilvl w:val="0"/>
          <w:numId w:val="19"/>
        </w:numPr>
        <w:spacing w:before="100" w:beforeAutospacing="1" w:after="100" w:afterAutospacing="1"/>
        <w:rPr>
          <w:rFonts w:ascii="Aptos" w:hAnsi="Aptos"/>
          <w:color w:val="000000"/>
        </w:rPr>
      </w:pPr>
      <w:r w:rsidRPr="003140A4">
        <w:rPr>
          <w:rFonts w:ascii="Aptos" w:hAnsi="Aptos"/>
          <w:color w:val="000000"/>
        </w:rPr>
        <w:lastRenderedPageBreak/>
        <w:t>Arterial path: Pulmonary artery → hila → branches with bronchi → arterioles → capillary network surrounding the acinus.</w:t>
      </w:r>
    </w:p>
    <w:p w14:paraId="4B152E32" w14:textId="77777777" w:rsidR="003140A4" w:rsidRPr="003140A4" w:rsidRDefault="00F34D28" w:rsidP="003140A4">
      <w:pPr>
        <w:rPr>
          <w:rFonts w:ascii="Aptos" w:hAnsi="Aptos"/>
        </w:rPr>
      </w:pPr>
      <w:r w:rsidRPr="00F34D28">
        <w:rPr>
          <w:rFonts w:ascii="Aptos" w:hAnsi="Aptos"/>
          <w:noProof/>
          <w14:ligatures w14:val="standardContextual"/>
        </w:rPr>
        <w:pict w14:anchorId="2CF52363">
          <v:rect id="_x0000_i1136" alt="" style="width:468pt;height:.05pt;mso-width-percent:0;mso-height-percent:0;mso-width-percent:0;mso-height-percent:0" o:hralign="center" o:hrstd="t" o:hr="t" fillcolor="#a0a0a0" stroked="f"/>
        </w:pict>
      </w:r>
    </w:p>
    <w:p w14:paraId="069A01CB"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III. Alveolocapillary (Respiratory) Membrane</w:t>
      </w:r>
    </w:p>
    <w:p w14:paraId="5D43831D"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Structure:</w:t>
      </w:r>
    </w:p>
    <w:p w14:paraId="0209DC7C" w14:textId="77777777" w:rsidR="003140A4" w:rsidRPr="003140A4" w:rsidRDefault="003140A4" w:rsidP="003140A4">
      <w:pPr>
        <w:numPr>
          <w:ilvl w:val="0"/>
          <w:numId w:val="20"/>
        </w:numPr>
        <w:spacing w:before="100" w:beforeAutospacing="1" w:after="100" w:afterAutospacing="1"/>
        <w:rPr>
          <w:rFonts w:ascii="Aptos" w:hAnsi="Aptos"/>
          <w:color w:val="000000"/>
        </w:rPr>
      </w:pPr>
      <w:r w:rsidRPr="003140A4">
        <w:rPr>
          <w:rFonts w:ascii="Aptos" w:hAnsi="Aptos"/>
          <w:color w:val="000000"/>
        </w:rPr>
        <w:t>Composed of:</w:t>
      </w:r>
    </w:p>
    <w:p w14:paraId="4F5C3891" w14:textId="77777777" w:rsidR="003140A4" w:rsidRPr="003140A4" w:rsidRDefault="003140A4" w:rsidP="003140A4">
      <w:pPr>
        <w:numPr>
          <w:ilvl w:val="1"/>
          <w:numId w:val="20"/>
        </w:numPr>
        <w:spacing w:before="100" w:beforeAutospacing="1" w:after="100" w:afterAutospacing="1"/>
        <w:rPr>
          <w:rFonts w:ascii="Aptos" w:hAnsi="Aptos"/>
          <w:color w:val="000000"/>
        </w:rPr>
      </w:pPr>
      <w:r w:rsidRPr="003140A4">
        <w:rPr>
          <w:rFonts w:ascii="Aptos" w:hAnsi="Aptos"/>
          <w:color w:val="000000"/>
        </w:rPr>
        <w:t>Alveolar epithelium</w:t>
      </w:r>
    </w:p>
    <w:p w14:paraId="1FF3035F" w14:textId="77777777" w:rsidR="003140A4" w:rsidRPr="003140A4" w:rsidRDefault="003140A4" w:rsidP="003140A4">
      <w:pPr>
        <w:numPr>
          <w:ilvl w:val="1"/>
          <w:numId w:val="20"/>
        </w:numPr>
        <w:spacing w:before="100" w:beforeAutospacing="1" w:after="100" w:afterAutospacing="1"/>
        <w:rPr>
          <w:rFonts w:ascii="Aptos" w:hAnsi="Aptos"/>
          <w:color w:val="000000"/>
        </w:rPr>
      </w:pPr>
      <w:r w:rsidRPr="003140A4">
        <w:rPr>
          <w:rFonts w:ascii="Aptos" w:hAnsi="Aptos"/>
          <w:color w:val="000000"/>
        </w:rPr>
        <w:t>Alveolar basement membrane</w:t>
      </w:r>
    </w:p>
    <w:p w14:paraId="48D5252F" w14:textId="77777777" w:rsidR="003140A4" w:rsidRPr="003140A4" w:rsidRDefault="003140A4" w:rsidP="003140A4">
      <w:pPr>
        <w:numPr>
          <w:ilvl w:val="1"/>
          <w:numId w:val="20"/>
        </w:numPr>
        <w:spacing w:before="100" w:beforeAutospacing="1" w:after="100" w:afterAutospacing="1"/>
        <w:rPr>
          <w:rFonts w:ascii="Aptos" w:hAnsi="Aptos"/>
          <w:color w:val="000000"/>
        </w:rPr>
      </w:pPr>
      <w:r w:rsidRPr="003140A4">
        <w:rPr>
          <w:rFonts w:ascii="Aptos" w:hAnsi="Aptos"/>
          <w:color w:val="000000"/>
        </w:rPr>
        <w:t>Interstitial space</w:t>
      </w:r>
    </w:p>
    <w:p w14:paraId="34005577" w14:textId="77777777" w:rsidR="003140A4" w:rsidRPr="003140A4" w:rsidRDefault="003140A4" w:rsidP="003140A4">
      <w:pPr>
        <w:numPr>
          <w:ilvl w:val="1"/>
          <w:numId w:val="20"/>
        </w:numPr>
        <w:spacing w:before="100" w:beforeAutospacing="1" w:after="100" w:afterAutospacing="1"/>
        <w:rPr>
          <w:rFonts w:ascii="Aptos" w:hAnsi="Aptos"/>
          <w:color w:val="000000"/>
        </w:rPr>
      </w:pPr>
      <w:r w:rsidRPr="003140A4">
        <w:rPr>
          <w:rFonts w:ascii="Aptos" w:hAnsi="Aptos"/>
          <w:color w:val="000000"/>
        </w:rPr>
        <w:t>Capillary basement membrane</w:t>
      </w:r>
    </w:p>
    <w:p w14:paraId="0BDB8476" w14:textId="77777777" w:rsidR="003140A4" w:rsidRPr="003140A4" w:rsidRDefault="003140A4" w:rsidP="003140A4">
      <w:pPr>
        <w:numPr>
          <w:ilvl w:val="1"/>
          <w:numId w:val="20"/>
        </w:numPr>
        <w:spacing w:before="100" w:beforeAutospacing="1" w:after="100" w:afterAutospacing="1"/>
        <w:rPr>
          <w:rFonts w:ascii="Aptos" w:hAnsi="Aptos"/>
          <w:color w:val="000000"/>
        </w:rPr>
      </w:pPr>
      <w:r w:rsidRPr="003140A4">
        <w:rPr>
          <w:rFonts w:ascii="Aptos" w:hAnsi="Aptos"/>
          <w:color w:val="000000"/>
        </w:rPr>
        <w:t>Capillary endothelium</w:t>
      </w:r>
    </w:p>
    <w:p w14:paraId="7F754841"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Capillary Endothelial Cell Types:</w:t>
      </w:r>
    </w:p>
    <w:p w14:paraId="5161D7F4" w14:textId="77777777" w:rsidR="003140A4" w:rsidRPr="003140A4" w:rsidRDefault="003140A4" w:rsidP="003140A4">
      <w:pPr>
        <w:numPr>
          <w:ilvl w:val="0"/>
          <w:numId w:val="21"/>
        </w:numPr>
        <w:spacing w:before="100" w:beforeAutospacing="1" w:after="100" w:afterAutospacing="1"/>
        <w:rPr>
          <w:rFonts w:ascii="Aptos" w:hAnsi="Aptos"/>
          <w:color w:val="000000"/>
        </w:rPr>
      </w:pPr>
      <w:r w:rsidRPr="003140A4">
        <w:rPr>
          <w:rFonts w:ascii="Aptos" w:hAnsi="Aptos"/>
          <w:color w:val="000000"/>
        </w:rPr>
        <w:t>Aerocytes: Specialized for gas exchange; permit leukocyte migration during inflammation.</w:t>
      </w:r>
    </w:p>
    <w:p w14:paraId="31A68C86" w14:textId="77777777" w:rsidR="003140A4" w:rsidRPr="003140A4" w:rsidRDefault="003140A4" w:rsidP="003140A4">
      <w:pPr>
        <w:numPr>
          <w:ilvl w:val="0"/>
          <w:numId w:val="21"/>
        </w:numPr>
        <w:spacing w:before="100" w:beforeAutospacing="1" w:after="100" w:afterAutospacing="1"/>
        <w:rPr>
          <w:rFonts w:ascii="Aptos" w:hAnsi="Aptos"/>
          <w:color w:val="000000"/>
        </w:rPr>
      </w:pPr>
      <w:r w:rsidRPr="003140A4">
        <w:rPr>
          <w:rFonts w:ascii="Aptos" w:hAnsi="Aptos"/>
          <w:color w:val="000000"/>
        </w:rPr>
        <w:t>gCap cells: Regulate vasomotor tone; act as progenitors for vascular repair.</w:t>
      </w:r>
    </w:p>
    <w:p w14:paraId="5D69C533"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Function:</w:t>
      </w:r>
    </w:p>
    <w:p w14:paraId="3DBF0B2C" w14:textId="77777777" w:rsidR="003140A4" w:rsidRPr="003140A4" w:rsidRDefault="003140A4" w:rsidP="003140A4">
      <w:pPr>
        <w:numPr>
          <w:ilvl w:val="0"/>
          <w:numId w:val="22"/>
        </w:numPr>
        <w:spacing w:before="100" w:beforeAutospacing="1" w:after="100" w:afterAutospacing="1"/>
        <w:rPr>
          <w:rFonts w:ascii="Aptos" w:hAnsi="Aptos"/>
          <w:color w:val="000000"/>
        </w:rPr>
      </w:pPr>
      <w:r w:rsidRPr="003140A4">
        <w:rPr>
          <w:rFonts w:ascii="Aptos" w:hAnsi="Aptos"/>
          <w:color w:val="000000"/>
        </w:rPr>
        <w:t>Site of O₂–CO₂ diffusion.</w:t>
      </w:r>
    </w:p>
    <w:p w14:paraId="651C6210" w14:textId="77777777" w:rsidR="003140A4" w:rsidRPr="003140A4" w:rsidRDefault="003140A4" w:rsidP="003140A4">
      <w:pPr>
        <w:numPr>
          <w:ilvl w:val="0"/>
          <w:numId w:val="22"/>
        </w:numPr>
        <w:spacing w:before="100" w:beforeAutospacing="1" w:after="100" w:afterAutospacing="1"/>
        <w:rPr>
          <w:rFonts w:ascii="Aptos" w:hAnsi="Aptos"/>
          <w:color w:val="000000"/>
        </w:rPr>
      </w:pPr>
      <w:r w:rsidRPr="003140A4">
        <w:rPr>
          <w:rFonts w:ascii="Aptos" w:hAnsi="Aptos"/>
          <w:color w:val="000000"/>
        </w:rPr>
        <w:t>Extremely thin for efficiency, but easily damaged.</w:t>
      </w:r>
    </w:p>
    <w:p w14:paraId="0CEAD9CE" w14:textId="77777777" w:rsidR="003140A4" w:rsidRPr="003140A4" w:rsidRDefault="003140A4" w:rsidP="003140A4">
      <w:pPr>
        <w:numPr>
          <w:ilvl w:val="0"/>
          <w:numId w:val="22"/>
        </w:numPr>
        <w:spacing w:before="100" w:beforeAutospacing="1" w:after="100" w:afterAutospacing="1"/>
        <w:rPr>
          <w:rFonts w:ascii="Aptos" w:hAnsi="Aptos"/>
          <w:color w:val="000000"/>
        </w:rPr>
      </w:pPr>
      <w:r w:rsidRPr="003140A4">
        <w:rPr>
          <w:rFonts w:ascii="Aptos" w:hAnsi="Aptos"/>
          <w:color w:val="000000"/>
        </w:rPr>
        <w:t>Any thickening (e.g., edema, fibrosis) → impaired gas exchange.</w:t>
      </w:r>
    </w:p>
    <w:p w14:paraId="28B26D15" w14:textId="77777777" w:rsidR="003140A4" w:rsidRPr="003140A4" w:rsidRDefault="00F34D28" w:rsidP="003140A4">
      <w:pPr>
        <w:rPr>
          <w:rFonts w:ascii="Aptos" w:hAnsi="Aptos"/>
        </w:rPr>
      </w:pPr>
      <w:r w:rsidRPr="00F34D28">
        <w:rPr>
          <w:rFonts w:ascii="Aptos" w:hAnsi="Aptos"/>
          <w:noProof/>
          <w14:ligatures w14:val="standardContextual"/>
        </w:rPr>
        <w:pict w14:anchorId="7F101CFA">
          <v:rect id="_x0000_i1135" alt="" style="width:468pt;height:.05pt;mso-width-percent:0;mso-height-percent:0;mso-width-percent:0;mso-height-percent:0" o:hralign="center" o:hrstd="t" o:hr="t" fillcolor="#a0a0a0" stroked="f"/>
        </w:pict>
      </w:r>
    </w:p>
    <w:p w14:paraId="600F8FC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IV. Pulmonary Veins</w:t>
      </w:r>
    </w:p>
    <w:p w14:paraId="500B9444" w14:textId="77777777" w:rsidR="003140A4" w:rsidRPr="003140A4" w:rsidRDefault="003140A4" w:rsidP="003140A4">
      <w:pPr>
        <w:numPr>
          <w:ilvl w:val="0"/>
          <w:numId w:val="23"/>
        </w:numPr>
        <w:spacing w:before="100" w:beforeAutospacing="1" w:after="100" w:afterAutospacing="1"/>
        <w:rPr>
          <w:rFonts w:ascii="Aptos" w:hAnsi="Aptos"/>
          <w:color w:val="000000"/>
        </w:rPr>
      </w:pPr>
      <w:r w:rsidRPr="003140A4">
        <w:rPr>
          <w:rFonts w:ascii="Aptos" w:hAnsi="Aptos"/>
          <w:color w:val="000000"/>
        </w:rPr>
        <w:t>Drain multiple pulmonary capillaries.</w:t>
      </w:r>
    </w:p>
    <w:p w14:paraId="6743DFC6" w14:textId="77777777" w:rsidR="003140A4" w:rsidRPr="003140A4" w:rsidRDefault="003140A4" w:rsidP="003140A4">
      <w:pPr>
        <w:numPr>
          <w:ilvl w:val="0"/>
          <w:numId w:val="23"/>
        </w:numPr>
        <w:spacing w:before="100" w:beforeAutospacing="1" w:after="100" w:afterAutospacing="1"/>
        <w:rPr>
          <w:rFonts w:ascii="Aptos" w:hAnsi="Aptos"/>
          <w:color w:val="000000"/>
        </w:rPr>
      </w:pPr>
      <w:r w:rsidRPr="003140A4">
        <w:rPr>
          <w:rFonts w:ascii="Aptos" w:hAnsi="Aptos"/>
          <w:color w:val="000000"/>
        </w:rPr>
        <w:t>Do not parallel bronchi; instead, they’re scattered randomly throughout lung tissue.</w:t>
      </w:r>
    </w:p>
    <w:p w14:paraId="31EC9E6D" w14:textId="77777777" w:rsidR="003140A4" w:rsidRPr="003140A4" w:rsidRDefault="003140A4" w:rsidP="003140A4">
      <w:pPr>
        <w:numPr>
          <w:ilvl w:val="0"/>
          <w:numId w:val="23"/>
        </w:numPr>
        <w:spacing w:before="100" w:beforeAutospacing="1" w:after="100" w:afterAutospacing="1"/>
        <w:rPr>
          <w:rFonts w:ascii="Aptos" w:hAnsi="Aptos"/>
          <w:color w:val="000000"/>
        </w:rPr>
      </w:pPr>
      <w:r w:rsidRPr="003140A4">
        <w:rPr>
          <w:rFonts w:ascii="Aptos" w:hAnsi="Aptos"/>
          <w:color w:val="000000"/>
        </w:rPr>
        <w:t>Exit lung at hila → empty into left atrium.</w:t>
      </w:r>
    </w:p>
    <w:p w14:paraId="5D8679DD" w14:textId="77777777" w:rsidR="003140A4" w:rsidRPr="003140A4" w:rsidRDefault="003140A4" w:rsidP="003140A4">
      <w:pPr>
        <w:numPr>
          <w:ilvl w:val="0"/>
          <w:numId w:val="23"/>
        </w:numPr>
        <w:spacing w:before="100" w:beforeAutospacing="1" w:after="100" w:afterAutospacing="1"/>
        <w:rPr>
          <w:rFonts w:ascii="Aptos" w:hAnsi="Aptos"/>
          <w:color w:val="000000"/>
        </w:rPr>
      </w:pPr>
      <w:r w:rsidRPr="003140A4">
        <w:rPr>
          <w:rFonts w:ascii="Aptos" w:hAnsi="Aptos"/>
          <w:color w:val="000000"/>
        </w:rPr>
        <w:t>No valves, unlike systemic veins.</w:t>
      </w:r>
    </w:p>
    <w:p w14:paraId="0AFDEAF4" w14:textId="77777777" w:rsidR="003140A4" w:rsidRPr="003140A4" w:rsidRDefault="00F34D28" w:rsidP="003140A4">
      <w:pPr>
        <w:rPr>
          <w:rFonts w:ascii="Aptos" w:hAnsi="Aptos"/>
        </w:rPr>
      </w:pPr>
      <w:r w:rsidRPr="00F34D28">
        <w:rPr>
          <w:rFonts w:ascii="Aptos" w:hAnsi="Aptos"/>
          <w:noProof/>
          <w14:ligatures w14:val="standardContextual"/>
        </w:rPr>
        <w:pict w14:anchorId="40CBB834">
          <v:rect id="_x0000_i1134" alt="" style="width:468pt;height:.05pt;mso-width-percent:0;mso-height-percent:0;mso-width-percent:0;mso-height-percent:0" o:hralign="center" o:hrstd="t" o:hr="t" fillcolor="#a0a0a0" stroked="f"/>
        </w:pict>
      </w:r>
    </w:p>
    <w:p w14:paraId="4A2B5A0C"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 Bronchial Circulation</w:t>
      </w:r>
    </w:p>
    <w:p w14:paraId="7C2A5C2B" w14:textId="77777777" w:rsidR="003140A4" w:rsidRPr="003140A4" w:rsidRDefault="003140A4" w:rsidP="003140A4">
      <w:pPr>
        <w:numPr>
          <w:ilvl w:val="0"/>
          <w:numId w:val="24"/>
        </w:numPr>
        <w:spacing w:before="100" w:beforeAutospacing="1" w:after="100" w:afterAutospacing="1"/>
        <w:rPr>
          <w:rFonts w:ascii="Aptos" w:hAnsi="Aptos"/>
          <w:color w:val="000000"/>
        </w:rPr>
      </w:pPr>
      <w:r w:rsidRPr="003140A4">
        <w:rPr>
          <w:rFonts w:ascii="Aptos" w:hAnsi="Aptos"/>
          <w:color w:val="000000"/>
        </w:rPr>
        <w:t>Part of systemic circulation (originates from the aorta).</w:t>
      </w:r>
    </w:p>
    <w:p w14:paraId="001EC759" w14:textId="77777777" w:rsidR="003140A4" w:rsidRPr="003140A4" w:rsidRDefault="003140A4" w:rsidP="003140A4">
      <w:pPr>
        <w:numPr>
          <w:ilvl w:val="0"/>
          <w:numId w:val="24"/>
        </w:numPr>
        <w:spacing w:before="100" w:beforeAutospacing="1" w:after="100" w:afterAutospacing="1"/>
        <w:rPr>
          <w:rFonts w:ascii="Aptos" w:hAnsi="Aptos"/>
          <w:color w:val="000000"/>
        </w:rPr>
      </w:pPr>
      <w:r w:rsidRPr="003140A4">
        <w:rPr>
          <w:rFonts w:ascii="Aptos" w:hAnsi="Aptos"/>
          <w:color w:val="000000"/>
        </w:rPr>
        <w:t>Functions:</w:t>
      </w:r>
    </w:p>
    <w:p w14:paraId="37D26033" w14:textId="77777777" w:rsidR="003140A4" w:rsidRPr="003140A4" w:rsidRDefault="003140A4" w:rsidP="003140A4">
      <w:pPr>
        <w:numPr>
          <w:ilvl w:val="1"/>
          <w:numId w:val="24"/>
        </w:numPr>
        <w:spacing w:before="100" w:beforeAutospacing="1" w:after="100" w:afterAutospacing="1"/>
        <w:rPr>
          <w:rFonts w:ascii="Aptos" w:hAnsi="Aptos"/>
          <w:color w:val="000000"/>
        </w:rPr>
      </w:pPr>
      <w:r w:rsidRPr="003140A4">
        <w:rPr>
          <w:rFonts w:ascii="Aptos" w:hAnsi="Aptos"/>
          <w:color w:val="000000"/>
        </w:rPr>
        <w:t>Moistens inspired air.</w:t>
      </w:r>
    </w:p>
    <w:p w14:paraId="1CC14738" w14:textId="77777777" w:rsidR="003140A4" w:rsidRPr="003140A4" w:rsidRDefault="003140A4" w:rsidP="003140A4">
      <w:pPr>
        <w:numPr>
          <w:ilvl w:val="1"/>
          <w:numId w:val="24"/>
        </w:numPr>
        <w:spacing w:before="100" w:beforeAutospacing="1" w:after="100" w:afterAutospacing="1"/>
        <w:rPr>
          <w:rFonts w:ascii="Aptos" w:hAnsi="Aptos"/>
          <w:color w:val="000000"/>
        </w:rPr>
      </w:pPr>
      <w:r w:rsidRPr="003140A4">
        <w:rPr>
          <w:rFonts w:ascii="Aptos" w:hAnsi="Aptos"/>
          <w:color w:val="000000"/>
        </w:rPr>
        <w:lastRenderedPageBreak/>
        <w:t>Supplies oxygenated blood to conducting airways, pulmonary vessels, lymph nodes, nerves, pleurae, and supporting tissues.</w:t>
      </w:r>
    </w:p>
    <w:p w14:paraId="3DD5E42B" w14:textId="77777777" w:rsidR="003140A4" w:rsidRPr="003140A4" w:rsidRDefault="003140A4" w:rsidP="003140A4">
      <w:pPr>
        <w:numPr>
          <w:ilvl w:val="0"/>
          <w:numId w:val="24"/>
        </w:numPr>
        <w:spacing w:before="100" w:beforeAutospacing="1" w:after="100" w:afterAutospacing="1"/>
        <w:rPr>
          <w:rFonts w:ascii="Aptos" w:hAnsi="Aptos"/>
          <w:color w:val="000000"/>
        </w:rPr>
      </w:pPr>
      <w:r w:rsidRPr="003140A4">
        <w:rPr>
          <w:rFonts w:ascii="Aptos" w:hAnsi="Aptos"/>
          <w:color w:val="000000"/>
        </w:rPr>
        <w:t>Does not participate in gas exchange.</w:t>
      </w:r>
    </w:p>
    <w:p w14:paraId="519F21A2"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Supplied Structures:</w:t>
      </w:r>
      <w:r w:rsidRPr="003140A4">
        <w:rPr>
          <w:rFonts w:ascii="Aptos" w:hAnsi="Aptos"/>
          <w:color w:val="000000"/>
        </w:rPr>
        <w:br/>
        <w:t>Trachea, bronchi, esophagus, visceral pleura, thoracic aorta vasa vasorum, pulmonary arteries/veins, lymph nodes, and nerves.</w:t>
      </w:r>
    </w:p>
    <w:p w14:paraId="60DA1FC9" w14:textId="77777777" w:rsidR="003140A4" w:rsidRPr="003140A4" w:rsidRDefault="00F34D28" w:rsidP="003140A4">
      <w:pPr>
        <w:rPr>
          <w:rFonts w:ascii="Aptos" w:hAnsi="Aptos"/>
        </w:rPr>
      </w:pPr>
      <w:r w:rsidRPr="00F34D28">
        <w:rPr>
          <w:rFonts w:ascii="Aptos" w:hAnsi="Aptos"/>
          <w:noProof/>
          <w14:ligatures w14:val="standardContextual"/>
        </w:rPr>
        <w:pict w14:anchorId="6B2C0FB9">
          <v:rect id="_x0000_i1133" alt="" style="width:468pt;height:.05pt;mso-width-percent:0;mso-height-percent:0;mso-width-percent:0;mso-height-percent:0" o:hralign="center" o:hrstd="t" o:hr="t" fillcolor="#a0a0a0" stroked="f"/>
        </w:pict>
      </w:r>
    </w:p>
    <w:p w14:paraId="2B025D5A"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VI. Pulmonary Lymphatic System</w:t>
      </w:r>
    </w:p>
    <w:p w14:paraId="14C41ECA"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Two Networks:</w:t>
      </w:r>
    </w:p>
    <w:p w14:paraId="42DDDDBC" w14:textId="77777777" w:rsidR="003140A4" w:rsidRPr="003140A4" w:rsidRDefault="003140A4" w:rsidP="003140A4">
      <w:pPr>
        <w:numPr>
          <w:ilvl w:val="0"/>
          <w:numId w:val="25"/>
        </w:numPr>
        <w:spacing w:before="100" w:beforeAutospacing="1" w:after="100" w:afterAutospacing="1"/>
        <w:rPr>
          <w:rFonts w:ascii="Aptos" w:hAnsi="Aptos"/>
          <w:color w:val="000000"/>
        </w:rPr>
      </w:pPr>
      <w:r w:rsidRPr="003140A4">
        <w:rPr>
          <w:rFonts w:ascii="Aptos" w:hAnsi="Aptos"/>
          <w:color w:val="000000"/>
        </w:rPr>
        <w:t>Deep lymphatics: Drain alveoli → terminal bronchioles → lymphatic vessels.</w:t>
      </w:r>
    </w:p>
    <w:p w14:paraId="54905188" w14:textId="77777777" w:rsidR="003140A4" w:rsidRPr="003140A4" w:rsidRDefault="003140A4" w:rsidP="003140A4">
      <w:pPr>
        <w:numPr>
          <w:ilvl w:val="0"/>
          <w:numId w:val="25"/>
        </w:numPr>
        <w:spacing w:before="100" w:beforeAutospacing="1" w:after="100" w:afterAutospacing="1"/>
        <w:rPr>
          <w:rFonts w:ascii="Aptos" w:hAnsi="Aptos"/>
          <w:color w:val="000000"/>
        </w:rPr>
      </w:pPr>
      <w:r w:rsidRPr="003140A4">
        <w:rPr>
          <w:rFonts w:ascii="Aptos" w:hAnsi="Aptos"/>
          <w:color w:val="000000"/>
        </w:rPr>
        <w:t>Superficial lymphatics: Drain pleura and lung surface.</w:t>
      </w:r>
    </w:p>
    <w:p w14:paraId="3F94BF40" w14:textId="77777777" w:rsidR="003140A4" w:rsidRPr="003140A4" w:rsidRDefault="003140A4" w:rsidP="003140A4">
      <w:pPr>
        <w:numPr>
          <w:ilvl w:val="0"/>
          <w:numId w:val="26"/>
        </w:numPr>
        <w:spacing w:before="100" w:beforeAutospacing="1" w:after="100" w:afterAutospacing="1"/>
        <w:rPr>
          <w:rFonts w:ascii="Aptos" w:hAnsi="Aptos"/>
          <w:color w:val="000000"/>
        </w:rPr>
      </w:pPr>
      <w:r w:rsidRPr="003140A4">
        <w:rPr>
          <w:rFonts w:ascii="Aptos" w:hAnsi="Aptos"/>
          <w:color w:val="000000"/>
        </w:rPr>
        <w:t>Both systems exit at the hilum, passing through mediastinal lymph nodes.</w:t>
      </w:r>
    </w:p>
    <w:p w14:paraId="4879C2DB" w14:textId="77777777" w:rsidR="003140A4" w:rsidRPr="003140A4" w:rsidRDefault="003140A4" w:rsidP="003140A4">
      <w:pPr>
        <w:numPr>
          <w:ilvl w:val="0"/>
          <w:numId w:val="26"/>
        </w:numPr>
        <w:spacing w:before="100" w:beforeAutospacing="1" w:after="100" w:afterAutospacing="1"/>
        <w:rPr>
          <w:rFonts w:ascii="Aptos" w:hAnsi="Aptos"/>
          <w:color w:val="000000"/>
        </w:rPr>
      </w:pPr>
      <w:r w:rsidRPr="003140A4">
        <w:rPr>
          <w:rFonts w:ascii="Aptos" w:hAnsi="Aptos"/>
          <w:color w:val="000000"/>
        </w:rPr>
        <w:t>Functions:</w:t>
      </w:r>
    </w:p>
    <w:p w14:paraId="023525C7" w14:textId="77777777" w:rsidR="003140A4" w:rsidRPr="003140A4" w:rsidRDefault="003140A4" w:rsidP="003140A4">
      <w:pPr>
        <w:numPr>
          <w:ilvl w:val="1"/>
          <w:numId w:val="26"/>
        </w:numPr>
        <w:spacing w:before="100" w:beforeAutospacing="1" w:after="100" w:afterAutospacing="1"/>
        <w:rPr>
          <w:rFonts w:ascii="Aptos" w:hAnsi="Aptos"/>
          <w:color w:val="000000"/>
        </w:rPr>
      </w:pPr>
      <w:r w:rsidRPr="003140A4">
        <w:rPr>
          <w:rFonts w:ascii="Aptos" w:hAnsi="Aptos"/>
          <w:color w:val="000000"/>
        </w:rPr>
        <w:t>Removes fluid and macrophages from alveoli.</w:t>
      </w:r>
    </w:p>
    <w:p w14:paraId="4BF6EB14" w14:textId="77777777" w:rsidR="003140A4" w:rsidRPr="003140A4" w:rsidRDefault="003140A4" w:rsidP="003140A4">
      <w:pPr>
        <w:numPr>
          <w:ilvl w:val="1"/>
          <w:numId w:val="26"/>
        </w:numPr>
        <w:spacing w:before="100" w:beforeAutospacing="1" w:after="100" w:afterAutospacing="1"/>
        <w:rPr>
          <w:rFonts w:ascii="Aptos" w:hAnsi="Aptos"/>
          <w:color w:val="000000"/>
        </w:rPr>
      </w:pPr>
      <w:r w:rsidRPr="003140A4">
        <w:rPr>
          <w:rFonts w:ascii="Aptos" w:hAnsi="Aptos"/>
          <w:color w:val="000000"/>
        </w:rPr>
        <w:t>Provides immune surveillance and drainage.</w:t>
      </w:r>
    </w:p>
    <w:p w14:paraId="5AA5496A" w14:textId="77777777" w:rsidR="003140A4" w:rsidRPr="003140A4" w:rsidRDefault="003140A4" w:rsidP="003140A4">
      <w:pPr>
        <w:numPr>
          <w:ilvl w:val="1"/>
          <w:numId w:val="26"/>
        </w:numPr>
        <w:spacing w:before="100" w:beforeAutospacing="1" w:after="100" w:afterAutospacing="1"/>
        <w:rPr>
          <w:rFonts w:ascii="Aptos" w:hAnsi="Aptos"/>
          <w:color w:val="000000"/>
        </w:rPr>
      </w:pPr>
      <w:r w:rsidRPr="003140A4">
        <w:rPr>
          <w:rFonts w:ascii="Aptos" w:hAnsi="Aptos"/>
          <w:color w:val="000000"/>
        </w:rPr>
        <w:t>Keeps lungs free of excess fluid.</w:t>
      </w:r>
    </w:p>
    <w:p w14:paraId="11FE4E9D"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Clinical note: Lung infections or malignancies often spread to mediastinal lymph nodes.</w:t>
      </w:r>
    </w:p>
    <w:p w14:paraId="641A8E1C" w14:textId="77777777" w:rsidR="003140A4" w:rsidRPr="003140A4" w:rsidRDefault="00F34D28" w:rsidP="003140A4">
      <w:pPr>
        <w:rPr>
          <w:rFonts w:ascii="Aptos" w:hAnsi="Aptos"/>
        </w:rPr>
      </w:pPr>
      <w:r w:rsidRPr="00F34D28">
        <w:rPr>
          <w:rFonts w:ascii="Aptos" w:hAnsi="Aptos"/>
          <w:noProof/>
          <w14:ligatures w14:val="standardContextual"/>
        </w:rPr>
        <w:pict w14:anchorId="7C960922">
          <v:rect id="_x0000_i1132" alt="" style="width:468pt;height:.05pt;mso-width-percent:0;mso-height-percent:0;mso-width-percent:0;mso-height-percent:0" o:hralign="center" o:hrstd="t" o:hr="t" fillcolor="#a0a0a0" stroked="f"/>
        </w:pict>
      </w:r>
    </w:p>
    <w:p w14:paraId="69CAC76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VII. Control of Pulmonary Circulation</w:t>
      </w:r>
    </w:p>
    <w:p w14:paraId="23507E3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Regulated by:</w:t>
      </w:r>
    </w:p>
    <w:p w14:paraId="62075FAB" w14:textId="77777777" w:rsidR="003140A4" w:rsidRPr="003140A4" w:rsidRDefault="003140A4" w:rsidP="003140A4">
      <w:pPr>
        <w:numPr>
          <w:ilvl w:val="0"/>
          <w:numId w:val="27"/>
        </w:numPr>
        <w:spacing w:before="100" w:beforeAutospacing="1" w:after="100" w:afterAutospacing="1"/>
        <w:rPr>
          <w:rFonts w:ascii="Aptos" w:hAnsi="Aptos"/>
          <w:color w:val="000000"/>
        </w:rPr>
      </w:pPr>
      <w:r w:rsidRPr="003140A4">
        <w:rPr>
          <w:rFonts w:ascii="Aptos" w:hAnsi="Aptos"/>
          <w:color w:val="000000"/>
        </w:rPr>
        <w:t>Local factors (humoral): O₂, CO₂, pH.</w:t>
      </w:r>
    </w:p>
    <w:p w14:paraId="4FEE12D7" w14:textId="77777777" w:rsidR="003140A4" w:rsidRPr="003140A4" w:rsidRDefault="003140A4" w:rsidP="003140A4">
      <w:pPr>
        <w:numPr>
          <w:ilvl w:val="0"/>
          <w:numId w:val="27"/>
        </w:numPr>
        <w:spacing w:before="100" w:beforeAutospacing="1" w:after="100" w:afterAutospacing="1"/>
        <w:rPr>
          <w:rFonts w:ascii="Aptos" w:hAnsi="Aptos"/>
          <w:color w:val="000000"/>
        </w:rPr>
      </w:pPr>
      <w:r w:rsidRPr="003140A4">
        <w:rPr>
          <w:rFonts w:ascii="Aptos" w:hAnsi="Aptos"/>
          <w:color w:val="000000"/>
        </w:rPr>
        <w:t>Autonomic nervous system (ANS): Sympathetic and parasympathetic input.</w:t>
      </w:r>
    </w:p>
    <w:p w14:paraId="7B559546"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Mechanisms:</w:t>
      </w:r>
    </w:p>
    <w:p w14:paraId="1D4C9019" w14:textId="77777777" w:rsidR="003140A4" w:rsidRPr="003140A4" w:rsidRDefault="003140A4" w:rsidP="003140A4">
      <w:pPr>
        <w:numPr>
          <w:ilvl w:val="0"/>
          <w:numId w:val="28"/>
        </w:numPr>
        <w:spacing w:before="100" w:beforeAutospacing="1" w:after="100" w:afterAutospacing="1"/>
        <w:rPr>
          <w:rFonts w:ascii="Aptos" w:hAnsi="Aptos"/>
          <w:color w:val="000000"/>
        </w:rPr>
      </w:pPr>
      <w:r w:rsidRPr="003140A4">
        <w:rPr>
          <w:rFonts w:ascii="Aptos" w:hAnsi="Aptos"/>
          <w:color w:val="000000"/>
        </w:rPr>
        <w:t>Vasoconstriction: ↓ vessel caliber → ↑ pulmonary pressure.</w:t>
      </w:r>
    </w:p>
    <w:p w14:paraId="1D40D7B1" w14:textId="77777777" w:rsidR="003140A4" w:rsidRPr="003140A4" w:rsidRDefault="003140A4" w:rsidP="003140A4">
      <w:pPr>
        <w:numPr>
          <w:ilvl w:val="0"/>
          <w:numId w:val="28"/>
        </w:numPr>
        <w:spacing w:before="100" w:beforeAutospacing="1" w:after="100" w:afterAutospacing="1"/>
        <w:rPr>
          <w:rFonts w:ascii="Aptos" w:hAnsi="Aptos"/>
          <w:color w:val="000000"/>
        </w:rPr>
      </w:pPr>
      <w:r w:rsidRPr="003140A4">
        <w:rPr>
          <w:rFonts w:ascii="Aptos" w:hAnsi="Aptos"/>
          <w:color w:val="000000"/>
        </w:rPr>
        <w:t>Vasodilation: ↑ vessel caliber → ↓ pressure.</w:t>
      </w:r>
    </w:p>
    <w:p w14:paraId="5B9F5526" w14:textId="77777777" w:rsidR="003140A4" w:rsidRPr="003140A4" w:rsidRDefault="00F34D28" w:rsidP="003140A4">
      <w:pPr>
        <w:rPr>
          <w:rFonts w:ascii="Aptos" w:hAnsi="Aptos"/>
        </w:rPr>
      </w:pPr>
      <w:r w:rsidRPr="00F34D28">
        <w:rPr>
          <w:rFonts w:ascii="Aptos" w:hAnsi="Aptos"/>
          <w:noProof/>
          <w14:ligatures w14:val="standardContextual"/>
        </w:rPr>
        <w:pict w14:anchorId="6B610A0F">
          <v:rect id="_x0000_i1131" alt="" style="width:468pt;height:.05pt;mso-width-percent:0;mso-height-percent:0;mso-width-percent:0;mso-height-percent:0" o:hralign="center" o:hrstd="t" o:hr="t" fillcolor="#a0a0a0" stroked="f"/>
        </w:pict>
      </w:r>
    </w:p>
    <w:p w14:paraId="0A928752"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VIII. Hypoxic Pulmonary Vasoconstriction (HPV)</w:t>
      </w:r>
    </w:p>
    <w:p w14:paraId="325E1993"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Definition:</w:t>
      </w:r>
    </w:p>
    <w:p w14:paraId="5F07EC80" w14:textId="77777777" w:rsidR="003140A4" w:rsidRPr="003140A4" w:rsidRDefault="003140A4" w:rsidP="003140A4">
      <w:pPr>
        <w:numPr>
          <w:ilvl w:val="0"/>
          <w:numId w:val="29"/>
        </w:numPr>
        <w:spacing w:before="100" w:beforeAutospacing="1" w:after="100" w:afterAutospacing="1"/>
        <w:rPr>
          <w:rFonts w:ascii="Aptos" w:hAnsi="Aptos"/>
          <w:color w:val="000000"/>
        </w:rPr>
      </w:pPr>
      <w:r w:rsidRPr="003140A4">
        <w:rPr>
          <w:rFonts w:ascii="Aptos" w:hAnsi="Aptos"/>
          <w:color w:val="000000"/>
        </w:rPr>
        <w:lastRenderedPageBreak/>
        <w:t>Localized vasoconstriction in response to low alveolar O₂ (↓PAO₂).</w:t>
      </w:r>
    </w:p>
    <w:p w14:paraId="4E08CB02"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Mechanism:</w:t>
      </w:r>
    </w:p>
    <w:p w14:paraId="4260E3C4" w14:textId="77777777" w:rsidR="003140A4" w:rsidRPr="003140A4" w:rsidRDefault="003140A4" w:rsidP="003140A4">
      <w:pPr>
        <w:numPr>
          <w:ilvl w:val="0"/>
          <w:numId w:val="30"/>
        </w:numPr>
        <w:spacing w:before="100" w:beforeAutospacing="1" w:after="100" w:afterAutospacing="1"/>
        <w:rPr>
          <w:rFonts w:ascii="Aptos" w:hAnsi="Aptos"/>
          <w:color w:val="000000"/>
        </w:rPr>
      </w:pPr>
      <w:r w:rsidRPr="003140A4">
        <w:rPr>
          <w:rFonts w:ascii="Aptos" w:hAnsi="Aptos"/>
          <w:color w:val="000000"/>
        </w:rPr>
        <w:t>Low O₂ → ↑ intracellular calcium in smooth muscle → contraction.</w:t>
      </w:r>
    </w:p>
    <w:p w14:paraId="1A0EC074"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Physiologic Role:</w:t>
      </w:r>
    </w:p>
    <w:p w14:paraId="42F9EB59" w14:textId="77777777" w:rsidR="003140A4" w:rsidRPr="003140A4" w:rsidRDefault="003140A4" w:rsidP="003140A4">
      <w:pPr>
        <w:numPr>
          <w:ilvl w:val="0"/>
          <w:numId w:val="31"/>
        </w:numPr>
        <w:spacing w:before="100" w:beforeAutospacing="1" w:after="100" w:afterAutospacing="1"/>
        <w:rPr>
          <w:rFonts w:ascii="Aptos" w:hAnsi="Aptos"/>
          <w:color w:val="000000"/>
        </w:rPr>
      </w:pPr>
      <w:r w:rsidRPr="003140A4">
        <w:rPr>
          <w:rFonts w:ascii="Aptos" w:hAnsi="Aptos"/>
          <w:color w:val="000000"/>
        </w:rPr>
        <w:t>Localized hypoxia: Blood shunted to better-ventilated lung regions → improved ventilation–perfusion (V/Q) matching.</w:t>
      </w:r>
    </w:p>
    <w:p w14:paraId="08C67A92" w14:textId="77777777" w:rsidR="003140A4" w:rsidRPr="003140A4" w:rsidRDefault="003140A4" w:rsidP="003140A4">
      <w:pPr>
        <w:numPr>
          <w:ilvl w:val="0"/>
          <w:numId w:val="31"/>
        </w:numPr>
        <w:spacing w:before="100" w:beforeAutospacing="1" w:after="100" w:afterAutospacing="1"/>
        <w:rPr>
          <w:rFonts w:ascii="Aptos" w:hAnsi="Aptos"/>
          <w:color w:val="000000"/>
        </w:rPr>
      </w:pPr>
      <w:r w:rsidRPr="003140A4">
        <w:rPr>
          <w:rFonts w:ascii="Aptos" w:hAnsi="Aptos"/>
          <w:color w:val="000000"/>
        </w:rPr>
        <w:t>Global hypoxia (e.g., COPD, high altitude): Widespread vasoconstriction → pulmonary hypertension → right heart failure (cor pulmonale).</w:t>
      </w:r>
    </w:p>
    <w:p w14:paraId="4158E039"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Reversible if hypoxia corrected.</w:t>
      </w:r>
      <w:r w:rsidRPr="003140A4">
        <w:rPr>
          <w:rFonts w:ascii="Aptos" w:hAnsi="Aptos"/>
          <w:color w:val="000000"/>
        </w:rPr>
        <w:br/>
        <w:t>Chronic hypoxia: Causes vascular remodeling, inflammation, and permanent pulmonary hypertension.</w:t>
      </w:r>
    </w:p>
    <w:p w14:paraId="099EB27E" w14:textId="77777777" w:rsidR="003140A4" w:rsidRPr="003140A4" w:rsidRDefault="00F34D28" w:rsidP="003140A4">
      <w:pPr>
        <w:rPr>
          <w:rFonts w:ascii="Aptos" w:hAnsi="Aptos"/>
        </w:rPr>
      </w:pPr>
      <w:r w:rsidRPr="00F34D28">
        <w:rPr>
          <w:rFonts w:ascii="Aptos" w:hAnsi="Aptos"/>
          <w:noProof/>
          <w14:ligatures w14:val="standardContextual"/>
        </w:rPr>
        <w:pict w14:anchorId="2E5520AC">
          <v:rect id="_x0000_i1130" alt="" style="width:468pt;height:.05pt;mso-width-percent:0;mso-height-percent:0;mso-width-percent:0;mso-height-percent:0" o:hralign="center" o:hrstd="t" o:hr="t" fillcolor="#a0a0a0" stroked="f"/>
        </w:pict>
      </w:r>
    </w:p>
    <w:p w14:paraId="28323FB3"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IX. Additional Vasomotor Influences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7"/>
        <w:gridCol w:w="3022"/>
      </w:tblGrid>
      <w:tr w:rsidR="003140A4" w:rsidRPr="003140A4" w14:paraId="161C5912" w14:textId="77777777">
        <w:trPr>
          <w:tblHeader/>
          <w:tblCellSpacing w:w="15" w:type="dxa"/>
        </w:trPr>
        <w:tc>
          <w:tcPr>
            <w:tcW w:w="0" w:type="auto"/>
            <w:vAlign w:val="center"/>
            <w:hideMark/>
          </w:tcPr>
          <w:p w14:paraId="2AC28B26" w14:textId="77777777" w:rsidR="003140A4" w:rsidRPr="003140A4" w:rsidRDefault="003140A4" w:rsidP="003140A4">
            <w:pPr>
              <w:jc w:val="center"/>
              <w:rPr>
                <w:rFonts w:ascii="Aptos" w:hAnsi="Aptos"/>
              </w:rPr>
            </w:pPr>
            <w:r w:rsidRPr="003140A4">
              <w:rPr>
                <w:rFonts w:ascii="Aptos" w:hAnsi="Aptos"/>
              </w:rPr>
              <w:t>Factor</w:t>
            </w:r>
          </w:p>
        </w:tc>
        <w:tc>
          <w:tcPr>
            <w:tcW w:w="0" w:type="auto"/>
            <w:vAlign w:val="center"/>
            <w:hideMark/>
          </w:tcPr>
          <w:p w14:paraId="0460F179" w14:textId="77777777" w:rsidR="003140A4" w:rsidRPr="003140A4" w:rsidRDefault="003140A4" w:rsidP="003140A4">
            <w:pPr>
              <w:jc w:val="center"/>
              <w:rPr>
                <w:rFonts w:ascii="Aptos" w:hAnsi="Aptos"/>
              </w:rPr>
            </w:pPr>
            <w:r w:rsidRPr="003140A4">
              <w:rPr>
                <w:rFonts w:ascii="Aptos" w:hAnsi="Aptos"/>
              </w:rPr>
              <w:t>Effect on Pulmonary Arteries</w:t>
            </w:r>
          </w:p>
        </w:tc>
      </w:tr>
      <w:tr w:rsidR="003140A4" w:rsidRPr="003140A4" w14:paraId="2ADBB66D" w14:textId="77777777">
        <w:trPr>
          <w:tblCellSpacing w:w="15" w:type="dxa"/>
        </w:trPr>
        <w:tc>
          <w:tcPr>
            <w:tcW w:w="0" w:type="auto"/>
            <w:vAlign w:val="center"/>
            <w:hideMark/>
          </w:tcPr>
          <w:p w14:paraId="5891BE29" w14:textId="77777777" w:rsidR="003140A4" w:rsidRPr="003140A4" w:rsidRDefault="003140A4" w:rsidP="003140A4">
            <w:pPr>
              <w:rPr>
                <w:rFonts w:ascii="Aptos" w:hAnsi="Aptos"/>
              </w:rPr>
            </w:pPr>
            <w:r w:rsidRPr="003140A4">
              <w:rPr>
                <w:rFonts w:ascii="Aptos" w:hAnsi="Aptos"/>
              </w:rPr>
              <w:t>Low PAO₂</w:t>
            </w:r>
          </w:p>
        </w:tc>
        <w:tc>
          <w:tcPr>
            <w:tcW w:w="0" w:type="auto"/>
            <w:vAlign w:val="center"/>
            <w:hideMark/>
          </w:tcPr>
          <w:p w14:paraId="6A3914B1" w14:textId="77777777" w:rsidR="003140A4" w:rsidRPr="003140A4" w:rsidRDefault="003140A4" w:rsidP="003140A4">
            <w:pPr>
              <w:rPr>
                <w:rFonts w:ascii="Aptos" w:hAnsi="Aptos"/>
              </w:rPr>
            </w:pPr>
            <w:r w:rsidRPr="003140A4">
              <w:rPr>
                <w:rFonts w:ascii="Aptos" w:hAnsi="Aptos"/>
              </w:rPr>
              <w:t>Vasoconstriction</w:t>
            </w:r>
          </w:p>
        </w:tc>
      </w:tr>
      <w:tr w:rsidR="003140A4" w:rsidRPr="003140A4" w14:paraId="631C01C7" w14:textId="77777777">
        <w:trPr>
          <w:tblCellSpacing w:w="15" w:type="dxa"/>
        </w:trPr>
        <w:tc>
          <w:tcPr>
            <w:tcW w:w="0" w:type="auto"/>
            <w:vAlign w:val="center"/>
            <w:hideMark/>
          </w:tcPr>
          <w:p w14:paraId="49F22B32" w14:textId="77777777" w:rsidR="003140A4" w:rsidRPr="003140A4" w:rsidRDefault="003140A4" w:rsidP="003140A4">
            <w:pPr>
              <w:rPr>
                <w:rFonts w:ascii="Aptos" w:hAnsi="Aptos"/>
              </w:rPr>
            </w:pPr>
            <w:r w:rsidRPr="003140A4">
              <w:rPr>
                <w:rFonts w:ascii="Aptos" w:hAnsi="Aptos"/>
              </w:rPr>
              <w:t>Acidemia (low pH)</w:t>
            </w:r>
          </w:p>
        </w:tc>
        <w:tc>
          <w:tcPr>
            <w:tcW w:w="0" w:type="auto"/>
            <w:vAlign w:val="center"/>
            <w:hideMark/>
          </w:tcPr>
          <w:p w14:paraId="6A6FEE76" w14:textId="77777777" w:rsidR="003140A4" w:rsidRPr="003140A4" w:rsidRDefault="003140A4" w:rsidP="003140A4">
            <w:pPr>
              <w:rPr>
                <w:rFonts w:ascii="Aptos" w:hAnsi="Aptos"/>
              </w:rPr>
            </w:pPr>
            <w:r w:rsidRPr="003140A4">
              <w:rPr>
                <w:rFonts w:ascii="Aptos" w:hAnsi="Aptos"/>
              </w:rPr>
              <w:t>Vasoconstriction</w:t>
            </w:r>
          </w:p>
        </w:tc>
      </w:tr>
      <w:tr w:rsidR="003140A4" w:rsidRPr="003140A4" w14:paraId="171E7574" w14:textId="77777777">
        <w:trPr>
          <w:tblCellSpacing w:w="15" w:type="dxa"/>
        </w:trPr>
        <w:tc>
          <w:tcPr>
            <w:tcW w:w="0" w:type="auto"/>
            <w:vAlign w:val="center"/>
            <w:hideMark/>
          </w:tcPr>
          <w:p w14:paraId="447D1220" w14:textId="77777777" w:rsidR="003140A4" w:rsidRPr="003140A4" w:rsidRDefault="003140A4" w:rsidP="003140A4">
            <w:pPr>
              <w:rPr>
                <w:rFonts w:ascii="Aptos" w:hAnsi="Aptos"/>
              </w:rPr>
            </w:pPr>
            <w:r w:rsidRPr="003140A4">
              <w:rPr>
                <w:rFonts w:ascii="Aptos" w:hAnsi="Aptos"/>
              </w:rPr>
              <w:t>High PaCO₂ (without ↓pH)</w:t>
            </w:r>
          </w:p>
        </w:tc>
        <w:tc>
          <w:tcPr>
            <w:tcW w:w="0" w:type="auto"/>
            <w:vAlign w:val="center"/>
            <w:hideMark/>
          </w:tcPr>
          <w:p w14:paraId="0D2D1F82" w14:textId="77777777" w:rsidR="003140A4" w:rsidRPr="003140A4" w:rsidRDefault="003140A4" w:rsidP="003140A4">
            <w:pPr>
              <w:rPr>
                <w:rFonts w:ascii="Aptos" w:hAnsi="Aptos"/>
              </w:rPr>
            </w:pPr>
            <w:r w:rsidRPr="003140A4">
              <w:rPr>
                <w:rFonts w:ascii="Aptos" w:hAnsi="Aptos"/>
              </w:rPr>
              <w:t>No significant effect</w:t>
            </w:r>
          </w:p>
        </w:tc>
      </w:tr>
      <w:tr w:rsidR="003140A4" w:rsidRPr="003140A4" w14:paraId="5EDDBE41" w14:textId="77777777">
        <w:trPr>
          <w:tblCellSpacing w:w="15" w:type="dxa"/>
        </w:trPr>
        <w:tc>
          <w:tcPr>
            <w:tcW w:w="0" w:type="auto"/>
            <w:vAlign w:val="center"/>
            <w:hideMark/>
          </w:tcPr>
          <w:p w14:paraId="068C919A" w14:textId="77777777" w:rsidR="003140A4" w:rsidRPr="003140A4" w:rsidRDefault="003140A4" w:rsidP="003140A4">
            <w:pPr>
              <w:rPr>
                <w:rFonts w:ascii="Aptos" w:hAnsi="Aptos"/>
              </w:rPr>
            </w:pPr>
            <w:r w:rsidRPr="003140A4">
              <w:rPr>
                <w:rFonts w:ascii="Aptos" w:hAnsi="Aptos"/>
              </w:rPr>
              <w:t>Histamine, prostaglandins, endothelin, serotonin</w:t>
            </w:r>
          </w:p>
        </w:tc>
        <w:tc>
          <w:tcPr>
            <w:tcW w:w="0" w:type="auto"/>
            <w:vAlign w:val="center"/>
            <w:hideMark/>
          </w:tcPr>
          <w:p w14:paraId="59BA65BC" w14:textId="77777777" w:rsidR="003140A4" w:rsidRPr="003140A4" w:rsidRDefault="003140A4" w:rsidP="003140A4">
            <w:pPr>
              <w:rPr>
                <w:rFonts w:ascii="Aptos" w:hAnsi="Aptos"/>
              </w:rPr>
            </w:pPr>
            <w:r w:rsidRPr="003140A4">
              <w:rPr>
                <w:rFonts w:ascii="Aptos" w:hAnsi="Aptos"/>
              </w:rPr>
              <w:t>Vasoconstriction</w:t>
            </w:r>
          </w:p>
        </w:tc>
      </w:tr>
      <w:tr w:rsidR="003140A4" w:rsidRPr="003140A4" w14:paraId="36BFEA8C" w14:textId="77777777">
        <w:trPr>
          <w:tblCellSpacing w:w="15" w:type="dxa"/>
        </w:trPr>
        <w:tc>
          <w:tcPr>
            <w:tcW w:w="0" w:type="auto"/>
            <w:vAlign w:val="center"/>
            <w:hideMark/>
          </w:tcPr>
          <w:p w14:paraId="7BD89F19" w14:textId="77777777" w:rsidR="003140A4" w:rsidRPr="003140A4" w:rsidRDefault="003140A4" w:rsidP="003140A4">
            <w:pPr>
              <w:rPr>
                <w:rFonts w:ascii="Aptos" w:hAnsi="Aptos"/>
              </w:rPr>
            </w:pPr>
            <w:r w:rsidRPr="003140A4">
              <w:rPr>
                <w:rFonts w:ascii="Aptos" w:hAnsi="Aptos"/>
              </w:rPr>
              <w:t>Nitric oxide, bradykinin</w:t>
            </w:r>
          </w:p>
        </w:tc>
        <w:tc>
          <w:tcPr>
            <w:tcW w:w="0" w:type="auto"/>
            <w:vAlign w:val="center"/>
            <w:hideMark/>
          </w:tcPr>
          <w:p w14:paraId="405C79F8" w14:textId="77777777" w:rsidR="003140A4" w:rsidRPr="003140A4" w:rsidRDefault="003140A4" w:rsidP="003140A4">
            <w:pPr>
              <w:rPr>
                <w:rFonts w:ascii="Aptos" w:hAnsi="Aptos"/>
              </w:rPr>
            </w:pPr>
            <w:r w:rsidRPr="003140A4">
              <w:rPr>
                <w:rFonts w:ascii="Aptos" w:hAnsi="Aptos"/>
              </w:rPr>
              <w:t>Vasodilation</w:t>
            </w:r>
          </w:p>
        </w:tc>
      </w:tr>
    </w:tbl>
    <w:p w14:paraId="7B95D353"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Clinical correlation: Correcting hypoxia or acidosis reverses vasoconstriction.</w:t>
      </w:r>
    </w:p>
    <w:p w14:paraId="3DD90885" w14:textId="77777777" w:rsidR="003140A4" w:rsidRPr="003140A4" w:rsidRDefault="00F34D28" w:rsidP="003140A4">
      <w:pPr>
        <w:rPr>
          <w:rFonts w:ascii="Aptos" w:hAnsi="Aptos"/>
        </w:rPr>
      </w:pPr>
      <w:r w:rsidRPr="00F34D28">
        <w:rPr>
          <w:rFonts w:ascii="Aptos" w:hAnsi="Aptos"/>
          <w:noProof/>
          <w14:ligatures w14:val="standardContextual"/>
        </w:rPr>
        <w:pict w14:anchorId="44DAC6C1">
          <v:rect id="_x0000_i1129" alt="" style="width:468pt;height:.05pt;mso-width-percent:0;mso-height-percent:0;mso-width-percent:0;mso-height-percent:0" o:hralign="center" o:hrstd="t" o:hr="t" fillcolor="#a0a0a0" stroked="f"/>
        </w:pict>
      </w:r>
    </w:p>
    <w:p w14:paraId="4A28A969"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X. Chest Wall and Pleura</w:t>
      </w:r>
    </w:p>
    <w:p w14:paraId="14F80BD8"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Chest Wall Components:</w:t>
      </w:r>
    </w:p>
    <w:p w14:paraId="0AEB2A20" w14:textId="77777777" w:rsidR="003140A4" w:rsidRPr="003140A4" w:rsidRDefault="003140A4" w:rsidP="003140A4">
      <w:pPr>
        <w:numPr>
          <w:ilvl w:val="0"/>
          <w:numId w:val="32"/>
        </w:numPr>
        <w:spacing w:before="100" w:beforeAutospacing="1" w:after="100" w:afterAutospacing="1"/>
        <w:rPr>
          <w:rFonts w:ascii="Aptos" w:hAnsi="Aptos"/>
          <w:color w:val="000000"/>
        </w:rPr>
      </w:pPr>
      <w:r w:rsidRPr="003140A4">
        <w:rPr>
          <w:rFonts w:ascii="Aptos" w:hAnsi="Aptos"/>
          <w:color w:val="000000"/>
        </w:rPr>
        <w:t>Skin, ribs, intercostal muscles, diaphragm, accessory and abdominal muscles.</w:t>
      </w:r>
    </w:p>
    <w:p w14:paraId="7ABBBA21" w14:textId="77777777" w:rsidR="003140A4" w:rsidRPr="003140A4" w:rsidRDefault="003140A4" w:rsidP="003140A4">
      <w:pPr>
        <w:numPr>
          <w:ilvl w:val="0"/>
          <w:numId w:val="32"/>
        </w:numPr>
        <w:spacing w:before="100" w:beforeAutospacing="1" w:after="100" w:afterAutospacing="1"/>
        <w:rPr>
          <w:rFonts w:ascii="Aptos" w:hAnsi="Aptos"/>
          <w:color w:val="000000"/>
        </w:rPr>
      </w:pPr>
      <w:r w:rsidRPr="003140A4">
        <w:rPr>
          <w:rFonts w:ascii="Aptos" w:hAnsi="Aptos"/>
          <w:color w:val="000000"/>
        </w:rPr>
        <w:t>Provide protection and perform mechanical work of breathing.</w:t>
      </w:r>
    </w:p>
    <w:p w14:paraId="0EE08026"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Thoracic Cavity Divisions:</w:t>
      </w:r>
    </w:p>
    <w:p w14:paraId="55A0E488" w14:textId="77777777" w:rsidR="003140A4" w:rsidRPr="003140A4" w:rsidRDefault="003140A4" w:rsidP="003140A4">
      <w:pPr>
        <w:numPr>
          <w:ilvl w:val="0"/>
          <w:numId w:val="33"/>
        </w:numPr>
        <w:spacing w:before="100" w:beforeAutospacing="1" w:after="100" w:afterAutospacing="1"/>
        <w:rPr>
          <w:rFonts w:ascii="Aptos" w:hAnsi="Aptos"/>
          <w:color w:val="000000"/>
        </w:rPr>
      </w:pPr>
      <w:r w:rsidRPr="003140A4">
        <w:rPr>
          <w:rFonts w:ascii="Aptos" w:hAnsi="Aptos"/>
          <w:color w:val="000000"/>
        </w:rPr>
        <w:t>Right pleural cavity</w:t>
      </w:r>
    </w:p>
    <w:p w14:paraId="186C0E20" w14:textId="77777777" w:rsidR="003140A4" w:rsidRPr="003140A4" w:rsidRDefault="003140A4" w:rsidP="003140A4">
      <w:pPr>
        <w:numPr>
          <w:ilvl w:val="0"/>
          <w:numId w:val="33"/>
        </w:numPr>
        <w:spacing w:before="100" w:beforeAutospacing="1" w:after="100" w:afterAutospacing="1"/>
        <w:rPr>
          <w:rFonts w:ascii="Aptos" w:hAnsi="Aptos"/>
          <w:color w:val="000000"/>
        </w:rPr>
      </w:pPr>
      <w:r w:rsidRPr="003140A4">
        <w:rPr>
          <w:rFonts w:ascii="Aptos" w:hAnsi="Aptos"/>
          <w:color w:val="000000"/>
        </w:rPr>
        <w:t>Left pleural cavity</w:t>
      </w:r>
    </w:p>
    <w:p w14:paraId="04669781" w14:textId="77777777" w:rsidR="003140A4" w:rsidRPr="003140A4" w:rsidRDefault="003140A4" w:rsidP="003140A4">
      <w:pPr>
        <w:numPr>
          <w:ilvl w:val="0"/>
          <w:numId w:val="33"/>
        </w:numPr>
        <w:spacing w:before="100" w:beforeAutospacing="1" w:after="100" w:afterAutospacing="1"/>
        <w:rPr>
          <w:rFonts w:ascii="Aptos" w:hAnsi="Aptos"/>
          <w:color w:val="000000"/>
        </w:rPr>
      </w:pPr>
      <w:r w:rsidRPr="003140A4">
        <w:rPr>
          <w:rFonts w:ascii="Aptos" w:hAnsi="Aptos"/>
          <w:color w:val="000000"/>
        </w:rPr>
        <w:lastRenderedPageBreak/>
        <w:t>Mediastinum</w:t>
      </w:r>
    </w:p>
    <w:p w14:paraId="6ECED3FA"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Pleura:</w:t>
      </w:r>
    </w:p>
    <w:p w14:paraId="0FA70CCB" w14:textId="77777777" w:rsidR="003140A4" w:rsidRPr="003140A4" w:rsidRDefault="003140A4" w:rsidP="003140A4">
      <w:pPr>
        <w:numPr>
          <w:ilvl w:val="0"/>
          <w:numId w:val="34"/>
        </w:numPr>
        <w:spacing w:before="100" w:beforeAutospacing="1" w:after="100" w:afterAutospacing="1"/>
        <w:rPr>
          <w:rFonts w:ascii="Aptos" w:hAnsi="Aptos"/>
          <w:color w:val="000000"/>
        </w:rPr>
      </w:pPr>
      <w:r w:rsidRPr="003140A4">
        <w:rPr>
          <w:rFonts w:ascii="Aptos" w:hAnsi="Aptos"/>
          <w:color w:val="000000"/>
        </w:rPr>
        <w:t>Visceral pleura: Covers lung surface.</w:t>
      </w:r>
    </w:p>
    <w:p w14:paraId="16A27BAD" w14:textId="77777777" w:rsidR="003140A4" w:rsidRPr="003140A4" w:rsidRDefault="003140A4" w:rsidP="003140A4">
      <w:pPr>
        <w:numPr>
          <w:ilvl w:val="0"/>
          <w:numId w:val="34"/>
        </w:numPr>
        <w:spacing w:before="100" w:beforeAutospacing="1" w:after="100" w:afterAutospacing="1"/>
        <w:rPr>
          <w:rFonts w:ascii="Aptos" w:hAnsi="Aptos"/>
          <w:color w:val="000000"/>
        </w:rPr>
      </w:pPr>
      <w:r w:rsidRPr="003140A4">
        <w:rPr>
          <w:rFonts w:ascii="Aptos" w:hAnsi="Aptos"/>
          <w:color w:val="000000"/>
        </w:rPr>
        <w:t>Parietal pleura: Lines thoracic cavity.</w:t>
      </w:r>
    </w:p>
    <w:p w14:paraId="726F4A9A" w14:textId="77777777" w:rsidR="003140A4" w:rsidRPr="003140A4" w:rsidRDefault="003140A4" w:rsidP="003140A4">
      <w:pPr>
        <w:numPr>
          <w:ilvl w:val="0"/>
          <w:numId w:val="34"/>
        </w:numPr>
        <w:spacing w:before="100" w:beforeAutospacing="1" w:after="100" w:afterAutospacing="1"/>
        <w:rPr>
          <w:rFonts w:ascii="Aptos" w:hAnsi="Aptos"/>
          <w:color w:val="000000"/>
        </w:rPr>
      </w:pPr>
      <w:r w:rsidRPr="003140A4">
        <w:rPr>
          <w:rFonts w:ascii="Aptos" w:hAnsi="Aptos"/>
          <w:color w:val="000000"/>
        </w:rPr>
        <w:t>Pleural space (cavity):</w:t>
      </w:r>
    </w:p>
    <w:p w14:paraId="328DDCF9" w14:textId="77777777" w:rsidR="003140A4" w:rsidRPr="003140A4" w:rsidRDefault="003140A4" w:rsidP="003140A4">
      <w:pPr>
        <w:numPr>
          <w:ilvl w:val="1"/>
          <w:numId w:val="34"/>
        </w:numPr>
        <w:spacing w:before="100" w:beforeAutospacing="1" w:after="100" w:afterAutospacing="1"/>
        <w:rPr>
          <w:rFonts w:ascii="Aptos" w:hAnsi="Aptos"/>
          <w:color w:val="000000"/>
        </w:rPr>
      </w:pPr>
      <w:r w:rsidRPr="003140A4">
        <w:rPr>
          <w:rFonts w:ascii="Aptos" w:hAnsi="Aptos"/>
          <w:color w:val="000000"/>
        </w:rPr>
        <w:t>Thin layer of pleural fluid for lubrication.</w:t>
      </w:r>
    </w:p>
    <w:p w14:paraId="07630D02" w14:textId="77777777" w:rsidR="003140A4" w:rsidRPr="003140A4" w:rsidRDefault="003140A4" w:rsidP="003140A4">
      <w:pPr>
        <w:numPr>
          <w:ilvl w:val="1"/>
          <w:numId w:val="34"/>
        </w:numPr>
        <w:spacing w:before="100" w:beforeAutospacing="1" w:after="100" w:afterAutospacing="1"/>
        <w:rPr>
          <w:rFonts w:ascii="Aptos" w:hAnsi="Aptos"/>
          <w:color w:val="000000"/>
        </w:rPr>
      </w:pPr>
      <w:r w:rsidRPr="003140A4">
        <w:rPr>
          <w:rFonts w:ascii="Aptos" w:hAnsi="Aptos"/>
          <w:color w:val="000000"/>
        </w:rPr>
        <w:t>Allows smooth sliding of pleural layers during breathing.</w:t>
      </w:r>
    </w:p>
    <w:p w14:paraId="7DF6C350" w14:textId="77777777" w:rsidR="003140A4" w:rsidRPr="003140A4" w:rsidRDefault="003140A4" w:rsidP="003140A4">
      <w:pPr>
        <w:numPr>
          <w:ilvl w:val="1"/>
          <w:numId w:val="34"/>
        </w:numPr>
        <w:spacing w:before="100" w:beforeAutospacing="1" w:after="100" w:afterAutospacing="1"/>
        <w:rPr>
          <w:rFonts w:ascii="Aptos" w:hAnsi="Aptos"/>
          <w:color w:val="000000"/>
        </w:rPr>
      </w:pPr>
      <w:r w:rsidRPr="003140A4">
        <w:rPr>
          <w:rFonts w:ascii="Aptos" w:hAnsi="Aptos"/>
          <w:color w:val="000000"/>
        </w:rPr>
        <w:t>Maintains negative pressure (−4 to −10 mm Hg) → keeps lungs expanded.</w:t>
      </w:r>
    </w:p>
    <w:p w14:paraId="7EAFE01A"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Clinical note: Loss of negative pressure → lung collapse (pneumothorax).</w:t>
      </w:r>
    </w:p>
    <w:p w14:paraId="3C353204" w14:textId="77777777" w:rsidR="003140A4" w:rsidRPr="003140A4" w:rsidRDefault="00F34D28" w:rsidP="003140A4">
      <w:pPr>
        <w:rPr>
          <w:rFonts w:ascii="Aptos" w:hAnsi="Aptos"/>
        </w:rPr>
      </w:pPr>
      <w:r w:rsidRPr="00F34D28">
        <w:rPr>
          <w:rFonts w:ascii="Aptos" w:hAnsi="Aptos"/>
          <w:noProof/>
          <w14:ligatures w14:val="standardContextual"/>
        </w:rPr>
        <w:pict w14:anchorId="7A63A389">
          <v:rect id="_x0000_i1128" alt="" style="width:468pt;height:.05pt;mso-width-percent:0;mso-height-percent:0;mso-width-percent:0;mso-height-percent:0" o:hralign="center" o:hrstd="t" o:hr="t" fillcolor="#a0a0a0" stroked="f"/>
        </w:pict>
      </w:r>
    </w:p>
    <w:p w14:paraId="5FCCA4E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XI.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8"/>
        <w:gridCol w:w="4666"/>
      </w:tblGrid>
      <w:tr w:rsidR="003140A4" w:rsidRPr="003140A4" w14:paraId="0947DAC0" w14:textId="77777777">
        <w:trPr>
          <w:tblHeader/>
          <w:tblCellSpacing w:w="15" w:type="dxa"/>
        </w:trPr>
        <w:tc>
          <w:tcPr>
            <w:tcW w:w="0" w:type="auto"/>
            <w:vAlign w:val="center"/>
            <w:hideMark/>
          </w:tcPr>
          <w:p w14:paraId="48E04ABA" w14:textId="77777777" w:rsidR="003140A4" w:rsidRPr="003140A4" w:rsidRDefault="003140A4" w:rsidP="003140A4">
            <w:pPr>
              <w:jc w:val="center"/>
              <w:rPr>
                <w:rFonts w:ascii="Aptos" w:hAnsi="Aptos"/>
              </w:rPr>
            </w:pPr>
            <w:r w:rsidRPr="003140A4">
              <w:rPr>
                <w:rFonts w:ascii="Aptos" w:hAnsi="Aptos"/>
              </w:rPr>
              <w:t>Structure</w:t>
            </w:r>
          </w:p>
        </w:tc>
        <w:tc>
          <w:tcPr>
            <w:tcW w:w="0" w:type="auto"/>
            <w:vAlign w:val="center"/>
            <w:hideMark/>
          </w:tcPr>
          <w:p w14:paraId="5F9F9C9B" w14:textId="77777777" w:rsidR="003140A4" w:rsidRPr="003140A4" w:rsidRDefault="003140A4" w:rsidP="003140A4">
            <w:pPr>
              <w:jc w:val="center"/>
              <w:rPr>
                <w:rFonts w:ascii="Aptos" w:hAnsi="Aptos"/>
              </w:rPr>
            </w:pPr>
            <w:r w:rsidRPr="003140A4">
              <w:rPr>
                <w:rFonts w:ascii="Aptos" w:hAnsi="Aptos"/>
              </w:rPr>
              <w:t>Key Function</w:t>
            </w:r>
          </w:p>
        </w:tc>
      </w:tr>
      <w:tr w:rsidR="003140A4" w:rsidRPr="003140A4" w14:paraId="4CD6E453" w14:textId="77777777">
        <w:trPr>
          <w:tblCellSpacing w:w="15" w:type="dxa"/>
        </w:trPr>
        <w:tc>
          <w:tcPr>
            <w:tcW w:w="0" w:type="auto"/>
            <w:vAlign w:val="center"/>
            <w:hideMark/>
          </w:tcPr>
          <w:p w14:paraId="249FB591" w14:textId="77777777" w:rsidR="003140A4" w:rsidRPr="003140A4" w:rsidRDefault="003140A4" w:rsidP="003140A4">
            <w:pPr>
              <w:rPr>
                <w:rFonts w:ascii="Aptos" w:hAnsi="Aptos"/>
              </w:rPr>
            </w:pPr>
            <w:r w:rsidRPr="003140A4">
              <w:rPr>
                <w:rFonts w:ascii="Aptos" w:hAnsi="Aptos"/>
              </w:rPr>
              <w:t>Pulmonary arteries</w:t>
            </w:r>
          </w:p>
        </w:tc>
        <w:tc>
          <w:tcPr>
            <w:tcW w:w="0" w:type="auto"/>
            <w:vAlign w:val="center"/>
            <w:hideMark/>
          </w:tcPr>
          <w:p w14:paraId="1E054FE6" w14:textId="77777777" w:rsidR="003140A4" w:rsidRPr="003140A4" w:rsidRDefault="003140A4" w:rsidP="003140A4">
            <w:pPr>
              <w:rPr>
                <w:rFonts w:ascii="Aptos" w:hAnsi="Aptos"/>
              </w:rPr>
            </w:pPr>
            <w:r w:rsidRPr="003140A4">
              <w:rPr>
                <w:rFonts w:ascii="Aptos" w:hAnsi="Aptos"/>
              </w:rPr>
              <w:t>Carry deoxygenated blood from RV to lungs.</w:t>
            </w:r>
          </w:p>
        </w:tc>
      </w:tr>
      <w:tr w:rsidR="003140A4" w:rsidRPr="003140A4" w14:paraId="297822DE" w14:textId="77777777">
        <w:trPr>
          <w:tblCellSpacing w:w="15" w:type="dxa"/>
        </w:trPr>
        <w:tc>
          <w:tcPr>
            <w:tcW w:w="0" w:type="auto"/>
            <w:vAlign w:val="center"/>
            <w:hideMark/>
          </w:tcPr>
          <w:p w14:paraId="6B021FB6" w14:textId="77777777" w:rsidR="003140A4" w:rsidRPr="003140A4" w:rsidRDefault="003140A4" w:rsidP="003140A4">
            <w:pPr>
              <w:rPr>
                <w:rFonts w:ascii="Aptos" w:hAnsi="Aptos"/>
              </w:rPr>
            </w:pPr>
            <w:r w:rsidRPr="003140A4">
              <w:rPr>
                <w:rFonts w:ascii="Aptos" w:hAnsi="Aptos"/>
              </w:rPr>
              <w:t>Pulmonary veins</w:t>
            </w:r>
          </w:p>
        </w:tc>
        <w:tc>
          <w:tcPr>
            <w:tcW w:w="0" w:type="auto"/>
            <w:vAlign w:val="center"/>
            <w:hideMark/>
          </w:tcPr>
          <w:p w14:paraId="4B8787F8" w14:textId="77777777" w:rsidR="003140A4" w:rsidRPr="003140A4" w:rsidRDefault="003140A4" w:rsidP="003140A4">
            <w:pPr>
              <w:rPr>
                <w:rFonts w:ascii="Aptos" w:hAnsi="Aptos"/>
              </w:rPr>
            </w:pPr>
            <w:r w:rsidRPr="003140A4">
              <w:rPr>
                <w:rFonts w:ascii="Aptos" w:hAnsi="Aptos"/>
              </w:rPr>
              <w:t>Return oxygenated blood to LA.</w:t>
            </w:r>
          </w:p>
        </w:tc>
      </w:tr>
      <w:tr w:rsidR="003140A4" w:rsidRPr="003140A4" w14:paraId="61789434" w14:textId="77777777">
        <w:trPr>
          <w:tblCellSpacing w:w="15" w:type="dxa"/>
        </w:trPr>
        <w:tc>
          <w:tcPr>
            <w:tcW w:w="0" w:type="auto"/>
            <w:vAlign w:val="center"/>
            <w:hideMark/>
          </w:tcPr>
          <w:p w14:paraId="00DE5619" w14:textId="77777777" w:rsidR="003140A4" w:rsidRPr="003140A4" w:rsidRDefault="003140A4" w:rsidP="003140A4">
            <w:pPr>
              <w:rPr>
                <w:rFonts w:ascii="Aptos" w:hAnsi="Aptos"/>
              </w:rPr>
            </w:pPr>
            <w:r w:rsidRPr="003140A4">
              <w:rPr>
                <w:rFonts w:ascii="Aptos" w:hAnsi="Aptos"/>
              </w:rPr>
              <w:t>Bronchial arteries</w:t>
            </w:r>
          </w:p>
        </w:tc>
        <w:tc>
          <w:tcPr>
            <w:tcW w:w="0" w:type="auto"/>
            <w:vAlign w:val="center"/>
            <w:hideMark/>
          </w:tcPr>
          <w:p w14:paraId="6C99C071" w14:textId="77777777" w:rsidR="003140A4" w:rsidRPr="003140A4" w:rsidRDefault="003140A4" w:rsidP="003140A4">
            <w:pPr>
              <w:rPr>
                <w:rFonts w:ascii="Aptos" w:hAnsi="Aptos"/>
              </w:rPr>
            </w:pPr>
            <w:r w:rsidRPr="003140A4">
              <w:rPr>
                <w:rFonts w:ascii="Aptos" w:hAnsi="Aptos"/>
              </w:rPr>
              <w:t>Provide O₂/nutrients to lung tissues.</w:t>
            </w:r>
          </w:p>
        </w:tc>
      </w:tr>
      <w:tr w:rsidR="003140A4" w:rsidRPr="003140A4" w14:paraId="34C509D6" w14:textId="77777777">
        <w:trPr>
          <w:tblCellSpacing w:w="15" w:type="dxa"/>
        </w:trPr>
        <w:tc>
          <w:tcPr>
            <w:tcW w:w="0" w:type="auto"/>
            <w:vAlign w:val="center"/>
            <w:hideMark/>
          </w:tcPr>
          <w:p w14:paraId="69DA7C82" w14:textId="77777777" w:rsidR="003140A4" w:rsidRPr="003140A4" w:rsidRDefault="003140A4" w:rsidP="003140A4">
            <w:pPr>
              <w:rPr>
                <w:rFonts w:ascii="Aptos" w:hAnsi="Aptos"/>
              </w:rPr>
            </w:pPr>
            <w:r w:rsidRPr="003140A4">
              <w:rPr>
                <w:rFonts w:ascii="Aptos" w:hAnsi="Aptos"/>
              </w:rPr>
              <w:t>Alveolocapillary membrane</w:t>
            </w:r>
          </w:p>
        </w:tc>
        <w:tc>
          <w:tcPr>
            <w:tcW w:w="0" w:type="auto"/>
            <w:vAlign w:val="center"/>
            <w:hideMark/>
          </w:tcPr>
          <w:p w14:paraId="7DE77D76" w14:textId="77777777" w:rsidR="003140A4" w:rsidRPr="003140A4" w:rsidRDefault="003140A4" w:rsidP="003140A4">
            <w:pPr>
              <w:rPr>
                <w:rFonts w:ascii="Aptos" w:hAnsi="Aptos"/>
              </w:rPr>
            </w:pPr>
            <w:r w:rsidRPr="003140A4">
              <w:rPr>
                <w:rFonts w:ascii="Aptos" w:hAnsi="Aptos"/>
              </w:rPr>
              <w:t>Site of O₂–CO₂ exchange.</w:t>
            </w:r>
          </w:p>
        </w:tc>
      </w:tr>
      <w:tr w:rsidR="003140A4" w:rsidRPr="003140A4" w14:paraId="034DA752" w14:textId="77777777">
        <w:trPr>
          <w:tblCellSpacing w:w="15" w:type="dxa"/>
        </w:trPr>
        <w:tc>
          <w:tcPr>
            <w:tcW w:w="0" w:type="auto"/>
            <w:vAlign w:val="center"/>
            <w:hideMark/>
          </w:tcPr>
          <w:p w14:paraId="061714DD" w14:textId="77777777" w:rsidR="003140A4" w:rsidRPr="003140A4" w:rsidRDefault="003140A4" w:rsidP="003140A4">
            <w:pPr>
              <w:rPr>
                <w:rFonts w:ascii="Aptos" w:hAnsi="Aptos"/>
              </w:rPr>
            </w:pPr>
            <w:r w:rsidRPr="003140A4">
              <w:rPr>
                <w:rFonts w:ascii="Aptos" w:hAnsi="Aptos"/>
              </w:rPr>
              <w:t>Lymphatics</w:t>
            </w:r>
          </w:p>
        </w:tc>
        <w:tc>
          <w:tcPr>
            <w:tcW w:w="0" w:type="auto"/>
            <w:vAlign w:val="center"/>
            <w:hideMark/>
          </w:tcPr>
          <w:p w14:paraId="3E8805A7" w14:textId="77777777" w:rsidR="003140A4" w:rsidRPr="003140A4" w:rsidRDefault="003140A4" w:rsidP="003140A4">
            <w:pPr>
              <w:rPr>
                <w:rFonts w:ascii="Aptos" w:hAnsi="Aptos"/>
              </w:rPr>
            </w:pPr>
            <w:r w:rsidRPr="003140A4">
              <w:rPr>
                <w:rFonts w:ascii="Aptos" w:hAnsi="Aptos"/>
              </w:rPr>
              <w:t>Drain fluid and immune cells from lungs.</w:t>
            </w:r>
          </w:p>
        </w:tc>
      </w:tr>
      <w:tr w:rsidR="003140A4" w:rsidRPr="003140A4" w14:paraId="3EFABE91" w14:textId="77777777">
        <w:trPr>
          <w:tblCellSpacing w:w="15" w:type="dxa"/>
        </w:trPr>
        <w:tc>
          <w:tcPr>
            <w:tcW w:w="0" w:type="auto"/>
            <w:vAlign w:val="center"/>
            <w:hideMark/>
          </w:tcPr>
          <w:p w14:paraId="5518AB7C" w14:textId="77777777" w:rsidR="003140A4" w:rsidRPr="003140A4" w:rsidRDefault="003140A4" w:rsidP="003140A4">
            <w:pPr>
              <w:rPr>
                <w:rFonts w:ascii="Aptos" w:hAnsi="Aptos"/>
              </w:rPr>
            </w:pPr>
            <w:r w:rsidRPr="003140A4">
              <w:rPr>
                <w:rFonts w:ascii="Aptos" w:hAnsi="Aptos"/>
              </w:rPr>
              <w:t>Pleural fluid</w:t>
            </w:r>
          </w:p>
        </w:tc>
        <w:tc>
          <w:tcPr>
            <w:tcW w:w="0" w:type="auto"/>
            <w:vAlign w:val="center"/>
            <w:hideMark/>
          </w:tcPr>
          <w:p w14:paraId="2E77A4D1" w14:textId="77777777" w:rsidR="003140A4" w:rsidRPr="003140A4" w:rsidRDefault="003140A4" w:rsidP="003140A4">
            <w:pPr>
              <w:rPr>
                <w:rFonts w:ascii="Aptos" w:hAnsi="Aptos"/>
              </w:rPr>
            </w:pPr>
            <w:r w:rsidRPr="003140A4">
              <w:rPr>
                <w:rFonts w:ascii="Aptos" w:hAnsi="Aptos"/>
              </w:rPr>
              <w:t>Lubricates and maintains negative pressure.</w:t>
            </w:r>
          </w:p>
        </w:tc>
      </w:tr>
      <w:tr w:rsidR="003140A4" w:rsidRPr="003140A4" w14:paraId="00AB1730" w14:textId="77777777">
        <w:trPr>
          <w:tblCellSpacing w:w="15" w:type="dxa"/>
        </w:trPr>
        <w:tc>
          <w:tcPr>
            <w:tcW w:w="0" w:type="auto"/>
            <w:vAlign w:val="center"/>
            <w:hideMark/>
          </w:tcPr>
          <w:p w14:paraId="346D95F2" w14:textId="77777777" w:rsidR="003140A4" w:rsidRPr="003140A4" w:rsidRDefault="003140A4" w:rsidP="003140A4">
            <w:pPr>
              <w:rPr>
                <w:rFonts w:ascii="Aptos" w:hAnsi="Aptos"/>
              </w:rPr>
            </w:pPr>
            <w:r w:rsidRPr="003140A4">
              <w:rPr>
                <w:rFonts w:ascii="Aptos" w:hAnsi="Aptos"/>
              </w:rPr>
              <w:t>Hypoxic pulmonary vasoconstriction</w:t>
            </w:r>
          </w:p>
        </w:tc>
        <w:tc>
          <w:tcPr>
            <w:tcW w:w="0" w:type="auto"/>
            <w:vAlign w:val="center"/>
            <w:hideMark/>
          </w:tcPr>
          <w:p w14:paraId="6B1E3383" w14:textId="77777777" w:rsidR="003140A4" w:rsidRPr="003140A4" w:rsidRDefault="003140A4" w:rsidP="003140A4">
            <w:pPr>
              <w:rPr>
                <w:rFonts w:ascii="Aptos" w:hAnsi="Aptos"/>
              </w:rPr>
            </w:pPr>
            <w:r w:rsidRPr="003140A4">
              <w:rPr>
                <w:rFonts w:ascii="Aptos" w:hAnsi="Aptos"/>
              </w:rPr>
              <w:t>Shunts blood to well-ventilated lung regions.</w:t>
            </w:r>
          </w:p>
        </w:tc>
      </w:tr>
    </w:tbl>
    <w:p w14:paraId="3EA543CF" w14:textId="77777777" w:rsidR="003140A4" w:rsidRPr="003140A4" w:rsidRDefault="00F34D28" w:rsidP="003140A4">
      <w:pPr>
        <w:rPr>
          <w:rFonts w:ascii="Aptos" w:hAnsi="Aptos"/>
        </w:rPr>
      </w:pPr>
      <w:r w:rsidRPr="00F34D28">
        <w:rPr>
          <w:rFonts w:ascii="Aptos" w:hAnsi="Aptos"/>
          <w:noProof/>
          <w14:ligatures w14:val="standardContextual"/>
        </w:rPr>
        <w:pict w14:anchorId="7CE479DF">
          <v:rect id="_x0000_i1127" alt="" style="width:468pt;height:.05pt;mso-width-percent:0;mso-height-percent:0;mso-width-percent:0;mso-height-percent:0" o:hralign="center" o:hrstd="t" o:hr="t" fillcolor="#a0a0a0" stroked="f"/>
        </w:pict>
      </w:r>
    </w:p>
    <w:p w14:paraId="65273EF4"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XII. Quick Active Recall Questions</w:t>
      </w:r>
    </w:p>
    <w:p w14:paraId="2DA70B61"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What are the three main functions of the pulmonary circulation?</w:t>
      </w:r>
    </w:p>
    <w:p w14:paraId="7C6C61ED"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Why is pulmonary circulation a low-pressure system?</w:t>
      </w:r>
    </w:p>
    <w:p w14:paraId="64F5AB32"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What happens to pulmonary vessels during exercise?</w:t>
      </w:r>
    </w:p>
    <w:p w14:paraId="3FB57ECC"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Describe the structure and function of the alveolocapillary membrane.</w:t>
      </w:r>
    </w:p>
    <w:p w14:paraId="30CE2596"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How does hypoxic pulmonary vasoconstriction improve V/Q matching?</w:t>
      </w:r>
    </w:p>
    <w:p w14:paraId="6F84BE49"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What happens during global alveolar hypoxia?</w:t>
      </w:r>
    </w:p>
    <w:p w14:paraId="5284EBB5"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What is the main difference between pulmonary and bronchial circulation?</w:t>
      </w:r>
    </w:p>
    <w:p w14:paraId="50535BE4"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What is the role of pulmonary lymphatics?</w:t>
      </w:r>
    </w:p>
    <w:p w14:paraId="28F90B34"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What maintains the lungs in an expanded state?</w:t>
      </w:r>
    </w:p>
    <w:p w14:paraId="752F8767" w14:textId="77777777" w:rsidR="003140A4" w:rsidRPr="003140A4" w:rsidRDefault="003140A4" w:rsidP="003140A4">
      <w:pPr>
        <w:numPr>
          <w:ilvl w:val="0"/>
          <w:numId w:val="35"/>
        </w:numPr>
        <w:spacing w:before="100" w:beforeAutospacing="1" w:after="100" w:afterAutospacing="1"/>
        <w:rPr>
          <w:rFonts w:ascii="Aptos" w:hAnsi="Aptos"/>
          <w:color w:val="000000"/>
        </w:rPr>
      </w:pPr>
      <w:r w:rsidRPr="003140A4">
        <w:rPr>
          <w:rFonts w:ascii="Aptos" w:hAnsi="Aptos"/>
          <w:color w:val="000000"/>
        </w:rPr>
        <w:t>Which biochemical factors cause vasodilation vs. vasoconstriction?</w:t>
      </w:r>
    </w:p>
    <w:p w14:paraId="54342376" w14:textId="77777777" w:rsidR="003140A4" w:rsidRPr="003140A4" w:rsidRDefault="003140A4" w:rsidP="003140A4">
      <w:pPr>
        <w:spacing w:before="100" w:beforeAutospacing="1" w:after="100" w:afterAutospacing="1"/>
        <w:outlineLvl w:val="0"/>
        <w:rPr>
          <w:rFonts w:ascii="Aptos" w:hAnsi="Aptos"/>
          <w:color w:val="000000"/>
          <w:kern w:val="36"/>
        </w:rPr>
      </w:pPr>
      <w:r w:rsidRPr="003140A4">
        <w:rPr>
          <w:rFonts w:ascii="Aptos" w:hAnsi="Aptos"/>
          <w:color w:val="000000"/>
          <w:kern w:val="36"/>
        </w:rPr>
        <w:t>Pulmonary System – Function &amp; Control (Exam Notes)</w:t>
      </w:r>
    </w:p>
    <w:p w14:paraId="6F414D44"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lastRenderedPageBreak/>
        <w:t>I) Functional Overview</w:t>
      </w:r>
    </w:p>
    <w:p w14:paraId="373E1D05" w14:textId="77777777" w:rsidR="003140A4" w:rsidRPr="003140A4" w:rsidRDefault="003140A4" w:rsidP="003140A4">
      <w:pPr>
        <w:numPr>
          <w:ilvl w:val="0"/>
          <w:numId w:val="36"/>
        </w:numPr>
        <w:spacing w:before="100" w:beforeAutospacing="1" w:after="100" w:afterAutospacing="1"/>
        <w:rPr>
          <w:rFonts w:ascii="Aptos" w:hAnsi="Aptos"/>
          <w:color w:val="000000"/>
        </w:rPr>
      </w:pPr>
      <w:r w:rsidRPr="003140A4">
        <w:rPr>
          <w:rFonts w:ascii="Aptos" w:hAnsi="Aptos"/>
          <w:color w:val="000000"/>
        </w:rPr>
        <w:t>The pulmonary system:</w:t>
      </w:r>
    </w:p>
    <w:p w14:paraId="64EC1145" w14:textId="77777777" w:rsidR="003140A4" w:rsidRPr="003140A4" w:rsidRDefault="003140A4" w:rsidP="003140A4">
      <w:pPr>
        <w:numPr>
          <w:ilvl w:val="1"/>
          <w:numId w:val="36"/>
        </w:numPr>
        <w:spacing w:before="100" w:beforeAutospacing="1" w:after="100" w:afterAutospacing="1"/>
        <w:rPr>
          <w:rFonts w:ascii="Aptos" w:hAnsi="Aptos"/>
          <w:color w:val="000000"/>
        </w:rPr>
      </w:pPr>
      <w:r w:rsidRPr="003140A4">
        <w:rPr>
          <w:rFonts w:ascii="Aptos" w:hAnsi="Aptos"/>
          <w:color w:val="000000"/>
        </w:rPr>
        <w:t>Ventilates the alveoli</w:t>
      </w:r>
    </w:p>
    <w:p w14:paraId="4F5F76B5" w14:textId="77777777" w:rsidR="003140A4" w:rsidRPr="003140A4" w:rsidRDefault="003140A4" w:rsidP="003140A4">
      <w:pPr>
        <w:numPr>
          <w:ilvl w:val="1"/>
          <w:numId w:val="36"/>
        </w:numPr>
        <w:spacing w:before="100" w:beforeAutospacing="1" w:after="100" w:afterAutospacing="1"/>
        <w:rPr>
          <w:rFonts w:ascii="Aptos" w:hAnsi="Aptos"/>
          <w:color w:val="000000"/>
        </w:rPr>
      </w:pPr>
      <w:r w:rsidRPr="003140A4">
        <w:rPr>
          <w:rFonts w:ascii="Aptos" w:hAnsi="Aptos"/>
          <w:color w:val="000000"/>
        </w:rPr>
        <w:t>Diffuses gases (O₂ ↔ CO₂) between alveoli and blood</w:t>
      </w:r>
    </w:p>
    <w:p w14:paraId="1C59D426" w14:textId="77777777" w:rsidR="003140A4" w:rsidRPr="003140A4" w:rsidRDefault="003140A4" w:rsidP="003140A4">
      <w:pPr>
        <w:numPr>
          <w:ilvl w:val="1"/>
          <w:numId w:val="36"/>
        </w:numPr>
        <w:spacing w:before="100" w:beforeAutospacing="1" w:after="100" w:afterAutospacing="1"/>
        <w:rPr>
          <w:rFonts w:ascii="Aptos" w:hAnsi="Aptos"/>
          <w:color w:val="000000"/>
        </w:rPr>
      </w:pPr>
      <w:r w:rsidRPr="003140A4">
        <w:rPr>
          <w:rFonts w:ascii="Aptos" w:hAnsi="Aptos"/>
          <w:color w:val="000000"/>
        </w:rPr>
        <w:t>Perfuses lungs so systemic organs receive O₂-rich, CO₂-poor blood</w:t>
      </w:r>
    </w:p>
    <w:p w14:paraId="3D2C79D7" w14:textId="77777777" w:rsidR="003140A4" w:rsidRPr="003140A4" w:rsidRDefault="003140A4" w:rsidP="003140A4">
      <w:pPr>
        <w:numPr>
          <w:ilvl w:val="0"/>
          <w:numId w:val="36"/>
        </w:numPr>
        <w:spacing w:before="100" w:beforeAutospacing="1" w:after="100" w:afterAutospacing="1"/>
        <w:rPr>
          <w:rFonts w:ascii="Aptos" w:hAnsi="Aptos"/>
          <w:color w:val="000000"/>
        </w:rPr>
      </w:pPr>
      <w:r w:rsidRPr="003140A4">
        <w:rPr>
          <w:rFonts w:ascii="Aptos" w:hAnsi="Aptos"/>
          <w:color w:val="000000"/>
        </w:rPr>
        <w:t>Each component (CNS control → chest wall mechanics → gas transport → pulmonary circulation) contributes to overall adequacy of gas exchange.</w:t>
      </w:r>
    </w:p>
    <w:p w14:paraId="6E4B043F" w14:textId="77777777" w:rsidR="003140A4" w:rsidRPr="003140A4" w:rsidRDefault="00F34D28" w:rsidP="003140A4">
      <w:pPr>
        <w:rPr>
          <w:rFonts w:ascii="Aptos" w:hAnsi="Aptos"/>
        </w:rPr>
      </w:pPr>
      <w:r w:rsidRPr="00F34D28">
        <w:rPr>
          <w:rFonts w:ascii="Aptos" w:hAnsi="Aptos"/>
          <w:noProof/>
          <w14:ligatures w14:val="standardContextual"/>
        </w:rPr>
        <w:pict w14:anchorId="098728C4">
          <v:rect id="_x0000_i1126" alt="" style="width:468pt;height:.05pt;mso-width-percent:0;mso-height-percent:0;mso-width-percent:0;mso-height-percent:0" o:hralign="center" o:hrstd="t" o:hr="t" fillcolor="#a0a0a0" stroked="f"/>
        </w:pict>
      </w:r>
    </w:p>
    <w:p w14:paraId="4EEEC83E"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 Ventilation (mechanical air movement)</w:t>
      </w:r>
    </w:p>
    <w:p w14:paraId="3984C6D2" w14:textId="77777777" w:rsidR="003140A4" w:rsidRPr="003140A4" w:rsidRDefault="003140A4" w:rsidP="003140A4">
      <w:pPr>
        <w:numPr>
          <w:ilvl w:val="0"/>
          <w:numId w:val="37"/>
        </w:numPr>
        <w:spacing w:before="100" w:beforeAutospacing="1" w:after="100" w:afterAutospacing="1"/>
        <w:rPr>
          <w:rFonts w:ascii="Aptos" w:hAnsi="Aptos"/>
          <w:color w:val="000000"/>
        </w:rPr>
      </w:pPr>
      <w:r w:rsidRPr="003140A4">
        <w:rPr>
          <w:rFonts w:ascii="Aptos" w:hAnsi="Aptos"/>
          <w:color w:val="000000"/>
        </w:rPr>
        <w:t>Often mislabeled “respiration” (true </w:t>
      </w:r>
      <w:r w:rsidRPr="003140A4">
        <w:rPr>
          <w:rFonts w:ascii="Aptos" w:hAnsi="Aptos"/>
          <w:i/>
          <w:iCs/>
          <w:color w:val="000000"/>
        </w:rPr>
        <w:t>respiration</w:t>
      </w:r>
      <w:r w:rsidRPr="003140A4">
        <w:rPr>
          <w:rFonts w:ascii="Aptos" w:hAnsi="Aptos"/>
          <w:color w:val="000000"/>
        </w:rPr>
        <w:t> = cellular O₂/CO₂ exchange).</w:t>
      </w:r>
    </w:p>
    <w:p w14:paraId="35CC2707" w14:textId="77777777" w:rsidR="003140A4" w:rsidRPr="003140A4" w:rsidRDefault="003140A4" w:rsidP="003140A4">
      <w:pPr>
        <w:numPr>
          <w:ilvl w:val="0"/>
          <w:numId w:val="37"/>
        </w:numPr>
        <w:spacing w:before="100" w:beforeAutospacing="1" w:after="100" w:afterAutospacing="1"/>
        <w:rPr>
          <w:rFonts w:ascii="Aptos" w:hAnsi="Aptos"/>
          <w:color w:val="000000"/>
        </w:rPr>
      </w:pPr>
      <w:r w:rsidRPr="003140A4">
        <w:rPr>
          <w:rFonts w:ascii="Aptos" w:hAnsi="Aptos"/>
          <w:color w:val="000000"/>
        </w:rPr>
        <w:t>Ventilatory rate = breaths/min (“respiratory rate” in practice).</w:t>
      </w:r>
    </w:p>
    <w:p w14:paraId="74020EFB" w14:textId="77777777" w:rsidR="003140A4" w:rsidRPr="003140A4" w:rsidRDefault="003140A4" w:rsidP="003140A4">
      <w:pPr>
        <w:numPr>
          <w:ilvl w:val="0"/>
          <w:numId w:val="37"/>
        </w:numPr>
        <w:spacing w:before="100" w:beforeAutospacing="1" w:after="100" w:afterAutospacing="1"/>
        <w:rPr>
          <w:rFonts w:ascii="Aptos" w:hAnsi="Aptos"/>
          <w:color w:val="000000"/>
        </w:rPr>
      </w:pPr>
      <w:r w:rsidRPr="003140A4">
        <w:rPr>
          <w:rFonts w:ascii="Aptos" w:hAnsi="Aptos"/>
          <w:color w:val="000000"/>
        </w:rPr>
        <w:t>Minute ventilation (V̇E) = ventilatory rate × tidal volume (VT).</w:t>
      </w:r>
    </w:p>
    <w:p w14:paraId="0E05B26A" w14:textId="77777777" w:rsidR="003140A4" w:rsidRPr="003140A4" w:rsidRDefault="003140A4" w:rsidP="003140A4">
      <w:pPr>
        <w:numPr>
          <w:ilvl w:val="0"/>
          <w:numId w:val="37"/>
        </w:numPr>
        <w:spacing w:before="100" w:beforeAutospacing="1" w:after="100" w:afterAutospacing="1"/>
        <w:rPr>
          <w:rFonts w:ascii="Aptos" w:hAnsi="Aptos"/>
          <w:color w:val="000000"/>
        </w:rPr>
      </w:pPr>
      <w:r w:rsidRPr="003140A4">
        <w:rPr>
          <w:rFonts w:ascii="Aptos" w:hAnsi="Aptos"/>
          <w:color w:val="000000"/>
        </w:rPr>
        <w:t>Effective (alveolar) ventilation (V̇A) = ventilatory rate × (VT – dead space).</w:t>
      </w:r>
    </w:p>
    <w:p w14:paraId="0B9A5052" w14:textId="77777777" w:rsidR="003140A4" w:rsidRPr="003140A4" w:rsidRDefault="003140A4" w:rsidP="003140A4">
      <w:pPr>
        <w:numPr>
          <w:ilvl w:val="1"/>
          <w:numId w:val="37"/>
        </w:numPr>
        <w:spacing w:before="100" w:beforeAutospacing="1" w:after="100" w:afterAutospacing="1"/>
        <w:rPr>
          <w:rFonts w:ascii="Aptos" w:hAnsi="Aptos"/>
          <w:color w:val="000000"/>
        </w:rPr>
      </w:pPr>
      <w:r w:rsidRPr="003140A4">
        <w:rPr>
          <w:rFonts w:ascii="Aptos" w:hAnsi="Aptos"/>
          <w:color w:val="000000"/>
        </w:rPr>
        <w:t>Dead space (VD): ventilated air not participating in gas exchange.</w:t>
      </w:r>
    </w:p>
    <w:p w14:paraId="3A081C07" w14:textId="77777777" w:rsidR="003140A4" w:rsidRPr="003140A4" w:rsidRDefault="003140A4" w:rsidP="003140A4">
      <w:pPr>
        <w:numPr>
          <w:ilvl w:val="2"/>
          <w:numId w:val="37"/>
        </w:numPr>
        <w:spacing w:before="100" w:beforeAutospacing="1" w:after="100" w:afterAutospacing="1"/>
        <w:rPr>
          <w:rFonts w:ascii="Aptos" w:hAnsi="Aptos"/>
          <w:color w:val="000000"/>
        </w:rPr>
      </w:pPr>
      <w:r w:rsidRPr="003140A4">
        <w:rPr>
          <w:rFonts w:ascii="Aptos" w:hAnsi="Aptos"/>
          <w:color w:val="000000"/>
        </w:rPr>
        <w:t>Anatomic VD: conducting airways.</w:t>
      </w:r>
    </w:p>
    <w:p w14:paraId="642801E5" w14:textId="77777777" w:rsidR="003140A4" w:rsidRPr="003140A4" w:rsidRDefault="003140A4" w:rsidP="003140A4">
      <w:pPr>
        <w:numPr>
          <w:ilvl w:val="2"/>
          <w:numId w:val="37"/>
        </w:numPr>
        <w:spacing w:before="100" w:beforeAutospacing="1" w:after="100" w:afterAutospacing="1"/>
        <w:rPr>
          <w:rFonts w:ascii="Aptos" w:hAnsi="Aptos"/>
          <w:color w:val="000000"/>
        </w:rPr>
      </w:pPr>
      <w:r w:rsidRPr="003140A4">
        <w:rPr>
          <w:rFonts w:ascii="Aptos" w:hAnsi="Aptos"/>
          <w:color w:val="000000"/>
        </w:rPr>
        <w:t>Alveolar VD: unperfused/poorly perfused alveoli → </w:t>
      </w:r>
      <w:r w:rsidRPr="003140A4">
        <w:rPr>
          <w:rFonts w:ascii="Aptos" w:hAnsi="Aptos"/>
          <w:i/>
          <w:iCs/>
          <w:color w:val="000000"/>
        </w:rPr>
        <w:t>ventilation without perfusion</w:t>
      </w:r>
      <w:r w:rsidRPr="003140A4">
        <w:rPr>
          <w:rFonts w:ascii="Aptos" w:hAnsi="Aptos"/>
          <w:color w:val="000000"/>
        </w:rPr>
        <w:t>.</w:t>
      </w:r>
    </w:p>
    <w:p w14:paraId="6DDDA7B9"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CO₂ elimination &amp; acid–base</w:t>
      </w:r>
    </w:p>
    <w:p w14:paraId="6B7855DF" w14:textId="77777777" w:rsidR="003140A4" w:rsidRPr="003140A4" w:rsidRDefault="003140A4" w:rsidP="003140A4">
      <w:pPr>
        <w:numPr>
          <w:ilvl w:val="0"/>
          <w:numId w:val="38"/>
        </w:numPr>
        <w:spacing w:before="100" w:beforeAutospacing="1" w:after="100" w:afterAutospacing="1"/>
        <w:rPr>
          <w:rFonts w:ascii="Aptos" w:hAnsi="Aptos"/>
          <w:color w:val="000000"/>
        </w:rPr>
      </w:pPr>
      <w:r w:rsidRPr="003140A4">
        <w:rPr>
          <w:rFonts w:ascii="Aptos" w:hAnsi="Aptos"/>
          <w:color w:val="000000"/>
        </w:rPr>
        <w:t>CO₂ (from cellular metabolism) ≈ 200 mL/min produced; lungs eliminate ~10,000 mEq H₂CO₃/day as CO₂.</w:t>
      </w:r>
    </w:p>
    <w:p w14:paraId="02833AFC" w14:textId="77777777" w:rsidR="003140A4" w:rsidRPr="003140A4" w:rsidRDefault="003140A4" w:rsidP="003140A4">
      <w:pPr>
        <w:numPr>
          <w:ilvl w:val="0"/>
          <w:numId w:val="38"/>
        </w:numPr>
        <w:spacing w:before="100" w:beforeAutospacing="1" w:after="100" w:afterAutospacing="1"/>
        <w:rPr>
          <w:rFonts w:ascii="Aptos" w:hAnsi="Aptos"/>
          <w:color w:val="000000"/>
        </w:rPr>
      </w:pPr>
      <w:r w:rsidRPr="003140A4">
        <w:rPr>
          <w:rFonts w:ascii="Aptos" w:hAnsi="Aptos"/>
          <w:color w:val="000000"/>
        </w:rPr>
        <w:t>Normal PaCO₂ ~ 40 mmHg; adequate ventilation is required to maintain acid–base balance.</w:t>
      </w:r>
    </w:p>
    <w:p w14:paraId="7F7A8978" w14:textId="77777777" w:rsidR="003140A4" w:rsidRPr="003140A4" w:rsidRDefault="003140A4" w:rsidP="003140A4">
      <w:pPr>
        <w:numPr>
          <w:ilvl w:val="0"/>
          <w:numId w:val="38"/>
        </w:numPr>
        <w:spacing w:before="100" w:beforeAutospacing="1" w:after="100" w:afterAutospacing="1"/>
        <w:rPr>
          <w:rFonts w:ascii="Aptos" w:hAnsi="Aptos"/>
          <w:color w:val="000000"/>
        </w:rPr>
      </w:pPr>
      <w:r w:rsidRPr="003140A4">
        <w:rPr>
          <w:rFonts w:ascii="Aptos" w:hAnsi="Aptos"/>
          <w:color w:val="000000"/>
        </w:rPr>
        <w:t>↓ Ventilatory rate and/or VT → hypoventilation → CO₂ retention.</w:t>
      </w:r>
    </w:p>
    <w:p w14:paraId="1AF8BC15" w14:textId="77777777" w:rsidR="003140A4" w:rsidRPr="003140A4" w:rsidRDefault="003140A4" w:rsidP="003140A4">
      <w:pPr>
        <w:numPr>
          <w:ilvl w:val="0"/>
          <w:numId w:val="38"/>
        </w:numPr>
        <w:spacing w:before="100" w:beforeAutospacing="1" w:after="100" w:afterAutospacing="1"/>
        <w:rPr>
          <w:rFonts w:ascii="Aptos" w:hAnsi="Aptos"/>
          <w:color w:val="000000"/>
        </w:rPr>
      </w:pPr>
      <w:r w:rsidRPr="003140A4">
        <w:rPr>
          <w:rFonts w:ascii="Aptos" w:hAnsi="Aptos"/>
          <w:color w:val="000000"/>
        </w:rPr>
        <w:t>Bedside note: RR/effort do not reliably indicate adequacy of alveolar ventilation → assess with ABG or capnography.</w:t>
      </w:r>
    </w:p>
    <w:p w14:paraId="535422DB" w14:textId="77777777" w:rsidR="003140A4" w:rsidRPr="003140A4" w:rsidRDefault="00F34D28" w:rsidP="003140A4">
      <w:pPr>
        <w:rPr>
          <w:rFonts w:ascii="Aptos" w:hAnsi="Aptos"/>
        </w:rPr>
      </w:pPr>
      <w:r w:rsidRPr="00F34D28">
        <w:rPr>
          <w:rFonts w:ascii="Aptos" w:hAnsi="Aptos"/>
          <w:noProof/>
          <w14:ligatures w14:val="standardContextual"/>
        </w:rPr>
        <w:pict w14:anchorId="57F07BAA">
          <v:rect id="_x0000_i1125" alt="" style="width:468pt;height:.05pt;mso-width-percent:0;mso-height-percent:0;mso-width-percent:0;mso-height-percent:0" o:hralign="center" o:hrstd="t" o:hr="t" fillcolor="#a0a0a0" stroked="f"/>
        </w:pict>
      </w:r>
    </w:p>
    <w:p w14:paraId="5DCA125C"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III) Neurochemical Control of Ventilation</w:t>
      </w:r>
    </w:p>
    <w:p w14:paraId="2C2F355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Breathing is usually involuntary (homeostatic) but can be voluntary (speech, singing, breath-holding).</w:t>
      </w:r>
    </w:p>
    <w:p w14:paraId="2A1EA70C"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Brainstem centers (set &amp; shape rhythm)</w:t>
      </w:r>
    </w:p>
    <w:p w14:paraId="74FB39AB" w14:textId="77777777" w:rsidR="003140A4" w:rsidRPr="003140A4" w:rsidRDefault="003140A4" w:rsidP="003140A4">
      <w:pPr>
        <w:numPr>
          <w:ilvl w:val="0"/>
          <w:numId w:val="39"/>
        </w:numPr>
        <w:spacing w:before="100" w:beforeAutospacing="1" w:after="100" w:afterAutospacing="1"/>
        <w:rPr>
          <w:rFonts w:ascii="Aptos" w:hAnsi="Aptos"/>
          <w:color w:val="000000"/>
        </w:rPr>
      </w:pPr>
      <w:r w:rsidRPr="003140A4">
        <w:rPr>
          <w:rFonts w:ascii="Aptos" w:hAnsi="Aptos"/>
          <w:color w:val="000000"/>
        </w:rPr>
        <w:t>VRG (ventral respiratory group) – medulla</w:t>
      </w:r>
    </w:p>
    <w:p w14:paraId="64E04BCE" w14:textId="77777777" w:rsidR="003140A4" w:rsidRPr="003140A4" w:rsidRDefault="003140A4" w:rsidP="003140A4">
      <w:pPr>
        <w:numPr>
          <w:ilvl w:val="1"/>
          <w:numId w:val="39"/>
        </w:numPr>
        <w:spacing w:before="100" w:beforeAutospacing="1" w:after="100" w:afterAutospacing="1"/>
        <w:rPr>
          <w:rFonts w:ascii="Aptos" w:hAnsi="Aptos"/>
          <w:color w:val="000000"/>
        </w:rPr>
      </w:pPr>
      <w:r w:rsidRPr="003140A4">
        <w:rPr>
          <w:rFonts w:ascii="Aptos" w:hAnsi="Aptos"/>
          <w:color w:val="000000"/>
        </w:rPr>
        <w:t>Sets basic automatic inspiratory rhythm; efferents to diaphragm &amp; inspiratory intercostals.</w:t>
      </w:r>
    </w:p>
    <w:p w14:paraId="0BC91341" w14:textId="77777777" w:rsidR="003140A4" w:rsidRPr="003140A4" w:rsidRDefault="003140A4" w:rsidP="003140A4">
      <w:pPr>
        <w:numPr>
          <w:ilvl w:val="0"/>
          <w:numId w:val="39"/>
        </w:numPr>
        <w:spacing w:before="100" w:beforeAutospacing="1" w:after="100" w:afterAutospacing="1"/>
        <w:rPr>
          <w:rFonts w:ascii="Aptos" w:hAnsi="Aptos"/>
          <w:color w:val="000000"/>
        </w:rPr>
      </w:pPr>
      <w:r w:rsidRPr="003140A4">
        <w:rPr>
          <w:rFonts w:ascii="Aptos" w:hAnsi="Aptos"/>
          <w:color w:val="000000"/>
        </w:rPr>
        <w:lastRenderedPageBreak/>
        <w:t>DRG (dorsal respiratory group) – medulla</w:t>
      </w:r>
    </w:p>
    <w:p w14:paraId="3BF449EE" w14:textId="77777777" w:rsidR="003140A4" w:rsidRPr="003140A4" w:rsidRDefault="003140A4" w:rsidP="003140A4">
      <w:pPr>
        <w:numPr>
          <w:ilvl w:val="1"/>
          <w:numId w:val="39"/>
        </w:numPr>
        <w:spacing w:before="100" w:beforeAutospacing="1" w:after="100" w:afterAutospacing="1"/>
        <w:rPr>
          <w:rFonts w:ascii="Aptos" w:hAnsi="Aptos"/>
          <w:color w:val="000000"/>
        </w:rPr>
      </w:pPr>
      <w:r w:rsidRPr="003140A4">
        <w:rPr>
          <w:rFonts w:ascii="Aptos" w:hAnsi="Aptos"/>
          <w:color w:val="000000"/>
        </w:rPr>
        <w:t>Integrates afferents (peripheral chemoreceptors; lung mechanoreceptors; other neural/chemical inputs) and modifies pattern to restore normal blood gases (often with sensation of dyspnea).</w:t>
      </w:r>
    </w:p>
    <w:p w14:paraId="25C4F479" w14:textId="77777777" w:rsidR="003140A4" w:rsidRPr="003140A4" w:rsidRDefault="003140A4" w:rsidP="003140A4">
      <w:pPr>
        <w:numPr>
          <w:ilvl w:val="0"/>
          <w:numId w:val="39"/>
        </w:numPr>
        <w:spacing w:before="100" w:beforeAutospacing="1" w:after="100" w:afterAutospacing="1"/>
        <w:rPr>
          <w:rFonts w:ascii="Aptos" w:hAnsi="Aptos"/>
          <w:color w:val="000000"/>
        </w:rPr>
      </w:pPr>
      <w:r w:rsidRPr="003140A4">
        <w:rPr>
          <w:rFonts w:ascii="Aptos" w:hAnsi="Aptos"/>
          <w:color w:val="000000"/>
        </w:rPr>
        <w:t>Pontine respiratory group (pneumotaxic &amp; apneustic centers) – pons</w:t>
      </w:r>
    </w:p>
    <w:p w14:paraId="0FE3849A" w14:textId="77777777" w:rsidR="003140A4" w:rsidRPr="003140A4" w:rsidRDefault="003140A4" w:rsidP="003140A4">
      <w:pPr>
        <w:numPr>
          <w:ilvl w:val="1"/>
          <w:numId w:val="39"/>
        </w:numPr>
        <w:spacing w:before="100" w:beforeAutospacing="1" w:after="100" w:afterAutospacing="1"/>
        <w:rPr>
          <w:rFonts w:ascii="Aptos" w:hAnsi="Aptos"/>
          <w:color w:val="000000"/>
        </w:rPr>
      </w:pPr>
      <w:r w:rsidRPr="003140A4">
        <w:rPr>
          <w:rFonts w:ascii="Aptos" w:hAnsi="Aptos"/>
          <w:color w:val="000000"/>
        </w:rPr>
        <w:t>Modulates (does not generate) VRG rhythm; coordinates timing/transition of phases.</w:t>
      </w:r>
    </w:p>
    <w:p w14:paraId="2662B5BA" w14:textId="77777777" w:rsidR="003140A4" w:rsidRPr="003140A4" w:rsidRDefault="003140A4" w:rsidP="003140A4">
      <w:pPr>
        <w:numPr>
          <w:ilvl w:val="0"/>
          <w:numId w:val="39"/>
        </w:numPr>
        <w:spacing w:before="100" w:beforeAutospacing="1" w:after="100" w:afterAutospacing="1"/>
        <w:rPr>
          <w:rFonts w:ascii="Aptos" w:hAnsi="Aptos"/>
          <w:color w:val="000000"/>
        </w:rPr>
      </w:pPr>
      <w:r w:rsidRPr="003140A4">
        <w:rPr>
          <w:rFonts w:ascii="Aptos" w:hAnsi="Aptos"/>
          <w:color w:val="000000"/>
        </w:rPr>
        <w:t>Higher centers (cortex, limbic system, hypothalamus) can alter pattern (emotion, pain, disease).</w:t>
      </w:r>
    </w:p>
    <w:p w14:paraId="33E279BC" w14:textId="77777777" w:rsidR="003140A4" w:rsidRPr="003140A4" w:rsidRDefault="00F34D28" w:rsidP="003140A4">
      <w:pPr>
        <w:rPr>
          <w:rFonts w:ascii="Aptos" w:hAnsi="Aptos"/>
        </w:rPr>
      </w:pPr>
      <w:r w:rsidRPr="00F34D28">
        <w:rPr>
          <w:rFonts w:ascii="Aptos" w:hAnsi="Aptos"/>
          <w:noProof/>
          <w14:ligatures w14:val="standardContextual"/>
        </w:rPr>
        <w:pict w14:anchorId="195D07C5">
          <v:rect id="_x0000_i1124" alt="" style="width:468pt;height:.05pt;mso-width-percent:0;mso-height-percent:0;mso-width-percent:0;mso-height-percent:0" o:hralign="center" o:hrstd="t" o:hr="t" fillcolor="#a0a0a0" stroked="f"/>
        </w:pict>
      </w:r>
    </w:p>
    <w:p w14:paraId="126500FC"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IV) Chemoreceptors</w:t>
      </w:r>
    </w:p>
    <w:p w14:paraId="47E3754D"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Central chemoreceptors (brainstem, near respiratory center)</w:t>
      </w:r>
    </w:p>
    <w:p w14:paraId="7C17D5D3" w14:textId="77777777" w:rsidR="003140A4" w:rsidRPr="003140A4" w:rsidRDefault="003140A4" w:rsidP="003140A4">
      <w:pPr>
        <w:numPr>
          <w:ilvl w:val="0"/>
          <w:numId w:val="40"/>
        </w:numPr>
        <w:spacing w:before="100" w:beforeAutospacing="1" w:after="100" w:afterAutospacing="1"/>
        <w:rPr>
          <w:rFonts w:ascii="Aptos" w:hAnsi="Aptos"/>
          <w:color w:val="000000"/>
        </w:rPr>
      </w:pPr>
      <w:r w:rsidRPr="003140A4">
        <w:rPr>
          <w:rFonts w:ascii="Aptos" w:hAnsi="Aptos"/>
          <w:color w:val="000000"/>
        </w:rPr>
        <w:t>Monitor CSF pH (an </w:t>
      </w:r>
      <w:r w:rsidRPr="003140A4">
        <w:rPr>
          <w:rFonts w:ascii="Aptos" w:hAnsi="Aptos"/>
          <w:i/>
          <w:iCs/>
          <w:color w:val="000000"/>
        </w:rPr>
        <w:t>indirect</w:t>
      </w:r>
      <w:r w:rsidRPr="003140A4">
        <w:rPr>
          <w:rFonts w:ascii="Aptos" w:hAnsi="Aptos"/>
          <w:color w:val="000000"/>
        </w:rPr>
        <w:t> gauge of arterial CO₂).</w:t>
      </w:r>
    </w:p>
    <w:p w14:paraId="3972EB1A" w14:textId="77777777" w:rsidR="003140A4" w:rsidRPr="003140A4" w:rsidRDefault="003140A4" w:rsidP="003140A4">
      <w:pPr>
        <w:numPr>
          <w:ilvl w:val="0"/>
          <w:numId w:val="40"/>
        </w:numPr>
        <w:spacing w:before="100" w:beforeAutospacing="1" w:after="100" w:afterAutospacing="1"/>
        <w:rPr>
          <w:rFonts w:ascii="Aptos" w:hAnsi="Aptos"/>
          <w:color w:val="000000"/>
        </w:rPr>
      </w:pPr>
      <w:r w:rsidRPr="003140A4">
        <w:rPr>
          <w:rFonts w:ascii="Aptos" w:hAnsi="Aptos"/>
          <w:color w:val="000000"/>
        </w:rPr>
        <w:t>↑ PaCO₂ → CO₂ diffuses into CSF → CO₂ + H₂O → H₂CO₃ → H</w:t>
      </w:r>
      <w:r w:rsidRPr="003140A4">
        <w:rPr>
          <w:rFonts w:ascii="Cambria Math" w:hAnsi="Cambria Math" w:cs="Cambria Math"/>
          <w:color w:val="000000"/>
        </w:rPr>
        <w:t>⁺</w:t>
      </w:r>
      <w:r w:rsidRPr="003140A4">
        <w:rPr>
          <w:rFonts w:ascii="Aptos" w:hAnsi="Aptos"/>
          <w:color w:val="000000"/>
        </w:rPr>
        <w:t xml:space="preserve"> rises → stimulates ventilation → ↓ PaCO₂ → CO₂ diffuses back out → CSF pH normalizes.</w:t>
      </w:r>
    </w:p>
    <w:p w14:paraId="08B20A0F" w14:textId="77777777" w:rsidR="003140A4" w:rsidRPr="003140A4" w:rsidRDefault="003140A4" w:rsidP="003140A4">
      <w:pPr>
        <w:numPr>
          <w:ilvl w:val="0"/>
          <w:numId w:val="40"/>
        </w:numPr>
        <w:spacing w:before="100" w:beforeAutospacing="1" w:after="100" w:afterAutospacing="1"/>
        <w:rPr>
          <w:rFonts w:ascii="Aptos" w:hAnsi="Aptos"/>
          <w:color w:val="000000"/>
        </w:rPr>
      </w:pPr>
      <w:r w:rsidRPr="003140A4">
        <w:rPr>
          <w:rFonts w:ascii="Aptos" w:hAnsi="Aptos"/>
          <w:color w:val="000000"/>
        </w:rPr>
        <w:t>Highly sensitive (respond to ~1–2 mmHg PaCO₂ changes).</w:t>
      </w:r>
    </w:p>
    <w:p w14:paraId="31388B1C" w14:textId="77777777" w:rsidR="003140A4" w:rsidRPr="003140A4" w:rsidRDefault="003140A4" w:rsidP="003140A4">
      <w:pPr>
        <w:numPr>
          <w:ilvl w:val="0"/>
          <w:numId w:val="40"/>
        </w:numPr>
        <w:spacing w:before="100" w:beforeAutospacing="1" w:after="100" w:afterAutospacing="1"/>
        <w:rPr>
          <w:rFonts w:ascii="Aptos" w:hAnsi="Aptos"/>
          <w:color w:val="000000"/>
        </w:rPr>
      </w:pPr>
      <w:r w:rsidRPr="003140A4">
        <w:rPr>
          <w:rFonts w:ascii="Aptos" w:hAnsi="Aptos"/>
          <w:color w:val="000000"/>
        </w:rPr>
        <w:t>Chronic hypoventilation (e.g., COPD): central receptors reset (less responsive to PaCO₂). Kidneys retain HCO₃</w:t>
      </w:r>
      <w:r w:rsidRPr="003140A4">
        <w:rPr>
          <w:rFonts w:ascii="Cambria Math" w:hAnsi="Cambria Math" w:cs="Cambria Math"/>
          <w:color w:val="000000"/>
        </w:rPr>
        <w:t>⁻</w:t>
      </w:r>
      <w:r w:rsidRPr="003140A4">
        <w:rPr>
          <w:rFonts w:ascii="Aptos" w:hAnsi="Aptos"/>
          <w:color w:val="000000"/>
        </w:rPr>
        <w:t>, which diffuses into CSF and buffers pH → further blunts central drive.</w:t>
      </w:r>
    </w:p>
    <w:p w14:paraId="613D8AB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Peripheral chemoreceptors (carotid &amp; aortic bodies)</w:t>
      </w:r>
    </w:p>
    <w:p w14:paraId="10FF4448" w14:textId="77777777" w:rsidR="003140A4" w:rsidRPr="003140A4" w:rsidRDefault="003140A4" w:rsidP="003140A4">
      <w:pPr>
        <w:numPr>
          <w:ilvl w:val="0"/>
          <w:numId w:val="41"/>
        </w:numPr>
        <w:spacing w:before="100" w:beforeAutospacing="1" w:after="100" w:afterAutospacing="1"/>
        <w:rPr>
          <w:rFonts w:ascii="Aptos" w:hAnsi="Aptos"/>
          <w:color w:val="000000"/>
        </w:rPr>
      </w:pPr>
      <w:r w:rsidRPr="003140A4">
        <w:rPr>
          <w:rFonts w:ascii="Aptos" w:hAnsi="Aptos"/>
          <w:color w:val="000000"/>
        </w:rPr>
        <w:t>Primarily sense PaO₂ (and to a lesser extent pH).</w:t>
      </w:r>
    </w:p>
    <w:p w14:paraId="2BEB41AB" w14:textId="77777777" w:rsidR="003140A4" w:rsidRPr="003140A4" w:rsidRDefault="003140A4" w:rsidP="003140A4">
      <w:pPr>
        <w:numPr>
          <w:ilvl w:val="0"/>
          <w:numId w:val="41"/>
        </w:numPr>
        <w:spacing w:before="100" w:beforeAutospacing="1" w:after="100" w:afterAutospacing="1"/>
        <w:rPr>
          <w:rFonts w:ascii="Aptos" w:hAnsi="Aptos"/>
          <w:color w:val="000000"/>
        </w:rPr>
      </w:pPr>
      <w:r w:rsidRPr="003140A4">
        <w:rPr>
          <w:rFonts w:ascii="Aptos" w:hAnsi="Aptos"/>
          <w:color w:val="000000"/>
        </w:rPr>
        <w:t>Significant effect when PaO₂ ~ ≤ 60 mmHg; low pH augments response.</w:t>
      </w:r>
    </w:p>
    <w:p w14:paraId="7B4309D8" w14:textId="77777777" w:rsidR="003140A4" w:rsidRPr="003140A4" w:rsidRDefault="003140A4" w:rsidP="003140A4">
      <w:pPr>
        <w:numPr>
          <w:ilvl w:val="0"/>
          <w:numId w:val="41"/>
        </w:numPr>
        <w:spacing w:before="100" w:beforeAutospacing="1" w:after="100" w:afterAutospacing="1"/>
        <w:rPr>
          <w:rFonts w:ascii="Aptos" w:hAnsi="Aptos"/>
          <w:color w:val="000000"/>
        </w:rPr>
      </w:pPr>
      <w:r w:rsidRPr="003140A4">
        <w:rPr>
          <w:rFonts w:ascii="Aptos" w:hAnsi="Aptos"/>
          <w:color w:val="000000"/>
        </w:rPr>
        <w:t>Become major driver when central chemoreceptors are reset in chronic hypercapnia.</w:t>
      </w:r>
    </w:p>
    <w:p w14:paraId="55DDA3AC" w14:textId="77777777" w:rsidR="003140A4" w:rsidRPr="003140A4" w:rsidRDefault="00F34D28" w:rsidP="003140A4">
      <w:pPr>
        <w:rPr>
          <w:rFonts w:ascii="Aptos" w:hAnsi="Aptos"/>
        </w:rPr>
      </w:pPr>
      <w:r w:rsidRPr="00F34D28">
        <w:rPr>
          <w:rFonts w:ascii="Aptos" w:hAnsi="Aptos"/>
          <w:noProof/>
          <w14:ligatures w14:val="standardContextual"/>
        </w:rPr>
        <w:pict w14:anchorId="4E7B5E43">
          <v:rect id="_x0000_i1123" alt="" style="width:468pt;height:.05pt;mso-width-percent:0;mso-height-percent:0;mso-width-percent:0;mso-height-percent:0" o:hralign="center" o:hrstd="t" o:hr="t" fillcolor="#a0a0a0" stroked="f"/>
        </w:pict>
      </w:r>
    </w:p>
    <w:p w14:paraId="32DCCF3B"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 Lung Sensory Receptors (afferents to DRG)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901"/>
        <w:gridCol w:w="1810"/>
        <w:gridCol w:w="3769"/>
      </w:tblGrid>
      <w:tr w:rsidR="003140A4" w:rsidRPr="003140A4" w14:paraId="043606F4" w14:textId="77777777">
        <w:trPr>
          <w:tblHeader/>
          <w:tblCellSpacing w:w="15" w:type="dxa"/>
        </w:trPr>
        <w:tc>
          <w:tcPr>
            <w:tcW w:w="0" w:type="auto"/>
            <w:vAlign w:val="center"/>
            <w:hideMark/>
          </w:tcPr>
          <w:p w14:paraId="5C06EACA" w14:textId="77777777" w:rsidR="003140A4" w:rsidRPr="003140A4" w:rsidRDefault="003140A4" w:rsidP="003140A4">
            <w:pPr>
              <w:jc w:val="center"/>
              <w:rPr>
                <w:rFonts w:ascii="Aptos" w:hAnsi="Aptos"/>
              </w:rPr>
            </w:pPr>
            <w:r w:rsidRPr="003140A4">
              <w:rPr>
                <w:rFonts w:ascii="Aptos" w:hAnsi="Aptos"/>
              </w:rPr>
              <w:t>Receptor</w:t>
            </w:r>
          </w:p>
        </w:tc>
        <w:tc>
          <w:tcPr>
            <w:tcW w:w="0" w:type="auto"/>
            <w:vAlign w:val="center"/>
            <w:hideMark/>
          </w:tcPr>
          <w:p w14:paraId="106A37DA" w14:textId="77777777" w:rsidR="003140A4" w:rsidRPr="003140A4" w:rsidRDefault="003140A4" w:rsidP="003140A4">
            <w:pPr>
              <w:jc w:val="center"/>
              <w:rPr>
                <w:rFonts w:ascii="Aptos" w:hAnsi="Aptos"/>
              </w:rPr>
            </w:pPr>
            <w:r w:rsidRPr="003140A4">
              <w:rPr>
                <w:rFonts w:ascii="Aptos" w:hAnsi="Aptos"/>
              </w:rPr>
              <w:t>Location</w:t>
            </w:r>
          </w:p>
        </w:tc>
        <w:tc>
          <w:tcPr>
            <w:tcW w:w="0" w:type="auto"/>
            <w:vAlign w:val="center"/>
            <w:hideMark/>
          </w:tcPr>
          <w:p w14:paraId="55ED7252" w14:textId="77777777" w:rsidR="003140A4" w:rsidRPr="003140A4" w:rsidRDefault="003140A4" w:rsidP="003140A4">
            <w:pPr>
              <w:jc w:val="center"/>
              <w:rPr>
                <w:rFonts w:ascii="Aptos" w:hAnsi="Aptos"/>
              </w:rPr>
            </w:pPr>
            <w:r w:rsidRPr="003140A4">
              <w:rPr>
                <w:rFonts w:ascii="Aptos" w:hAnsi="Aptos"/>
              </w:rPr>
              <w:t>Stimulus / Pathway</w:t>
            </w:r>
          </w:p>
        </w:tc>
        <w:tc>
          <w:tcPr>
            <w:tcW w:w="0" w:type="auto"/>
            <w:vAlign w:val="center"/>
            <w:hideMark/>
          </w:tcPr>
          <w:p w14:paraId="1147A29C" w14:textId="77777777" w:rsidR="003140A4" w:rsidRPr="003140A4" w:rsidRDefault="003140A4" w:rsidP="003140A4">
            <w:pPr>
              <w:jc w:val="center"/>
              <w:rPr>
                <w:rFonts w:ascii="Aptos" w:hAnsi="Aptos"/>
              </w:rPr>
            </w:pPr>
            <w:r w:rsidRPr="003140A4">
              <w:rPr>
                <w:rFonts w:ascii="Aptos" w:hAnsi="Aptos"/>
              </w:rPr>
              <w:t>Response</w:t>
            </w:r>
          </w:p>
        </w:tc>
      </w:tr>
      <w:tr w:rsidR="003140A4" w:rsidRPr="003140A4" w14:paraId="7E3CB815" w14:textId="77777777">
        <w:trPr>
          <w:tblCellSpacing w:w="15" w:type="dxa"/>
        </w:trPr>
        <w:tc>
          <w:tcPr>
            <w:tcW w:w="0" w:type="auto"/>
            <w:vAlign w:val="center"/>
            <w:hideMark/>
          </w:tcPr>
          <w:p w14:paraId="27B56EAC" w14:textId="77777777" w:rsidR="003140A4" w:rsidRPr="003140A4" w:rsidRDefault="003140A4" w:rsidP="003140A4">
            <w:pPr>
              <w:rPr>
                <w:rFonts w:ascii="Aptos" w:hAnsi="Aptos"/>
              </w:rPr>
            </w:pPr>
            <w:r w:rsidRPr="003140A4">
              <w:rPr>
                <w:rFonts w:ascii="Aptos" w:hAnsi="Aptos"/>
              </w:rPr>
              <w:t>Irritant receptors(rapidly adapting)</w:t>
            </w:r>
          </w:p>
        </w:tc>
        <w:tc>
          <w:tcPr>
            <w:tcW w:w="0" w:type="auto"/>
            <w:vAlign w:val="center"/>
            <w:hideMark/>
          </w:tcPr>
          <w:p w14:paraId="76638084" w14:textId="77777777" w:rsidR="003140A4" w:rsidRPr="003140A4" w:rsidRDefault="003140A4" w:rsidP="003140A4">
            <w:pPr>
              <w:rPr>
                <w:rFonts w:ascii="Aptos" w:hAnsi="Aptos"/>
              </w:rPr>
            </w:pPr>
            <w:r w:rsidRPr="003140A4">
              <w:rPr>
                <w:rFonts w:ascii="Aptos" w:hAnsi="Aptos"/>
              </w:rPr>
              <w:t>Epithelium of conducting airways(proximal &gt; distal)</w:t>
            </w:r>
          </w:p>
        </w:tc>
        <w:tc>
          <w:tcPr>
            <w:tcW w:w="0" w:type="auto"/>
            <w:vAlign w:val="center"/>
            <w:hideMark/>
          </w:tcPr>
          <w:p w14:paraId="62464575" w14:textId="77777777" w:rsidR="003140A4" w:rsidRPr="003140A4" w:rsidRDefault="003140A4" w:rsidP="003140A4">
            <w:pPr>
              <w:rPr>
                <w:rFonts w:ascii="Aptos" w:hAnsi="Aptos"/>
              </w:rPr>
            </w:pPr>
            <w:r w:rsidRPr="003140A4">
              <w:rPr>
                <w:rFonts w:ascii="Aptos" w:hAnsi="Aptos"/>
              </w:rPr>
              <w:t>Noxious aerosols, gases, particulates; TRP channels; vagus</w:t>
            </w:r>
          </w:p>
        </w:tc>
        <w:tc>
          <w:tcPr>
            <w:tcW w:w="0" w:type="auto"/>
            <w:vAlign w:val="center"/>
            <w:hideMark/>
          </w:tcPr>
          <w:p w14:paraId="3CE37CEF" w14:textId="77777777" w:rsidR="003140A4" w:rsidRPr="003140A4" w:rsidRDefault="003140A4" w:rsidP="003140A4">
            <w:pPr>
              <w:rPr>
                <w:rFonts w:ascii="Aptos" w:hAnsi="Aptos"/>
              </w:rPr>
            </w:pPr>
            <w:r w:rsidRPr="003140A4">
              <w:rPr>
                <w:rFonts w:ascii="Aptos" w:hAnsi="Aptos"/>
              </w:rPr>
              <w:t>Cough, bronchoconstriction, ↑ ventilatory rate</w:t>
            </w:r>
          </w:p>
        </w:tc>
      </w:tr>
      <w:tr w:rsidR="003140A4" w:rsidRPr="003140A4" w14:paraId="746B99B4" w14:textId="77777777">
        <w:trPr>
          <w:tblCellSpacing w:w="15" w:type="dxa"/>
        </w:trPr>
        <w:tc>
          <w:tcPr>
            <w:tcW w:w="0" w:type="auto"/>
            <w:vAlign w:val="center"/>
            <w:hideMark/>
          </w:tcPr>
          <w:p w14:paraId="7A6F06F8" w14:textId="77777777" w:rsidR="003140A4" w:rsidRPr="003140A4" w:rsidRDefault="003140A4" w:rsidP="003140A4">
            <w:pPr>
              <w:rPr>
                <w:rFonts w:ascii="Aptos" w:hAnsi="Aptos"/>
              </w:rPr>
            </w:pPr>
            <w:r w:rsidRPr="003140A4">
              <w:rPr>
                <w:rFonts w:ascii="Aptos" w:hAnsi="Aptos"/>
              </w:rPr>
              <w:lastRenderedPageBreak/>
              <w:t>Stretch receptors(slowly adapting)</w:t>
            </w:r>
          </w:p>
        </w:tc>
        <w:tc>
          <w:tcPr>
            <w:tcW w:w="0" w:type="auto"/>
            <w:vAlign w:val="center"/>
            <w:hideMark/>
          </w:tcPr>
          <w:p w14:paraId="106B565A" w14:textId="77777777" w:rsidR="003140A4" w:rsidRPr="003140A4" w:rsidRDefault="003140A4" w:rsidP="003140A4">
            <w:pPr>
              <w:rPr>
                <w:rFonts w:ascii="Aptos" w:hAnsi="Aptos"/>
              </w:rPr>
            </w:pPr>
            <w:r w:rsidRPr="003140A4">
              <w:rPr>
                <w:rFonts w:ascii="Aptos" w:hAnsi="Aptos"/>
              </w:rPr>
              <w:t>Airway smooth muscle</w:t>
            </w:r>
          </w:p>
        </w:tc>
        <w:tc>
          <w:tcPr>
            <w:tcW w:w="0" w:type="auto"/>
            <w:vAlign w:val="center"/>
            <w:hideMark/>
          </w:tcPr>
          <w:p w14:paraId="00DC70B9" w14:textId="77777777" w:rsidR="003140A4" w:rsidRPr="003140A4" w:rsidRDefault="003140A4" w:rsidP="003140A4">
            <w:pPr>
              <w:rPr>
                <w:rFonts w:ascii="Aptos" w:hAnsi="Aptos"/>
              </w:rPr>
            </w:pPr>
            <w:r w:rsidRPr="003140A4">
              <w:rPr>
                <w:rFonts w:ascii="Aptos" w:hAnsi="Aptos"/>
              </w:rPr>
              <w:t>↑ Lung volume</w:t>
            </w:r>
          </w:p>
        </w:tc>
        <w:tc>
          <w:tcPr>
            <w:tcW w:w="0" w:type="auto"/>
            <w:vAlign w:val="center"/>
            <w:hideMark/>
          </w:tcPr>
          <w:p w14:paraId="23DD1B43" w14:textId="77777777" w:rsidR="003140A4" w:rsidRPr="003140A4" w:rsidRDefault="003140A4" w:rsidP="003140A4">
            <w:pPr>
              <w:rPr>
                <w:rFonts w:ascii="Aptos" w:hAnsi="Aptos"/>
              </w:rPr>
            </w:pPr>
            <w:r w:rsidRPr="003140A4">
              <w:rPr>
                <w:rFonts w:ascii="Aptos" w:hAnsi="Aptos"/>
              </w:rPr>
              <w:t>↓ RR &amp; VT (Hering–Breuer expiratory reflex); active in newborns, in adults mainly with high VT(exercise, mechanical ventilation)</w:t>
            </w:r>
          </w:p>
        </w:tc>
      </w:tr>
      <w:tr w:rsidR="003140A4" w:rsidRPr="003140A4" w14:paraId="47310DA5" w14:textId="77777777">
        <w:trPr>
          <w:tblCellSpacing w:w="15" w:type="dxa"/>
        </w:trPr>
        <w:tc>
          <w:tcPr>
            <w:tcW w:w="0" w:type="auto"/>
            <w:vAlign w:val="center"/>
            <w:hideMark/>
          </w:tcPr>
          <w:p w14:paraId="5EF474DA" w14:textId="77777777" w:rsidR="003140A4" w:rsidRPr="003140A4" w:rsidRDefault="003140A4" w:rsidP="003140A4">
            <w:pPr>
              <w:rPr>
                <w:rFonts w:ascii="Aptos" w:hAnsi="Aptos"/>
              </w:rPr>
            </w:pPr>
            <w:r w:rsidRPr="003140A4">
              <w:rPr>
                <w:rFonts w:ascii="Aptos" w:hAnsi="Aptos"/>
              </w:rPr>
              <w:t>Pulmonary C-fiber (J) receptors</w:t>
            </w:r>
          </w:p>
        </w:tc>
        <w:tc>
          <w:tcPr>
            <w:tcW w:w="0" w:type="auto"/>
            <w:vAlign w:val="center"/>
            <w:hideMark/>
          </w:tcPr>
          <w:p w14:paraId="6333CB5A" w14:textId="77777777" w:rsidR="003140A4" w:rsidRPr="003140A4" w:rsidRDefault="003140A4" w:rsidP="003140A4">
            <w:pPr>
              <w:rPr>
                <w:rFonts w:ascii="Aptos" w:hAnsi="Aptos"/>
              </w:rPr>
            </w:pPr>
            <w:r w:rsidRPr="003140A4">
              <w:rPr>
                <w:rFonts w:ascii="Aptos" w:hAnsi="Aptos"/>
              </w:rPr>
              <w:t>Alveolar septa, near capillaries; other airway nociceptor sites</w:t>
            </w:r>
          </w:p>
        </w:tc>
        <w:tc>
          <w:tcPr>
            <w:tcW w:w="0" w:type="auto"/>
            <w:vAlign w:val="center"/>
            <w:hideMark/>
          </w:tcPr>
          <w:p w14:paraId="550D14B6" w14:textId="77777777" w:rsidR="003140A4" w:rsidRPr="003140A4" w:rsidRDefault="003140A4" w:rsidP="003140A4">
            <w:pPr>
              <w:rPr>
                <w:rFonts w:ascii="Aptos" w:hAnsi="Aptos"/>
              </w:rPr>
            </w:pPr>
            <w:r w:rsidRPr="003140A4">
              <w:rPr>
                <w:rFonts w:ascii="Aptos" w:hAnsi="Aptos"/>
              </w:rPr>
              <w:t>↑ Pulmonary capillary pressure</w:t>
            </w:r>
          </w:p>
        </w:tc>
        <w:tc>
          <w:tcPr>
            <w:tcW w:w="0" w:type="auto"/>
            <w:vAlign w:val="center"/>
            <w:hideMark/>
          </w:tcPr>
          <w:p w14:paraId="71E05BDC" w14:textId="77777777" w:rsidR="003140A4" w:rsidRPr="003140A4" w:rsidRDefault="003140A4" w:rsidP="003140A4">
            <w:pPr>
              <w:rPr>
                <w:rFonts w:ascii="Aptos" w:hAnsi="Aptos"/>
              </w:rPr>
            </w:pPr>
            <w:r w:rsidRPr="003140A4">
              <w:rPr>
                <w:rFonts w:ascii="Aptos" w:hAnsi="Aptos"/>
              </w:rPr>
              <w:t>Rapid, shallow breathing; expiratory laryngeal constriction, ↑ mucus, hypotension, bradycardia; associated with dyspnea</w:t>
            </w:r>
          </w:p>
        </w:tc>
      </w:tr>
    </w:tbl>
    <w:p w14:paraId="3FE53D0C" w14:textId="77777777" w:rsidR="003140A4" w:rsidRPr="003140A4" w:rsidRDefault="00F34D28" w:rsidP="003140A4">
      <w:pPr>
        <w:rPr>
          <w:rFonts w:ascii="Aptos" w:hAnsi="Aptos"/>
        </w:rPr>
      </w:pPr>
      <w:r w:rsidRPr="00F34D28">
        <w:rPr>
          <w:rFonts w:ascii="Aptos" w:hAnsi="Aptos"/>
          <w:noProof/>
          <w14:ligatures w14:val="standardContextual"/>
        </w:rPr>
        <w:pict w14:anchorId="542E32A7">
          <v:rect id="_x0000_i1122" alt="" style="width:468pt;height:.05pt;mso-width-percent:0;mso-height-percent:0;mso-width-percent:0;mso-height-percent:0" o:hralign="center" o:hrstd="t" o:hr="t" fillcolor="#a0a0a0" stroked="f"/>
        </w:pict>
      </w:r>
    </w:p>
    <w:p w14:paraId="5863C17C"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 Autonomic Control of Airway Caliber</w:t>
      </w:r>
    </w:p>
    <w:p w14:paraId="0602A0DF" w14:textId="77777777" w:rsidR="003140A4" w:rsidRPr="003140A4" w:rsidRDefault="003140A4" w:rsidP="003140A4">
      <w:pPr>
        <w:numPr>
          <w:ilvl w:val="0"/>
          <w:numId w:val="42"/>
        </w:numPr>
        <w:spacing w:before="100" w:beforeAutospacing="1" w:after="100" w:afterAutospacing="1"/>
        <w:rPr>
          <w:rFonts w:ascii="Aptos" w:hAnsi="Aptos"/>
          <w:color w:val="000000"/>
        </w:rPr>
      </w:pPr>
      <w:r w:rsidRPr="003140A4">
        <w:rPr>
          <w:rFonts w:ascii="Aptos" w:hAnsi="Aptos"/>
          <w:color w:val="000000"/>
        </w:rPr>
        <w:t>Sympathetic (stellate &amp; upper thoracic ganglia) → norepinephrine → β-adrenergic receptors → bronchodilation (airway smooth muscle relaxation).</w:t>
      </w:r>
    </w:p>
    <w:p w14:paraId="2DE230ED" w14:textId="77777777" w:rsidR="003140A4" w:rsidRPr="003140A4" w:rsidRDefault="003140A4" w:rsidP="003140A4">
      <w:pPr>
        <w:numPr>
          <w:ilvl w:val="0"/>
          <w:numId w:val="42"/>
        </w:numPr>
        <w:spacing w:before="100" w:beforeAutospacing="1" w:after="100" w:afterAutospacing="1"/>
        <w:rPr>
          <w:rFonts w:ascii="Aptos" w:hAnsi="Aptos"/>
          <w:color w:val="000000"/>
        </w:rPr>
      </w:pPr>
      <w:r w:rsidRPr="003140A4">
        <w:rPr>
          <w:rFonts w:ascii="Aptos" w:hAnsi="Aptos"/>
          <w:color w:val="000000"/>
        </w:rPr>
        <w:t>Parasympathetic (vagus) → acetylcholine → muscarinic receptors:</w:t>
      </w:r>
    </w:p>
    <w:p w14:paraId="597BCA7D" w14:textId="77777777" w:rsidR="003140A4" w:rsidRPr="003140A4" w:rsidRDefault="003140A4" w:rsidP="003140A4">
      <w:pPr>
        <w:numPr>
          <w:ilvl w:val="1"/>
          <w:numId w:val="42"/>
        </w:numPr>
        <w:spacing w:before="100" w:beforeAutospacing="1" w:after="100" w:afterAutospacing="1"/>
        <w:rPr>
          <w:rFonts w:ascii="Aptos" w:hAnsi="Aptos"/>
          <w:color w:val="000000"/>
        </w:rPr>
      </w:pPr>
      <w:r w:rsidRPr="003140A4">
        <w:rPr>
          <w:rFonts w:ascii="Aptos" w:hAnsi="Aptos"/>
          <w:color w:val="000000"/>
        </w:rPr>
        <w:t>M2: limits further ACh release (autoregulatory “brake”).</w:t>
      </w:r>
    </w:p>
    <w:p w14:paraId="7D1407CE" w14:textId="77777777" w:rsidR="003140A4" w:rsidRPr="003140A4" w:rsidRDefault="003140A4" w:rsidP="003140A4">
      <w:pPr>
        <w:numPr>
          <w:ilvl w:val="1"/>
          <w:numId w:val="42"/>
        </w:numPr>
        <w:spacing w:before="100" w:beforeAutospacing="1" w:after="100" w:afterAutospacing="1"/>
        <w:rPr>
          <w:rFonts w:ascii="Aptos" w:hAnsi="Aptos"/>
          <w:color w:val="000000"/>
        </w:rPr>
      </w:pPr>
      <w:r w:rsidRPr="003140A4">
        <w:rPr>
          <w:rFonts w:ascii="Aptos" w:hAnsi="Aptos"/>
          <w:color w:val="000000"/>
        </w:rPr>
        <w:t>M3: bronchoconstriction + ↑ mucus secretion.</w:t>
      </w:r>
    </w:p>
    <w:p w14:paraId="047C6758" w14:textId="77777777" w:rsidR="003140A4" w:rsidRPr="003140A4" w:rsidRDefault="003140A4" w:rsidP="003140A4">
      <w:pPr>
        <w:numPr>
          <w:ilvl w:val="0"/>
          <w:numId w:val="42"/>
        </w:numPr>
        <w:spacing w:before="100" w:beforeAutospacing="1" w:after="100" w:afterAutospacing="1"/>
        <w:rPr>
          <w:rFonts w:ascii="Aptos" w:hAnsi="Aptos"/>
          <w:color w:val="000000"/>
        </w:rPr>
      </w:pPr>
      <w:r w:rsidRPr="003140A4">
        <w:rPr>
          <w:rFonts w:ascii="Aptos" w:hAnsi="Aptos"/>
          <w:color w:val="000000"/>
        </w:rPr>
        <w:t>M3 activation occurs with airway epithelial irritation, inflammatory mediators (histamine, serotonin, prostaglandins, leukotrienes), various drugs, and humoral substances.</w:t>
      </w:r>
    </w:p>
    <w:p w14:paraId="33955809" w14:textId="77777777" w:rsidR="003140A4" w:rsidRPr="003140A4" w:rsidRDefault="003140A4" w:rsidP="003140A4">
      <w:pPr>
        <w:numPr>
          <w:ilvl w:val="0"/>
          <w:numId w:val="42"/>
        </w:numPr>
        <w:spacing w:before="100" w:beforeAutospacing="1" w:after="100" w:afterAutospacing="1"/>
        <w:rPr>
          <w:rFonts w:ascii="Aptos" w:hAnsi="Aptos"/>
          <w:color w:val="000000"/>
        </w:rPr>
      </w:pPr>
      <w:r w:rsidRPr="003140A4">
        <w:rPr>
          <w:rFonts w:ascii="Aptos" w:hAnsi="Aptos"/>
          <w:color w:val="000000"/>
        </w:rPr>
        <w:t>Clinical application: Muscarinic antagonists (e.g., for asthma/COPD) → bronchodilation + ↓ mucus.</w:t>
      </w:r>
    </w:p>
    <w:p w14:paraId="035F2C89" w14:textId="77777777" w:rsidR="003140A4" w:rsidRPr="003140A4" w:rsidRDefault="00F34D28" w:rsidP="003140A4">
      <w:pPr>
        <w:rPr>
          <w:rFonts w:ascii="Aptos" w:hAnsi="Aptos"/>
        </w:rPr>
      </w:pPr>
      <w:r w:rsidRPr="00F34D28">
        <w:rPr>
          <w:rFonts w:ascii="Aptos" w:hAnsi="Aptos"/>
          <w:noProof/>
          <w14:ligatures w14:val="standardContextual"/>
        </w:rPr>
        <w:pict w14:anchorId="64D55DBD">
          <v:rect id="_x0000_i1121" alt="" style="width:468pt;height:.05pt;mso-width-percent:0;mso-height-percent:0;mso-width-percent:0;mso-height-percent:0" o:hralign="center" o:hrstd="t" o:hr="t" fillcolor="#a0a0a0" stroked="f"/>
        </w:pict>
      </w:r>
    </w:p>
    <w:p w14:paraId="753C4062"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VII) Key Equations &amp; Values (memorize)</w:t>
      </w:r>
    </w:p>
    <w:p w14:paraId="237EEDC8" w14:textId="77777777" w:rsidR="003140A4" w:rsidRPr="003140A4" w:rsidRDefault="003140A4" w:rsidP="003140A4">
      <w:pPr>
        <w:numPr>
          <w:ilvl w:val="0"/>
          <w:numId w:val="43"/>
        </w:numPr>
        <w:spacing w:before="100" w:beforeAutospacing="1" w:after="100" w:afterAutospacing="1"/>
        <w:rPr>
          <w:rFonts w:ascii="Aptos" w:hAnsi="Aptos"/>
          <w:color w:val="000000"/>
        </w:rPr>
      </w:pPr>
      <w:r w:rsidRPr="003140A4">
        <w:rPr>
          <w:rFonts w:ascii="Aptos" w:hAnsi="Aptos"/>
          <w:color w:val="000000"/>
        </w:rPr>
        <w:t>V̇E (minute ventilation) = RR × VT</w:t>
      </w:r>
    </w:p>
    <w:p w14:paraId="5774E700" w14:textId="77777777" w:rsidR="003140A4" w:rsidRPr="003140A4" w:rsidRDefault="003140A4" w:rsidP="003140A4">
      <w:pPr>
        <w:numPr>
          <w:ilvl w:val="0"/>
          <w:numId w:val="43"/>
        </w:numPr>
        <w:spacing w:before="100" w:beforeAutospacing="1" w:after="100" w:afterAutospacing="1"/>
        <w:rPr>
          <w:rFonts w:ascii="Aptos" w:hAnsi="Aptos"/>
          <w:color w:val="000000"/>
        </w:rPr>
      </w:pPr>
      <w:r w:rsidRPr="003140A4">
        <w:rPr>
          <w:rFonts w:ascii="Aptos" w:hAnsi="Aptos"/>
          <w:color w:val="000000"/>
        </w:rPr>
        <w:t>V̇A (alveolar ventilation) = RR × (VT – VD)</w:t>
      </w:r>
    </w:p>
    <w:p w14:paraId="3ACEC092" w14:textId="77777777" w:rsidR="003140A4" w:rsidRPr="003140A4" w:rsidRDefault="003140A4" w:rsidP="003140A4">
      <w:pPr>
        <w:numPr>
          <w:ilvl w:val="0"/>
          <w:numId w:val="43"/>
        </w:numPr>
        <w:spacing w:before="100" w:beforeAutospacing="1" w:after="100" w:afterAutospacing="1"/>
        <w:rPr>
          <w:rFonts w:ascii="Aptos" w:hAnsi="Aptos"/>
          <w:color w:val="000000"/>
        </w:rPr>
      </w:pPr>
      <w:r w:rsidRPr="003140A4">
        <w:rPr>
          <w:rFonts w:ascii="Aptos" w:hAnsi="Aptos"/>
          <w:color w:val="000000"/>
        </w:rPr>
        <w:t>Normal PaCO₂ ≈ 40 mmHg</w:t>
      </w:r>
    </w:p>
    <w:p w14:paraId="28BE6527" w14:textId="77777777" w:rsidR="003140A4" w:rsidRPr="003140A4" w:rsidRDefault="003140A4" w:rsidP="003140A4">
      <w:pPr>
        <w:numPr>
          <w:ilvl w:val="0"/>
          <w:numId w:val="43"/>
        </w:numPr>
        <w:spacing w:before="100" w:beforeAutospacing="1" w:after="100" w:afterAutospacing="1"/>
        <w:rPr>
          <w:rFonts w:ascii="Aptos" w:hAnsi="Aptos"/>
          <w:color w:val="000000"/>
        </w:rPr>
      </w:pPr>
      <w:r w:rsidRPr="003140A4">
        <w:rPr>
          <w:rFonts w:ascii="Aptos" w:hAnsi="Aptos"/>
          <w:color w:val="000000"/>
        </w:rPr>
        <w:t>CO₂ production ≈ 200 mL/min</w:t>
      </w:r>
    </w:p>
    <w:p w14:paraId="2B3B40EB" w14:textId="77777777" w:rsidR="003140A4" w:rsidRPr="003140A4" w:rsidRDefault="003140A4" w:rsidP="003140A4">
      <w:pPr>
        <w:numPr>
          <w:ilvl w:val="0"/>
          <w:numId w:val="43"/>
        </w:numPr>
        <w:spacing w:before="100" w:beforeAutospacing="1" w:after="100" w:afterAutospacing="1"/>
        <w:rPr>
          <w:rFonts w:ascii="Aptos" w:hAnsi="Aptos"/>
          <w:color w:val="000000"/>
        </w:rPr>
      </w:pPr>
      <w:r w:rsidRPr="003140A4">
        <w:rPr>
          <w:rFonts w:ascii="Aptos" w:hAnsi="Aptos"/>
          <w:color w:val="000000"/>
        </w:rPr>
        <w:t>Adequacy of ventilation → ABG/capnography, not visual inspection</w:t>
      </w:r>
    </w:p>
    <w:p w14:paraId="1B36303F" w14:textId="77777777" w:rsidR="003140A4" w:rsidRPr="003140A4" w:rsidRDefault="00F34D28" w:rsidP="003140A4">
      <w:pPr>
        <w:rPr>
          <w:rFonts w:ascii="Aptos" w:hAnsi="Aptos"/>
        </w:rPr>
      </w:pPr>
      <w:r w:rsidRPr="00F34D28">
        <w:rPr>
          <w:rFonts w:ascii="Aptos" w:hAnsi="Aptos"/>
          <w:noProof/>
          <w14:ligatures w14:val="standardContextual"/>
        </w:rPr>
        <w:pict w14:anchorId="43AEEDC0">
          <v:rect id="_x0000_i1120" alt="" style="width:468pt;height:.05pt;mso-width-percent:0;mso-height-percent:0;mso-width-percent:0;mso-height-percent:0" o:hralign="center" o:hrstd="t" o:hr="t" fillcolor="#a0a0a0" stroked="f"/>
        </w:pict>
      </w:r>
    </w:p>
    <w:p w14:paraId="08E58F32"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VIII) Rapid Self-Test (Active Recall)</w:t>
      </w:r>
    </w:p>
    <w:p w14:paraId="69B32E61"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Define minute ventilation vs alveolar ventilation.</w:t>
      </w:r>
    </w:p>
    <w:p w14:paraId="1A072871"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What component makes ventilation “effective”?</w:t>
      </w:r>
    </w:p>
    <w:p w14:paraId="1FA72B6E"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lastRenderedPageBreak/>
        <w:t>Why do central chemoreceptors respond to CSF pH, not directly to PaO₂?</w:t>
      </w:r>
    </w:p>
    <w:p w14:paraId="6B39CD29"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When do peripheral chemoreceptors drive ventilation? At what PaO₂?</w:t>
      </w:r>
    </w:p>
    <w:p w14:paraId="2380928F"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List stimuli and responses for irritant, stretch, and J-receptors.</w:t>
      </w:r>
    </w:p>
    <w:p w14:paraId="16834ABF"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Contrast sympathetic vs parasympathetic effects on airway smooth muscle (include receptors &amp; transmitters).</w:t>
      </w:r>
    </w:p>
    <w:p w14:paraId="45D75036"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How does chronic CO₂ retention alter ventilatory drive?</w:t>
      </w:r>
    </w:p>
    <w:p w14:paraId="702D04C0" w14:textId="77777777" w:rsidR="003140A4" w:rsidRPr="003140A4" w:rsidRDefault="003140A4" w:rsidP="003140A4">
      <w:pPr>
        <w:numPr>
          <w:ilvl w:val="0"/>
          <w:numId w:val="44"/>
        </w:numPr>
        <w:spacing w:before="100" w:beforeAutospacing="1" w:after="100" w:afterAutospacing="1"/>
        <w:rPr>
          <w:rFonts w:ascii="Aptos" w:hAnsi="Aptos"/>
          <w:color w:val="000000"/>
        </w:rPr>
      </w:pPr>
      <w:r w:rsidRPr="003140A4">
        <w:rPr>
          <w:rFonts w:ascii="Aptos" w:hAnsi="Aptos"/>
          <w:color w:val="000000"/>
        </w:rPr>
        <w:t>Why are ABG/capnography necessary to judge ventilation adequacy?</w:t>
      </w:r>
    </w:p>
    <w:p w14:paraId="4632A10E" w14:textId="77777777" w:rsidR="003140A4" w:rsidRPr="003140A4" w:rsidRDefault="003140A4" w:rsidP="003140A4">
      <w:pPr>
        <w:spacing w:before="100" w:beforeAutospacing="1" w:after="100" w:afterAutospacing="1"/>
        <w:outlineLvl w:val="0"/>
        <w:rPr>
          <w:rFonts w:ascii="Aptos" w:hAnsi="Aptos"/>
          <w:color w:val="000000"/>
          <w:kern w:val="36"/>
        </w:rPr>
      </w:pPr>
      <w:r w:rsidRPr="003140A4">
        <w:rPr>
          <w:rFonts w:ascii="Aptos" w:hAnsi="Aptos"/>
          <w:color w:val="000000"/>
          <w:kern w:val="36"/>
        </w:rPr>
        <w:t>Mechanics of Breathing &amp; Gas Transport – Study Notes</w:t>
      </w:r>
    </w:p>
    <w:p w14:paraId="1F5973F9" w14:textId="77777777" w:rsidR="003140A4" w:rsidRPr="003140A4" w:rsidRDefault="00F34D28" w:rsidP="003140A4">
      <w:pPr>
        <w:rPr>
          <w:rFonts w:ascii="Aptos" w:hAnsi="Aptos"/>
        </w:rPr>
      </w:pPr>
      <w:r w:rsidRPr="00F34D28">
        <w:rPr>
          <w:rFonts w:ascii="Aptos" w:hAnsi="Aptos"/>
          <w:noProof/>
          <w14:ligatures w14:val="standardContextual"/>
        </w:rPr>
        <w:pict w14:anchorId="5E110F26">
          <v:rect id="_x0000_i1119" alt="" style="width:468pt;height:.05pt;mso-width-percent:0;mso-height-percent:0;mso-width-percent:0;mso-height-percent:0" o:hralign="center" o:hrstd="t" o:hr="t" fillcolor="#a0a0a0" stroked="f"/>
        </w:pict>
      </w:r>
    </w:p>
    <w:p w14:paraId="45C2E1C9"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 Mechanics of Breathing – Overview</w:t>
      </w:r>
    </w:p>
    <w:p w14:paraId="605CBD0D"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Breathing involves:</w:t>
      </w:r>
    </w:p>
    <w:p w14:paraId="60CD7E2D" w14:textId="77777777" w:rsidR="003140A4" w:rsidRPr="003140A4" w:rsidRDefault="003140A4" w:rsidP="003140A4">
      <w:pPr>
        <w:numPr>
          <w:ilvl w:val="0"/>
          <w:numId w:val="45"/>
        </w:numPr>
        <w:spacing w:before="100" w:beforeAutospacing="1" w:after="100" w:afterAutospacing="1"/>
        <w:rPr>
          <w:rFonts w:ascii="Aptos" w:hAnsi="Aptos"/>
          <w:color w:val="000000"/>
        </w:rPr>
      </w:pPr>
      <w:r w:rsidRPr="003140A4">
        <w:rPr>
          <w:rFonts w:ascii="Aptos" w:hAnsi="Aptos"/>
          <w:color w:val="000000"/>
        </w:rPr>
        <w:t>Muscles of inspiration and expiration</w:t>
      </w:r>
    </w:p>
    <w:p w14:paraId="466E781D" w14:textId="77777777" w:rsidR="003140A4" w:rsidRPr="003140A4" w:rsidRDefault="003140A4" w:rsidP="003140A4">
      <w:pPr>
        <w:numPr>
          <w:ilvl w:val="0"/>
          <w:numId w:val="45"/>
        </w:numPr>
        <w:spacing w:before="100" w:beforeAutospacing="1" w:after="100" w:afterAutospacing="1"/>
        <w:rPr>
          <w:rFonts w:ascii="Aptos" w:hAnsi="Aptos"/>
          <w:color w:val="000000"/>
        </w:rPr>
      </w:pPr>
      <w:r w:rsidRPr="003140A4">
        <w:rPr>
          <w:rFonts w:ascii="Aptos" w:hAnsi="Aptos"/>
          <w:color w:val="000000"/>
        </w:rPr>
        <w:t>Elastic properties of lungs &amp; chest wall</w:t>
      </w:r>
    </w:p>
    <w:p w14:paraId="1702BC5E" w14:textId="77777777" w:rsidR="003140A4" w:rsidRPr="003140A4" w:rsidRDefault="003140A4" w:rsidP="003140A4">
      <w:pPr>
        <w:numPr>
          <w:ilvl w:val="0"/>
          <w:numId w:val="45"/>
        </w:numPr>
        <w:spacing w:before="100" w:beforeAutospacing="1" w:after="100" w:afterAutospacing="1"/>
        <w:rPr>
          <w:rFonts w:ascii="Aptos" w:hAnsi="Aptos"/>
          <w:color w:val="000000"/>
        </w:rPr>
      </w:pPr>
      <w:r w:rsidRPr="003140A4">
        <w:rPr>
          <w:rFonts w:ascii="Aptos" w:hAnsi="Aptos"/>
          <w:color w:val="000000"/>
        </w:rPr>
        <w:t>Airway resistance</w:t>
      </w:r>
    </w:p>
    <w:p w14:paraId="5F010EB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Any alteration → ↑ work of breathing and energy demand for ventilation.</w:t>
      </w:r>
    </w:p>
    <w:p w14:paraId="469EF8B2" w14:textId="77777777" w:rsidR="003140A4" w:rsidRPr="003140A4" w:rsidRDefault="00F34D28" w:rsidP="003140A4">
      <w:pPr>
        <w:rPr>
          <w:rFonts w:ascii="Aptos" w:hAnsi="Aptos"/>
        </w:rPr>
      </w:pPr>
      <w:r w:rsidRPr="00F34D28">
        <w:rPr>
          <w:rFonts w:ascii="Aptos" w:hAnsi="Aptos"/>
          <w:noProof/>
          <w14:ligatures w14:val="standardContextual"/>
        </w:rPr>
        <w:pict w14:anchorId="1AFD6F35">
          <v:rect id="_x0000_i1118" alt="" style="width:468pt;height:.05pt;mso-width-percent:0;mso-height-percent:0;mso-width-percent:0;mso-height-percent:0" o:hralign="center" o:hrstd="t" o:hr="t" fillcolor="#a0a0a0" stroked="f"/>
        </w:pict>
      </w:r>
    </w:p>
    <w:p w14:paraId="5BB7998E"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 Muscles of Breathing</w:t>
      </w:r>
    </w:p>
    <w:p w14:paraId="2D8AD512"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A. Inspiration</w:t>
      </w:r>
    </w:p>
    <w:p w14:paraId="421CF060"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Major muscles:</w:t>
      </w:r>
    </w:p>
    <w:p w14:paraId="6B3E6EBC" w14:textId="77777777" w:rsidR="003140A4" w:rsidRPr="003140A4" w:rsidRDefault="003140A4" w:rsidP="003140A4">
      <w:pPr>
        <w:numPr>
          <w:ilvl w:val="0"/>
          <w:numId w:val="46"/>
        </w:numPr>
        <w:spacing w:before="100" w:beforeAutospacing="1" w:after="100" w:afterAutospacing="1"/>
        <w:rPr>
          <w:rFonts w:ascii="Aptos" w:hAnsi="Aptos"/>
          <w:color w:val="000000"/>
        </w:rPr>
      </w:pPr>
      <w:r w:rsidRPr="003140A4">
        <w:rPr>
          <w:rFonts w:ascii="Aptos" w:hAnsi="Aptos"/>
          <w:color w:val="000000"/>
        </w:rPr>
        <w:t>Diaphragm – </w:t>
      </w:r>
      <w:r w:rsidRPr="003140A4">
        <w:rPr>
          <w:rFonts w:ascii="Aptos" w:hAnsi="Aptos"/>
          <w:i/>
          <w:iCs/>
          <w:color w:val="000000"/>
        </w:rPr>
        <w:t>primary ventilatory muscle</w:t>
      </w:r>
    </w:p>
    <w:p w14:paraId="552B16A9" w14:textId="77777777" w:rsidR="003140A4" w:rsidRPr="003140A4" w:rsidRDefault="003140A4" w:rsidP="003140A4">
      <w:pPr>
        <w:numPr>
          <w:ilvl w:val="1"/>
          <w:numId w:val="46"/>
        </w:numPr>
        <w:spacing w:before="100" w:beforeAutospacing="1" w:after="100" w:afterAutospacing="1"/>
        <w:rPr>
          <w:rFonts w:ascii="Aptos" w:hAnsi="Aptos"/>
          <w:color w:val="000000"/>
        </w:rPr>
      </w:pPr>
      <w:r w:rsidRPr="003140A4">
        <w:rPr>
          <w:rFonts w:ascii="Aptos" w:hAnsi="Aptos"/>
          <w:color w:val="000000"/>
        </w:rPr>
        <w:t>Dome-shaped; separates thoracic &amp; abdominal cavities.</w:t>
      </w:r>
    </w:p>
    <w:p w14:paraId="71112EAD" w14:textId="77777777" w:rsidR="003140A4" w:rsidRPr="003140A4" w:rsidRDefault="003140A4" w:rsidP="003140A4">
      <w:pPr>
        <w:numPr>
          <w:ilvl w:val="1"/>
          <w:numId w:val="46"/>
        </w:numPr>
        <w:spacing w:before="100" w:beforeAutospacing="1" w:after="100" w:afterAutospacing="1"/>
        <w:rPr>
          <w:rFonts w:ascii="Aptos" w:hAnsi="Aptos"/>
          <w:color w:val="000000"/>
        </w:rPr>
      </w:pPr>
      <w:r w:rsidRPr="003140A4">
        <w:rPr>
          <w:rFonts w:ascii="Aptos" w:hAnsi="Aptos"/>
          <w:color w:val="000000"/>
        </w:rPr>
        <w:t>Innervation: Phrenic nerves (C3–C5).</w:t>
      </w:r>
    </w:p>
    <w:p w14:paraId="3B38A885" w14:textId="77777777" w:rsidR="003140A4" w:rsidRPr="003140A4" w:rsidRDefault="003140A4" w:rsidP="003140A4">
      <w:pPr>
        <w:numPr>
          <w:ilvl w:val="1"/>
          <w:numId w:val="46"/>
        </w:numPr>
        <w:spacing w:before="100" w:beforeAutospacing="1" w:after="100" w:afterAutospacing="1"/>
        <w:rPr>
          <w:rFonts w:ascii="Aptos" w:hAnsi="Aptos"/>
          <w:color w:val="000000"/>
        </w:rPr>
      </w:pPr>
      <w:r w:rsidRPr="003140A4">
        <w:rPr>
          <w:rFonts w:ascii="Aptos" w:hAnsi="Aptos"/>
          <w:color w:val="000000"/>
        </w:rPr>
        <w:t>Contraction → flattens downward → ↑ thoracic volume → negative pressure → air flows in.</w:t>
      </w:r>
    </w:p>
    <w:p w14:paraId="07A5D1F5" w14:textId="77777777" w:rsidR="003140A4" w:rsidRPr="003140A4" w:rsidRDefault="003140A4" w:rsidP="003140A4">
      <w:pPr>
        <w:numPr>
          <w:ilvl w:val="1"/>
          <w:numId w:val="46"/>
        </w:numPr>
        <w:spacing w:before="100" w:beforeAutospacing="1" w:after="100" w:afterAutospacing="1"/>
        <w:rPr>
          <w:rFonts w:ascii="Aptos" w:hAnsi="Aptos"/>
          <w:color w:val="000000"/>
        </w:rPr>
      </w:pPr>
      <w:r w:rsidRPr="003140A4">
        <w:rPr>
          <w:rFonts w:ascii="Aptos" w:hAnsi="Aptos"/>
          <w:color w:val="000000"/>
        </w:rPr>
        <w:t>Injury above C4 → paralysis &amp; respiratory failure.</w:t>
      </w:r>
    </w:p>
    <w:p w14:paraId="7F745D19" w14:textId="77777777" w:rsidR="003140A4" w:rsidRPr="003140A4" w:rsidRDefault="003140A4" w:rsidP="003140A4">
      <w:pPr>
        <w:numPr>
          <w:ilvl w:val="0"/>
          <w:numId w:val="46"/>
        </w:numPr>
        <w:spacing w:before="100" w:beforeAutospacing="1" w:after="100" w:afterAutospacing="1"/>
        <w:rPr>
          <w:rFonts w:ascii="Aptos" w:hAnsi="Aptos"/>
          <w:color w:val="000000"/>
        </w:rPr>
      </w:pPr>
      <w:r w:rsidRPr="003140A4">
        <w:rPr>
          <w:rFonts w:ascii="Aptos" w:hAnsi="Aptos"/>
          <w:color w:val="000000"/>
        </w:rPr>
        <w:t>External intercostals: Elevate ribs → ↑ anterior–posterior (AP) chest diameter.</w:t>
      </w:r>
    </w:p>
    <w:p w14:paraId="2E2471A8"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Accessory muscles (active during ↑ demand):</w:t>
      </w:r>
    </w:p>
    <w:p w14:paraId="47291153" w14:textId="77777777" w:rsidR="003140A4" w:rsidRPr="003140A4" w:rsidRDefault="003140A4" w:rsidP="003140A4">
      <w:pPr>
        <w:numPr>
          <w:ilvl w:val="0"/>
          <w:numId w:val="47"/>
        </w:numPr>
        <w:spacing w:before="100" w:beforeAutospacing="1" w:after="100" w:afterAutospacing="1"/>
        <w:rPr>
          <w:rFonts w:ascii="Aptos" w:hAnsi="Aptos"/>
          <w:color w:val="000000"/>
        </w:rPr>
      </w:pPr>
      <w:r w:rsidRPr="003140A4">
        <w:rPr>
          <w:rFonts w:ascii="Aptos" w:hAnsi="Aptos"/>
          <w:color w:val="000000"/>
        </w:rPr>
        <w:t>Sternocleidomastoids &amp; scalenes: Further ↑ AP diameter during exercise or distress.</w:t>
      </w:r>
    </w:p>
    <w:p w14:paraId="0D8A6816" w14:textId="77777777" w:rsidR="003140A4" w:rsidRPr="003140A4" w:rsidRDefault="003140A4" w:rsidP="003140A4">
      <w:pPr>
        <w:numPr>
          <w:ilvl w:val="0"/>
          <w:numId w:val="47"/>
        </w:numPr>
        <w:spacing w:before="100" w:beforeAutospacing="1" w:after="100" w:afterAutospacing="1"/>
        <w:rPr>
          <w:rFonts w:ascii="Aptos" w:hAnsi="Aptos"/>
          <w:color w:val="000000"/>
        </w:rPr>
      </w:pPr>
      <w:r w:rsidRPr="003140A4">
        <w:rPr>
          <w:rFonts w:ascii="Aptos" w:hAnsi="Aptos"/>
          <w:color w:val="000000"/>
        </w:rPr>
        <w:t>Less efficient than diaphragm.</w:t>
      </w:r>
    </w:p>
    <w:p w14:paraId="11C7B9A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lastRenderedPageBreak/>
        <w:t>B. Expiration</w:t>
      </w:r>
    </w:p>
    <w:p w14:paraId="362B3010" w14:textId="77777777" w:rsidR="003140A4" w:rsidRPr="003140A4" w:rsidRDefault="003140A4" w:rsidP="003140A4">
      <w:pPr>
        <w:numPr>
          <w:ilvl w:val="0"/>
          <w:numId w:val="48"/>
        </w:numPr>
        <w:spacing w:before="100" w:beforeAutospacing="1" w:after="100" w:afterAutospacing="1"/>
        <w:rPr>
          <w:rFonts w:ascii="Aptos" w:hAnsi="Aptos"/>
          <w:color w:val="000000"/>
        </w:rPr>
      </w:pPr>
      <w:r w:rsidRPr="003140A4">
        <w:rPr>
          <w:rFonts w:ascii="Aptos" w:hAnsi="Aptos"/>
          <w:color w:val="000000"/>
        </w:rPr>
        <w:t>Quiet expiration: Passive (no major muscles); due to elastic recoil.</w:t>
      </w:r>
    </w:p>
    <w:p w14:paraId="31DFA636" w14:textId="77777777" w:rsidR="003140A4" w:rsidRPr="003140A4" w:rsidRDefault="003140A4" w:rsidP="003140A4">
      <w:pPr>
        <w:numPr>
          <w:ilvl w:val="0"/>
          <w:numId w:val="48"/>
        </w:numPr>
        <w:spacing w:before="100" w:beforeAutospacing="1" w:after="100" w:afterAutospacing="1"/>
        <w:rPr>
          <w:rFonts w:ascii="Aptos" w:hAnsi="Aptos"/>
          <w:color w:val="000000"/>
        </w:rPr>
      </w:pPr>
      <w:r w:rsidRPr="003140A4">
        <w:rPr>
          <w:rFonts w:ascii="Aptos" w:hAnsi="Aptos"/>
          <w:color w:val="000000"/>
        </w:rPr>
        <w:t>Active expiration (forced/coughing):</w:t>
      </w:r>
    </w:p>
    <w:p w14:paraId="6BF83BA2" w14:textId="77777777" w:rsidR="003140A4" w:rsidRPr="003140A4" w:rsidRDefault="003140A4" w:rsidP="003140A4">
      <w:pPr>
        <w:numPr>
          <w:ilvl w:val="1"/>
          <w:numId w:val="48"/>
        </w:numPr>
        <w:spacing w:before="100" w:beforeAutospacing="1" w:after="100" w:afterAutospacing="1"/>
        <w:rPr>
          <w:rFonts w:ascii="Aptos" w:hAnsi="Aptos"/>
          <w:color w:val="000000"/>
        </w:rPr>
      </w:pPr>
      <w:r w:rsidRPr="003140A4">
        <w:rPr>
          <w:rFonts w:ascii="Aptos" w:hAnsi="Aptos"/>
          <w:color w:val="000000"/>
        </w:rPr>
        <w:t>Abdominal muscles: ↑ intra-abdominal pressure → push diaphragm upward.</w:t>
      </w:r>
    </w:p>
    <w:p w14:paraId="2D14A3C6" w14:textId="77777777" w:rsidR="003140A4" w:rsidRPr="003140A4" w:rsidRDefault="003140A4" w:rsidP="003140A4">
      <w:pPr>
        <w:numPr>
          <w:ilvl w:val="1"/>
          <w:numId w:val="48"/>
        </w:numPr>
        <w:spacing w:before="100" w:beforeAutospacing="1" w:after="100" w:afterAutospacing="1"/>
        <w:rPr>
          <w:rFonts w:ascii="Aptos" w:hAnsi="Aptos"/>
          <w:color w:val="000000"/>
        </w:rPr>
      </w:pPr>
      <w:r w:rsidRPr="003140A4">
        <w:rPr>
          <w:rFonts w:ascii="Aptos" w:hAnsi="Aptos"/>
          <w:color w:val="000000"/>
        </w:rPr>
        <w:t>Internal intercostals: Pull ribs downward → ↓ AP diameter.</w:t>
      </w:r>
    </w:p>
    <w:p w14:paraId="0BDBA864" w14:textId="77777777" w:rsidR="003140A4" w:rsidRPr="003140A4" w:rsidRDefault="00F34D28" w:rsidP="003140A4">
      <w:pPr>
        <w:rPr>
          <w:rFonts w:ascii="Aptos" w:hAnsi="Aptos"/>
        </w:rPr>
      </w:pPr>
      <w:r w:rsidRPr="00F34D28">
        <w:rPr>
          <w:rFonts w:ascii="Aptos" w:hAnsi="Aptos"/>
          <w:noProof/>
          <w14:ligatures w14:val="standardContextual"/>
        </w:rPr>
        <w:pict w14:anchorId="6FF6A3ED">
          <v:rect id="_x0000_i1117" alt="" style="width:468pt;height:.05pt;mso-width-percent:0;mso-height-percent:0;mso-width-percent:0;mso-height-percent:0" o:hralign="center" o:hrstd="t" o:hr="t" fillcolor="#a0a0a0" stroked="f"/>
        </w:pict>
      </w:r>
    </w:p>
    <w:p w14:paraId="04D7C66B"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III. Alveolar Surface Tension</w:t>
      </w:r>
    </w:p>
    <w:p w14:paraId="64E3B24A" w14:textId="77777777" w:rsidR="003140A4" w:rsidRPr="003140A4" w:rsidRDefault="003140A4" w:rsidP="003140A4">
      <w:pPr>
        <w:numPr>
          <w:ilvl w:val="0"/>
          <w:numId w:val="49"/>
        </w:numPr>
        <w:spacing w:before="100" w:beforeAutospacing="1" w:after="100" w:afterAutospacing="1"/>
        <w:rPr>
          <w:rFonts w:ascii="Aptos" w:hAnsi="Aptos"/>
          <w:color w:val="000000"/>
        </w:rPr>
      </w:pPr>
      <w:r w:rsidRPr="003140A4">
        <w:rPr>
          <w:rFonts w:ascii="Aptos" w:hAnsi="Aptos"/>
          <w:color w:val="000000"/>
        </w:rPr>
        <w:t>Surface tension: Attraction of liquid molecules at a gas–liquid interface → resists alveolar expansion.</w:t>
      </w:r>
    </w:p>
    <w:p w14:paraId="0E3B9C4C" w14:textId="77777777" w:rsidR="003140A4" w:rsidRPr="003140A4" w:rsidRDefault="003140A4" w:rsidP="003140A4">
      <w:pPr>
        <w:numPr>
          <w:ilvl w:val="0"/>
          <w:numId w:val="49"/>
        </w:numPr>
        <w:spacing w:before="100" w:beforeAutospacing="1" w:after="100" w:afterAutospacing="1"/>
        <w:rPr>
          <w:rFonts w:ascii="Aptos" w:hAnsi="Aptos"/>
          <w:color w:val="000000"/>
        </w:rPr>
      </w:pPr>
      <w:r w:rsidRPr="003140A4">
        <w:rPr>
          <w:rFonts w:ascii="Aptos" w:hAnsi="Aptos"/>
          <w:color w:val="000000"/>
        </w:rPr>
        <w:t>Law of Laplace:</w:t>
      </w:r>
      <w:r w:rsidRPr="003140A4">
        <w:rPr>
          <w:rFonts w:ascii="Aptos" w:hAnsi="Aptos"/>
          <w:color w:val="000000"/>
        </w:rPr>
        <w:br/>
        <w:t>P=2T/rP=2T/r</w:t>
      </w:r>
    </w:p>
    <w:p w14:paraId="1FE7DA2A" w14:textId="77777777" w:rsidR="003140A4" w:rsidRPr="003140A4" w:rsidRDefault="003140A4" w:rsidP="003140A4">
      <w:pPr>
        <w:numPr>
          <w:ilvl w:val="1"/>
          <w:numId w:val="49"/>
        </w:numPr>
        <w:spacing w:before="100" w:beforeAutospacing="1" w:after="100" w:afterAutospacing="1"/>
        <w:rPr>
          <w:rFonts w:ascii="Aptos" w:hAnsi="Aptos"/>
          <w:color w:val="000000"/>
        </w:rPr>
      </w:pPr>
      <w:r w:rsidRPr="003140A4">
        <w:rPr>
          <w:rFonts w:ascii="Aptos" w:hAnsi="Aptos"/>
          <w:color w:val="000000"/>
        </w:rPr>
        <w:t>Small alveoli need ↑ pressure to inflate (if tension constant).</w:t>
      </w:r>
    </w:p>
    <w:p w14:paraId="1CA94CD6" w14:textId="77777777" w:rsidR="003140A4" w:rsidRPr="003140A4" w:rsidRDefault="003140A4" w:rsidP="003140A4">
      <w:pPr>
        <w:numPr>
          <w:ilvl w:val="1"/>
          <w:numId w:val="49"/>
        </w:numPr>
        <w:spacing w:before="100" w:beforeAutospacing="1" w:after="100" w:afterAutospacing="1"/>
        <w:rPr>
          <w:rFonts w:ascii="Aptos" w:hAnsi="Aptos"/>
          <w:color w:val="000000"/>
        </w:rPr>
      </w:pPr>
      <w:r w:rsidRPr="003140A4">
        <w:rPr>
          <w:rFonts w:ascii="Aptos" w:hAnsi="Aptos"/>
          <w:color w:val="000000"/>
        </w:rPr>
        <w:t>Without surfactant, alveoli would collapse.</w:t>
      </w:r>
    </w:p>
    <w:p w14:paraId="25F55D79"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Role of Surfactant</w:t>
      </w:r>
    </w:p>
    <w:p w14:paraId="510FB97B" w14:textId="77777777" w:rsidR="003140A4" w:rsidRPr="003140A4" w:rsidRDefault="003140A4" w:rsidP="003140A4">
      <w:pPr>
        <w:numPr>
          <w:ilvl w:val="0"/>
          <w:numId w:val="50"/>
        </w:numPr>
        <w:spacing w:before="100" w:beforeAutospacing="1" w:after="100" w:afterAutospacing="1"/>
        <w:rPr>
          <w:rFonts w:ascii="Aptos" w:hAnsi="Aptos"/>
          <w:color w:val="000000"/>
        </w:rPr>
      </w:pPr>
      <w:r w:rsidRPr="003140A4">
        <w:rPr>
          <w:rFonts w:ascii="Aptos" w:hAnsi="Aptos"/>
          <w:color w:val="000000"/>
        </w:rPr>
        <w:t>Produced by Type II alveolar cells.</w:t>
      </w:r>
    </w:p>
    <w:p w14:paraId="634B8B4F" w14:textId="77777777" w:rsidR="003140A4" w:rsidRPr="003140A4" w:rsidRDefault="003140A4" w:rsidP="003140A4">
      <w:pPr>
        <w:numPr>
          <w:ilvl w:val="0"/>
          <w:numId w:val="50"/>
        </w:numPr>
        <w:spacing w:before="100" w:beforeAutospacing="1" w:after="100" w:afterAutospacing="1"/>
        <w:rPr>
          <w:rFonts w:ascii="Aptos" w:hAnsi="Aptos"/>
          <w:color w:val="000000"/>
        </w:rPr>
      </w:pPr>
      <w:r w:rsidRPr="003140A4">
        <w:rPr>
          <w:rFonts w:ascii="Aptos" w:hAnsi="Aptos"/>
          <w:color w:val="000000"/>
        </w:rPr>
        <w:t>Composition: 90% lipid, 10% protein.</w:t>
      </w:r>
    </w:p>
    <w:p w14:paraId="642C378E" w14:textId="77777777" w:rsidR="003140A4" w:rsidRPr="003140A4" w:rsidRDefault="003140A4" w:rsidP="003140A4">
      <w:pPr>
        <w:numPr>
          <w:ilvl w:val="1"/>
          <w:numId w:val="50"/>
        </w:numPr>
        <w:spacing w:before="100" w:beforeAutospacing="1" w:after="100" w:afterAutospacing="1"/>
        <w:rPr>
          <w:rFonts w:ascii="Aptos" w:hAnsi="Aptos"/>
          <w:color w:val="000000"/>
        </w:rPr>
      </w:pPr>
      <w:r w:rsidRPr="003140A4">
        <w:rPr>
          <w:rFonts w:ascii="Aptos" w:hAnsi="Aptos"/>
          <w:color w:val="000000"/>
        </w:rPr>
        <w:t>Surfactant B &amp; C (hydrophobic): ↓ surface tension → easier inflation.</w:t>
      </w:r>
    </w:p>
    <w:p w14:paraId="0F5C24F8" w14:textId="77777777" w:rsidR="003140A4" w:rsidRPr="003140A4" w:rsidRDefault="003140A4" w:rsidP="003140A4">
      <w:pPr>
        <w:numPr>
          <w:ilvl w:val="1"/>
          <w:numId w:val="50"/>
        </w:numPr>
        <w:spacing w:before="100" w:beforeAutospacing="1" w:after="100" w:afterAutospacing="1"/>
        <w:rPr>
          <w:rFonts w:ascii="Aptos" w:hAnsi="Aptos"/>
          <w:color w:val="000000"/>
        </w:rPr>
      </w:pPr>
      <w:r w:rsidRPr="003140A4">
        <w:rPr>
          <w:rFonts w:ascii="Aptos" w:hAnsi="Aptos"/>
          <w:color w:val="000000"/>
        </w:rPr>
        <w:t>Surfactant A &amp; D: Immune defense → ↓ inflammation, oxidative injury, fibroblast activity; antimicrobial role.</w:t>
      </w:r>
    </w:p>
    <w:p w14:paraId="5D030486"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Effects:</w:t>
      </w:r>
    </w:p>
    <w:p w14:paraId="57D17EFE" w14:textId="77777777" w:rsidR="003140A4" w:rsidRPr="003140A4" w:rsidRDefault="003140A4" w:rsidP="003140A4">
      <w:pPr>
        <w:numPr>
          <w:ilvl w:val="0"/>
          <w:numId w:val="51"/>
        </w:numPr>
        <w:spacing w:before="100" w:beforeAutospacing="1" w:after="100" w:afterAutospacing="1"/>
        <w:rPr>
          <w:rFonts w:ascii="Aptos" w:hAnsi="Aptos"/>
          <w:color w:val="000000"/>
        </w:rPr>
      </w:pPr>
      <w:r w:rsidRPr="003140A4">
        <w:rPr>
          <w:rFonts w:ascii="Aptos" w:hAnsi="Aptos"/>
          <w:color w:val="000000"/>
        </w:rPr>
        <w:t>↓ Surface tension → alveoli inflate more easily at low volumes.</w:t>
      </w:r>
    </w:p>
    <w:p w14:paraId="1B01A8D9" w14:textId="77777777" w:rsidR="003140A4" w:rsidRPr="003140A4" w:rsidRDefault="003140A4" w:rsidP="003140A4">
      <w:pPr>
        <w:numPr>
          <w:ilvl w:val="0"/>
          <w:numId w:val="51"/>
        </w:numPr>
        <w:spacing w:before="100" w:beforeAutospacing="1" w:after="100" w:afterAutospacing="1"/>
        <w:rPr>
          <w:rFonts w:ascii="Aptos" w:hAnsi="Aptos"/>
          <w:color w:val="000000"/>
        </w:rPr>
      </w:pPr>
      <w:r w:rsidRPr="003140A4">
        <w:rPr>
          <w:rFonts w:ascii="Aptos" w:hAnsi="Aptos"/>
          <w:color w:val="000000"/>
        </w:rPr>
        <w:t>Prevent alveolar collapse (atelectasis).</w:t>
      </w:r>
    </w:p>
    <w:p w14:paraId="29B746C1" w14:textId="77777777" w:rsidR="003140A4" w:rsidRPr="003140A4" w:rsidRDefault="003140A4" w:rsidP="003140A4">
      <w:pPr>
        <w:numPr>
          <w:ilvl w:val="0"/>
          <w:numId w:val="51"/>
        </w:numPr>
        <w:spacing w:before="100" w:beforeAutospacing="1" w:after="100" w:afterAutospacing="1"/>
        <w:rPr>
          <w:rFonts w:ascii="Aptos" w:hAnsi="Aptos"/>
          <w:color w:val="000000"/>
        </w:rPr>
      </w:pPr>
      <w:r w:rsidRPr="003140A4">
        <w:rPr>
          <w:rFonts w:ascii="Aptos" w:hAnsi="Aptos"/>
          <w:color w:val="000000"/>
        </w:rPr>
        <w:t>Keeps alveoli dry (prevents fluid accumulation).</w:t>
      </w:r>
    </w:p>
    <w:p w14:paraId="77221D3F"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Deficiency →</w:t>
      </w:r>
    </w:p>
    <w:p w14:paraId="72C8F07F" w14:textId="77777777" w:rsidR="003140A4" w:rsidRPr="003140A4" w:rsidRDefault="003140A4" w:rsidP="003140A4">
      <w:pPr>
        <w:numPr>
          <w:ilvl w:val="0"/>
          <w:numId w:val="52"/>
        </w:numPr>
        <w:spacing w:before="100" w:beforeAutospacing="1" w:after="100" w:afterAutospacing="1"/>
        <w:rPr>
          <w:rFonts w:ascii="Aptos" w:hAnsi="Aptos"/>
          <w:color w:val="000000"/>
        </w:rPr>
      </w:pPr>
      <w:r w:rsidRPr="003140A4">
        <w:rPr>
          <w:rFonts w:ascii="Aptos" w:hAnsi="Aptos"/>
          <w:color w:val="000000"/>
        </w:rPr>
        <w:t>↑ surface tension → alveolar collapse → ↓ compliance → ↑ work of breathing → gas exchange failure.</w:t>
      </w:r>
    </w:p>
    <w:p w14:paraId="21BF26A8" w14:textId="77777777" w:rsidR="003140A4" w:rsidRPr="003140A4" w:rsidRDefault="003140A4" w:rsidP="003140A4">
      <w:pPr>
        <w:numPr>
          <w:ilvl w:val="0"/>
          <w:numId w:val="52"/>
        </w:numPr>
        <w:spacing w:before="100" w:beforeAutospacing="1" w:after="100" w:afterAutospacing="1"/>
        <w:rPr>
          <w:rFonts w:ascii="Aptos" w:hAnsi="Aptos"/>
          <w:color w:val="000000"/>
        </w:rPr>
      </w:pPr>
      <w:r w:rsidRPr="003140A4">
        <w:rPr>
          <w:rFonts w:ascii="Aptos" w:hAnsi="Aptos"/>
          <w:color w:val="000000"/>
        </w:rPr>
        <w:t>Treated with surfactant replacement therapy.</w:t>
      </w:r>
    </w:p>
    <w:p w14:paraId="3D3AD1E0" w14:textId="77777777" w:rsidR="003140A4" w:rsidRPr="003140A4" w:rsidRDefault="00F34D28" w:rsidP="003140A4">
      <w:pPr>
        <w:rPr>
          <w:rFonts w:ascii="Aptos" w:hAnsi="Aptos"/>
        </w:rPr>
      </w:pPr>
      <w:r w:rsidRPr="00F34D28">
        <w:rPr>
          <w:rFonts w:ascii="Aptos" w:hAnsi="Aptos"/>
          <w:noProof/>
          <w14:ligatures w14:val="standardContextual"/>
        </w:rPr>
        <w:pict w14:anchorId="64422CAF">
          <v:rect id="_x0000_i1116" alt="" style="width:468pt;height:.05pt;mso-width-percent:0;mso-height-percent:0;mso-width-percent:0;mso-height-percent:0" o:hralign="center" o:hrstd="t" o:hr="t" fillcolor="#a0a0a0" stroked="f"/>
        </w:pict>
      </w:r>
    </w:p>
    <w:p w14:paraId="149245DC"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IV. Elastic Properties of Lung &amp; Chest Wall</w:t>
      </w:r>
    </w:p>
    <w:p w14:paraId="4A8EC756" w14:textId="77777777" w:rsidR="003140A4" w:rsidRPr="003140A4" w:rsidRDefault="003140A4" w:rsidP="003140A4">
      <w:pPr>
        <w:numPr>
          <w:ilvl w:val="0"/>
          <w:numId w:val="53"/>
        </w:numPr>
        <w:spacing w:before="100" w:beforeAutospacing="1" w:after="100" w:afterAutospacing="1"/>
        <w:rPr>
          <w:rFonts w:ascii="Aptos" w:hAnsi="Aptos"/>
          <w:color w:val="000000"/>
        </w:rPr>
      </w:pPr>
      <w:r w:rsidRPr="003140A4">
        <w:rPr>
          <w:rFonts w:ascii="Aptos" w:hAnsi="Aptos"/>
          <w:color w:val="000000"/>
        </w:rPr>
        <w:t>Elasticity: Ability to stretch &amp; return to resting volume.</w:t>
      </w:r>
    </w:p>
    <w:p w14:paraId="628213D8" w14:textId="77777777" w:rsidR="003140A4" w:rsidRPr="003140A4" w:rsidRDefault="003140A4" w:rsidP="003140A4">
      <w:pPr>
        <w:numPr>
          <w:ilvl w:val="0"/>
          <w:numId w:val="53"/>
        </w:numPr>
        <w:spacing w:before="100" w:beforeAutospacing="1" w:after="100" w:afterAutospacing="1"/>
        <w:rPr>
          <w:rFonts w:ascii="Aptos" w:hAnsi="Aptos"/>
          <w:color w:val="000000"/>
        </w:rPr>
      </w:pPr>
      <w:r w:rsidRPr="003140A4">
        <w:rPr>
          <w:rFonts w:ascii="Aptos" w:hAnsi="Aptos"/>
          <w:color w:val="000000"/>
        </w:rPr>
        <w:t>Lung elasticity:</w:t>
      </w:r>
    </w:p>
    <w:p w14:paraId="33402AFF" w14:textId="77777777" w:rsidR="003140A4" w:rsidRPr="003140A4" w:rsidRDefault="003140A4" w:rsidP="003140A4">
      <w:pPr>
        <w:numPr>
          <w:ilvl w:val="1"/>
          <w:numId w:val="53"/>
        </w:numPr>
        <w:spacing w:before="100" w:beforeAutospacing="1" w:after="100" w:afterAutospacing="1"/>
        <w:rPr>
          <w:rFonts w:ascii="Aptos" w:hAnsi="Aptos"/>
          <w:color w:val="000000"/>
        </w:rPr>
      </w:pPr>
      <w:r w:rsidRPr="003140A4">
        <w:rPr>
          <w:rFonts w:ascii="Aptos" w:hAnsi="Aptos"/>
          <w:color w:val="000000"/>
        </w:rPr>
        <w:lastRenderedPageBreak/>
        <w:t>Elastin fibers + alveolar surface tension.</w:t>
      </w:r>
    </w:p>
    <w:p w14:paraId="3FBE5732" w14:textId="77777777" w:rsidR="003140A4" w:rsidRPr="003140A4" w:rsidRDefault="003140A4" w:rsidP="003140A4">
      <w:pPr>
        <w:numPr>
          <w:ilvl w:val="0"/>
          <w:numId w:val="53"/>
        </w:numPr>
        <w:spacing w:before="100" w:beforeAutospacing="1" w:after="100" w:afterAutospacing="1"/>
        <w:rPr>
          <w:rFonts w:ascii="Aptos" w:hAnsi="Aptos"/>
          <w:color w:val="000000"/>
        </w:rPr>
      </w:pPr>
      <w:r w:rsidRPr="003140A4">
        <w:rPr>
          <w:rFonts w:ascii="Aptos" w:hAnsi="Aptos"/>
          <w:color w:val="000000"/>
        </w:rPr>
        <w:t>Chest wall elasticity:</w:t>
      </w:r>
    </w:p>
    <w:p w14:paraId="0423FBD9" w14:textId="77777777" w:rsidR="003140A4" w:rsidRPr="003140A4" w:rsidRDefault="003140A4" w:rsidP="003140A4">
      <w:pPr>
        <w:numPr>
          <w:ilvl w:val="1"/>
          <w:numId w:val="53"/>
        </w:numPr>
        <w:spacing w:before="100" w:beforeAutospacing="1" w:after="100" w:afterAutospacing="1"/>
        <w:rPr>
          <w:rFonts w:ascii="Aptos" w:hAnsi="Aptos"/>
          <w:color w:val="000000"/>
        </w:rPr>
      </w:pPr>
      <w:r w:rsidRPr="003140A4">
        <w:rPr>
          <w:rFonts w:ascii="Aptos" w:hAnsi="Aptos"/>
          <w:color w:val="000000"/>
        </w:rPr>
        <w:t>Bony &amp; muscular configuration.</w:t>
      </w:r>
    </w:p>
    <w:p w14:paraId="73816FC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Elastic Recoil</w:t>
      </w:r>
    </w:p>
    <w:p w14:paraId="47A9E4C2" w14:textId="77777777" w:rsidR="003140A4" w:rsidRPr="003140A4" w:rsidRDefault="003140A4" w:rsidP="003140A4">
      <w:pPr>
        <w:numPr>
          <w:ilvl w:val="0"/>
          <w:numId w:val="54"/>
        </w:numPr>
        <w:spacing w:before="100" w:beforeAutospacing="1" w:after="100" w:afterAutospacing="1"/>
        <w:rPr>
          <w:rFonts w:ascii="Aptos" w:hAnsi="Aptos"/>
          <w:color w:val="000000"/>
        </w:rPr>
      </w:pPr>
      <w:r w:rsidRPr="003140A4">
        <w:rPr>
          <w:rFonts w:ascii="Aptos" w:hAnsi="Aptos"/>
          <w:color w:val="000000"/>
        </w:rPr>
        <w:t>Tendency of lungs to return to resting state after inspiration.</w:t>
      </w:r>
    </w:p>
    <w:p w14:paraId="5BB9BA9F" w14:textId="77777777" w:rsidR="003140A4" w:rsidRPr="003140A4" w:rsidRDefault="003140A4" w:rsidP="003140A4">
      <w:pPr>
        <w:numPr>
          <w:ilvl w:val="0"/>
          <w:numId w:val="54"/>
        </w:numPr>
        <w:spacing w:before="100" w:beforeAutospacing="1" w:after="100" w:afterAutospacing="1"/>
        <w:rPr>
          <w:rFonts w:ascii="Aptos" w:hAnsi="Aptos"/>
          <w:color w:val="000000"/>
        </w:rPr>
      </w:pPr>
      <w:r w:rsidRPr="003140A4">
        <w:rPr>
          <w:rFonts w:ascii="Aptos" w:hAnsi="Aptos"/>
          <w:color w:val="000000"/>
        </w:rPr>
        <w:t>Passive recoil → normal expiration.</w:t>
      </w:r>
    </w:p>
    <w:p w14:paraId="7F393EEC" w14:textId="77777777" w:rsidR="003140A4" w:rsidRPr="003140A4" w:rsidRDefault="003140A4" w:rsidP="003140A4">
      <w:pPr>
        <w:numPr>
          <w:ilvl w:val="0"/>
          <w:numId w:val="54"/>
        </w:numPr>
        <w:spacing w:before="100" w:beforeAutospacing="1" w:after="100" w:afterAutospacing="1"/>
        <w:rPr>
          <w:rFonts w:ascii="Aptos" w:hAnsi="Aptos"/>
          <w:color w:val="000000"/>
        </w:rPr>
      </w:pPr>
      <w:r w:rsidRPr="003140A4">
        <w:rPr>
          <w:rFonts w:ascii="Aptos" w:hAnsi="Aptos"/>
          <w:color w:val="000000"/>
        </w:rPr>
        <w:t>Requires balance between:</w:t>
      </w:r>
    </w:p>
    <w:p w14:paraId="522FE9C8" w14:textId="77777777" w:rsidR="003140A4" w:rsidRPr="003140A4" w:rsidRDefault="003140A4" w:rsidP="003140A4">
      <w:pPr>
        <w:numPr>
          <w:ilvl w:val="1"/>
          <w:numId w:val="54"/>
        </w:numPr>
        <w:spacing w:before="100" w:beforeAutospacing="1" w:after="100" w:afterAutospacing="1"/>
        <w:rPr>
          <w:rFonts w:ascii="Aptos" w:hAnsi="Aptos"/>
          <w:color w:val="000000"/>
        </w:rPr>
      </w:pPr>
      <w:r w:rsidRPr="003140A4">
        <w:rPr>
          <w:rFonts w:ascii="Aptos" w:hAnsi="Aptos"/>
          <w:color w:val="000000"/>
        </w:rPr>
        <w:t>Lung recoil (inward)</w:t>
      </w:r>
    </w:p>
    <w:p w14:paraId="132875DA" w14:textId="77777777" w:rsidR="003140A4" w:rsidRPr="003140A4" w:rsidRDefault="003140A4" w:rsidP="003140A4">
      <w:pPr>
        <w:numPr>
          <w:ilvl w:val="1"/>
          <w:numId w:val="54"/>
        </w:numPr>
        <w:spacing w:before="100" w:beforeAutospacing="1" w:after="100" w:afterAutospacing="1"/>
        <w:rPr>
          <w:rFonts w:ascii="Aptos" w:hAnsi="Aptos"/>
          <w:color w:val="000000"/>
        </w:rPr>
      </w:pPr>
      <w:r w:rsidRPr="003140A4">
        <w:rPr>
          <w:rFonts w:ascii="Aptos" w:hAnsi="Aptos"/>
          <w:color w:val="000000"/>
        </w:rPr>
        <w:t>Chest wall recoil (outward)</w:t>
      </w:r>
      <w:r w:rsidRPr="003140A4">
        <w:rPr>
          <w:rFonts w:ascii="Aptos" w:hAnsi="Aptos"/>
          <w:color w:val="000000"/>
        </w:rPr>
        <w:br/>
        <w:t>→ creates negative intrapleural pressure.</w:t>
      </w:r>
    </w:p>
    <w:p w14:paraId="123DD7A8"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Pathophysiology</w:t>
      </w:r>
    </w:p>
    <w:p w14:paraId="698708FE" w14:textId="77777777" w:rsidR="003140A4" w:rsidRPr="003140A4" w:rsidRDefault="003140A4" w:rsidP="003140A4">
      <w:pPr>
        <w:numPr>
          <w:ilvl w:val="0"/>
          <w:numId w:val="55"/>
        </w:numPr>
        <w:spacing w:before="100" w:beforeAutospacing="1" w:after="100" w:afterAutospacing="1"/>
        <w:rPr>
          <w:rFonts w:ascii="Aptos" w:hAnsi="Aptos"/>
          <w:color w:val="000000"/>
        </w:rPr>
      </w:pPr>
      <w:r w:rsidRPr="003140A4">
        <w:rPr>
          <w:rFonts w:ascii="Aptos" w:hAnsi="Aptos"/>
          <w:color w:val="000000"/>
        </w:rPr>
        <w:t>↓ Recoil → e.g., emphysema → lungs stay inflated → need accessory muscles to expire.</w:t>
      </w:r>
    </w:p>
    <w:p w14:paraId="7C70E49E" w14:textId="77777777" w:rsidR="003140A4" w:rsidRPr="003140A4" w:rsidRDefault="003140A4" w:rsidP="003140A4">
      <w:pPr>
        <w:numPr>
          <w:ilvl w:val="0"/>
          <w:numId w:val="55"/>
        </w:numPr>
        <w:spacing w:before="100" w:beforeAutospacing="1" w:after="100" w:afterAutospacing="1"/>
        <w:rPr>
          <w:rFonts w:ascii="Aptos" w:hAnsi="Aptos"/>
          <w:color w:val="000000"/>
        </w:rPr>
      </w:pPr>
      <w:r w:rsidRPr="003140A4">
        <w:rPr>
          <w:rFonts w:ascii="Aptos" w:hAnsi="Aptos"/>
          <w:color w:val="000000"/>
        </w:rPr>
        <w:t>↑ Recoil → e.g., fibrosis → lungs stiff → difficult to expand.</w:t>
      </w:r>
    </w:p>
    <w:p w14:paraId="11FF7444" w14:textId="77777777" w:rsidR="003140A4" w:rsidRPr="003140A4" w:rsidRDefault="00F34D28" w:rsidP="003140A4">
      <w:pPr>
        <w:rPr>
          <w:rFonts w:ascii="Aptos" w:hAnsi="Aptos"/>
        </w:rPr>
      </w:pPr>
      <w:r w:rsidRPr="00F34D28">
        <w:rPr>
          <w:rFonts w:ascii="Aptos" w:hAnsi="Aptos"/>
          <w:noProof/>
          <w14:ligatures w14:val="standardContextual"/>
        </w:rPr>
        <w:pict w14:anchorId="72BE33C7">
          <v:rect id="_x0000_i1115" alt="" style="width:468pt;height:.05pt;mso-width-percent:0;mso-height-percent:0;mso-width-percent:0;mso-height-percent:0" o:hralign="center" o:hrstd="t" o:hr="t" fillcolor="#a0a0a0" stroked="f"/>
        </w:pict>
      </w:r>
    </w:p>
    <w:p w14:paraId="101C19B7"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 Compliance</w:t>
      </w:r>
    </w:p>
    <w:p w14:paraId="2113401F" w14:textId="77777777" w:rsidR="003140A4" w:rsidRPr="003140A4" w:rsidRDefault="003140A4" w:rsidP="003140A4">
      <w:pPr>
        <w:numPr>
          <w:ilvl w:val="0"/>
          <w:numId w:val="56"/>
        </w:numPr>
        <w:spacing w:before="100" w:beforeAutospacing="1" w:after="100" w:afterAutospacing="1"/>
        <w:rPr>
          <w:rFonts w:ascii="Aptos" w:hAnsi="Aptos"/>
          <w:color w:val="000000"/>
        </w:rPr>
      </w:pPr>
      <w:r w:rsidRPr="003140A4">
        <w:rPr>
          <w:rFonts w:ascii="Aptos" w:hAnsi="Aptos"/>
          <w:color w:val="000000"/>
        </w:rPr>
        <w:t>Definition: Ease of distention (ΔV/ΔP).</w:t>
      </w:r>
    </w:p>
    <w:p w14:paraId="7A8FB967" w14:textId="77777777" w:rsidR="003140A4" w:rsidRPr="003140A4" w:rsidRDefault="003140A4" w:rsidP="003140A4">
      <w:pPr>
        <w:numPr>
          <w:ilvl w:val="1"/>
          <w:numId w:val="56"/>
        </w:numPr>
        <w:spacing w:before="100" w:beforeAutospacing="1" w:after="100" w:afterAutospacing="1"/>
        <w:rPr>
          <w:rFonts w:ascii="Aptos" w:hAnsi="Aptos"/>
          <w:color w:val="000000"/>
        </w:rPr>
      </w:pPr>
      <w:r w:rsidRPr="003140A4">
        <w:rPr>
          <w:rFonts w:ascii="Aptos" w:hAnsi="Aptos"/>
          <w:color w:val="000000"/>
        </w:rPr>
        <w:t>Opposite of elasticity.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230"/>
        <w:gridCol w:w="4605"/>
      </w:tblGrid>
      <w:tr w:rsidR="003140A4" w:rsidRPr="003140A4" w14:paraId="6E15B8C0" w14:textId="77777777">
        <w:trPr>
          <w:tblHeader/>
          <w:tblCellSpacing w:w="15" w:type="dxa"/>
        </w:trPr>
        <w:tc>
          <w:tcPr>
            <w:tcW w:w="0" w:type="auto"/>
            <w:vAlign w:val="center"/>
            <w:hideMark/>
          </w:tcPr>
          <w:p w14:paraId="76C8A3F1" w14:textId="77777777" w:rsidR="003140A4" w:rsidRPr="003140A4" w:rsidRDefault="003140A4" w:rsidP="003140A4">
            <w:pPr>
              <w:jc w:val="center"/>
              <w:rPr>
                <w:rFonts w:ascii="Aptos" w:hAnsi="Aptos"/>
              </w:rPr>
            </w:pPr>
            <w:r w:rsidRPr="003140A4">
              <w:rPr>
                <w:rFonts w:ascii="Aptos" w:hAnsi="Aptos"/>
              </w:rPr>
              <w:t>Compliance</w:t>
            </w:r>
          </w:p>
        </w:tc>
        <w:tc>
          <w:tcPr>
            <w:tcW w:w="0" w:type="auto"/>
            <w:vAlign w:val="center"/>
            <w:hideMark/>
          </w:tcPr>
          <w:p w14:paraId="0A465A9A" w14:textId="77777777" w:rsidR="003140A4" w:rsidRPr="003140A4" w:rsidRDefault="003140A4" w:rsidP="003140A4">
            <w:pPr>
              <w:jc w:val="center"/>
              <w:rPr>
                <w:rFonts w:ascii="Aptos" w:hAnsi="Aptos"/>
              </w:rPr>
            </w:pPr>
            <w:r w:rsidRPr="003140A4">
              <w:rPr>
                <w:rFonts w:ascii="Aptos" w:hAnsi="Aptos"/>
              </w:rPr>
              <w:t>Meaning</w:t>
            </w:r>
          </w:p>
        </w:tc>
        <w:tc>
          <w:tcPr>
            <w:tcW w:w="0" w:type="auto"/>
            <w:vAlign w:val="center"/>
            <w:hideMark/>
          </w:tcPr>
          <w:p w14:paraId="480E77C6" w14:textId="77777777" w:rsidR="003140A4" w:rsidRPr="003140A4" w:rsidRDefault="003140A4" w:rsidP="003140A4">
            <w:pPr>
              <w:jc w:val="center"/>
              <w:rPr>
                <w:rFonts w:ascii="Aptos" w:hAnsi="Aptos"/>
              </w:rPr>
            </w:pPr>
            <w:r w:rsidRPr="003140A4">
              <w:rPr>
                <w:rFonts w:ascii="Aptos" w:hAnsi="Aptos"/>
              </w:rPr>
              <w:t>Examples</w:t>
            </w:r>
          </w:p>
        </w:tc>
      </w:tr>
      <w:tr w:rsidR="003140A4" w:rsidRPr="003140A4" w14:paraId="5CD257F0" w14:textId="77777777">
        <w:trPr>
          <w:tblCellSpacing w:w="15" w:type="dxa"/>
        </w:trPr>
        <w:tc>
          <w:tcPr>
            <w:tcW w:w="0" w:type="auto"/>
            <w:vAlign w:val="center"/>
            <w:hideMark/>
          </w:tcPr>
          <w:p w14:paraId="525D8513" w14:textId="77777777" w:rsidR="003140A4" w:rsidRPr="003140A4" w:rsidRDefault="003140A4" w:rsidP="003140A4">
            <w:pPr>
              <w:rPr>
                <w:rFonts w:ascii="Aptos" w:hAnsi="Aptos"/>
              </w:rPr>
            </w:pPr>
            <w:r w:rsidRPr="003140A4">
              <w:rPr>
                <w:rFonts w:ascii="Aptos" w:hAnsi="Aptos"/>
              </w:rPr>
              <w:t>↑ Compliance</w:t>
            </w:r>
          </w:p>
        </w:tc>
        <w:tc>
          <w:tcPr>
            <w:tcW w:w="0" w:type="auto"/>
            <w:vAlign w:val="center"/>
            <w:hideMark/>
          </w:tcPr>
          <w:p w14:paraId="68C71652" w14:textId="77777777" w:rsidR="003140A4" w:rsidRPr="003140A4" w:rsidRDefault="003140A4" w:rsidP="003140A4">
            <w:pPr>
              <w:rPr>
                <w:rFonts w:ascii="Aptos" w:hAnsi="Aptos"/>
              </w:rPr>
            </w:pPr>
            <w:r w:rsidRPr="003140A4">
              <w:rPr>
                <w:rFonts w:ascii="Aptos" w:hAnsi="Aptos"/>
              </w:rPr>
              <w:t>Lungs easy to inflate, poor recoil</w:t>
            </w:r>
          </w:p>
        </w:tc>
        <w:tc>
          <w:tcPr>
            <w:tcW w:w="0" w:type="auto"/>
            <w:vAlign w:val="center"/>
            <w:hideMark/>
          </w:tcPr>
          <w:p w14:paraId="38B041A0" w14:textId="77777777" w:rsidR="003140A4" w:rsidRPr="003140A4" w:rsidRDefault="003140A4" w:rsidP="003140A4">
            <w:pPr>
              <w:rPr>
                <w:rFonts w:ascii="Aptos" w:hAnsi="Aptos"/>
              </w:rPr>
            </w:pPr>
            <w:r w:rsidRPr="003140A4">
              <w:rPr>
                <w:rFonts w:ascii="Aptos" w:hAnsi="Aptos"/>
              </w:rPr>
              <w:t>Aging, emphysema</w:t>
            </w:r>
          </w:p>
        </w:tc>
      </w:tr>
      <w:tr w:rsidR="003140A4" w:rsidRPr="003140A4" w14:paraId="301CEC1B" w14:textId="77777777">
        <w:trPr>
          <w:tblCellSpacing w:w="15" w:type="dxa"/>
        </w:trPr>
        <w:tc>
          <w:tcPr>
            <w:tcW w:w="0" w:type="auto"/>
            <w:vAlign w:val="center"/>
            <w:hideMark/>
          </w:tcPr>
          <w:p w14:paraId="0C84709A" w14:textId="77777777" w:rsidR="003140A4" w:rsidRPr="003140A4" w:rsidRDefault="003140A4" w:rsidP="003140A4">
            <w:pPr>
              <w:rPr>
                <w:rFonts w:ascii="Aptos" w:hAnsi="Aptos"/>
              </w:rPr>
            </w:pPr>
            <w:r w:rsidRPr="003140A4">
              <w:rPr>
                <w:rFonts w:ascii="Aptos" w:hAnsi="Aptos"/>
              </w:rPr>
              <w:t>↓ Compliance</w:t>
            </w:r>
          </w:p>
        </w:tc>
        <w:tc>
          <w:tcPr>
            <w:tcW w:w="0" w:type="auto"/>
            <w:vAlign w:val="center"/>
            <w:hideMark/>
          </w:tcPr>
          <w:p w14:paraId="4FE07253" w14:textId="77777777" w:rsidR="003140A4" w:rsidRPr="003140A4" w:rsidRDefault="003140A4" w:rsidP="003140A4">
            <w:pPr>
              <w:rPr>
                <w:rFonts w:ascii="Aptos" w:hAnsi="Aptos"/>
              </w:rPr>
            </w:pPr>
            <w:r w:rsidRPr="003140A4">
              <w:rPr>
                <w:rFonts w:ascii="Aptos" w:hAnsi="Aptos"/>
              </w:rPr>
              <w:t>Lungs stiff, hard to inflate</w:t>
            </w:r>
          </w:p>
        </w:tc>
        <w:tc>
          <w:tcPr>
            <w:tcW w:w="0" w:type="auto"/>
            <w:vAlign w:val="center"/>
            <w:hideMark/>
          </w:tcPr>
          <w:p w14:paraId="708EC4B3" w14:textId="77777777" w:rsidR="003140A4" w:rsidRPr="003140A4" w:rsidRDefault="003140A4" w:rsidP="003140A4">
            <w:pPr>
              <w:rPr>
                <w:rFonts w:ascii="Aptos" w:hAnsi="Aptos"/>
              </w:rPr>
            </w:pPr>
            <w:r w:rsidRPr="003140A4">
              <w:rPr>
                <w:rFonts w:ascii="Aptos" w:hAnsi="Aptos"/>
              </w:rPr>
              <w:t>ARDS, pneumonia, pulmonary edema, fibrosis</w:t>
            </w:r>
          </w:p>
        </w:tc>
      </w:tr>
    </w:tbl>
    <w:p w14:paraId="609AA2FF" w14:textId="77777777" w:rsidR="003140A4" w:rsidRPr="003140A4" w:rsidRDefault="00F34D28" w:rsidP="003140A4">
      <w:pPr>
        <w:rPr>
          <w:rFonts w:ascii="Aptos" w:hAnsi="Aptos"/>
        </w:rPr>
      </w:pPr>
      <w:r w:rsidRPr="00F34D28">
        <w:rPr>
          <w:rFonts w:ascii="Aptos" w:hAnsi="Aptos"/>
          <w:noProof/>
          <w14:ligatures w14:val="standardContextual"/>
        </w:rPr>
        <w:pict w14:anchorId="5296519B">
          <v:rect id="_x0000_i1114" alt="" style="width:468pt;height:.05pt;mso-width-percent:0;mso-height-percent:0;mso-width-percent:0;mso-height-percent:0" o:hralign="center" o:hrstd="t" o:hr="t" fillcolor="#a0a0a0" stroked="f"/>
        </w:pict>
      </w:r>
    </w:p>
    <w:p w14:paraId="276BECA7"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 Airway Resistance</w:t>
      </w:r>
    </w:p>
    <w:p w14:paraId="7262783D" w14:textId="77777777" w:rsidR="003140A4" w:rsidRPr="003140A4" w:rsidRDefault="003140A4" w:rsidP="003140A4">
      <w:pPr>
        <w:numPr>
          <w:ilvl w:val="0"/>
          <w:numId w:val="57"/>
        </w:numPr>
        <w:spacing w:before="100" w:beforeAutospacing="1" w:after="100" w:afterAutospacing="1"/>
        <w:rPr>
          <w:rFonts w:ascii="Aptos" w:hAnsi="Aptos"/>
          <w:color w:val="000000"/>
        </w:rPr>
      </w:pPr>
      <w:r w:rsidRPr="003140A4">
        <w:rPr>
          <w:rFonts w:ascii="Aptos" w:hAnsi="Aptos"/>
          <w:color w:val="000000"/>
        </w:rPr>
        <w:t>Formula:</w:t>
      </w:r>
      <w:r w:rsidRPr="003140A4">
        <w:rPr>
          <w:rFonts w:ascii="Aptos" w:hAnsi="Aptos"/>
          <w:color w:val="000000"/>
        </w:rPr>
        <w:br/>
        <w:t>R=ΔP/FR=ΔP/F (Ohm’s law)</w:t>
      </w:r>
      <w:r w:rsidRPr="003140A4">
        <w:rPr>
          <w:rFonts w:ascii="Aptos" w:hAnsi="Aptos"/>
          <w:color w:val="000000"/>
        </w:rPr>
        <w:br/>
        <w:t xml:space="preserve">Resistance </w:t>
      </w:r>
      <w:r w:rsidRPr="003140A4">
        <w:rPr>
          <w:rFonts w:ascii="Cambria Math" w:hAnsi="Cambria Math" w:cs="Cambria Math"/>
          <w:color w:val="000000"/>
        </w:rPr>
        <w:t>∝</w:t>
      </w:r>
      <w:r w:rsidRPr="003140A4">
        <w:rPr>
          <w:rFonts w:ascii="Aptos" w:hAnsi="Aptos"/>
          <w:color w:val="000000"/>
        </w:rPr>
        <w:t xml:space="preserve"> airway length, radius, gas viscosity (Poiseuille’s law).</w:t>
      </w:r>
    </w:p>
    <w:p w14:paraId="46ABB77E" w14:textId="77777777" w:rsidR="003140A4" w:rsidRPr="003140A4" w:rsidRDefault="003140A4" w:rsidP="003140A4">
      <w:pPr>
        <w:numPr>
          <w:ilvl w:val="0"/>
          <w:numId w:val="57"/>
        </w:numPr>
        <w:spacing w:before="100" w:beforeAutospacing="1" w:after="100" w:afterAutospacing="1"/>
        <w:rPr>
          <w:rFonts w:ascii="Aptos" w:hAnsi="Aptos"/>
          <w:color w:val="000000"/>
        </w:rPr>
      </w:pPr>
      <w:r w:rsidRPr="003140A4">
        <w:rPr>
          <w:rFonts w:ascii="Aptos" w:hAnsi="Aptos"/>
          <w:color w:val="000000"/>
        </w:rPr>
        <w:t>Normally very low; highest in nose, oropharynx, larynx.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7909"/>
      </w:tblGrid>
      <w:tr w:rsidR="003140A4" w:rsidRPr="003140A4" w14:paraId="28F7343D" w14:textId="77777777">
        <w:trPr>
          <w:tblHeader/>
          <w:tblCellSpacing w:w="15" w:type="dxa"/>
        </w:trPr>
        <w:tc>
          <w:tcPr>
            <w:tcW w:w="0" w:type="auto"/>
            <w:vAlign w:val="center"/>
            <w:hideMark/>
          </w:tcPr>
          <w:p w14:paraId="44AB35DD" w14:textId="77777777" w:rsidR="003140A4" w:rsidRPr="003140A4" w:rsidRDefault="003140A4" w:rsidP="003140A4">
            <w:pPr>
              <w:jc w:val="center"/>
              <w:rPr>
                <w:rFonts w:ascii="Aptos" w:hAnsi="Aptos"/>
              </w:rPr>
            </w:pPr>
            <w:r w:rsidRPr="003140A4">
              <w:rPr>
                <w:rFonts w:ascii="Aptos" w:hAnsi="Aptos"/>
              </w:rPr>
              <w:t>Effect</w:t>
            </w:r>
          </w:p>
        </w:tc>
        <w:tc>
          <w:tcPr>
            <w:tcW w:w="0" w:type="auto"/>
            <w:vAlign w:val="center"/>
            <w:hideMark/>
          </w:tcPr>
          <w:p w14:paraId="773E37FF" w14:textId="77777777" w:rsidR="003140A4" w:rsidRPr="003140A4" w:rsidRDefault="003140A4" w:rsidP="003140A4">
            <w:pPr>
              <w:jc w:val="center"/>
              <w:rPr>
                <w:rFonts w:ascii="Aptos" w:hAnsi="Aptos"/>
              </w:rPr>
            </w:pPr>
            <w:r w:rsidRPr="003140A4">
              <w:rPr>
                <w:rFonts w:ascii="Aptos" w:hAnsi="Aptos"/>
              </w:rPr>
              <w:t>Mechanism</w:t>
            </w:r>
          </w:p>
        </w:tc>
      </w:tr>
      <w:tr w:rsidR="003140A4" w:rsidRPr="003140A4" w14:paraId="41F69D2E" w14:textId="77777777">
        <w:trPr>
          <w:tblCellSpacing w:w="15" w:type="dxa"/>
        </w:trPr>
        <w:tc>
          <w:tcPr>
            <w:tcW w:w="0" w:type="auto"/>
            <w:vAlign w:val="center"/>
            <w:hideMark/>
          </w:tcPr>
          <w:p w14:paraId="2E9BD2B7" w14:textId="77777777" w:rsidR="003140A4" w:rsidRPr="003140A4" w:rsidRDefault="003140A4" w:rsidP="003140A4">
            <w:pPr>
              <w:rPr>
                <w:rFonts w:ascii="Aptos" w:hAnsi="Aptos"/>
              </w:rPr>
            </w:pPr>
            <w:r w:rsidRPr="003140A4">
              <w:rPr>
                <w:rFonts w:ascii="Aptos" w:hAnsi="Aptos"/>
              </w:rPr>
              <w:t>↑ Resistance</w:t>
            </w:r>
          </w:p>
        </w:tc>
        <w:tc>
          <w:tcPr>
            <w:tcW w:w="0" w:type="auto"/>
            <w:vAlign w:val="center"/>
            <w:hideMark/>
          </w:tcPr>
          <w:p w14:paraId="2AEF860E" w14:textId="77777777" w:rsidR="003140A4" w:rsidRPr="003140A4" w:rsidRDefault="003140A4" w:rsidP="003140A4">
            <w:pPr>
              <w:rPr>
                <w:rFonts w:ascii="Aptos" w:hAnsi="Aptos"/>
              </w:rPr>
            </w:pPr>
            <w:r w:rsidRPr="003140A4">
              <w:rPr>
                <w:rFonts w:ascii="Aptos" w:hAnsi="Aptos"/>
              </w:rPr>
              <w:t>Bronchoconstriction (ACh, histamine, edema, mucus, tumors, foreign body)</w:t>
            </w:r>
          </w:p>
        </w:tc>
      </w:tr>
      <w:tr w:rsidR="003140A4" w:rsidRPr="003140A4" w14:paraId="6826DE17" w14:textId="77777777">
        <w:trPr>
          <w:tblCellSpacing w:w="15" w:type="dxa"/>
        </w:trPr>
        <w:tc>
          <w:tcPr>
            <w:tcW w:w="0" w:type="auto"/>
            <w:vAlign w:val="center"/>
            <w:hideMark/>
          </w:tcPr>
          <w:p w14:paraId="2CF8BC3D" w14:textId="77777777" w:rsidR="003140A4" w:rsidRPr="003140A4" w:rsidRDefault="003140A4" w:rsidP="003140A4">
            <w:pPr>
              <w:rPr>
                <w:rFonts w:ascii="Aptos" w:hAnsi="Aptos"/>
              </w:rPr>
            </w:pPr>
            <w:r w:rsidRPr="003140A4">
              <w:rPr>
                <w:rFonts w:ascii="Aptos" w:hAnsi="Aptos"/>
              </w:rPr>
              <w:t>↓ Resistance</w:t>
            </w:r>
          </w:p>
        </w:tc>
        <w:tc>
          <w:tcPr>
            <w:tcW w:w="0" w:type="auto"/>
            <w:vAlign w:val="center"/>
            <w:hideMark/>
          </w:tcPr>
          <w:p w14:paraId="5D5A316C" w14:textId="77777777" w:rsidR="003140A4" w:rsidRPr="003140A4" w:rsidRDefault="003140A4" w:rsidP="003140A4">
            <w:pPr>
              <w:rPr>
                <w:rFonts w:ascii="Aptos" w:hAnsi="Aptos"/>
              </w:rPr>
            </w:pPr>
            <w:r w:rsidRPr="003140A4">
              <w:rPr>
                <w:rFonts w:ascii="Aptos" w:hAnsi="Aptos"/>
              </w:rPr>
              <w:t>Bronchodilation (β₂-adrenergic stimulation)</w:t>
            </w:r>
          </w:p>
        </w:tc>
      </w:tr>
    </w:tbl>
    <w:p w14:paraId="3622FABD"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lastRenderedPageBreak/>
        <w:t>Measured by: Pulmonary Function Tests (PFTs).</w:t>
      </w:r>
    </w:p>
    <w:p w14:paraId="76F9EB17" w14:textId="77777777" w:rsidR="003140A4" w:rsidRPr="003140A4" w:rsidRDefault="00F34D28" w:rsidP="003140A4">
      <w:pPr>
        <w:rPr>
          <w:rFonts w:ascii="Aptos" w:hAnsi="Aptos"/>
        </w:rPr>
      </w:pPr>
      <w:r w:rsidRPr="00F34D28">
        <w:rPr>
          <w:rFonts w:ascii="Aptos" w:hAnsi="Aptos"/>
          <w:noProof/>
          <w14:ligatures w14:val="standardContextual"/>
        </w:rPr>
        <w:pict w14:anchorId="61E3380A">
          <v:rect id="_x0000_i1113" alt="" style="width:468pt;height:.05pt;mso-width-percent:0;mso-height-percent:0;mso-width-percent:0;mso-height-percent:0" o:hralign="center" o:hrstd="t" o:hr="t" fillcolor="#a0a0a0" stroked="f"/>
        </w:pict>
      </w:r>
    </w:p>
    <w:p w14:paraId="6CBCC7AA"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VII. Work of Breathing (WOB)</w:t>
      </w:r>
    </w:p>
    <w:p w14:paraId="2144BDC5" w14:textId="77777777" w:rsidR="003140A4" w:rsidRPr="003140A4" w:rsidRDefault="003140A4" w:rsidP="003140A4">
      <w:pPr>
        <w:numPr>
          <w:ilvl w:val="0"/>
          <w:numId w:val="58"/>
        </w:numPr>
        <w:spacing w:before="100" w:beforeAutospacing="1" w:after="100" w:afterAutospacing="1"/>
        <w:rPr>
          <w:rFonts w:ascii="Aptos" w:hAnsi="Aptos"/>
          <w:color w:val="000000"/>
        </w:rPr>
      </w:pPr>
      <w:r w:rsidRPr="003140A4">
        <w:rPr>
          <w:rFonts w:ascii="Aptos" w:hAnsi="Aptos"/>
          <w:color w:val="000000"/>
        </w:rPr>
        <w:t>Definition: Energy required for ventilation.</w:t>
      </w:r>
    </w:p>
    <w:p w14:paraId="6530EF87" w14:textId="77777777" w:rsidR="003140A4" w:rsidRPr="003140A4" w:rsidRDefault="003140A4" w:rsidP="003140A4">
      <w:pPr>
        <w:numPr>
          <w:ilvl w:val="0"/>
          <w:numId w:val="58"/>
        </w:numPr>
        <w:spacing w:before="100" w:beforeAutospacing="1" w:after="100" w:afterAutospacing="1"/>
        <w:rPr>
          <w:rFonts w:ascii="Aptos" w:hAnsi="Aptos"/>
          <w:color w:val="000000"/>
        </w:rPr>
      </w:pPr>
      <w:r w:rsidRPr="003140A4">
        <w:rPr>
          <w:rFonts w:ascii="Aptos" w:hAnsi="Aptos"/>
          <w:color w:val="000000"/>
        </w:rPr>
        <w:t>Normally low, but ↑ when:</w:t>
      </w:r>
    </w:p>
    <w:p w14:paraId="2161FA64" w14:textId="77777777" w:rsidR="003140A4" w:rsidRPr="003140A4" w:rsidRDefault="003140A4" w:rsidP="003140A4">
      <w:pPr>
        <w:numPr>
          <w:ilvl w:val="1"/>
          <w:numId w:val="58"/>
        </w:numPr>
        <w:spacing w:before="100" w:beforeAutospacing="1" w:after="100" w:afterAutospacing="1"/>
        <w:rPr>
          <w:rFonts w:ascii="Aptos" w:hAnsi="Aptos"/>
          <w:color w:val="000000"/>
        </w:rPr>
      </w:pPr>
      <w:r w:rsidRPr="003140A4">
        <w:rPr>
          <w:rFonts w:ascii="Aptos" w:hAnsi="Aptos"/>
          <w:color w:val="000000"/>
        </w:rPr>
        <w:t>↓ compliance (e.g., fibrosis, edema)</w:t>
      </w:r>
    </w:p>
    <w:p w14:paraId="46CF9AD4" w14:textId="77777777" w:rsidR="003140A4" w:rsidRPr="003140A4" w:rsidRDefault="003140A4" w:rsidP="003140A4">
      <w:pPr>
        <w:numPr>
          <w:ilvl w:val="1"/>
          <w:numId w:val="58"/>
        </w:numPr>
        <w:spacing w:before="100" w:beforeAutospacing="1" w:after="100" w:afterAutospacing="1"/>
        <w:rPr>
          <w:rFonts w:ascii="Aptos" w:hAnsi="Aptos"/>
          <w:color w:val="000000"/>
        </w:rPr>
      </w:pPr>
      <w:r w:rsidRPr="003140A4">
        <w:rPr>
          <w:rFonts w:ascii="Aptos" w:hAnsi="Aptos"/>
          <w:color w:val="000000"/>
        </w:rPr>
        <w:t>↓ chest wall mobility (e.g., obesity, scoliosis)</w:t>
      </w:r>
    </w:p>
    <w:p w14:paraId="2573A251" w14:textId="77777777" w:rsidR="003140A4" w:rsidRPr="003140A4" w:rsidRDefault="003140A4" w:rsidP="003140A4">
      <w:pPr>
        <w:numPr>
          <w:ilvl w:val="1"/>
          <w:numId w:val="58"/>
        </w:numPr>
        <w:spacing w:before="100" w:beforeAutospacing="1" w:after="100" w:afterAutospacing="1"/>
        <w:rPr>
          <w:rFonts w:ascii="Aptos" w:hAnsi="Aptos"/>
          <w:color w:val="000000"/>
        </w:rPr>
      </w:pPr>
      <w:r w:rsidRPr="003140A4">
        <w:rPr>
          <w:rFonts w:ascii="Aptos" w:hAnsi="Aptos"/>
          <w:color w:val="000000"/>
        </w:rPr>
        <w:t>↑ resistance (e.g., asthma, bronchitis)</w:t>
      </w:r>
    </w:p>
    <w:p w14:paraId="6026B519" w14:textId="77777777" w:rsidR="003140A4" w:rsidRPr="003140A4" w:rsidRDefault="003140A4" w:rsidP="003140A4">
      <w:pPr>
        <w:numPr>
          <w:ilvl w:val="0"/>
          <w:numId w:val="58"/>
        </w:numPr>
        <w:spacing w:before="100" w:beforeAutospacing="1" w:after="100" w:afterAutospacing="1"/>
        <w:rPr>
          <w:rFonts w:ascii="Aptos" w:hAnsi="Aptos"/>
          <w:color w:val="000000"/>
        </w:rPr>
      </w:pPr>
      <w:r w:rsidRPr="003140A4">
        <w:rPr>
          <w:rFonts w:ascii="Aptos" w:hAnsi="Aptos"/>
          <w:color w:val="000000"/>
        </w:rPr>
        <w:t>↑ WOB → ↑ O₂ consumption → may cause respiratory fatigue/failure.</w:t>
      </w:r>
    </w:p>
    <w:p w14:paraId="47FE5859" w14:textId="77777777" w:rsidR="003140A4" w:rsidRPr="003140A4" w:rsidRDefault="00F34D28" w:rsidP="003140A4">
      <w:pPr>
        <w:rPr>
          <w:rFonts w:ascii="Aptos" w:hAnsi="Aptos"/>
        </w:rPr>
      </w:pPr>
      <w:r w:rsidRPr="00F34D28">
        <w:rPr>
          <w:rFonts w:ascii="Aptos" w:hAnsi="Aptos"/>
          <w:noProof/>
          <w14:ligatures w14:val="standardContextual"/>
        </w:rPr>
        <w:pict w14:anchorId="7F4C294F">
          <v:rect id="_x0000_i1112" alt="" style="width:468pt;height:.05pt;mso-width-percent:0;mso-height-percent:0;mso-width-percent:0;mso-height-percent:0" o:hralign="center" o:hrstd="t" o:hr="t" fillcolor="#a0a0a0" stroked="f"/>
        </w:pict>
      </w:r>
    </w:p>
    <w:p w14:paraId="03902720" w14:textId="77777777" w:rsidR="003140A4" w:rsidRPr="003140A4" w:rsidRDefault="003140A4" w:rsidP="003140A4">
      <w:pPr>
        <w:spacing w:before="100" w:beforeAutospacing="1" w:after="100" w:afterAutospacing="1"/>
        <w:outlineLvl w:val="0"/>
        <w:rPr>
          <w:rFonts w:ascii="Aptos" w:hAnsi="Aptos"/>
          <w:color w:val="000000"/>
          <w:kern w:val="36"/>
        </w:rPr>
      </w:pPr>
      <w:r w:rsidRPr="003140A4">
        <w:rPr>
          <w:rFonts w:ascii="Aptos" w:hAnsi="Aptos"/>
          <w:color w:val="000000"/>
          <w:kern w:val="36"/>
        </w:rPr>
        <w:t>VIII. Gas Transport</w:t>
      </w:r>
    </w:p>
    <w:p w14:paraId="4C39B377"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Gas exchange involves O₂ delivery and CO₂ removal.</w:t>
      </w:r>
    </w:p>
    <w:p w14:paraId="5CA6C8F3"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A. Oxygen Transport Steps</w:t>
      </w:r>
    </w:p>
    <w:p w14:paraId="057801A0" w14:textId="77777777" w:rsidR="003140A4" w:rsidRPr="003140A4" w:rsidRDefault="003140A4" w:rsidP="003140A4">
      <w:pPr>
        <w:numPr>
          <w:ilvl w:val="0"/>
          <w:numId w:val="59"/>
        </w:numPr>
        <w:spacing w:before="100" w:beforeAutospacing="1" w:after="100" w:afterAutospacing="1"/>
        <w:rPr>
          <w:rFonts w:ascii="Aptos" w:hAnsi="Aptos"/>
          <w:color w:val="000000"/>
        </w:rPr>
      </w:pPr>
      <w:r w:rsidRPr="003140A4">
        <w:rPr>
          <w:rFonts w:ascii="Aptos" w:hAnsi="Aptos"/>
          <w:color w:val="000000"/>
        </w:rPr>
        <w:t>Ventilation of alveoli.</w:t>
      </w:r>
    </w:p>
    <w:p w14:paraId="67E30774" w14:textId="77777777" w:rsidR="003140A4" w:rsidRPr="003140A4" w:rsidRDefault="003140A4" w:rsidP="003140A4">
      <w:pPr>
        <w:numPr>
          <w:ilvl w:val="0"/>
          <w:numId w:val="59"/>
        </w:numPr>
        <w:spacing w:before="100" w:beforeAutospacing="1" w:after="100" w:afterAutospacing="1"/>
        <w:rPr>
          <w:rFonts w:ascii="Aptos" w:hAnsi="Aptos"/>
          <w:color w:val="000000"/>
        </w:rPr>
      </w:pPr>
      <w:r w:rsidRPr="003140A4">
        <w:rPr>
          <w:rFonts w:ascii="Aptos" w:hAnsi="Aptos"/>
          <w:color w:val="000000"/>
        </w:rPr>
        <w:t>Diffusion of O₂ from alveoli → capillary blood.</w:t>
      </w:r>
    </w:p>
    <w:p w14:paraId="0BA1CD0D" w14:textId="77777777" w:rsidR="003140A4" w:rsidRPr="003140A4" w:rsidRDefault="003140A4" w:rsidP="003140A4">
      <w:pPr>
        <w:numPr>
          <w:ilvl w:val="0"/>
          <w:numId w:val="59"/>
        </w:numPr>
        <w:spacing w:before="100" w:beforeAutospacing="1" w:after="100" w:afterAutospacing="1"/>
        <w:rPr>
          <w:rFonts w:ascii="Aptos" w:hAnsi="Aptos"/>
          <w:color w:val="000000"/>
        </w:rPr>
      </w:pPr>
      <w:r w:rsidRPr="003140A4">
        <w:rPr>
          <w:rFonts w:ascii="Aptos" w:hAnsi="Aptos"/>
          <w:color w:val="000000"/>
        </w:rPr>
        <w:t>Perfusion of systemic capillaries.</w:t>
      </w:r>
    </w:p>
    <w:p w14:paraId="59443261" w14:textId="77777777" w:rsidR="003140A4" w:rsidRPr="003140A4" w:rsidRDefault="003140A4" w:rsidP="003140A4">
      <w:pPr>
        <w:numPr>
          <w:ilvl w:val="0"/>
          <w:numId w:val="59"/>
        </w:numPr>
        <w:spacing w:before="100" w:beforeAutospacing="1" w:after="100" w:afterAutospacing="1"/>
        <w:rPr>
          <w:rFonts w:ascii="Aptos" w:hAnsi="Aptos"/>
          <w:color w:val="000000"/>
        </w:rPr>
      </w:pPr>
      <w:r w:rsidRPr="003140A4">
        <w:rPr>
          <w:rFonts w:ascii="Aptos" w:hAnsi="Aptos"/>
          <w:color w:val="000000"/>
        </w:rPr>
        <w:t>Diffusion of O₂ from blood → cells.</w:t>
      </w:r>
    </w:p>
    <w:p w14:paraId="284D9818"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 Carbon Dioxide Transport (reverse order)</w:t>
      </w:r>
    </w:p>
    <w:p w14:paraId="43D096ED" w14:textId="77777777" w:rsidR="003140A4" w:rsidRPr="003140A4" w:rsidRDefault="003140A4" w:rsidP="003140A4">
      <w:pPr>
        <w:numPr>
          <w:ilvl w:val="0"/>
          <w:numId w:val="60"/>
        </w:numPr>
        <w:spacing w:before="100" w:beforeAutospacing="1" w:after="100" w:afterAutospacing="1"/>
        <w:rPr>
          <w:rFonts w:ascii="Aptos" w:hAnsi="Aptos"/>
          <w:color w:val="000000"/>
        </w:rPr>
      </w:pPr>
      <w:r w:rsidRPr="003140A4">
        <w:rPr>
          <w:rFonts w:ascii="Aptos" w:hAnsi="Aptos"/>
          <w:color w:val="000000"/>
        </w:rPr>
        <w:t>Diffusion of CO₂ from cells → systemic capillaries.</w:t>
      </w:r>
    </w:p>
    <w:p w14:paraId="343AE381" w14:textId="77777777" w:rsidR="003140A4" w:rsidRPr="003140A4" w:rsidRDefault="003140A4" w:rsidP="003140A4">
      <w:pPr>
        <w:numPr>
          <w:ilvl w:val="0"/>
          <w:numId w:val="60"/>
        </w:numPr>
        <w:spacing w:before="100" w:beforeAutospacing="1" w:after="100" w:afterAutospacing="1"/>
        <w:rPr>
          <w:rFonts w:ascii="Aptos" w:hAnsi="Aptos"/>
          <w:color w:val="000000"/>
        </w:rPr>
      </w:pPr>
      <w:r w:rsidRPr="003140A4">
        <w:rPr>
          <w:rFonts w:ascii="Aptos" w:hAnsi="Aptos"/>
          <w:color w:val="000000"/>
        </w:rPr>
        <w:t>Perfusion of pulmonary capillaries by venous blood.</w:t>
      </w:r>
    </w:p>
    <w:p w14:paraId="5236AACC" w14:textId="77777777" w:rsidR="003140A4" w:rsidRPr="003140A4" w:rsidRDefault="003140A4" w:rsidP="003140A4">
      <w:pPr>
        <w:numPr>
          <w:ilvl w:val="0"/>
          <w:numId w:val="60"/>
        </w:numPr>
        <w:spacing w:before="100" w:beforeAutospacing="1" w:after="100" w:afterAutospacing="1"/>
        <w:rPr>
          <w:rFonts w:ascii="Aptos" w:hAnsi="Aptos"/>
          <w:color w:val="000000"/>
        </w:rPr>
      </w:pPr>
      <w:r w:rsidRPr="003140A4">
        <w:rPr>
          <w:rFonts w:ascii="Aptos" w:hAnsi="Aptos"/>
          <w:color w:val="000000"/>
        </w:rPr>
        <w:t>Diffusion of CO₂ → alveoli.</w:t>
      </w:r>
    </w:p>
    <w:p w14:paraId="16433345" w14:textId="77777777" w:rsidR="003140A4" w:rsidRPr="003140A4" w:rsidRDefault="003140A4" w:rsidP="003140A4">
      <w:pPr>
        <w:numPr>
          <w:ilvl w:val="0"/>
          <w:numId w:val="60"/>
        </w:numPr>
        <w:spacing w:before="100" w:beforeAutospacing="1" w:after="100" w:afterAutospacing="1"/>
        <w:rPr>
          <w:rFonts w:ascii="Aptos" w:hAnsi="Aptos"/>
          <w:color w:val="000000"/>
        </w:rPr>
      </w:pPr>
      <w:r w:rsidRPr="003140A4">
        <w:rPr>
          <w:rFonts w:ascii="Aptos" w:hAnsi="Aptos"/>
          <w:color w:val="000000"/>
        </w:rPr>
        <w:t>Ventilation removes CO₂.</w:t>
      </w:r>
    </w:p>
    <w:p w14:paraId="2B12ABC5"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Any defect in these steps → impaired gas exchange.</w:t>
      </w:r>
    </w:p>
    <w:p w14:paraId="065465E8" w14:textId="77777777" w:rsidR="003140A4" w:rsidRPr="003140A4" w:rsidRDefault="00F34D28" w:rsidP="003140A4">
      <w:pPr>
        <w:rPr>
          <w:rFonts w:ascii="Aptos" w:hAnsi="Aptos"/>
        </w:rPr>
      </w:pPr>
      <w:r w:rsidRPr="00F34D28">
        <w:rPr>
          <w:rFonts w:ascii="Aptos" w:hAnsi="Aptos"/>
          <w:noProof/>
          <w14:ligatures w14:val="standardContextual"/>
        </w:rPr>
        <w:pict w14:anchorId="4A1CC08B">
          <v:rect id="_x0000_i1111" alt="" style="width:468pt;height:.05pt;mso-width-percent:0;mso-height-percent:0;mso-width-percent:0;mso-height-percent:0" o:hralign="center" o:hrstd="t" o:hr="t" fillcolor="#a0a0a0" stroked="f"/>
        </w:pict>
      </w:r>
    </w:p>
    <w:p w14:paraId="6ED637BD"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IX. Measurement of Gas Pressure</w:t>
      </w:r>
    </w:p>
    <w:p w14:paraId="2B255249"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Basic Principles</w:t>
      </w:r>
    </w:p>
    <w:p w14:paraId="51D28153" w14:textId="77777777" w:rsidR="003140A4" w:rsidRPr="003140A4" w:rsidRDefault="003140A4" w:rsidP="003140A4">
      <w:pPr>
        <w:numPr>
          <w:ilvl w:val="0"/>
          <w:numId w:val="61"/>
        </w:numPr>
        <w:spacing w:before="100" w:beforeAutospacing="1" w:after="100" w:afterAutospacing="1"/>
        <w:rPr>
          <w:rFonts w:ascii="Aptos" w:hAnsi="Aptos"/>
          <w:color w:val="000000"/>
        </w:rPr>
      </w:pPr>
      <w:r w:rsidRPr="003140A4">
        <w:rPr>
          <w:rFonts w:ascii="Aptos" w:hAnsi="Aptos"/>
          <w:color w:val="000000"/>
        </w:rPr>
        <w:t>Gas pressure = collision of molecules in a confined space.</w:t>
      </w:r>
    </w:p>
    <w:p w14:paraId="13B83FF2" w14:textId="77777777" w:rsidR="003140A4" w:rsidRPr="003140A4" w:rsidRDefault="003140A4" w:rsidP="003140A4">
      <w:pPr>
        <w:numPr>
          <w:ilvl w:val="0"/>
          <w:numId w:val="61"/>
        </w:numPr>
        <w:spacing w:before="100" w:beforeAutospacing="1" w:after="100" w:afterAutospacing="1"/>
        <w:rPr>
          <w:rFonts w:ascii="Aptos" w:hAnsi="Aptos"/>
          <w:color w:val="000000"/>
        </w:rPr>
      </w:pPr>
      <w:r w:rsidRPr="003140A4">
        <w:rPr>
          <w:rFonts w:ascii="Aptos" w:hAnsi="Aptos"/>
          <w:color w:val="000000"/>
        </w:rPr>
        <w:t>Smaller space → more collisions → ↑ pressure.</w:t>
      </w:r>
    </w:p>
    <w:p w14:paraId="1E79E4E2" w14:textId="77777777" w:rsidR="003140A4" w:rsidRPr="003140A4" w:rsidRDefault="003140A4" w:rsidP="003140A4">
      <w:pPr>
        <w:numPr>
          <w:ilvl w:val="0"/>
          <w:numId w:val="61"/>
        </w:numPr>
        <w:spacing w:before="100" w:beforeAutospacing="1" w:after="100" w:afterAutospacing="1"/>
        <w:rPr>
          <w:rFonts w:ascii="Aptos" w:hAnsi="Aptos"/>
          <w:color w:val="000000"/>
        </w:rPr>
      </w:pPr>
      <w:r w:rsidRPr="003140A4">
        <w:rPr>
          <w:rFonts w:ascii="Aptos" w:hAnsi="Aptos"/>
          <w:color w:val="000000"/>
        </w:rPr>
        <w:t>Heat ↑ molecular motion → ↑ pressure.</w:t>
      </w:r>
    </w:p>
    <w:p w14:paraId="454E6DE5"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lastRenderedPageBreak/>
        <w:t>Barometric (Atmospheric) Pressure (PB)</w:t>
      </w:r>
    </w:p>
    <w:p w14:paraId="6CDAC214" w14:textId="77777777" w:rsidR="003140A4" w:rsidRPr="003140A4" w:rsidRDefault="003140A4" w:rsidP="003140A4">
      <w:pPr>
        <w:numPr>
          <w:ilvl w:val="0"/>
          <w:numId w:val="62"/>
        </w:numPr>
        <w:spacing w:before="100" w:beforeAutospacing="1" w:after="100" w:afterAutospacing="1"/>
        <w:rPr>
          <w:rFonts w:ascii="Aptos" w:hAnsi="Aptos"/>
          <w:color w:val="000000"/>
        </w:rPr>
      </w:pPr>
      <w:r w:rsidRPr="003140A4">
        <w:rPr>
          <w:rFonts w:ascii="Aptos" w:hAnsi="Aptos"/>
          <w:color w:val="000000"/>
        </w:rPr>
        <w:t>Pressure of all gases in air at a given altitude.</w:t>
      </w:r>
    </w:p>
    <w:p w14:paraId="1F547BF1" w14:textId="77777777" w:rsidR="003140A4" w:rsidRPr="003140A4" w:rsidRDefault="003140A4" w:rsidP="003140A4">
      <w:pPr>
        <w:numPr>
          <w:ilvl w:val="0"/>
          <w:numId w:val="62"/>
        </w:numPr>
        <w:spacing w:before="100" w:beforeAutospacing="1" w:after="100" w:afterAutospacing="1"/>
        <w:rPr>
          <w:rFonts w:ascii="Aptos" w:hAnsi="Aptos"/>
          <w:color w:val="000000"/>
        </w:rPr>
      </w:pPr>
      <w:r w:rsidRPr="003140A4">
        <w:rPr>
          <w:rFonts w:ascii="Aptos" w:hAnsi="Aptos"/>
          <w:color w:val="000000"/>
        </w:rPr>
        <w:t>Sea level PB = 760 mmHg.</w:t>
      </w:r>
    </w:p>
    <w:p w14:paraId="07239E00" w14:textId="77777777" w:rsidR="003140A4" w:rsidRPr="003140A4" w:rsidRDefault="003140A4" w:rsidP="003140A4">
      <w:pPr>
        <w:numPr>
          <w:ilvl w:val="1"/>
          <w:numId w:val="62"/>
        </w:numPr>
        <w:spacing w:before="100" w:beforeAutospacing="1" w:after="100" w:afterAutospacing="1"/>
        <w:rPr>
          <w:rFonts w:ascii="Aptos" w:hAnsi="Aptos"/>
          <w:color w:val="000000"/>
        </w:rPr>
      </w:pPr>
      <w:r w:rsidRPr="003140A4">
        <w:rPr>
          <w:rFonts w:ascii="Aptos" w:hAnsi="Aptos"/>
          <w:color w:val="000000"/>
        </w:rPr>
        <w:t>O₂ = 20.9% → PO₂ = 0.209 × 760 = 159 mmHg.</w:t>
      </w:r>
    </w:p>
    <w:p w14:paraId="7C712A7B" w14:textId="77777777" w:rsidR="003140A4" w:rsidRPr="003140A4" w:rsidRDefault="003140A4" w:rsidP="003140A4">
      <w:pPr>
        <w:numPr>
          <w:ilvl w:val="1"/>
          <w:numId w:val="62"/>
        </w:numPr>
        <w:spacing w:before="100" w:beforeAutospacing="1" w:after="100" w:afterAutospacing="1"/>
        <w:rPr>
          <w:rFonts w:ascii="Aptos" w:hAnsi="Aptos"/>
          <w:color w:val="000000"/>
        </w:rPr>
      </w:pPr>
      <w:r w:rsidRPr="003140A4">
        <w:rPr>
          <w:rFonts w:ascii="Aptos" w:hAnsi="Aptos"/>
          <w:color w:val="000000"/>
        </w:rPr>
        <w:t>N₂ = 78.1%; other gases minimal.</w:t>
      </w:r>
    </w:p>
    <w:p w14:paraId="1C77B1A3" w14:textId="77777777" w:rsidR="003140A4" w:rsidRPr="003140A4" w:rsidRDefault="003140A4" w:rsidP="003140A4">
      <w:pPr>
        <w:numPr>
          <w:ilvl w:val="0"/>
          <w:numId w:val="62"/>
        </w:numPr>
        <w:spacing w:before="100" w:beforeAutospacing="1" w:after="100" w:afterAutospacing="1"/>
        <w:rPr>
          <w:rFonts w:ascii="Aptos" w:hAnsi="Aptos"/>
          <w:color w:val="000000"/>
        </w:rPr>
      </w:pPr>
      <w:r w:rsidRPr="003140A4">
        <w:rPr>
          <w:rFonts w:ascii="Aptos" w:hAnsi="Aptos"/>
          <w:color w:val="000000"/>
        </w:rPr>
        <w:t>Higher altitudes → ↓ PB → ↓ O₂ availability.</w:t>
      </w:r>
    </w:p>
    <w:p w14:paraId="36E684EB"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Water Vapor Pressure</w:t>
      </w:r>
    </w:p>
    <w:p w14:paraId="448608E2" w14:textId="77777777" w:rsidR="003140A4" w:rsidRPr="003140A4" w:rsidRDefault="003140A4" w:rsidP="003140A4">
      <w:pPr>
        <w:numPr>
          <w:ilvl w:val="0"/>
          <w:numId w:val="63"/>
        </w:numPr>
        <w:spacing w:before="100" w:beforeAutospacing="1" w:after="100" w:afterAutospacing="1"/>
        <w:rPr>
          <w:rFonts w:ascii="Aptos" w:hAnsi="Aptos"/>
          <w:color w:val="000000"/>
        </w:rPr>
      </w:pPr>
      <w:r w:rsidRPr="003140A4">
        <w:rPr>
          <w:rFonts w:ascii="Aptos" w:hAnsi="Aptos"/>
          <w:color w:val="000000"/>
        </w:rPr>
        <w:t>At body temp (37°C): 47 mmHg, regardless of PB.</w:t>
      </w:r>
    </w:p>
    <w:p w14:paraId="650F93F3" w14:textId="77777777" w:rsidR="003140A4" w:rsidRPr="003140A4" w:rsidRDefault="003140A4" w:rsidP="003140A4">
      <w:pPr>
        <w:numPr>
          <w:ilvl w:val="0"/>
          <w:numId w:val="63"/>
        </w:numPr>
        <w:spacing w:before="100" w:beforeAutospacing="1" w:after="100" w:afterAutospacing="1"/>
        <w:rPr>
          <w:rFonts w:ascii="Aptos" w:hAnsi="Aptos"/>
          <w:color w:val="000000"/>
        </w:rPr>
      </w:pPr>
      <w:r w:rsidRPr="003140A4">
        <w:rPr>
          <w:rFonts w:ascii="Aptos" w:hAnsi="Aptos"/>
          <w:color w:val="000000"/>
        </w:rPr>
        <w:t>Must subtract PH₂O before calculating other gas pressures.</w:t>
      </w:r>
    </w:p>
    <w:p w14:paraId="21ABC6E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Example:</w:t>
      </w:r>
      <w:r w:rsidRPr="003140A4">
        <w:rPr>
          <w:rFonts w:ascii="Aptos" w:hAnsi="Aptos"/>
          <w:color w:val="000000"/>
        </w:rPr>
        <w:br/>
        <w:t>At sea level:</w:t>
      </w:r>
      <w:r w:rsidRPr="003140A4">
        <w:rPr>
          <w:rFonts w:ascii="Aptos" w:hAnsi="Aptos"/>
          <w:color w:val="000000"/>
        </w:rPr>
        <w:br/>
        <w:t>(760−47)×0.209=149 mmHg (humidified PO₂)(760−47)×0.209=149 mmHg (humidified PO₂)</w:t>
      </w:r>
    </w:p>
    <w:p w14:paraId="55FADF97" w14:textId="77777777" w:rsidR="003140A4" w:rsidRPr="003140A4" w:rsidRDefault="00F34D28" w:rsidP="003140A4">
      <w:pPr>
        <w:rPr>
          <w:rFonts w:ascii="Aptos" w:hAnsi="Aptos"/>
        </w:rPr>
      </w:pPr>
      <w:r w:rsidRPr="00F34D28">
        <w:rPr>
          <w:rFonts w:ascii="Aptos" w:hAnsi="Aptos"/>
          <w:noProof/>
          <w14:ligatures w14:val="standardContextual"/>
        </w:rPr>
        <w:pict w14:anchorId="27885FD3">
          <v:rect id="_x0000_i1110" alt="" style="width:468pt;height:.05pt;mso-width-percent:0;mso-height-percent:0;mso-width-percent:0;mso-height-percent:0" o:hralign="center" o:hrstd="t" o:hr="t" fillcolor="#a0a0a0" stroked="f"/>
        </w:pict>
      </w:r>
    </w:p>
    <w:p w14:paraId="146082DE"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X. Alveolar Gas Equation</w:t>
      </w:r>
    </w:p>
    <w:p w14:paraId="55893E69" w14:textId="77777777" w:rsidR="003140A4" w:rsidRPr="003140A4" w:rsidRDefault="003140A4" w:rsidP="003140A4">
      <w:pPr>
        <w:rPr>
          <w:rFonts w:ascii="Aptos" w:hAnsi="Aptos"/>
        </w:rPr>
      </w:pPr>
      <w:r w:rsidRPr="003140A4">
        <w:rPr>
          <w:rFonts w:ascii="Aptos" w:hAnsi="Aptos"/>
          <w:color w:val="000000"/>
        </w:rPr>
        <w:t>PAO2=(PB−PH2O)×FiO2−(PaCO2/R)PAO2</w:t>
      </w:r>
      <w:r w:rsidRPr="003140A4">
        <w:rPr>
          <w:rFonts w:ascii="Arial" w:hAnsi="Arial" w:cs="Arial"/>
          <w:color w:val="000000"/>
        </w:rPr>
        <w:t>​</w:t>
      </w:r>
      <w:r w:rsidRPr="003140A4">
        <w:rPr>
          <w:rFonts w:ascii="Aptos" w:hAnsi="Aptos"/>
          <w:color w:val="000000"/>
        </w:rPr>
        <w:t>=(PB−PH2</w:t>
      </w:r>
      <w:r w:rsidRPr="003140A4">
        <w:rPr>
          <w:rFonts w:ascii="Arial" w:hAnsi="Arial" w:cs="Arial"/>
          <w:color w:val="000000"/>
        </w:rPr>
        <w:t>​</w:t>
      </w:r>
      <w:r w:rsidRPr="003140A4">
        <w:rPr>
          <w:rFonts w:ascii="Aptos" w:hAnsi="Aptos"/>
          <w:color w:val="000000"/>
        </w:rPr>
        <w:t>O)×FiO2</w:t>
      </w:r>
      <w:r w:rsidRPr="003140A4">
        <w:rPr>
          <w:rFonts w:ascii="Arial" w:hAnsi="Arial" w:cs="Arial"/>
          <w:color w:val="000000"/>
        </w:rPr>
        <w:t>​</w:t>
      </w:r>
      <w:r w:rsidRPr="003140A4">
        <w:rPr>
          <w:rFonts w:ascii="Aptos" w:hAnsi="Aptos"/>
          <w:color w:val="000000"/>
        </w:rPr>
        <w:t>−(PaCO2</w:t>
      </w:r>
      <w:r w:rsidRPr="003140A4">
        <w:rPr>
          <w:rFonts w:ascii="Arial" w:hAnsi="Arial" w:cs="Arial"/>
          <w:color w:val="000000"/>
        </w:rPr>
        <w:t>​</w:t>
      </w:r>
      <w:r w:rsidRPr="003140A4">
        <w:rPr>
          <w:rFonts w:ascii="Aptos" w:hAnsi="Aptos"/>
          <w:color w:val="000000"/>
        </w:rPr>
        <w:t>/R)</w:t>
      </w:r>
    </w:p>
    <w:p w14:paraId="0D2C3217"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Where:</w:t>
      </w:r>
    </w:p>
    <w:p w14:paraId="738A5E11" w14:textId="77777777" w:rsidR="003140A4" w:rsidRPr="003140A4" w:rsidRDefault="003140A4" w:rsidP="003140A4">
      <w:pPr>
        <w:numPr>
          <w:ilvl w:val="0"/>
          <w:numId w:val="64"/>
        </w:numPr>
        <w:spacing w:before="100" w:beforeAutospacing="1" w:after="100" w:afterAutospacing="1"/>
        <w:rPr>
          <w:rFonts w:ascii="Aptos" w:hAnsi="Aptos"/>
          <w:color w:val="000000"/>
        </w:rPr>
      </w:pPr>
      <w:r w:rsidRPr="003140A4">
        <w:rPr>
          <w:rFonts w:ascii="Aptos" w:hAnsi="Aptos"/>
          <w:color w:val="000000"/>
        </w:rPr>
        <w:t>PB: Barometric pressure (760 mmHg)</w:t>
      </w:r>
    </w:p>
    <w:p w14:paraId="1E47977B" w14:textId="77777777" w:rsidR="003140A4" w:rsidRPr="003140A4" w:rsidRDefault="003140A4" w:rsidP="003140A4">
      <w:pPr>
        <w:numPr>
          <w:ilvl w:val="0"/>
          <w:numId w:val="64"/>
        </w:numPr>
        <w:spacing w:before="100" w:beforeAutospacing="1" w:after="100" w:afterAutospacing="1"/>
        <w:rPr>
          <w:rFonts w:ascii="Aptos" w:hAnsi="Aptos"/>
          <w:color w:val="000000"/>
        </w:rPr>
      </w:pPr>
      <w:r w:rsidRPr="003140A4">
        <w:rPr>
          <w:rFonts w:ascii="Aptos" w:hAnsi="Aptos"/>
          <w:color w:val="000000"/>
        </w:rPr>
        <w:t>PH₂O: Water vapor pressure (47 mmHg)</w:t>
      </w:r>
    </w:p>
    <w:p w14:paraId="3B8B1357" w14:textId="77777777" w:rsidR="003140A4" w:rsidRPr="003140A4" w:rsidRDefault="003140A4" w:rsidP="003140A4">
      <w:pPr>
        <w:numPr>
          <w:ilvl w:val="0"/>
          <w:numId w:val="64"/>
        </w:numPr>
        <w:spacing w:before="100" w:beforeAutospacing="1" w:after="100" w:afterAutospacing="1"/>
        <w:rPr>
          <w:rFonts w:ascii="Aptos" w:hAnsi="Aptos"/>
          <w:color w:val="000000"/>
        </w:rPr>
      </w:pPr>
      <w:r w:rsidRPr="003140A4">
        <w:rPr>
          <w:rFonts w:ascii="Aptos" w:hAnsi="Aptos"/>
          <w:color w:val="000000"/>
        </w:rPr>
        <w:t>FiO₂: Fraction of inspired O₂ (0.21 in room air)</w:t>
      </w:r>
    </w:p>
    <w:p w14:paraId="6171B949" w14:textId="77777777" w:rsidR="003140A4" w:rsidRPr="003140A4" w:rsidRDefault="003140A4" w:rsidP="003140A4">
      <w:pPr>
        <w:numPr>
          <w:ilvl w:val="0"/>
          <w:numId w:val="64"/>
        </w:numPr>
        <w:spacing w:before="100" w:beforeAutospacing="1" w:after="100" w:afterAutospacing="1"/>
        <w:rPr>
          <w:rFonts w:ascii="Aptos" w:hAnsi="Aptos"/>
          <w:color w:val="000000"/>
        </w:rPr>
      </w:pPr>
      <w:r w:rsidRPr="003140A4">
        <w:rPr>
          <w:rFonts w:ascii="Aptos" w:hAnsi="Aptos"/>
          <w:color w:val="000000"/>
        </w:rPr>
        <w:t>PaCO₂: Arterial CO₂ (≈ 40 mmHg)</w:t>
      </w:r>
    </w:p>
    <w:p w14:paraId="62DE06B3" w14:textId="77777777" w:rsidR="003140A4" w:rsidRPr="003140A4" w:rsidRDefault="003140A4" w:rsidP="003140A4">
      <w:pPr>
        <w:numPr>
          <w:ilvl w:val="0"/>
          <w:numId w:val="64"/>
        </w:numPr>
        <w:spacing w:before="100" w:beforeAutospacing="1" w:after="100" w:afterAutospacing="1"/>
        <w:rPr>
          <w:rFonts w:ascii="Aptos" w:hAnsi="Aptos"/>
          <w:color w:val="000000"/>
        </w:rPr>
      </w:pPr>
      <w:r w:rsidRPr="003140A4">
        <w:rPr>
          <w:rFonts w:ascii="Aptos" w:hAnsi="Aptos"/>
          <w:color w:val="000000"/>
        </w:rPr>
        <w:t>R: Respiratory quotient (0.8)</w:t>
      </w:r>
    </w:p>
    <w:p w14:paraId="7AB3F16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Example:</w:t>
      </w:r>
    </w:p>
    <w:p w14:paraId="64418164" w14:textId="77777777" w:rsidR="003140A4" w:rsidRPr="003140A4" w:rsidRDefault="003140A4" w:rsidP="003140A4">
      <w:pPr>
        <w:rPr>
          <w:rFonts w:ascii="Aptos" w:hAnsi="Aptos"/>
        </w:rPr>
      </w:pPr>
      <w:r w:rsidRPr="003140A4">
        <w:rPr>
          <w:rFonts w:ascii="Aptos" w:hAnsi="Aptos"/>
          <w:color w:val="000000"/>
        </w:rPr>
        <w:t>PAO2=(760−47)×0.209−(40/0.8)=99mmHgPAO2</w:t>
      </w:r>
      <w:r w:rsidRPr="003140A4">
        <w:rPr>
          <w:rFonts w:ascii="Arial" w:hAnsi="Arial" w:cs="Arial"/>
          <w:color w:val="000000"/>
        </w:rPr>
        <w:t>​</w:t>
      </w:r>
      <w:r w:rsidRPr="003140A4">
        <w:rPr>
          <w:rFonts w:ascii="Aptos" w:hAnsi="Aptos"/>
          <w:color w:val="000000"/>
        </w:rPr>
        <w:t>=(760−47)×0.209−(40/0.8)=99mmHg</w:t>
      </w:r>
    </w:p>
    <w:p w14:paraId="400DCC58" w14:textId="77777777" w:rsidR="003140A4" w:rsidRPr="003140A4" w:rsidRDefault="00F34D28" w:rsidP="003140A4">
      <w:pPr>
        <w:rPr>
          <w:rFonts w:ascii="Aptos" w:hAnsi="Aptos"/>
        </w:rPr>
      </w:pPr>
      <w:r w:rsidRPr="00F34D28">
        <w:rPr>
          <w:rFonts w:ascii="Aptos" w:hAnsi="Aptos"/>
          <w:noProof/>
          <w14:ligatures w14:val="standardContextual"/>
        </w:rPr>
        <w:pict w14:anchorId="1A615941">
          <v:rect id="_x0000_i1109" alt="" style="width:468pt;height:.05pt;mso-width-percent:0;mso-height-percent:0;mso-width-percent:0;mso-height-percent:0" o:hralign="center" o:hrstd="t" o:hr="t" fillcolor="#a0a0a0" stroked="f"/>
        </w:pict>
      </w:r>
    </w:p>
    <w:p w14:paraId="6C651ED6"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XI. Key Pulmonary Symbols (from Table 34.2)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3488"/>
      </w:tblGrid>
      <w:tr w:rsidR="003140A4" w:rsidRPr="003140A4" w14:paraId="24976DBC" w14:textId="77777777">
        <w:trPr>
          <w:tblHeader/>
          <w:tblCellSpacing w:w="15" w:type="dxa"/>
        </w:trPr>
        <w:tc>
          <w:tcPr>
            <w:tcW w:w="0" w:type="auto"/>
            <w:vAlign w:val="center"/>
            <w:hideMark/>
          </w:tcPr>
          <w:p w14:paraId="7E5CF3E5" w14:textId="77777777" w:rsidR="003140A4" w:rsidRPr="003140A4" w:rsidRDefault="003140A4" w:rsidP="003140A4">
            <w:pPr>
              <w:jc w:val="center"/>
              <w:rPr>
                <w:rFonts w:ascii="Aptos" w:hAnsi="Aptos"/>
              </w:rPr>
            </w:pPr>
            <w:r w:rsidRPr="003140A4">
              <w:rPr>
                <w:rFonts w:ascii="Aptos" w:hAnsi="Aptos"/>
              </w:rPr>
              <w:t>Symbol</w:t>
            </w:r>
          </w:p>
        </w:tc>
        <w:tc>
          <w:tcPr>
            <w:tcW w:w="0" w:type="auto"/>
            <w:vAlign w:val="center"/>
            <w:hideMark/>
          </w:tcPr>
          <w:p w14:paraId="4F0597A5" w14:textId="77777777" w:rsidR="003140A4" w:rsidRPr="003140A4" w:rsidRDefault="003140A4" w:rsidP="003140A4">
            <w:pPr>
              <w:jc w:val="center"/>
              <w:rPr>
                <w:rFonts w:ascii="Aptos" w:hAnsi="Aptos"/>
              </w:rPr>
            </w:pPr>
            <w:r w:rsidRPr="003140A4">
              <w:rPr>
                <w:rFonts w:ascii="Aptos" w:hAnsi="Aptos"/>
              </w:rPr>
              <w:t>Meaning</w:t>
            </w:r>
          </w:p>
        </w:tc>
      </w:tr>
      <w:tr w:rsidR="003140A4" w:rsidRPr="003140A4" w14:paraId="5C5A42AB" w14:textId="77777777">
        <w:trPr>
          <w:tblCellSpacing w:w="15" w:type="dxa"/>
        </w:trPr>
        <w:tc>
          <w:tcPr>
            <w:tcW w:w="0" w:type="auto"/>
            <w:vAlign w:val="center"/>
            <w:hideMark/>
          </w:tcPr>
          <w:p w14:paraId="60598223" w14:textId="77777777" w:rsidR="003140A4" w:rsidRPr="003140A4" w:rsidRDefault="003140A4" w:rsidP="003140A4">
            <w:pPr>
              <w:rPr>
                <w:rFonts w:ascii="Aptos" w:hAnsi="Aptos"/>
              </w:rPr>
            </w:pPr>
            <w:r w:rsidRPr="003140A4">
              <w:rPr>
                <w:rFonts w:ascii="Aptos" w:hAnsi="Aptos"/>
              </w:rPr>
              <w:t>V</w:t>
            </w:r>
          </w:p>
        </w:tc>
        <w:tc>
          <w:tcPr>
            <w:tcW w:w="0" w:type="auto"/>
            <w:vAlign w:val="center"/>
            <w:hideMark/>
          </w:tcPr>
          <w:p w14:paraId="64E2656F" w14:textId="77777777" w:rsidR="003140A4" w:rsidRPr="003140A4" w:rsidRDefault="003140A4" w:rsidP="003140A4">
            <w:pPr>
              <w:rPr>
                <w:rFonts w:ascii="Aptos" w:hAnsi="Aptos"/>
              </w:rPr>
            </w:pPr>
            <w:r w:rsidRPr="003140A4">
              <w:rPr>
                <w:rFonts w:ascii="Aptos" w:hAnsi="Aptos"/>
              </w:rPr>
              <w:t>Volume of gas</w:t>
            </w:r>
          </w:p>
        </w:tc>
      </w:tr>
      <w:tr w:rsidR="003140A4" w:rsidRPr="003140A4" w14:paraId="7B64D79C" w14:textId="77777777">
        <w:trPr>
          <w:tblCellSpacing w:w="15" w:type="dxa"/>
        </w:trPr>
        <w:tc>
          <w:tcPr>
            <w:tcW w:w="0" w:type="auto"/>
            <w:vAlign w:val="center"/>
            <w:hideMark/>
          </w:tcPr>
          <w:p w14:paraId="0DBC70D1" w14:textId="77777777" w:rsidR="003140A4" w:rsidRPr="003140A4" w:rsidRDefault="003140A4" w:rsidP="003140A4">
            <w:pPr>
              <w:rPr>
                <w:rFonts w:ascii="Aptos" w:hAnsi="Aptos"/>
              </w:rPr>
            </w:pPr>
            <w:r w:rsidRPr="003140A4">
              <w:rPr>
                <w:rFonts w:ascii="Aptos" w:hAnsi="Aptos"/>
              </w:rPr>
              <w:t>Q</w:t>
            </w:r>
          </w:p>
        </w:tc>
        <w:tc>
          <w:tcPr>
            <w:tcW w:w="0" w:type="auto"/>
            <w:vAlign w:val="center"/>
            <w:hideMark/>
          </w:tcPr>
          <w:p w14:paraId="1140BB79" w14:textId="77777777" w:rsidR="003140A4" w:rsidRPr="003140A4" w:rsidRDefault="003140A4" w:rsidP="003140A4">
            <w:pPr>
              <w:rPr>
                <w:rFonts w:ascii="Aptos" w:hAnsi="Aptos"/>
              </w:rPr>
            </w:pPr>
            <w:r w:rsidRPr="003140A4">
              <w:rPr>
                <w:rFonts w:ascii="Aptos" w:hAnsi="Aptos"/>
              </w:rPr>
              <w:t>Perfusion (blood flow)</w:t>
            </w:r>
          </w:p>
        </w:tc>
      </w:tr>
      <w:tr w:rsidR="003140A4" w:rsidRPr="003140A4" w14:paraId="6068FDAD" w14:textId="77777777">
        <w:trPr>
          <w:tblCellSpacing w:w="15" w:type="dxa"/>
        </w:trPr>
        <w:tc>
          <w:tcPr>
            <w:tcW w:w="0" w:type="auto"/>
            <w:vAlign w:val="center"/>
            <w:hideMark/>
          </w:tcPr>
          <w:p w14:paraId="66B086E3" w14:textId="77777777" w:rsidR="003140A4" w:rsidRPr="003140A4" w:rsidRDefault="003140A4" w:rsidP="003140A4">
            <w:pPr>
              <w:rPr>
                <w:rFonts w:ascii="Aptos" w:hAnsi="Aptos"/>
              </w:rPr>
            </w:pPr>
            <w:r w:rsidRPr="003140A4">
              <w:rPr>
                <w:rFonts w:ascii="Aptos" w:hAnsi="Aptos"/>
              </w:rPr>
              <w:t>P</w:t>
            </w:r>
          </w:p>
        </w:tc>
        <w:tc>
          <w:tcPr>
            <w:tcW w:w="0" w:type="auto"/>
            <w:vAlign w:val="center"/>
            <w:hideMark/>
          </w:tcPr>
          <w:p w14:paraId="1D339F0A" w14:textId="77777777" w:rsidR="003140A4" w:rsidRPr="003140A4" w:rsidRDefault="003140A4" w:rsidP="003140A4">
            <w:pPr>
              <w:rPr>
                <w:rFonts w:ascii="Aptos" w:hAnsi="Aptos"/>
              </w:rPr>
            </w:pPr>
            <w:r w:rsidRPr="003140A4">
              <w:rPr>
                <w:rFonts w:ascii="Aptos" w:hAnsi="Aptos"/>
              </w:rPr>
              <w:t>Partial pressure of gas</w:t>
            </w:r>
          </w:p>
        </w:tc>
      </w:tr>
      <w:tr w:rsidR="003140A4" w:rsidRPr="003140A4" w14:paraId="2EAF8EA1" w14:textId="77777777">
        <w:trPr>
          <w:tblCellSpacing w:w="15" w:type="dxa"/>
        </w:trPr>
        <w:tc>
          <w:tcPr>
            <w:tcW w:w="0" w:type="auto"/>
            <w:vAlign w:val="center"/>
            <w:hideMark/>
          </w:tcPr>
          <w:p w14:paraId="36D8B4C8" w14:textId="77777777" w:rsidR="003140A4" w:rsidRPr="003140A4" w:rsidRDefault="003140A4" w:rsidP="003140A4">
            <w:pPr>
              <w:rPr>
                <w:rFonts w:ascii="Aptos" w:hAnsi="Aptos"/>
              </w:rPr>
            </w:pPr>
            <w:r w:rsidRPr="003140A4">
              <w:rPr>
                <w:rFonts w:ascii="Aptos" w:hAnsi="Aptos"/>
              </w:rPr>
              <w:t>PB</w:t>
            </w:r>
          </w:p>
        </w:tc>
        <w:tc>
          <w:tcPr>
            <w:tcW w:w="0" w:type="auto"/>
            <w:vAlign w:val="center"/>
            <w:hideMark/>
          </w:tcPr>
          <w:p w14:paraId="329C3BD1" w14:textId="77777777" w:rsidR="003140A4" w:rsidRPr="003140A4" w:rsidRDefault="003140A4" w:rsidP="003140A4">
            <w:pPr>
              <w:rPr>
                <w:rFonts w:ascii="Aptos" w:hAnsi="Aptos"/>
              </w:rPr>
            </w:pPr>
            <w:r w:rsidRPr="003140A4">
              <w:rPr>
                <w:rFonts w:ascii="Aptos" w:hAnsi="Aptos"/>
              </w:rPr>
              <w:t>Barometric pressure</w:t>
            </w:r>
          </w:p>
        </w:tc>
      </w:tr>
      <w:tr w:rsidR="003140A4" w:rsidRPr="003140A4" w14:paraId="19C5A095" w14:textId="77777777">
        <w:trPr>
          <w:tblCellSpacing w:w="15" w:type="dxa"/>
        </w:trPr>
        <w:tc>
          <w:tcPr>
            <w:tcW w:w="0" w:type="auto"/>
            <w:vAlign w:val="center"/>
            <w:hideMark/>
          </w:tcPr>
          <w:p w14:paraId="1FFF77D4" w14:textId="77777777" w:rsidR="003140A4" w:rsidRPr="003140A4" w:rsidRDefault="003140A4" w:rsidP="003140A4">
            <w:pPr>
              <w:rPr>
                <w:rFonts w:ascii="Aptos" w:hAnsi="Aptos"/>
              </w:rPr>
            </w:pPr>
            <w:r w:rsidRPr="003140A4">
              <w:rPr>
                <w:rFonts w:ascii="Aptos" w:hAnsi="Aptos"/>
              </w:rPr>
              <w:lastRenderedPageBreak/>
              <w:t>FiO₂</w:t>
            </w:r>
          </w:p>
        </w:tc>
        <w:tc>
          <w:tcPr>
            <w:tcW w:w="0" w:type="auto"/>
            <w:vAlign w:val="center"/>
            <w:hideMark/>
          </w:tcPr>
          <w:p w14:paraId="26A4C27B" w14:textId="77777777" w:rsidR="003140A4" w:rsidRPr="003140A4" w:rsidRDefault="003140A4" w:rsidP="003140A4">
            <w:pPr>
              <w:rPr>
                <w:rFonts w:ascii="Aptos" w:hAnsi="Aptos"/>
              </w:rPr>
            </w:pPr>
            <w:r w:rsidRPr="003140A4">
              <w:rPr>
                <w:rFonts w:ascii="Aptos" w:hAnsi="Aptos"/>
              </w:rPr>
              <w:t>Fraction of inspired O₂ (0.21)</w:t>
            </w:r>
          </w:p>
        </w:tc>
      </w:tr>
      <w:tr w:rsidR="003140A4" w:rsidRPr="003140A4" w14:paraId="1D6ACC5E" w14:textId="77777777">
        <w:trPr>
          <w:tblCellSpacing w:w="15" w:type="dxa"/>
        </w:trPr>
        <w:tc>
          <w:tcPr>
            <w:tcW w:w="0" w:type="auto"/>
            <w:vAlign w:val="center"/>
            <w:hideMark/>
          </w:tcPr>
          <w:p w14:paraId="4DAE3AF0" w14:textId="77777777" w:rsidR="003140A4" w:rsidRPr="003140A4" w:rsidRDefault="003140A4" w:rsidP="003140A4">
            <w:pPr>
              <w:rPr>
                <w:rFonts w:ascii="Aptos" w:hAnsi="Aptos"/>
              </w:rPr>
            </w:pPr>
            <w:r w:rsidRPr="003140A4">
              <w:rPr>
                <w:rFonts w:ascii="Aptos" w:hAnsi="Aptos"/>
              </w:rPr>
              <w:t>PaO₂</w:t>
            </w:r>
          </w:p>
        </w:tc>
        <w:tc>
          <w:tcPr>
            <w:tcW w:w="0" w:type="auto"/>
            <w:vAlign w:val="center"/>
            <w:hideMark/>
          </w:tcPr>
          <w:p w14:paraId="3017D59E" w14:textId="77777777" w:rsidR="003140A4" w:rsidRPr="003140A4" w:rsidRDefault="003140A4" w:rsidP="003140A4">
            <w:pPr>
              <w:rPr>
                <w:rFonts w:ascii="Aptos" w:hAnsi="Aptos"/>
              </w:rPr>
            </w:pPr>
            <w:r w:rsidRPr="003140A4">
              <w:rPr>
                <w:rFonts w:ascii="Aptos" w:hAnsi="Aptos"/>
              </w:rPr>
              <w:t>Arterial O₂ pressure</w:t>
            </w:r>
          </w:p>
        </w:tc>
      </w:tr>
      <w:tr w:rsidR="003140A4" w:rsidRPr="003140A4" w14:paraId="6A15E15C" w14:textId="77777777">
        <w:trPr>
          <w:tblCellSpacing w:w="15" w:type="dxa"/>
        </w:trPr>
        <w:tc>
          <w:tcPr>
            <w:tcW w:w="0" w:type="auto"/>
            <w:vAlign w:val="center"/>
            <w:hideMark/>
          </w:tcPr>
          <w:p w14:paraId="252EEDF1" w14:textId="77777777" w:rsidR="003140A4" w:rsidRPr="003140A4" w:rsidRDefault="003140A4" w:rsidP="003140A4">
            <w:pPr>
              <w:rPr>
                <w:rFonts w:ascii="Aptos" w:hAnsi="Aptos"/>
              </w:rPr>
            </w:pPr>
            <w:r w:rsidRPr="003140A4">
              <w:rPr>
                <w:rFonts w:ascii="Aptos" w:hAnsi="Aptos"/>
              </w:rPr>
              <w:t>PAO₂</w:t>
            </w:r>
          </w:p>
        </w:tc>
        <w:tc>
          <w:tcPr>
            <w:tcW w:w="0" w:type="auto"/>
            <w:vAlign w:val="center"/>
            <w:hideMark/>
          </w:tcPr>
          <w:p w14:paraId="146B0E72" w14:textId="77777777" w:rsidR="003140A4" w:rsidRPr="003140A4" w:rsidRDefault="003140A4" w:rsidP="003140A4">
            <w:pPr>
              <w:rPr>
                <w:rFonts w:ascii="Aptos" w:hAnsi="Aptos"/>
              </w:rPr>
            </w:pPr>
            <w:r w:rsidRPr="003140A4">
              <w:rPr>
                <w:rFonts w:ascii="Aptos" w:hAnsi="Aptos"/>
              </w:rPr>
              <w:t>Alveolar O₂ pressure</w:t>
            </w:r>
          </w:p>
        </w:tc>
      </w:tr>
      <w:tr w:rsidR="003140A4" w:rsidRPr="003140A4" w14:paraId="517F0CBE" w14:textId="77777777">
        <w:trPr>
          <w:tblCellSpacing w:w="15" w:type="dxa"/>
        </w:trPr>
        <w:tc>
          <w:tcPr>
            <w:tcW w:w="0" w:type="auto"/>
            <w:vAlign w:val="center"/>
            <w:hideMark/>
          </w:tcPr>
          <w:p w14:paraId="64737E3B" w14:textId="77777777" w:rsidR="003140A4" w:rsidRPr="003140A4" w:rsidRDefault="003140A4" w:rsidP="003140A4">
            <w:pPr>
              <w:rPr>
                <w:rFonts w:ascii="Aptos" w:hAnsi="Aptos"/>
              </w:rPr>
            </w:pPr>
            <w:r w:rsidRPr="003140A4">
              <w:rPr>
                <w:rFonts w:ascii="Aptos" w:hAnsi="Aptos"/>
              </w:rPr>
              <w:t>PaCO₂</w:t>
            </w:r>
          </w:p>
        </w:tc>
        <w:tc>
          <w:tcPr>
            <w:tcW w:w="0" w:type="auto"/>
            <w:vAlign w:val="center"/>
            <w:hideMark/>
          </w:tcPr>
          <w:p w14:paraId="3DBE8848" w14:textId="77777777" w:rsidR="003140A4" w:rsidRPr="003140A4" w:rsidRDefault="003140A4" w:rsidP="003140A4">
            <w:pPr>
              <w:rPr>
                <w:rFonts w:ascii="Aptos" w:hAnsi="Aptos"/>
              </w:rPr>
            </w:pPr>
            <w:r w:rsidRPr="003140A4">
              <w:rPr>
                <w:rFonts w:ascii="Aptos" w:hAnsi="Aptos"/>
              </w:rPr>
              <w:t>Arterial CO₂ pressure</w:t>
            </w:r>
          </w:p>
        </w:tc>
      </w:tr>
      <w:tr w:rsidR="003140A4" w:rsidRPr="003140A4" w14:paraId="272FD19C" w14:textId="77777777">
        <w:trPr>
          <w:tblCellSpacing w:w="15" w:type="dxa"/>
        </w:trPr>
        <w:tc>
          <w:tcPr>
            <w:tcW w:w="0" w:type="auto"/>
            <w:vAlign w:val="center"/>
            <w:hideMark/>
          </w:tcPr>
          <w:p w14:paraId="1218C605" w14:textId="77777777" w:rsidR="003140A4" w:rsidRPr="003140A4" w:rsidRDefault="003140A4" w:rsidP="003140A4">
            <w:pPr>
              <w:rPr>
                <w:rFonts w:ascii="Aptos" w:hAnsi="Aptos"/>
              </w:rPr>
            </w:pPr>
            <w:r w:rsidRPr="003140A4">
              <w:rPr>
                <w:rFonts w:ascii="Aptos" w:hAnsi="Aptos"/>
              </w:rPr>
              <w:t>PH₂O</w:t>
            </w:r>
          </w:p>
        </w:tc>
        <w:tc>
          <w:tcPr>
            <w:tcW w:w="0" w:type="auto"/>
            <w:vAlign w:val="center"/>
            <w:hideMark/>
          </w:tcPr>
          <w:p w14:paraId="5B715DFE" w14:textId="77777777" w:rsidR="003140A4" w:rsidRPr="003140A4" w:rsidRDefault="003140A4" w:rsidP="003140A4">
            <w:pPr>
              <w:rPr>
                <w:rFonts w:ascii="Aptos" w:hAnsi="Aptos"/>
              </w:rPr>
            </w:pPr>
            <w:r w:rsidRPr="003140A4">
              <w:rPr>
                <w:rFonts w:ascii="Aptos" w:hAnsi="Aptos"/>
              </w:rPr>
              <w:t>Water vapor pressure (47 mmHg)</w:t>
            </w:r>
          </w:p>
        </w:tc>
      </w:tr>
      <w:tr w:rsidR="003140A4" w:rsidRPr="003140A4" w14:paraId="1944E5B2" w14:textId="77777777">
        <w:trPr>
          <w:tblCellSpacing w:w="15" w:type="dxa"/>
        </w:trPr>
        <w:tc>
          <w:tcPr>
            <w:tcW w:w="0" w:type="auto"/>
            <w:vAlign w:val="center"/>
            <w:hideMark/>
          </w:tcPr>
          <w:p w14:paraId="70891C92" w14:textId="77777777" w:rsidR="003140A4" w:rsidRPr="003140A4" w:rsidRDefault="003140A4" w:rsidP="003140A4">
            <w:pPr>
              <w:rPr>
                <w:rFonts w:ascii="Aptos" w:hAnsi="Aptos"/>
              </w:rPr>
            </w:pPr>
            <w:r w:rsidRPr="003140A4">
              <w:rPr>
                <w:rFonts w:ascii="Aptos" w:hAnsi="Aptos"/>
              </w:rPr>
              <w:t>SaO₂</w:t>
            </w:r>
          </w:p>
        </w:tc>
        <w:tc>
          <w:tcPr>
            <w:tcW w:w="0" w:type="auto"/>
            <w:vAlign w:val="center"/>
            <w:hideMark/>
          </w:tcPr>
          <w:p w14:paraId="5719F124" w14:textId="77777777" w:rsidR="003140A4" w:rsidRPr="003140A4" w:rsidRDefault="003140A4" w:rsidP="003140A4">
            <w:pPr>
              <w:rPr>
                <w:rFonts w:ascii="Aptos" w:hAnsi="Aptos"/>
              </w:rPr>
            </w:pPr>
            <w:r w:rsidRPr="003140A4">
              <w:rPr>
                <w:rFonts w:ascii="Aptos" w:hAnsi="Aptos"/>
              </w:rPr>
              <w:t>Arterial O₂ saturation</w:t>
            </w:r>
          </w:p>
        </w:tc>
      </w:tr>
      <w:tr w:rsidR="003140A4" w:rsidRPr="003140A4" w14:paraId="191194F2" w14:textId="77777777">
        <w:trPr>
          <w:tblCellSpacing w:w="15" w:type="dxa"/>
        </w:trPr>
        <w:tc>
          <w:tcPr>
            <w:tcW w:w="0" w:type="auto"/>
            <w:vAlign w:val="center"/>
            <w:hideMark/>
          </w:tcPr>
          <w:p w14:paraId="032C9B8F" w14:textId="77777777" w:rsidR="003140A4" w:rsidRPr="003140A4" w:rsidRDefault="003140A4" w:rsidP="003140A4">
            <w:pPr>
              <w:rPr>
                <w:rFonts w:ascii="Aptos" w:hAnsi="Aptos"/>
              </w:rPr>
            </w:pPr>
            <w:r w:rsidRPr="003140A4">
              <w:rPr>
                <w:rFonts w:ascii="Aptos" w:hAnsi="Aptos"/>
              </w:rPr>
              <w:t>VA</w:t>
            </w:r>
          </w:p>
        </w:tc>
        <w:tc>
          <w:tcPr>
            <w:tcW w:w="0" w:type="auto"/>
            <w:vAlign w:val="center"/>
            <w:hideMark/>
          </w:tcPr>
          <w:p w14:paraId="615871C6" w14:textId="77777777" w:rsidR="003140A4" w:rsidRPr="003140A4" w:rsidRDefault="003140A4" w:rsidP="003140A4">
            <w:pPr>
              <w:rPr>
                <w:rFonts w:ascii="Aptos" w:hAnsi="Aptos"/>
              </w:rPr>
            </w:pPr>
            <w:r w:rsidRPr="003140A4">
              <w:rPr>
                <w:rFonts w:ascii="Aptos" w:hAnsi="Aptos"/>
              </w:rPr>
              <w:t>Alveolar ventilation</w:t>
            </w:r>
          </w:p>
        </w:tc>
      </w:tr>
      <w:tr w:rsidR="003140A4" w:rsidRPr="003140A4" w14:paraId="60A413C3" w14:textId="77777777">
        <w:trPr>
          <w:tblCellSpacing w:w="15" w:type="dxa"/>
        </w:trPr>
        <w:tc>
          <w:tcPr>
            <w:tcW w:w="0" w:type="auto"/>
            <w:vAlign w:val="center"/>
            <w:hideMark/>
          </w:tcPr>
          <w:p w14:paraId="528BD47D" w14:textId="77777777" w:rsidR="003140A4" w:rsidRPr="003140A4" w:rsidRDefault="003140A4" w:rsidP="003140A4">
            <w:pPr>
              <w:rPr>
                <w:rFonts w:ascii="Aptos" w:hAnsi="Aptos"/>
              </w:rPr>
            </w:pPr>
            <w:r w:rsidRPr="003140A4">
              <w:rPr>
                <w:rFonts w:ascii="Aptos" w:hAnsi="Aptos"/>
              </w:rPr>
              <w:t>VD</w:t>
            </w:r>
          </w:p>
        </w:tc>
        <w:tc>
          <w:tcPr>
            <w:tcW w:w="0" w:type="auto"/>
            <w:vAlign w:val="center"/>
            <w:hideMark/>
          </w:tcPr>
          <w:p w14:paraId="5963B1AD" w14:textId="77777777" w:rsidR="003140A4" w:rsidRPr="003140A4" w:rsidRDefault="003140A4" w:rsidP="003140A4">
            <w:pPr>
              <w:rPr>
                <w:rFonts w:ascii="Aptos" w:hAnsi="Aptos"/>
              </w:rPr>
            </w:pPr>
            <w:r w:rsidRPr="003140A4">
              <w:rPr>
                <w:rFonts w:ascii="Aptos" w:hAnsi="Aptos"/>
              </w:rPr>
              <w:t>Dead-space ventilation</w:t>
            </w:r>
          </w:p>
        </w:tc>
      </w:tr>
      <w:tr w:rsidR="003140A4" w:rsidRPr="003140A4" w14:paraId="661F6E3D" w14:textId="77777777">
        <w:trPr>
          <w:tblCellSpacing w:w="15" w:type="dxa"/>
        </w:trPr>
        <w:tc>
          <w:tcPr>
            <w:tcW w:w="0" w:type="auto"/>
            <w:vAlign w:val="center"/>
            <w:hideMark/>
          </w:tcPr>
          <w:p w14:paraId="1196F87C" w14:textId="77777777" w:rsidR="003140A4" w:rsidRPr="003140A4" w:rsidRDefault="003140A4" w:rsidP="003140A4">
            <w:pPr>
              <w:rPr>
                <w:rFonts w:ascii="Aptos" w:hAnsi="Aptos"/>
              </w:rPr>
            </w:pPr>
            <w:r w:rsidRPr="003140A4">
              <w:rPr>
                <w:rFonts w:ascii="Aptos" w:hAnsi="Aptos"/>
              </w:rPr>
              <w:t>VT</w:t>
            </w:r>
          </w:p>
        </w:tc>
        <w:tc>
          <w:tcPr>
            <w:tcW w:w="0" w:type="auto"/>
            <w:vAlign w:val="center"/>
            <w:hideMark/>
          </w:tcPr>
          <w:p w14:paraId="67C75BF3" w14:textId="77777777" w:rsidR="003140A4" w:rsidRPr="003140A4" w:rsidRDefault="003140A4" w:rsidP="003140A4">
            <w:pPr>
              <w:rPr>
                <w:rFonts w:ascii="Aptos" w:hAnsi="Aptos"/>
              </w:rPr>
            </w:pPr>
            <w:r w:rsidRPr="003140A4">
              <w:rPr>
                <w:rFonts w:ascii="Aptos" w:hAnsi="Aptos"/>
              </w:rPr>
              <w:t>Tidal volume</w:t>
            </w:r>
          </w:p>
        </w:tc>
      </w:tr>
      <w:tr w:rsidR="003140A4" w:rsidRPr="003140A4" w14:paraId="615CB496" w14:textId="77777777">
        <w:trPr>
          <w:tblCellSpacing w:w="15" w:type="dxa"/>
        </w:trPr>
        <w:tc>
          <w:tcPr>
            <w:tcW w:w="0" w:type="auto"/>
            <w:vAlign w:val="center"/>
            <w:hideMark/>
          </w:tcPr>
          <w:p w14:paraId="5ED508C1" w14:textId="77777777" w:rsidR="003140A4" w:rsidRPr="003140A4" w:rsidRDefault="003140A4" w:rsidP="003140A4">
            <w:pPr>
              <w:rPr>
                <w:rFonts w:ascii="Aptos" w:hAnsi="Aptos"/>
              </w:rPr>
            </w:pPr>
            <w:r w:rsidRPr="003140A4">
              <w:rPr>
                <w:rFonts w:ascii="Aptos" w:hAnsi="Aptos"/>
              </w:rPr>
              <w:t>V̇E</w:t>
            </w:r>
          </w:p>
        </w:tc>
        <w:tc>
          <w:tcPr>
            <w:tcW w:w="0" w:type="auto"/>
            <w:vAlign w:val="center"/>
            <w:hideMark/>
          </w:tcPr>
          <w:p w14:paraId="2DBDB1DA" w14:textId="77777777" w:rsidR="003140A4" w:rsidRPr="003140A4" w:rsidRDefault="003140A4" w:rsidP="003140A4">
            <w:pPr>
              <w:rPr>
                <w:rFonts w:ascii="Aptos" w:hAnsi="Aptos"/>
              </w:rPr>
            </w:pPr>
            <w:r w:rsidRPr="003140A4">
              <w:rPr>
                <w:rFonts w:ascii="Aptos" w:hAnsi="Aptos"/>
              </w:rPr>
              <w:t>Minute ventilation</w:t>
            </w:r>
          </w:p>
        </w:tc>
      </w:tr>
      <w:tr w:rsidR="003140A4" w:rsidRPr="003140A4" w14:paraId="3A583E17" w14:textId="77777777">
        <w:trPr>
          <w:tblCellSpacing w:w="15" w:type="dxa"/>
        </w:trPr>
        <w:tc>
          <w:tcPr>
            <w:tcW w:w="0" w:type="auto"/>
            <w:vAlign w:val="center"/>
            <w:hideMark/>
          </w:tcPr>
          <w:p w14:paraId="3C88C7C4" w14:textId="77777777" w:rsidR="003140A4" w:rsidRPr="003140A4" w:rsidRDefault="003140A4" w:rsidP="003140A4">
            <w:pPr>
              <w:rPr>
                <w:rFonts w:ascii="Aptos" w:hAnsi="Aptos"/>
              </w:rPr>
            </w:pPr>
            <w:r w:rsidRPr="003140A4">
              <w:rPr>
                <w:rFonts w:ascii="Aptos" w:hAnsi="Aptos"/>
              </w:rPr>
              <w:t>R (V/Q)</w:t>
            </w:r>
          </w:p>
        </w:tc>
        <w:tc>
          <w:tcPr>
            <w:tcW w:w="0" w:type="auto"/>
            <w:vAlign w:val="center"/>
            <w:hideMark/>
          </w:tcPr>
          <w:p w14:paraId="66648BE8" w14:textId="77777777" w:rsidR="003140A4" w:rsidRPr="003140A4" w:rsidRDefault="003140A4" w:rsidP="003140A4">
            <w:pPr>
              <w:rPr>
                <w:rFonts w:ascii="Aptos" w:hAnsi="Aptos"/>
              </w:rPr>
            </w:pPr>
            <w:r w:rsidRPr="003140A4">
              <w:rPr>
                <w:rFonts w:ascii="Aptos" w:hAnsi="Aptos"/>
              </w:rPr>
              <w:t>Ventilation–perfusion ratio</w:t>
            </w:r>
          </w:p>
        </w:tc>
      </w:tr>
      <w:tr w:rsidR="003140A4" w:rsidRPr="003140A4" w14:paraId="705CDE6C" w14:textId="77777777">
        <w:trPr>
          <w:tblCellSpacing w:w="15" w:type="dxa"/>
        </w:trPr>
        <w:tc>
          <w:tcPr>
            <w:tcW w:w="0" w:type="auto"/>
            <w:vAlign w:val="center"/>
            <w:hideMark/>
          </w:tcPr>
          <w:p w14:paraId="6652C707" w14:textId="77777777" w:rsidR="003140A4" w:rsidRPr="003140A4" w:rsidRDefault="003140A4" w:rsidP="003140A4">
            <w:pPr>
              <w:rPr>
                <w:rFonts w:ascii="Aptos" w:hAnsi="Aptos"/>
              </w:rPr>
            </w:pPr>
            <w:r w:rsidRPr="003140A4">
              <w:rPr>
                <w:rFonts w:ascii="Aptos" w:hAnsi="Aptos"/>
              </w:rPr>
              <w:t>FEV₁, FVC, FRC, IRV, ERV, IC</w:t>
            </w:r>
          </w:p>
        </w:tc>
        <w:tc>
          <w:tcPr>
            <w:tcW w:w="0" w:type="auto"/>
            <w:vAlign w:val="center"/>
            <w:hideMark/>
          </w:tcPr>
          <w:p w14:paraId="10AA4D1C" w14:textId="77777777" w:rsidR="003140A4" w:rsidRPr="003140A4" w:rsidRDefault="003140A4" w:rsidP="003140A4">
            <w:pPr>
              <w:rPr>
                <w:rFonts w:ascii="Aptos" w:hAnsi="Aptos"/>
              </w:rPr>
            </w:pPr>
            <w:r w:rsidRPr="003140A4">
              <w:rPr>
                <w:rFonts w:ascii="Aptos" w:hAnsi="Aptos"/>
              </w:rPr>
              <w:t>Lung volumes and capacities</w:t>
            </w:r>
          </w:p>
        </w:tc>
      </w:tr>
    </w:tbl>
    <w:p w14:paraId="35CDB85E" w14:textId="77777777" w:rsidR="003140A4" w:rsidRPr="003140A4" w:rsidRDefault="00F34D28" w:rsidP="003140A4">
      <w:pPr>
        <w:rPr>
          <w:rFonts w:ascii="Aptos" w:hAnsi="Aptos"/>
        </w:rPr>
      </w:pPr>
      <w:r w:rsidRPr="00F34D28">
        <w:rPr>
          <w:rFonts w:ascii="Aptos" w:hAnsi="Aptos"/>
          <w:noProof/>
          <w14:ligatures w14:val="standardContextual"/>
        </w:rPr>
        <w:pict w14:anchorId="5946D9F5">
          <v:rect id="_x0000_i1108" alt="" style="width:468pt;height:.05pt;mso-width-percent:0;mso-height-percent:0;mso-width-percent:0;mso-height-percent:0" o:hralign="center" o:hrstd="t" o:hr="t" fillcolor="#a0a0a0" stroked="f"/>
        </w:pict>
      </w:r>
    </w:p>
    <w:p w14:paraId="3026AD9D"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XII. Quick Review Questions</w:t>
      </w:r>
    </w:p>
    <w:p w14:paraId="56DF341B"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What is the primary muscle of inspiration and its nerve supply?</w:t>
      </w:r>
    </w:p>
    <w:p w14:paraId="4BDEC201"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Define surfactant and list its two major groups of proteins.</w:t>
      </w:r>
    </w:p>
    <w:p w14:paraId="3BC5842B"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What does the Law of Laplace describe?</w:t>
      </w:r>
    </w:p>
    <w:p w14:paraId="236C3D5D"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What creates the negative intrapleural pressure?</w:t>
      </w:r>
    </w:p>
    <w:p w14:paraId="0A7AE72A"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Define compliance and name one condition with ↑ and one with ↓ compliance.</w:t>
      </w:r>
    </w:p>
    <w:p w14:paraId="2802E996"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What equation defines airway resistance?</w:t>
      </w:r>
    </w:p>
    <w:p w14:paraId="12C7E33B"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List causes of bronchoconstriction and bronchodilation.</w:t>
      </w:r>
    </w:p>
    <w:p w14:paraId="196509B4"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What are the four steps of oxygen transport?</w:t>
      </w:r>
    </w:p>
    <w:p w14:paraId="54320BDE"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Write the alveolar gas equation and calculate PAO₂ at sea level.</w:t>
      </w:r>
    </w:p>
    <w:p w14:paraId="1EFE1672" w14:textId="77777777" w:rsidR="003140A4" w:rsidRPr="003140A4" w:rsidRDefault="003140A4" w:rsidP="003140A4">
      <w:pPr>
        <w:numPr>
          <w:ilvl w:val="0"/>
          <w:numId w:val="65"/>
        </w:numPr>
        <w:spacing w:before="100" w:beforeAutospacing="1" w:after="100" w:afterAutospacing="1"/>
        <w:rPr>
          <w:rFonts w:ascii="Aptos" w:hAnsi="Aptos"/>
          <w:color w:val="000000"/>
        </w:rPr>
      </w:pPr>
      <w:r w:rsidRPr="003140A4">
        <w:rPr>
          <w:rFonts w:ascii="Aptos" w:hAnsi="Aptos"/>
          <w:color w:val="000000"/>
        </w:rPr>
        <w:t>Explain why barometric pressure decreases at altitude affects oxygen availability.</w:t>
      </w:r>
    </w:p>
    <w:p w14:paraId="5E359826" w14:textId="77777777" w:rsidR="003140A4" w:rsidRPr="003140A4" w:rsidRDefault="003140A4" w:rsidP="003140A4">
      <w:pPr>
        <w:spacing w:before="100" w:beforeAutospacing="1" w:after="100" w:afterAutospacing="1"/>
        <w:outlineLvl w:val="0"/>
        <w:rPr>
          <w:rFonts w:ascii="Aptos" w:hAnsi="Aptos"/>
          <w:color w:val="000000"/>
          <w:kern w:val="36"/>
        </w:rPr>
      </w:pPr>
      <w:r w:rsidRPr="003140A4">
        <w:rPr>
          <w:rFonts w:ascii="Aptos" w:hAnsi="Aptos"/>
          <w:color w:val="000000"/>
          <w:kern w:val="36"/>
        </w:rPr>
        <w:t>Ventilation–Perfusion, Oxygen Transport &amp; the Oxyhemoglobin Curve (Exam Notes)</w:t>
      </w:r>
    </w:p>
    <w:p w14:paraId="491ACF8F"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 Gravity, Position, and V/Q Basics</w:t>
      </w:r>
    </w:p>
    <w:p w14:paraId="24996E0D" w14:textId="77777777" w:rsidR="003140A4" w:rsidRPr="003140A4" w:rsidRDefault="003140A4" w:rsidP="003140A4">
      <w:pPr>
        <w:numPr>
          <w:ilvl w:val="0"/>
          <w:numId w:val="66"/>
        </w:numPr>
        <w:spacing w:before="100" w:beforeAutospacing="1" w:after="100" w:afterAutospacing="1"/>
        <w:rPr>
          <w:rFonts w:ascii="Aptos" w:hAnsi="Aptos"/>
          <w:color w:val="000000"/>
        </w:rPr>
      </w:pPr>
      <w:r w:rsidRPr="003140A4">
        <w:rPr>
          <w:rFonts w:ascii="Aptos" w:hAnsi="Aptos"/>
          <w:color w:val="000000"/>
        </w:rPr>
        <w:t>Ventilation distribution: With quiet breathing more tidal volume → lung bases (greater compliance).</w:t>
      </w:r>
    </w:p>
    <w:p w14:paraId="2D1FBF0B" w14:textId="77777777" w:rsidR="003140A4" w:rsidRPr="003140A4" w:rsidRDefault="003140A4" w:rsidP="003140A4">
      <w:pPr>
        <w:numPr>
          <w:ilvl w:val="0"/>
          <w:numId w:val="66"/>
        </w:numPr>
        <w:spacing w:before="100" w:beforeAutospacing="1" w:after="100" w:afterAutospacing="1"/>
        <w:rPr>
          <w:rFonts w:ascii="Aptos" w:hAnsi="Aptos"/>
          <w:color w:val="000000"/>
        </w:rPr>
      </w:pPr>
      <w:r w:rsidRPr="003140A4">
        <w:rPr>
          <w:rFonts w:ascii="Aptos" w:hAnsi="Aptos"/>
          <w:color w:val="000000"/>
        </w:rPr>
        <w:t>Perfusion distribution: Heart pumps against gravity; pressure &amp; perfusion are highest at the bases, lowest at apices.</w:t>
      </w:r>
    </w:p>
    <w:p w14:paraId="35F0C610" w14:textId="77777777" w:rsidR="003140A4" w:rsidRPr="003140A4" w:rsidRDefault="003140A4" w:rsidP="003140A4">
      <w:pPr>
        <w:numPr>
          <w:ilvl w:val="0"/>
          <w:numId w:val="66"/>
        </w:numPr>
        <w:spacing w:before="100" w:beforeAutospacing="1" w:after="100" w:afterAutospacing="1"/>
        <w:rPr>
          <w:rFonts w:ascii="Aptos" w:hAnsi="Aptos"/>
          <w:color w:val="000000"/>
        </w:rPr>
      </w:pPr>
      <w:r w:rsidRPr="003140A4">
        <w:rPr>
          <w:rFonts w:ascii="Aptos" w:hAnsi="Aptos"/>
          <w:color w:val="000000"/>
        </w:rPr>
        <w:t>Upright posture: Both ventilation &amp; perfusion are greatest in the lower lobes.</w:t>
      </w:r>
    </w:p>
    <w:p w14:paraId="70EB2F13" w14:textId="77777777" w:rsidR="003140A4" w:rsidRPr="003140A4" w:rsidRDefault="003140A4" w:rsidP="003140A4">
      <w:pPr>
        <w:numPr>
          <w:ilvl w:val="0"/>
          <w:numId w:val="66"/>
        </w:numPr>
        <w:spacing w:before="100" w:beforeAutospacing="1" w:after="100" w:afterAutospacing="1"/>
        <w:rPr>
          <w:rFonts w:ascii="Aptos" w:hAnsi="Aptos"/>
          <w:color w:val="000000"/>
        </w:rPr>
      </w:pPr>
      <w:r w:rsidRPr="003140A4">
        <w:rPr>
          <w:rFonts w:ascii="Aptos" w:hAnsi="Aptos"/>
          <w:color w:val="000000"/>
        </w:rPr>
        <w:t>Change in position: In supine or side-lying, the dependent regions become best ventilated and perfused.</w:t>
      </w:r>
    </w:p>
    <w:p w14:paraId="0979CEE3"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West’s Three Zones (Upright)</w:t>
      </w:r>
    </w:p>
    <w:p w14:paraId="21028BFF" w14:textId="77777777" w:rsidR="003140A4" w:rsidRPr="003140A4" w:rsidRDefault="003140A4" w:rsidP="003140A4">
      <w:pPr>
        <w:numPr>
          <w:ilvl w:val="0"/>
          <w:numId w:val="67"/>
        </w:numPr>
        <w:spacing w:before="100" w:beforeAutospacing="1" w:after="100" w:afterAutospacing="1"/>
        <w:rPr>
          <w:rFonts w:ascii="Aptos" w:hAnsi="Aptos"/>
          <w:color w:val="000000"/>
        </w:rPr>
      </w:pPr>
      <w:r w:rsidRPr="003140A4">
        <w:rPr>
          <w:rFonts w:ascii="Aptos" w:hAnsi="Aptos"/>
          <w:color w:val="000000"/>
        </w:rPr>
        <w:lastRenderedPageBreak/>
        <w:t>Zone I (apex): PA &gt; Pa ≥ Pv → capillaries collapse, minimal/absent flow (normally tiny region).</w:t>
      </w:r>
    </w:p>
    <w:p w14:paraId="79C16B95" w14:textId="77777777" w:rsidR="003140A4" w:rsidRPr="003140A4" w:rsidRDefault="003140A4" w:rsidP="003140A4">
      <w:pPr>
        <w:numPr>
          <w:ilvl w:val="0"/>
          <w:numId w:val="67"/>
        </w:numPr>
        <w:spacing w:before="100" w:beforeAutospacing="1" w:after="100" w:afterAutospacing="1"/>
        <w:rPr>
          <w:rFonts w:ascii="Aptos" w:hAnsi="Aptos"/>
          <w:color w:val="000000"/>
        </w:rPr>
      </w:pPr>
      <w:r w:rsidRPr="003140A4">
        <w:rPr>
          <w:rFonts w:ascii="Aptos" w:hAnsi="Aptos"/>
          <w:color w:val="000000"/>
        </w:rPr>
        <w:t>Zone II (mid-lung): Pa &gt; PA &gt; Pv → flow occurs but PA compresses venous ends (“waterfall” region).</w:t>
      </w:r>
    </w:p>
    <w:p w14:paraId="0C492AF1" w14:textId="77777777" w:rsidR="003140A4" w:rsidRPr="003140A4" w:rsidRDefault="003140A4" w:rsidP="003140A4">
      <w:pPr>
        <w:numPr>
          <w:ilvl w:val="0"/>
          <w:numId w:val="67"/>
        </w:numPr>
        <w:spacing w:before="100" w:beforeAutospacing="1" w:after="100" w:afterAutospacing="1"/>
        <w:rPr>
          <w:rFonts w:ascii="Aptos" w:hAnsi="Aptos"/>
          <w:color w:val="000000"/>
        </w:rPr>
      </w:pPr>
      <w:r w:rsidRPr="003140A4">
        <w:rPr>
          <w:rFonts w:ascii="Aptos" w:hAnsi="Aptos"/>
          <w:color w:val="000000"/>
        </w:rPr>
        <w:t>Zone III (base): Pa &gt; Pv &gt; PA → maximal continuous flow; blood flow increases from apex → base.</w:t>
      </w:r>
    </w:p>
    <w:p w14:paraId="6E01241C"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Mismatch pattern: Bases—perfusion &gt; ventilation (V/Q &lt; 1). Apices—ventilation &gt; perfusion (V/Q &gt; 1).</w:t>
      </w:r>
      <w:r w:rsidRPr="003140A4">
        <w:rPr>
          <w:rFonts w:ascii="Aptos" w:hAnsi="Aptos"/>
          <w:color w:val="000000"/>
        </w:rPr>
        <w:br/>
        <w:t>Normal whole-lung V̇/Q̇ ≈ 0.8 (respiratory quotient).</w:t>
      </w:r>
    </w:p>
    <w:p w14:paraId="3CD327BB"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Local Control: Hypoxic Pulmonary Vasoconstriction (HPV)</w:t>
      </w:r>
    </w:p>
    <w:p w14:paraId="0BA7F772" w14:textId="77777777" w:rsidR="003140A4" w:rsidRPr="003140A4" w:rsidRDefault="003140A4" w:rsidP="003140A4">
      <w:pPr>
        <w:numPr>
          <w:ilvl w:val="0"/>
          <w:numId w:val="68"/>
        </w:numPr>
        <w:spacing w:before="100" w:beforeAutospacing="1" w:after="100" w:afterAutospacing="1"/>
        <w:rPr>
          <w:rFonts w:ascii="Aptos" w:hAnsi="Aptos"/>
          <w:color w:val="000000"/>
        </w:rPr>
      </w:pPr>
      <w:r w:rsidRPr="003140A4">
        <w:rPr>
          <w:rFonts w:ascii="Aptos" w:hAnsi="Aptos"/>
          <w:color w:val="000000"/>
        </w:rPr>
        <w:t>↓ PAO₂ (± ↑ CO₂) in a lung segment → arteriolar vasoconstriction → blood diverted to better-ventilated regions → improves V/Q matching.</w:t>
      </w:r>
    </w:p>
    <w:p w14:paraId="45CC80F8" w14:textId="77777777" w:rsidR="003140A4" w:rsidRPr="003140A4" w:rsidRDefault="003140A4" w:rsidP="003140A4">
      <w:pPr>
        <w:numPr>
          <w:ilvl w:val="0"/>
          <w:numId w:val="68"/>
        </w:numPr>
        <w:spacing w:before="100" w:beforeAutospacing="1" w:after="100" w:afterAutospacing="1"/>
        <w:rPr>
          <w:rFonts w:ascii="Aptos" w:hAnsi="Aptos"/>
          <w:color w:val="000000"/>
        </w:rPr>
      </w:pPr>
      <w:r w:rsidRPr="003140A4">
        <w:rPr>
          <w:rFonts w:ascii="Aptos" w:hAnsi="Aptos"/>
          <w:color w:val="000000"/>
        </w:rPr>
        <w:t>Global hypoxia (e.g., high altitude, advanced COPD) → diffuse vasoconstriction → pulmonary HTN.</w:t>
      </w:r>
    </w:p>
    <w:p w14:paraId="517C788B" w14:textId="77777777" w:rsidR="003140A4" w:rsidRPr="003140A4" w:rsidRDefault="00F34D28" w:rsidP="003140A4">
      <w:pPr>
        <w:rPr>
          <w:rFonts w:ascii="Aptos" w:hAnsi="Aptos"/>
        </w:rPr>
      </w:pPr>
      <w:r w:rsidRPr="00F34D28">
        <w:rPr>
          <w:rFonts w:ascii="Aptos" w:hAnsi="Aptos"/>
          <w:noProof/>
          <w14:ligatures w14:val="standardContextual"/>
        </w:rPr>
        <w:pict w14:anchorId="63F5F6C8">
          <v:rect id="_x0000_i1107" alt="" style="width:468pt;height:.05pt;mso-width-percent:0;mso-height-percent:0;mso-width-percent:0;mso-height-percent:0" o:hralign="center" o:hrstd="t" o:hr="t" fillcolor="#a0a0a0" stroked="f"/>
        </w:pict>
      </w:r>
    </w:p>
    <w:p w14:paraId="2F294D28"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 Oxygen Transport Overview</w:t>
      </w:r>
    </w:p>
    <w:p w14:paraId="5E81B725" w14:textId="77777777" w:rsidR="003140A4" w:rsidRPr="003140A4" w:rsidRDefault="003140A4" w:rsidP="003140A4">
      <w:pPr>
        <w:numPr>
          <w:ilvl w:val="0"/>
          <w:numId w:val="69"/>
        </w:numPr>
        <w:spacing w:before="100" w:beforeAutospacing="1" w:after="100" w:afterAutospacing="1"/>
        <w:rPr>
          <w:rFonts w:ascii="Aptos" w:hAnsi="Aptos"/>
          <w:color w:val="000000"/>
        </w:rPr>
      </w:pPr>
      <w:r w:rsidRPr="003140A4">
        <w:rPr>
          <w:rFonts w:ascii="Aptos" w:hAnsi="Aptos"/>
          <w:color w:val="000000"/>
        </w:rPr>
        <w:t>~1 L O₂/min delivered to tissues.</w:t>
      </w:r>
    </w:p>
    <w:p w14:paraId="315BE873" w14:textId="77777777" w:rsidR="003140A4" w:rsidRPr="003140A4" w:rsidRDefault="003140A4" w:rsidP="003140A4">
      <w:pPr>
        <w:numPr>
          <w:ilvl w:val="0"/>
          <w:numId w:val="69"/>
        </w:numPr>
        <w:spacing w:before="100" w:beforeAutospacing="1" w:after="100" w:afterAutospacing="1"/>
        <w:rPr>
          <w:rFonts w:ascii="Aptos" w:hAnsi="Aptos"/>
          <w:color w:val="000000"/>
        </w:rPr>
      </w:pPr>
      <w:r w:rsidRPr="003140A4">
        <w:rPr>
          <w:rFonts w:ascii="Aptos" w:hAnsi="Aptos"/>
          <w:color w:val="000000"/>
        </w:rPr>
        <w:t>Two forms in blood:</w:t>
      </w:r>
    </w:p>
    <w:p w14:paraId="2DF14DBC" w14:textId="77777777" w:rsidR="003140A4" w:rsidRPr="003140A4" w:rsidRDefault="003140A4" w:rsidP="003140A4">
      <w:pPr>
        <w:numPr>
          <w:ilvl w:val="1"/>
          <w:numId w:val="69"/>
        </w:numPr>
        <w:spacing w:before="100" w:beforeAutospacing="1" w:after="100" w:afterAutospacing="1"/>
        <w:rPr>
          <w:rFonts w:ascii="Aptos" w:hAnsi="Aptos"/>
          <w:color w:val="000000"/>
        </w:rPr>
      </w:pPr>
      <w:r w:rsidRPr="003140A4">
        <w:rPr>
          <w:rFonts w:ascii="Aptos" w:hAnsi="Aptos"/>
          <w:color w:val="000000"/>
        </w:rPr>
        <w:t>Dissolved in plasma (creates PaO₂)</w:t>
      </w:r>
    </w:p>
    <w:p w14:paraId="1D3FE37D" w14:textId="77777777" w:rsidR="003140A4" w:rsidRPr="003140A4" w:rsidRDefault="003140A4" w:rsidP="003140A4">
      <w:pPr>
        <w:numPr>
          <w:ilvl w:val="1"/>
          <w:numId w:val="69"/>
        </w:numPr>
        <w:spacing w:before="100" w:beforeAutospacing="1" w:after="100" w:afterAutospacing="1"/>
        <w:rPr>
          <w:rFonts w:ascii="Aptos" w:hAnsi="Aptos"/>
          <w:color w:val="000000"/>
        </w:rPr>
      </w:pPr>
      <w:r w:rsidRPr="003140A4">
        <w:rPr>
          <w:rFonts w:ascii="Aptos" w:hAnsi="Aptos"/>
          <w:color w:val="000000"/>
        </w:rPr>
        <w:t>Bound to hemoglobin (Hb) (majority; ~97%)</w:t>
      </w:r>
    </w:p>
    <w:p w14:paraId="3707031C"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Diffusion Across the Alveolocapillary Membrane</w:t>
      </w:r>
    </w:p>
    <w:p w14:paraId="230F14B4" w14:textId="77777777" w:rsidR="003140A4" w:rsidRPr="003140A4" w:rsidRDefault="003140A4" w:rsidP="003140A4">
      <w:pPr>
        <w:numPr>
          <w:ilvl w:val="0"/>
          <w:numId w:val="70"/>
        </w:numPr>
        <w:spacing w:before="100" w:beforeAutospacing="1" w:after="100" w:afterAutospacing="1"/>
        <w:rPr>
          <w:rFonts w:ascii="Aptos" w:hAnsi="Aptos"/>
          <w:color w:val="000000"/>
        </w:rPr>
      </w:pPr>
      <w:r w:rsidRPr="003140A4">
        <w:rPr>
          <w:rFonts w:ascii="Aptos" w:hAnsi="Aptos"/>
          <w:color w:val="000000"/>
        </w:rPr>
        <w:t>Large area (70–100 m²) + very thin (~0.5 μm) → rapid diffusion.</w:t>
      </w:r>
    </w:p>
    <w:p w14:paraId="1499F477" w14:textId="77777777" w:rsidR="003140A4" w:rsidRPr="003140A4" w:rsidRDefault="003140A4" w:rsidP="003140A4">
      <w:pPr>
        <w:numPr>
          <w:ilvl w:val="0"/>
          <w:numId w:val="70"/>
        </w:numPr>
        <w:spacing w:before="100" w:beforeAutospacing="1" w:after="100" w:afterAutospacing="1"/>
        <w:rPr>
          <w:rFonts w:ascii="Aptos" w:hAnsi="Aptos"/>
          <w:color w:val="000000"/>
        </w:rPr>
      </w:pPr>
      <w:r w:rsidRPr="003140A4">
        <w:rPr>
          <w:rFonts w:ascii="Aptos" w:hAnsi="Aptos"/>
          <w:color w:val="000000"/>
        </w:rPr>
        <w:t>Gradient: PAO₂ (~99 mmHg at sea level) – capillary PO₂ (~40 mmHg) → ~60 mmHg gradient.</w:t>
      </w:r>
    </w:p>
    <w:p w14:paraId="7144401C" w14:textId="77777777" w:rsidR="003140A4" w:rsidRPr="003140A4" w:rsidRDefault="003140A4" w:rsidP="003140A4">
      <w:pPr>
        <w:numPr>
          <w:ilvl w:val="0"/>
          <w:numId w:val="70"/>
        </w:numPr>
        <w:spacing w:before="100" w:beforeAutospacing="1" w:after="100" w:afterAutospacing="1"/>
        <w:rPr>
          <w:rFonts w:ascii="Aptos" w:hAnsi="Aptos"/>
          <w:color w:val="000000"/>
        </w:rPr>
      </w:pPr>
      <w:r w:rsidRPr="003140A4">
        <w:rPr>
          <w:rFonts w:ascii="Aptos" w:hAnsi="Aptos"/>
          <w:color w:val="000000"/>
        </w:rPr>
        <w:t>Transit time: Blood spends ~0.75 s in capillary; ~0.25 s is enough for O₂ equilibration → diffusion remains adequate even with ↑ CO.</w:t>
      </w:r>
    </w:p>
    <w:p w14:paraId="625C6BEE" w14:textId="77777777" w:rsidR="003140A4" w:rsidRPr="003140A4" w:rsidRDefault="00F34D28" w:rsidP="003140A4">
      <w:pPr>
        <w:rPr>
          <w:rFonts w:ascii="Aptos" w:hAnsi="Aptos"/>
        </w:rPr>
      </w:pPr>
      <w:r w:rsidRPr="00F34D28">
        <w:rPr>
          <w:rFonts w:ascii="Aptos" w:hAnsi="Aptos"/>
          <w:noProof/>
          <w14:ligatures w14:val="standardContextual"/>
        </w:rPr>
        <w:pict w14:anchorId="170C31FB">
          <v:rect id="_x0000_i1106" alt="" style="width:468pt;height:.05pt;mso-width-percent:0;mso-height-percent:0;mso-width-percent:0;mso-height-percent:0" o:hralign="center" o:hrstd="t" o:hr="t" fillcolor="#a0a0a0" stroked="f"/>
        </w:pict>
      </w:r>
    </w:p>
    <w:p w14:paraId="0EA569BF"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III) Determinants of Arterial Oxygenation &amp; O₂ Content</w:t>
      </w:r>
    </w:p>
    <w:p w14:paraId="7AD68785"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Key Definitions</w:t>
      </w:r>
    </w:p>
    <w:p w14:paraId="1319EFEE" w14:textId="77777777" w:rsidR="003140A4" w:rsidRPr="003140A4" w:rsidRDefault="003140A4" w:rsidP="003140A4">
      <w:pPr>
        <w:numPr>
          <w:ilvl w:val="0"/>
          <w:numId w:val="71"/>
        </w:numPr>
        <w:spacing w:before="100" w:beforeAutospacing="1" w:after="100" w:afterAutospacing="1"/>
        <w:rPr>
          <w:rFonts w:ascii="Aptos" w:hAnsi="Aptos"/>
          <w:color w:val="000000"/>
        </w:rPr>
      </w:pPr>
      <w:r w:rsidRPr="003140A4">
        <w:rPr>
          <w:rFonts w:ascii="Aptos" w:hAnsi="Aptos"/>
          <w:color w:val="000000"/>
        </w:rPr>
        <w:t>PaO₂: O₂ dissolved in plasma (ABG).</w:t>
      </w:r>
    </w:p>
    <w:p w14:paraId="6516459D" w14:textId="77777777" w:rsidR="003140A4" w:rsidRPr="003140A4" w:rsidRDefault="003140A4" w:rsidP="003140A4">
      <w:pPr>
        <w:numPr>
          <w:ilvl w:val="0"/>
          <w:numId w:val="71"/>
        </w:numPr>
        <w:spacing w:before="100" w:beforeAutospacing="1" w:after="100" w:afterAutospacing="1"/>
        <w:rPr>
          <w:rFonts w:ascii="Aptos" w:hAnsi="Aptos"/>
          <w:color w:val="000000"/>
        </w:rPr>
      </w:pPr>
      <w:r w:rsidRPr="003140A4">
        <w:rPr>
          <w:rFonts w:ascii="Aptos" w:hAnsi="Aptos"/>
          <w:color w:val="000000"/>
        </w:rPr>
        <w:t>SaO₂: % of Hb sites occupied by O₂ (pulse oximetry).</w:t>
      </w:r>
    </w:p>
    <w:p w14:paraId="2279952B" w14:textId="77777777" w:rsidR="003140A4" w:rsidRPr="003140A4" w:rsidRDefault="003140A4" w:rsidP="003140A4">
      <w:pPr>
        <w:numPr>
          <w:ilvl w:val="0"/>
          <w:numId w:val="71"/>
        </w:numPr>
        <w:spacing w:before="100" w:beforeAutospacing="1" w:after="100" w:afterAutospacing="1"/>
        <w:rPr>
          <w:rFonts w:ascii="Aptos" w:hAnsi="Aptos"/>
          <w:color w:val="000000"/>
        </w:rPr>
      </w:pPr>
      <w:r w:rsidRPr="003140A4">
        <w:rPr>
          <w:rFonts w:ascii="Aptos" w:hAnsi="Aptos"/>
          <w:color w:val="000000"/>
        </w:rPr>
        <w:t>O₂ content (CaO₂, mL/dL): total O₂ carried (Hb-bound + dissolved).</w:t>
      </w:r>
    </w:p>
    <w:p w14:paraId="2D5C5323"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lastRenderedPageBreak/>
        <w:t>Oxygen Content Equation (arterial)</w:t>
      </w:r>
    </w:p>
    <w:p w14:paraId="49EE2840" w14:textId="77777777" w:rsidR="003140A4" w:rsidRPr="003140A4" w:rsidRDefault="003140A4" w:rsidP="003140A4">
      <w:pPr>
        <w:rPr>
          <w:rFonts w:ascii="Aptos" w:hAnsi="Aptos"/>
        </w:rPr>
      </w:pPr>
      <w:r w:rsidRPr="003140A4">
        <w:rPr>
          <w:rFonts w:ascii="Aptos" w:hAnsi="Aptos"/>
          <w:color w:val="000000"/>
        </w:rPr>
        <w:t>CaO2=(1.34×Hb×SaO2)+(0.003×PaO2)Ca</w:t>
      </w:r>
      <w:r w:rsidRPr="003140A4">
        <w:rPr>
          <w:rFonts w:ascii="Arial" w:hAnsi="Arial" w:cs="Arial"/>
          <w:color w:val="000000"/>
        </w:rPr>
        <w:t>​</w:t>
      </w:r>
      <w:r w:rsidRPr="003140A4">
        <w:rPr>
          <w:rFonts w:ascii="Aptos" w:hAnsi="Aptos"/>
          <w:color w:val="000000"/>
        </w:rPr>
        <w:t>O2</w:t>
      </w:r>
      <w:r w:rsidRPr="003140A4">
        <w:rPr>
          <w:rFonts w:ascii="Arial" w:hAnsi="Arial" w:cs="Arial"/>
          <w:color w:val="000000"/>
        </w:rPr>
        <w:t>​</w:t>
      </w:r>
      <w:r w:rsidRPr="003140A4">
        <w:rPr>
          <w:rFonts w:ascii="Aptos" w:hAnsi="Aptos"/>
          <w:color w:val="000000"/>
        </w:rPr>
        <w:t>=(1.34×Hb×Sa</w:t>
      </w:r>
      <w:r w:rsidRPr="003140A4">
        <w:rPr>
          <w:rFonts w:ascii="Arial" w:hAnsi="Arial" w:cs="Arial"/>
          <w:color w:val="000000"/>
        </w:rPr>
        <w:t>​</w:t>
      </w:r>
      <w:r w:rsidRPr="003140A4">
        <w:rPr>
          <w:rFonts w:ascii="Aptos" w:hAnsi="Aptos"/>
          <w:color w:val="000000"/>
        </w:rPr>
        <w:t>O2</w:t>
      </w:r>
      <w:r w:rsidRPr="003140A4">
        <w:rPr>
          <w:rFonts w:ascii="Arial" w:hAnsi="Arial" w:cs="Arial"/>
          <w:color w:val="000000"/>
        </w:rPr>
        <w:t>​</w:t>
      </w:r>
      <w:r w:rsidRPr="003140A4">
        <w:rPr>
          <w:rFonts w:ascii="Aptos" w:hAnsi="Aptos"/>
          <w:color w:val="000000"/>
        </w:rPr>
        <w:t>)+(0.003×Pa</w:t>
      </w:r>
      <w:r w:rsidRPr="003140A4">
        <w:rPr>
          <w:rFonts w:ascii="Arial" w:hAnsi="Arial" w:cs="Arial"/>
          <w:color w:val="000000"/>
        </w:rPr>
        <w:t>​</w:t>
      </w:r>
      <w:r w:rsidRPr="003140A4">
        <w:rPr>
          <w:rFonts w:ascii="Aptos" w:hAnsi="Aptos"/>
          <w:color w:val="000000"/>
        </w:rPr>
        <w:t>O2</w:t>
      </w:r>
      <w:r w:rsidRPr="003140A4">
        <w:rPr>
          <w:rFonts w:ascii="Arial" w:hAnsi="Arial" w:cs="Arial"/>
          <w:color w:val="000000"/>
        </w:rPr>
        <w:t>​</w:t>
      </w:r>
      <w:r w:rsidRPr="003140A4">
        <w:rPr>
          <w:rFonts w:ascii="Aptos" w:hAnsi="Aptos"/>
          <w:color w:val="000000"/>
        </w:rPr>
        <w:t>)</w:t>
      </w:r>
      <w:r w:rsidRPr="003140A4">
        <w:rPr>
          <w:rFonts w:ascii="Arial" w:hAnsi="Arial" w:cs="Arial"/>
          <w:color w:val="000000"/>
        </w:rPr>
        <w:t>​</w:t>
      </w:r>
    </w:p>
    <w:p w14:paraId="508B047A" w14:textId="77777777" w:rsidR="003140A4" w:rsidRPr="003140A4" w:rsidRDefault="003140A4" w:rsidP="003140A4">
      <w:pPr>
        <w:numPr>
          <w:ilvl w:val="0"/>
          <w:numId w:val="72"/>
        </w:numPr>
        <w:spacing w:before="100" w:beforeAutospacing="1" w:after="100" w:afterAutospacing="1"/>
        <w:rPr>
          <w:rFonts w:ascii="Aptos" w:hAnsi="Aptos"/>
          <w:color w:val="000000"/>
        </w:rPr>
      </w:pPr>
      <w:r w:rsidRPr="003140A4">
        <w:rPr>
          <w:rFonts w:ascii="Aptos" w:hAnsi="Aptos"/>
          <w:color w:val="000000"/>
        </w:rPr>
        <w:t>1.34 mL/g: O₂-carrying capacity of Hb.</w:t>
      </w:r>
    </w:p>
    <w:p w14:paraId="0037A560" w14:textId="77777777" w:rsidR="003140A4" w:rsidRPr="003140A4" w:rsidRDefault="003140A4" w:rsidP="003140A4">
      <w:pPr>
        <w:numPr>
          <w:ilvl w:val="0"/>
          <w:numId w:val="72"/>
        </w:numPr>
        <w:spacing w:before="100" w:beforeAutospacing="1" w:after="100" w:afterAutospacing="1"/>
        <w:rPr>
          <w:rFonts w:ascii="Aptos" w:hAnsi="Aptos"/>
          <w:color w:val="000000"/>
        </w:rPr>
      </w:pPr>
      <w:r w:rsidRPr="003140A4">
        <w:rPr>
          <w:rFonts w:ascii="Aptos" w:hAnsi="Aptos"/>
          <w:color w:val="000000"/>
        </w:rPr>
        <w:t>0.003 mL/dL/mmHg: Solubility of O₂ in plasma.</w:t>
      </w:r>
    </w:p>
    <w:p w14:paraId="71CFFA4F" w14:textId="77777777" w:rsidR="003140A4" w:rsidRPr="003140A4" w:rsidRDefault="003140A4" w:rsidP="003140A4">
      <w:pPr>
        <w:numPr>
          <w:ilvl w:val="0"/>
          <w:numId w:val="72"/>
        </w:numPr>
        <w:spacing w:before="100" w:beforeAutospacing="1" w:after="100" w:afterAutospacing="1"/>
        <w:rPr>
          <w:rFonts w:ascii="Aptos" w:hAnsi="Aptos"/>
          <w:color w:val="000000"/>
        </w:rPr>
      </w:pPr>
      <w:r w:rsidRPr="003140A4">
        <w:rPr>
          <w:rFonts w:ascii="Aptos" w:hAnsi="Aptos"/>
          <w:color w:val="000000"/>
        </w:rPr>
        <w:t>Clinical: Changes in Hb concentration strongly affect CaO₂ (far more than small PaO₂ changes).</w:t>
      </w:r>
    </w:p>
    <w:p w14:paraId="52C2AFDF" w14:textId="77777777" w:rsidR="003140A4" w:rsidRPr="003140A4" w:rsidRDefault="003140A4" w:rsidP="003140A4">
      <w:pPr>
        <w:numPr>
          <w:ilvl w:val="1"/>
          <w:numId w:val="72"/>
        </w:numPr>
        <w:spacing w:before="100" w:beforeAutospacing="1" w:after="100" w:afterAutospacing="1"/>
        <w:rPr>
          <w:rFonts w:ascii="Aptos" w:hAnsi="Aptos"/>
          <w:color w:val="000000"/>
        </w:rPr>
      </w:pPr>
      <w:r w:rsidRPr="003140A4">
        <w:rPr>
          <w:rFonts w:ascii="Aptos" w:hAnsi="Aptos"/>
          <w:color w:val="000000"/>
        </w:rPr>
        <w:t>↓ Hb (anemia) → ↓ CaO₂.</w:t>
      </w:r>
    </w:p>
    <w:p w14:paraId="11E1D9F4" w14:textId="77777777" w:rsidR="003140A4" w:rsidRPr="003140A4" w:rsidRDefault="003140A4" w:rsidP="003140A4">
      <w:pPr>
        <w:numPr>
          <w:ilvl w:val="1"/>
          <w:numId w:val="72"/>
        </w:numPr>
        <w:spacing w:before="100" w:beforeAutospacing="1" w:after="100" w:afterAutospacing="1"/>
        <w:rPr>
          <w:rFonts w:ascii="Aptos" w:hAnsi="Aptos"/>
          <w:color w:val="000000"/>
        </w:rPr>
      </w:pPr>
      <w:r w:rsidRPr="003140A4">
        <w:rPr>
          <w:rFonts w:ascii="Aptos" w:hAnsi="Aptos"/>
          <w:color w:val="000000"/>
        </w:rPr>
        <w:t>↑ Hb (polycythemia/compensation) → ↑ CaO₂.</w:t>
      </w:r>
    </w:p>
    <w:p w14:paraId="20731440"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Venous content (CvO₂): Substitute SvO₂ and PvO₂. Normal venous O₂ content ≈ 15–16 mL/dL.</w:t>
      </w:r>
    </w:p>
    <w:p w14:paraId="79DC8DF9" w14:textId="77777777" w:rsidR="003140A4" w:rsidRPr="003140A4" w:rsidRDefault="00F34D28" w:rsidP="003140A4">
      <w:pPr>
        <w:rPr>
          <w:rFonts w:ascii="Aptos" w:hAnsi="Aptos"/>
        </w:rPr>
      </w:pPr>
      <w:r w:rsidRPr="00F34D28">
        <w:rPr>
          <w:rFonts w:ascii="Aptos" w:hAnsi="Aptos"/>
          <w:noProof/>
          <w14:ligatures w14:val="standardContextual"/>
        </w:rPr>
        <w:pict w14:anchorId="3B732124">
          <v:rect id="_x0000_i1105" alt="" style="width:468pt;height:.05pt;mso-width-percent:0;mso-height-percent:0;mso-width-percent:0;mso-height-percent:0" o:hralign="center" o:hrstd="t" o:hr="t" fillcolor="#a0a0a0" stroked="f"/>
        </w:pict>
      </w:r>
    </w:p>
    <w:p w14:paraId="1D3F888A"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IV) Oxyhemoglobin Association–Dissociation Curve</w:t>
      </w:r>
    </w:p>
    <w:p w14:paraId="2965CC02"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Shape &amp; Key Point</w:t>
      </w:r>
    </w:p>
    <w:p w14:paraId="41503335" w14:textId="77777777" w:rsidR="003140A4" w:rsidRPr="003140A4" w:rsidRDefault="003140A4" w:rsidP="003140A4">
      <w:pPr>
        <w:numPr>
          <w:ilvl w:val="0"/>
          <w:numId w:val="73"/>
        </w:numPr>
        <w:spacing w:before="100" w:beforeAutospacing="1" w:after="100" w:afterAutospacing="1"/>
        <w:rPr>
          <w:rFonts w:ascii="Aptos" w:hAnsi="Aptos"/>
          <w:color w:val="000000"/>
        </w:rPr>
      </w:pPr>
      <w:r w:rsidRPr="003140A4">
        <w:rPr>
          <w:rFonts w:ascii="Aptos" w:hAnsi="Aptos"/>
          <w:color w:val="000000"/>
        </w:rPr>
        <w:t>S-shaped curve relating SaO₂ vs PaO₂.</w:t>
      </w:r>
    </w:p>
    <w:p w14:paraId="3CC940DC" w14:textId="77777777" w:rsidR="003140A4" w:rsidRPr="003140A4" w:rsidRDefault="003140A4" w:rsidP="003140A4">
      <w:pPr>
        <w:numPr>
          <w:ilvl w:val="0"/>
          <w:numId w:val="73"/>
        </w:numPr>
        <w:spacing w:before="100" w:beforeAutospacing="1" w:after="100" w:afterAutospacing="1"/>
        <w:rPr>
          <w:rFonts w:ascii="Aptos" w:hAnsi="Aptos"/>
          <w:color w:val="000000"/>
        </w:rPr>
      </w:pPr>
      <w:r w:rsidRPr="003140A4">
        <w:rPr>
          <w:rFonts w:ascii="Aptos" w:hAnsi="Aptos"/>
          <w:color w:val="000000"/>
        </w:rPr>
        <w:t>P50 = 26.6 mmHg (PaO₂ at 50% saturation).</w:t>
      </w:r>
    </w:p>
    <w:p w14:paraId="0FCA1224" w14:textId="77777777" w:rsidR="003140A4" w:rsidRPr="003140A4" w:rsidRDefault="003140A4" w:rsidP="003140A4">
      <w:pPr>
        <w:numPr>
          <w:ilvl w:val="0"/>
          <w:numId w:val="73"/>
        </w:numPr>
        <w:spacing w:before="100" w:beforeAutospacing="1" w:after="100" w:afterAutospacing="1"/>
        <w:rPr>
          <w:rFonts w:ascii="Aptos" w:hAnsi="Aptos"/>
          <w:color w:val="000000"/>
        </w:rPr>
      </w:pPr>
      <w:r w:rsidRPr="003140A4">
        <w:rPr>
          <w:rFonts w:ascii="Aptos" w:hAnsi="Aptos"/>
          <w:color w:val="000000"/>
        </w:rPr>
        <w:t>Flat top (PaO₂ 60–100): Large PaO₂ changes → small SaO₂ change (safety zone for arterial loading).</w:t>
      </w:r>
    </w:p>
    <w:p w14:paraId="562696DD" w14:textId="77777777" w:rsidR="003140A4" w:rsidRPr="003140A4" w:rsidRDefault="003140A4" w:rsidP="003140A4">
      <w:pPr>
        <w:numPr>
          <w:ilvl w:val="0"/>
          <w:numId w:val="73"/>
        </w:numPr>
        <w:spacing w:before="100" w:beforeAutospacing="1" w:after="100" w:afterAutospacing="1"/>
        <w:rPr>
          <w:rFonts w:ascii="Aptos" w:hAnsi="Aptos"/>
          <w:color w:val="000000"/>
        </w:rPr>
      </w:pPr>
      <w:r w:rsidRPr="003140A4">
        <w:rPr>
          <w:rFonts w:ascii="Aptos" w:hAnsi="Aptos"/>
          <w:color w:val="000000"/>
        </w:rPr>
        <w:t>Steep limb (&lt;60 mmHg): Small PaO₂ drops → large unloading to tissues.</w:t>
      </w:r>
    </w:p>
    <w:p w14:paraId="2176876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Curve Shifts</w:t>
      </w:r>
    </w:p>
    <w:p w14:paraId="5B367D6C" w14:textId="77777777" w:rsidR="003140A4" w:rsidRPr="003140A4" w:rsidRDefault="003140A4" w:rsidP="003140A4">
      <w:pPr>
        <w:numPr>
          <w:ilvl w:val="0"/>
          <w:numId w:val="74"/>
        </w:numPr>
        <w:spacing w:before="100" w:beforeAutospacing="1" w:after="100" w:afterAutospacing="1"/>
        <w:rPr>
          <w:rFonts w:ascii="Aptos" w:hAnsi="Aptos"/>
          <w:color w:val="000000"/>
        </w:rPr>
      </w:pPr>
      <w:r w:rsidRPr="003140A4">
        <w:rPr>
          <w:rFonts w:ascii="Aptos" w:hAnsi="Aptos"/>
          <w:color w:val="000000"/>
        </w:rPr>
        <w:t>Right shift (↑ P50, ↓ affinity) → easier unloading to tissues</w:t>
      </w:r>
    </w:p>
    <w:p w14:paraId="547678BE" w14:textId="77777777" w:rsidR="003140A4" w:rsidRPr="003140A4" w:rsidRDefault="003140A4" w:rsidP="003140A4">
      <w:pPr>
        <w:numPr>
          <w:ilvl w:val="1"/>
          <w:numId w:val="74"/>
        </w:numPr>
        <w:spacing w:before="100" w:beforeAutospacing="1" w:after="100" w:afterAutospacing="1"/>
        <w:rPr>
          <w:rFonts w:ascii="Aptos" w:hAnsi="Aptos"/>
          <w:color w:val="000000"/>
        </w:rPr>
      </w:pPr>
      <w:r w:rsidRPr="003140A4">
        <w:rPr>
          <w:rFonts w:ascii="Aptos" w:hAnsi="Aptos"/>
          <w:color w:val="000000"/>
        </w:rPr>
        <w:t>Acidosis (↓ pH), Hypercapnia (↑ PaCO₂), Hyperthermia, ↑ 2,3-DPG</w:t>
      </w:r>
    </w:p>
    <w:p w14:paraId="6002E910" w14:textId="77777777" w:rsidR="003140A4" w:rsidRPr="003140A4" w:rsidRDefault="003140A4" w:rsidP="003140A4">
      <w:pPr>
        <w:numPr>
          <w:ilvl w:val="0"/>
          <w:numId w:val="74"/>
        </w:numPr>
        <w:spacing w:before="100" w:beforeAutospacing="1" w:after="100" w:afterAutospacing="1"/>
        <w:rPr>
          <w:rFonts w:ascii="Aptos" w:hAnsi="Aptos"/>
          <w:color w:val="000000"/>
        </w:rPr>
      </w:pPr>
      <w:r w:rsidRPr="003140A4">
        <w:rPr>
          <w:rFonts w:ascii="Aptos" w:hAnsi="Aptos"/>
          <w:color w:val="000000"/>
        </w:rPr>
        <w:t>Left shift (↓ P50, ↑ affinity) → harder unloading</w:t>
      </w:r>
    </w:p>
    <w:p w14:paraId="6AB3F50F" w14:textId="77777777" w:rsidR="003140A4" w:rsidRPr="003140A4" w:rsidRDefault="003140A4" w:rsidP="003140A4">
      <w:pPr>
        <w:numPr>
          <w:ilvl w:val="1"/>
          <w:numId w:val="74"/>
        </w:numPr>
        <w:spacing w:before="100" w:beforeAutospacing="1" w:after="100" w:afterAutospacing="1"/>
        <w:rPr>
          <w:rFonts w:ascii="Aptos" w:hAnsi="Aptos"/>
          <w:color w:val="000000"/>
        </w:rPr>
      </w:pPr>
      <w:r w:rsidRPr="003140A4">
        <w:rPr>
          <w:rFonts w:ascii="Aptos" w:hAnsi="Aptos"/>
          <w:color w:val="000000"/>
        </w:rPr>
        <w:t>Alkalosis (↑ pH), Hypocapnia (↓ PaCO₂), Hypothermia, ↓ 2,3-DPG</w:t>
      </w:r>
    </w:p>
    <w:p w14:paraId="14CD3005"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Bohr Effect: Tissue ↑ CO₂ / ↑ H</w:t>
      </w:r>
      <w:r w:rsidRPr="003140A4">
        <w:rPr>
          <w:rFonts w:ascii="Cambria Math" w:hAnsi="Cambria Math" w:cs="Cambria Math"/>
          <w:color w:val="000000"/>
        </w:rPr>
        <w:t>⁺</w:t>
      </w:r>
      <w:r w:rsidRPr="003140A4">
        <w:rPr>
          <w:rFonts w:ascii="Aptos" w:hAnsi="Aptos"/>
          <w:color w:val="000000"/>
        </w:rPr>
        <w:t> → right shift → promotes O₂ release in tissues; in lungs, ↓ CO₂ → left shift → promotes O₂ loading.</w:t>
      </w:r>
    </w:p>
    <w:p w14:paraId="1EB7F50D" w14:textId="77777777" w:rsidR="003140A4" w:rsidRPr="003140A4" w:rsidRDefault="00F34D28" w:rsidP="003140A4">
      <w:pPr>
        <w:rPr>
          <w:rFonts w:ascii="Aptos" w:hAnsi="Aptos"/>
        </w:rPr>
      </w:pPr>
      <w:r w:rsidRPr="00F34D28">
        <w:rPr>
          <w:rFonts w:ascii="Aptos" w:hAnsi="Aptos"/>
          <w:noProof/>
          <w14:ligatures w14:val="standardContextual"/>
        </w:rPr>
        <w:pict w14:anchorId="7D88A333">
          <v:rect id="_x0000_i1104" alt="" style="width:468pt;height:.05pt;mso-width-percent:0;mso-height-percent:0;mso-width-percent:0;mso-height-percent:0" o:hralign="center" o:hrstd="t" o:hr="t" fillcolor="#a0a0a0" stroked="f"/>
        </w:pict>
      </w:r>
    </w:p>
    <w:p w14:paraId="1240C745"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 Practical Clinical Pearls</w:t>
      </w:r>
    </w:p>
    <w:p w14:paraId="5A2969D9" w14:textId="77777777" w:rsidR="003140A4" w:rsidRPr="003140A4" w:rsidRDefault="003140A4" w:rsidP="003140A4">
      <w:pPr>
        <w:numPr>
          <w:ilvl w:val="0"/>
          <w:numId w:val="75"/>
        </w:numPr>
        <w:spacing w:before="100" w:beforeAutospacing="1" w:after="100" w:afterAutospacing="1"/>
        <w:rPr>
          <w:rFonts w:ascii="Aptos" w:hAnsi="Aptos"/>
          <w:color w:val="000000"/>
        </w:rPr>
      </w:pPr>
      <w:r w:rsidRPr="003140A4">
        <w:rPr>
          <w:rFonts w:ascii="Aptos" w:hAnsi="Aptos"/>
          <w:color w:val="000000"/>
        </w:rPr>
        <w:t>Positioning matters: In unilateral lung disease, place “good lung down” to improve oxygenation (uses gravity to optimize V/Q).</w:t>
      </w:r>
    </w:p>
    <w:p w14:paraId="01CE8420" w14:textId="77777777" w:rsidR="003140A4" w:rsidRPr="003140A4" w:rsidRDefault="003140A4" w:rsidP="003140A4">
      <w:pPr>
        <w:numPr>
          <w:ilvl w:val="0"/>
          <w:numId w:val="75"/>
        </w:numPr>
        <w:spacing w:before="100" w:beforeAutospacing="1" w:after="100" w:afterAutospacing="1"/>
        <w:rPr>
          <w:rFonts w:ascii="Aptos" w:hAnsi="Aptos"/>
          <w:color w:val="000000"/>
        </w:rPr>
      </w:pPr>
      <w:r w:rsidRPr="003140A4">
        <w:rPr>
          <w:rFonts w:ascii="Aptos" w:hAnsi="Aptos"/>
          <w:color w:val="000000"/>
        </w:rPr>
        <w:t>Alveolar overdistension (high PA): Can reduce perfusion (apical capillary collapse) → V/Q mismatch.</w:t>
      </w:r>
    </w:p>
    <w:p w14:paraId="6AAF6E61" w14:textId="77777777" w:rsidR="003140A4" w:rsidRPr="003140A4" w:rsidRDefault="003140A4" w:rsidP="003140A4">
      <w:pPr>
        <w:numPr>
          <w:ilvl w:val="0"/>
          <w:numId w:val="75"/>
        </w:numPr>
        <w:spacing w:before="100" w:beforeAutospacing="1" w:after="100" w:afterAutospacing="1"/>
        <w:rPr>
          <w:rFonts w:ascii="Aptos" w:hAnsi="Aptos"/>
          <w:color w:val="000000"/>
        </w:rPr>
      </w:pPr>
      <w:r w:rsidRPr="003140A4">
        <w:rPr>
          <w:rFonts w:ascii="Aptos" w:hAnsi="Aptos"/>
          <w:color w:val="000000"/>
        </w:rPr>
        <w:lastRenderedPageBreak/>
        <w:t>Low Hb with normal PaO₂/SaO₂: Patient can still be hypoxic at the tissue level due to low CaO₂.</w:t>
      </w:r>
    </w:p>
    <w:p w14:paraId="672A6644" w14:textId="77777777" w:rsidR="003140A4" w:rsidRPr="003140A4" w:rsidRDefault="003140A4" w:rsidP="003140A4">
      <w:pPr>
        <w:numPr>
          <w:ilvl w:val="0"/>
          <w:numId w:val="75"/>
        </w:numPr>
        <w:spacing w:before="100" w:beforeAutospacing="1" w:after="100" w:afterAutospacing="1"/>
        <w:rPr>
          <w:rFonts w:ascii="Aptos" w:hAnsi="Aptos"/>
          <w:color w:val="000000"/>
        </w:rPr>
      </w:pPr>
      <w:r w:rsidRPr="003140A4">
        <w:rPr>
          <w:rFonts w:ascii="Aptos" w:hAnsi="Aptos"/>
          <w:color w:val="000000"/>
        </w:rPr>
        <w:t>HPV is protective locally but harmful when global, leading to pulmonary hypertension.</w:t>
      </w:r>
    </w:p>
    <w:p w14:paraId="60A2262D" w14:textId="77777777" w:rsidR="003140A4" w:rsidRPr="003140A4" w:rsidRDefault="00F34D28" w:rsidP="003140A4">
      <w:pPr>
        <w:rPr>
          <w:rFonts w:ascii="Aptos" w:hAnsi="Aptos"/>
        </w:rPr>
      </w:pPr>
      <w:r w:rsidRPr="00F34D28">
        <w:rPr>
          <w:rFonts w:ascii="Aptos" w:hAnsi="Aptos"/>
          <w:noProof/>
          <w14:ligatures w14:val="standardContextual"/>
        </w:rPr>
        <w:pict w14:anchorId="2F56FCD8">
          <v:rect id="_x0000_i1103" alt="" style="width:468pt;height:.05pt;mso-width-percent:0;mso-height-percent:0;mso-width-percent:0;mso-height-percent:0" o:hralign="center" o:hrstd="t" o:hr="t" fillcolor="#a0a0a0" stroked="f"/>
        </w:pict>
      </w:r>
    </w:p>
    <w:p w14:paraId="479F86A1"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 Rapid Recall / Exam Checks</w:t>
      </w:r>
    </w:p>
    <w:p w14:paraId="4DFCB91C"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In upright lungs, where are ventilation and perfusion greatest? Where is V/Q highest vs lowest?</w:t>
      </w:r>
    </w:p>
    <w:p w14:paraId="73565337"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Define Zones I–III using PA, Pa, Pv relationships.</w:t>
      </w:r>
    </w:p>
    <w:p w14:paraId="51C36256"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Normal whole-lung V̇/Q̇ ≈ 0.8—what does this mean physiologically?</w:t>
      </w:r>
    </w:p>
    <w:p w14:paraId="4FA052BC"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Explain HPV and when it’s beneficial vs harmful.</w:t>
      </w:r>
    </w:p>
    <w:p w14:paraId="5492D9CD"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List the two forms of O₂ transport and which predominates.</w:t>
      </w:r>
    </w:p>
    <w:p w14:paraId="20BA6FB5"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State the CaO₂ formula and which variable most impacts CaO₂ clinically.</w:t>
      </w:r>
    </w:p>
    <w:p w14:paraId="2B5C2B40"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What is P50 and how do pH/PaCO₂/temperature/2,3-DPG shift the curve?</w:t>
      </w:r>
    </w:p>
    <w:p w14:paraId="09F40E72" w14:textId="77777777" w:rsidR="003140A4" w:rsidRPr="003140A4" w:rsidRDefault="003140A4" w:rsidP="003140A4">
      <w:pPr>
        <w:numPr>
          <w:ilvl w:val="0"/>
          <w:numId w:val="76"/>
        </w:numPr>
        <w:spacing w:before="100" w:beforeAutospacing="1" w:after="100" w:afterAutospacing="1"/>
        <w:rPr>
          <w:rFonts w:ascii="Aptos" w:hAnsi="Aptos"/>
          <w:color w:val="000000"/>
        </w:rPr>
      </w:pPr>
      <w:r w:rsidRPr="003140A4">
        <w:rPr>
          <w:rFonts w:ascii="Aptos" w:hAnsi="Aptos"/>
          <w:color w:val="000000"/>
        </w:rPr>
        <w:t>Why does the oxyhemoglobin curve’s flat top protect arterial oxygenation?</w:t>
      </w:r>
    </w:p>
    <w:p w14:paraId="34EB76F7" w14:textId="77777777" w:rsidR="003140A4" w:rsidRPr="003140A4" w:rsidRDefault="003140A4" w:rsidP="003140A4">
      <w:pPr>
        <w:spacing w:before="100" w:beforeAutospacing="1" w:after="100" w:afterAutospacing="1"/>
        <w:outlineLvl w:val="0"/>
        <w:rPr>
          <w:rFonts w:ascii="Aptos" w:hAnsi="Aptos"/>
          <w:color w:val="000000"/>
          <w:kern w:val="36"/>
        </w:rPr>
      </w:pPr>
      <w:r w:rsidRPr="003140A4">
        <w:rPr>
          <w:rFonts w:ascii="Aptos" w:hAnsi="Aptos"/>
          <w:color w:val="000000"/>
          <w:kern w:val="36"/>
        </w:rPr>
        <w:t>CO₂ Transport, Pulmonary Function Testing, and ABG Interpretation – Study Notes</w:t>
      </w:r>
    </w:p>
    <w:p w14:paraId="483FA817" w14:textId="77777777" w:rsidR="003140A4" w:rsidRPr="003140A4" w:rsidRDefault="00F34D28" w:rsidP="003140A4">
      <w:pPr>
        <w:rPr>
          <w:rFonts w:ascii="Aptos" w:hAnsi="Aptos"/>
        </w:rPr>
      </w:pPr>
      <w:r w:rsidRPr="00F34D28">
        <w:rPr>
          <w:rFonts w:ascii="Aptos" w:hAnsi="Aptos"/>
          <w:noProof/>
          <w14:ligatures w14:val="standardContextual"/>
        </w:rPr>
        <w:pict w14:anchorId="072FC1E5">
          <v:rect id="_x0000_i1102" alt="" style="width:468pt;height:.05pt;mso-width-percent:0;mso-height-percent:0;mso-width-percent:0;mso-height-percent:0" o:hralign="center" o:hrstd="t" o:hr="t" fillcolor="#a0a0a0" stroked="f"/>
        </w:pict>
      </w:r>
    </w:p>
    <w:p w14:paraId="4D204356"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 Carbon Dioxide Transport</w:t>
      </w:r>
    </w:p>
    <w:p w14:paraId="69C410E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A. Forms of CO₂ in Blood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464"/>
        <w:gridCol w:w="1459"/>
        <w:gridCol w:w="4445"/>
      </w:tblGrid>
      <w:tr w:rsidR="003140A4" w:rsidRPr="003140A4" w14:paraId="6120FE60" w14:textId="77777777">
        <w:trPr>
          <w:tblHeader/>
          <w:tblCellSpacing w:w="15" w:type="dxa"/>
        </w:trPr>
        <w:tc>
          <w:tcPr>
            <w:tcW w:w="0" w:type="auto"/>
            <w:vAlign w:val="center"/>
            <w:hideMark/>
          </w:tcPr>
          <w:p w14:paraId="21CA80BC" w14:textId="77777777" w:rsidR="003140A4" w:rsidRPr="003140A4" w:rsidRDefault="003140A4" w:rsidP="003140A4">
            <w:pPr>
              <w:jc w:val="center"/>
              <w:rPr>
                <w:rFonts w:ascii="Aptos" w:hAnsi="Aptos"/>
              </w:rPr>
            </w:pPr>
            <w:r w:rsidRPr="003140A4">
              <w:rPr>
                <w:rFonts w:ascii="Aptos" w:hAnsi="Aptos"/>
              </w:rPr>
              <w:t>Form</w:t>
            </w:r>
          </w:p>
        </w:tc>
        <w:tc>
          <w:tcPr>
            <w:tcW w:w="0" w:type="auto"/>
            <w:vAlign w:val="center"/>
            <w:hideMark/>
          </w:tcPr>
          <w:p w14:paraId="70B972F4" w14:textId="77777777" w:rsidR="003140A4" w:rsidRPr="003140A4" w:rsidRDefault="003140A4" w:rsidP="003140A4">
            <w:pPr>
              <w:jc w:val="center"/>
              <w:rPr>
                <w:rFonts w:ascii="Aptos" w:hAnsi="Aptos"/>
              </w:rPr>
            </w:pPr>
            <w:r w:rsidRPr="003140A4">
              <w:rPr>
                <w:rFonts w:ascii="Aptos" w:hAnsi="Aptos"/>
              </w:rPr>
              <w:t>% in Venous Blood</w:t>
            </w:r>
          </w:p>
        </w:tc>
        <w:tc>
          <w:tcPr>
            <w:tcW w:w="0" w:type="auto"/>
            <w:vAlign w:val="center"/>
            <w:hideMark/>
          </w:tcPr>
          <w:p w14:paraId="157BDF7F" w14:textId="77777777" w:rsidR="003140A4" w:rsidRPr="003140A4" w:rsidRDefault="003140A4" w:rsidP="003140A4">
            <w:pPr>
              <w:jc w:val="center"/>
              <w:rPr>
                <w:rFonts w:ascii="Aptos" w:hAnsi="Aptos"/>
              </w:rPr>
            </w:pPr>
            <w:r w:rsidRPr="003140A4">
              <w:rPr>
                <w:rFonts w:ascii="Aptos" w:hAnsi="Aptos"/>
              </w:rPr>
              <w:t>% in Arterial Blood</w:t>
            </w:r>
          </w:p>
        </w:tc>
        <w:tc>
          <w:tcPr>
            <w:tcW w:w="0" w:type="auto"/>
            <w:vAlign w:val="center"/>
            <w:hideMark/>
          </w:tcPr>
          <w:p w14:paraId="4C39D158" w14:textId="77777777" w:rsidR="003140A4" w:rsidRPr="003140A4" w:rsidRDefault="003140A4" w:rsidP="003140A4">
            <w:pPr>
              <w:jc w:val="center"/>
              <w:rPr>
                <w:rFonts w:ascii="Aptos" w:hAnsi="Aptos"/>
              </w:rPr>
            </w:pPr>
            <w:r w:rsidRPr="003140A4">
              <w:rPr>
                <w:rFonts w:ascii="Aptos" w:hAnsi="Aptos"/>
              </w:rPr>
              <w:t>Description</w:t>
            </w:r>
          </w:p>
        </w:tc>
      </w:tr>
      <w:tr w:rsidR="003140A4" w:rsidRPr="003140A4" w14:paraId="5E2ADC31" w14:textId="77777777">
        <w:trPr>
          <w:tblCellSpacing w:w="15" w:type="dxa"/>
        </w:trPr>
        <w:tc>
          <w:tcPr>
            <w:tcW w:w="0" w:type="auto"/>
            <w:vAlign w:val="center"/>
            <w:hideMark/>
          </w:tcPr>
          <w:p w14:paraId="49CB87CF" w14:textId="77777777" w:rsidR="003140A4" w:rsidRPr="003140A4" w:rsidRDefault="003140A4" w:rsidP="003140A4">
            <w:pPr>
              <w:rPr>
                <w:rFonts w:ascii="Aptos" w:hAnsi="Aptos"/>
              </w:rPr>
            </w:pPr>
            <w:r w:rsidRPr="003140A4">
              <w:rPr>
                <w:rFonts w:ascii="Aptos" w:hAnsi="Aptos"/>
              </w:rPr>
              <w:t>Bicarbonate (HCO₃</w:t>
            </w:r>
            <w:r w:rsidRPr="003140A4">
              <w:rPr>
                <w:rFonts w:ascii="Cambria Math" w:hAnsi="Cambria Math" w:cs="Cambria Math"/>
              </w:rPr>
              <w:t>⁻</w:t>
            </w:r>
            <w:r w:rsidRPr="003140A4">
              <w:rPr>
                <w:rFonts w:ascii="Aptos" w:hAnsi="Aptos"/>
              </w:rPr>
              <w:t>)</w:t>
            </w:r>
          </w:p>
        </w:tc>
        <w:tc>
          <w:tcPr>
            <w:tcW w:w="0" w:type="auto"/>
            <w:vAlign w:val="center"/>
            <w:hideMark/>
          </w:tcPr>
          <w:p w14:paraId="2025EF5C" w14:textId="77777777" w:rsidR="003140A4" w:rsidRPr="003140A4" w:rsidRDefault="003140A4" w:rsidP="003140A4">
            <w:pPr>
              <w:rPr>
                <w:rFonts w:ascii="Aptos" w:hAnsi="Aptos"/>
              </w:rPr>
            </w:pPr>
            <w:r w:rsidRPr="003140A4">
              <w:rPr>
                <w:rFonts w:ascii="Aptos" w:hAnsi="Aptos"/>
              </w:rPr>
              <w:t>~60%</w:t>
            </w:r>
          </w:p>
        </w:tc>
        <w:tc>
          <w:tcPr>
            <w:tcW w:w="0" w:type="auto"/>
            <w:vAlign w:val="center"/>
            <w:hideMark/>
          </w:tcPr>
          <w:p w14:paraId="6A5C6A1F" w14:textId="77777777" w:rsidR="003140A4" w:rsidRPr="003140A4" w:rsidRDefault="003140A4" w:rsidP="003140A4">
            <w:pPr>
              <w:rPr>
                <w:rFonts w:ascii="Aptos" w:hAnsi="Aptos"/>
              </w:rPr>
            </w:pPr>
            <w:r w:rsidRPr="003140A4">
              <w:rPr>
                <w:rFonts w:ascii="Aptos" w:hAnsi="Aptos"/>
              </w:rPr>
              <w:t>~90%</w:t>
            </w:r>
          </w:p>
        </w:tc>
        <w:tc>
          <w:tcPr>
            <w:tcW w:w="0" w:type="auto"/>
            <w:vAlign w:val="center"/>
            <w:hideMark/>
          </w:tcPr>
          <w:p w14:paraId="76600EF6" w14:textId="77777777" w:rsidR="003140A4" w:rsidRPr="003140A4" w:rsidRDefault="003140A4" w:rsidP="003140A4">
            <w:pPr>
              <w:rPr>
                <w:rFonts w:ascii="Aptos" w:hAnsi="Aptos"/>
              </w:rPr>
            </w:pPr>
            <w:r w:rsidRPr="003140A4">
              <w:rPr>
                <w:rFonts w:ascii="Aptos" w:hAnsi="Aptos"/>
              </w:rPr>
              <w:t xml:space="preserve">CO₂ + H₂O </w:t>
            </w:r>
            <w:r w:rsidRPr="003140A4">
              <w:rPr>
                <w:rFonts w:ascii="Cambria Math" w:hAnsi="Cambria Math" w:cs="Cambria Math"/>
              </w:rPr>
              <w:t>⇌</w:t>
            </w:r>
            <w:r w:rsidRPr="003140A4">
              <w:rPr>
                <w:rFonts w:ascii="Aptos" w:hAnsi="Aptos"/>
              </w:rPr>
              <w:t xml:space="preserve"> H₂CO₃ </w:t>
            </w:r>
            <w:r w:rsidRPr="003140A4">
              <w:rPr>
                <w:rFonts w:ascii="Cambria Math" w:hAnsi="Cambria Math" w:cs="Cambria Math"/>
              </w:rPr>
              <w:t>⇌</w:t>
            </w:r>
            <w:r w:rsidRPr="003140A4">
              <w:rPr>
                <w:rFonts w:ascii="Aptos" w:hAnsi="Aptos"/>
              </w:rPr>
              <w:t xml:space="preserve"> H</w:t>
            </w:r>
            <w:r w:rsidRPr="003140A4">
              <w:rPr>
                <w:rFonts w:ascii="Cambria Math" w:hAnsi="Cambria Math" w:cs="Cambria Math"/>
              </w:rPr>
              <w:t>⁺</w:t>
            </w:r>
            <w:r w:rsidRPr="003140A4">
              <w:rPr>
                <w:rFonts w:ascii="Aptos" w:hAnsi="Aptos"/>
              </w:rPr>
              <w:t xml:space="preserve"> + HCO₃</w:t>
            </w:r>
            <w:r w:rsidRPr="003140A4">
              <w:rPr>
                <w:rFonts w:ascii="Cambria Math" w:hAnsi="Cambria Math" w:cs="Cambria Math"/>
              </w:rPr>
              <w:t>⁻</w:t>
            </w:r>
            <w:r w:rsidRPr="003140A4">
              <w:rPr>
                <w:rFonts w:ascii="Aptos" w:hAnsi="Aptos"/>
              </w:rPr>
              <w:t xml:space="preserve"> (carbonic-anhydrase-mediated)</w:t>
            </w:r>
          </w:p>
        </w:tc>
      </w:tr>
      <w:tr w:rsidR="003140A4" w:rsidRPr="003140A4" w14:paraId="7F39F7BA" w14:textId="77777777">
        <w:trPr>
          <w:tblCellSpacing w:w="15" w:type="dxa"/>
        </w:trPr>
        <w:tc>
          <w:tcPr>
            <w:tcW w:w="0" w:type="auto"/>
            <w:vAlign w:val="center"/>
            <w:hideMark/>
          </w:tcPr>
          <w:p w14:paraId="2D4E2223" w14:textId="77777777" w:rsidR="003140A4" w:rsidRPr="003140A4" w:rsidRDefault="003140A4" w:rsidP="003140A4">
            <w:pPr>
              <w:rPr>
                <w:rFonts w:ascii="Aptos" w:hAnsi="Aptos"/>
              </w:rPr>
            </w:pPr>
            <w:r w:rsidRPr="003140A4">
              <w:rPr>
                <w:rFonts w:ascii="Aptos" w:hAnsi="Aptos"/>
              </w:rPr>
              <w:t>Carbamino compounds</w:t>
            </w:r>
          </w:p>
        </w:tc>
        <w:tc>
          <w:tcPr>
            <w:tcW w:w="0" w:type="auto"/>
            <w:vAlign w:val="center"/>
            <w:hideMark/>
          </w:tcPr>
          <w:p w14:paraId="2980667E" w14:textId="77777777" w:rsidR="003140A4" w:rsidRPr="003140A4" w:rsidRDefault="003140A4" w:rsidP="003140A4">
            <w:pPr>
              <w:rPr>
                <w:rFonts w:ascii="Aptos" w:hAnsi="Aptos"/>
              </w:rPr>
            </w:pPr>
            <w:r w:rsidRPr="003140A4">
              <w:rPr>
                <w:rFonts w:ascii="Aptos" w:hAnsi="Aptos"/>
              </w:rPr>
              <w:t>~30%</w:t>
            </w:r>
          </w:p>
        </w:tc>
        <w:tc>
          <w:tcPr>
            <w:tcW w:w="0" w:type="auto"/>
            <w:vAlign w:val="center"/>
            <w:hideMark/>
          </w:tcPr>
          <w:p w14:paraId="3DE8B814" w14:textId="77777777" w:rsidR="003140A4" w:rsidRPr="003140A4" w:rsidRDefault="003140A4" w:rsidP="003140A4">
            <w:pPr>
              <w:rPr>
                <w:rFonts w:ascii="Aptos" w:hAnsi="Aptos"/>
              </w:rPr>
            </w:pPr>
            <w:r w:rsidRPr="003140A4">
              <w:rPr>
                <w:rFonts w:ascii="Aptos" w:hAnsi="Aptos"/>
              </w:rPr>
              <w:t>~10%</w:t>
            </w:r>
          </w:p>
        </w:tc>
        <w:tc>
          <w:tcPr>
            <w:tcW w:w="0" w:type="auto"/>
            <w:vAlign w:val="center"/>
            <w:hideMark/>
          </w:tcPr>
          <w:p w14:paraId="23EABBF9" w14:textId="77777777" w:rsidR="003140A4" w:rsidRPr="003140A4" w:rsidRDefault="003140A4" w:rsidP="003140A4">
            <w:pPr>
              <w:rPr>
                <w:rFonts w:ascii="Aptos" w:hAnsi="Aptos"/>
              </w:rPr>
            </w:pPr>
            <w:r w:rsidRPr="003140A4">
              <w:rPr>
                <w:rFonts w:ascii="Aptos" w:hAnsi="Aptos"/>
              </w:rPr>
              <w:t>CO₂ bound to Hb and plasma proteins</w:t>
            </w:r>
          </w:p>
        </w:tc>
      </w:tr>
      <w:tr w:rsidR="003140A4" w:rsidRPr="003140A4" w14:paraId="09B5640B" w14:textId="77777777">
        <w:trPr>
          <w:tblCellSpacing w:w="15" w:type="dxa"/>
        </w:trPr>
        <w:tc>
          <w:tcPr>
            <w:tcW w:w="0" w:type="auto"/>
            <w:vAlign w:val="center"/>
            <w:hideMark/>
          </w:tcPr>
          <w:p w14:paraId="6DE18437" w14:textId="77777777" w:rsidR="003140A4" w:rsidRPr="003140A4" w:rsidRDefault="003140A4" w:rsidP="003140A4">
            <w:pPr>
              <w:rPr>
                <w:rFonts w:ascii="Aptos" w:hAnsi="Aptos"/>
              </w:rPr>
            </w:pPr>
            <w:r w:rsidRPr="003140A4">
              <w:rPr>
                <w:rFonts w:ascii="Aptos" w:hAnsi="Aptos"/>
              </w:rPr>
              <w:t>Dissolved CO₂ (plasma)</w:t>
            </w:r>
          </w:p>
        </w:tc>
        <w:tc>
          <w:tcPr>
            <w:tcW w:w="0" w:type="auto"/>
            <w:vAlign w:val="center"/>
            <w:hideMark/>
          </w:tcPr>
          <w:p w14:paraId="7F9A3686" w14:textId="77777777" w:rsidR="003140A4" w:rsidRPr="003140A4" w:rsidRDefault="003140A4" w:rsidP="003140A4">
            <w:pPr>
              <w:rPr>
                <w:rFonts w:ascii="Aptos" w:hAnsi="Aptos"/>
              </w:rPr>
            </w:pPr>
            <w:r w:rsidRPr="003140A4">
              <w:rPr>
                <w:rFonts w:ascii="Aptos" w:hAnsi="Aptos"/>
              </w:rPr>
              <w:t>~10%</w:t>
            </w:r>
          </w:p>
        </w:tc>
        <w:tc>
          <w:tcPr>
            <w:tcW w:w="0" w:type="auto"/>
            <w:vAlign w:val="center"/>
            <w:hideMark/>
          </w:tcPr>
          <w:p w14:paraId="5A2ABF52" w14:textId="77777777" w:rsidR="003140A4" w:rsidRPr="003140A4" w:rsidRDefault="003140A4" w:rsidP="003140A4">
            <w:pPr>
              <w:rPr>
                <w:rFonts w:ascii="Aptos" w:hAnsi="Aptos"/>
              </w:rPr>
            </w:pPr>
            <w:r w:rsidRPr="003140A4">
              <w:rPr>
                <w:rFonts w:ascii="Aptos" w:hAnsi="Aptos"/>
              </w:rPr>
              <w:t>small fraction</w:t>
            </w:r>
          </w:p>
        </w:tc>
        <w:tc>
          <w:tcPr>
            <w:tcW w:w="0" w:type="auto"/>
            <w:vAlign w:val="center"/>
            <w:hideMark/>
          </w:tcPr>
          <w:p w14:paraId="34FA8462" w14:textId="77777777" w:rsidR="003140A4" w:rsidRPr="003140A4" w:rsidRDefault="003140A4" w:rsidP="003140A4">
            <w:pPr>
              <w:rPr>
                <w:rFonts w:ascii="Aptos" w:hAnsi="Aptos"/>
              </w:rPr>
            </w:pPr>
            <w:r w:rsidRPr="003140A4">
              <w:rPr>
                <w:rFonts w:ascii="Aptos" w:hAnsi="Aptos"/>
              </w:rPr>
              <w:t>Physically dissolved, exerts PaCO₂</w:t>
            </w:r>
          </w:p>
        </w:tc>
      </w:tr>
    </w:tbl>
    <w:p w14:paraId="0ECBB591" w14:textId="77777777" w:rsidR="003140A4" w:rsidRPr="003140A4" w:rsidRDefault="003140A4" w:rsidP="003140A4">
      <w:pPr>
        <w:numPr>
          <w:ilvl w:val="0"/>
          <w:numId w:val="77"/>
        </w:numPr>
        <w:spacing w:before="100" w:beforeAutospacing="1" w:after="100" w:afterAutospacing="1"/>
        <w:rPr>
          <w:rFonts w:ascii="Aptos" w:hAnsi="Aptos"/>
          <w:color w:val="000000"/>
        </w:rPr>
      </w:pPr>
      <w:r w:rsidRPr="003140A4">
        <w:rPr>
          <w:rFonts w:ascii="Aptos" w:hAnsi="Aptos"/>
          <w:color w:val="000000"/>
        </w:rPr>
        <w:t>CO₂ solubility: ~20 × O₂ → diffuses rapidly.</w:t>
      </w:r>
    </w:p>
    <w:p w14:paraId="38013EAA" w14:textId="77777777" w:rsidR="003140A4" w:rsidRPr="003140A4" w:rsidRDefault="003140A4" w:rsidP="003140A4">
      <w:pPr>
        <w:numPr>
          <w:ilvl w:val="0"/>
          <w:numId w:val="77"/>
        </w:numPr>
        <w:spacing w:before="100" w:beforeAutospacing="1" w:after="100" w:afterAutospacing="1"/>
        <w:rPr>
          <w:rFonts w:ascii="Aptos" w:hAnsi="Aptos"/>
          <w:color w:val="000000"/>
        </w:rPr>
      </w:pPr>
      <w:r w:rsidRPr="003140A4">
        <w:rPr>
          <w:rFonts w:ascii="Aptos" w:hAnsi="Aptos"/>
          <w:color w:val="000000"/>
        </w:rPr>
        <w:t>Chloride shift: as HCO₃</w:t>
      </w:r>
      <w:r w:rsidRPr="003140A4">
        <w:rPr>
          <w:rFonts w:ascii="Cambria Math" w:hAnsi="Cambria Math" w:cs="Cambria Math"/>
          <w:color w:val="000000"/>
        </w:rPr>
        <w:t>⁻</w:t>
      </w:r>
      <w:r w:rsidRPr="003140A4">
        <w:rPr>
          <w:rFonts w:ascii="Aptos" w:hAnsi="Aptos"/>
          <w:color w:val="000000"/>
        </w:rPr>
        <w:t xml:space="preserve"> leaves RBC, Cl</w:t>
      </w:r>
      <w:r w:rsidRPr="003140A4">
        <w:rPr>
          <w:rFonts w:ascii="Cambria Math" w:hAnsi="Cambria Math" w:cs="Cambria Math"/>
          <w:color w:val="000000"/>
        </w:rPr>
        <w:t>⁻</w:t>
      </w:r>
      <w:r w:rsidRPr="003140A4">
        <w:rPr>
          <w:rFonts w:ascii="Aptos" w:hAnsi="Aptos"/>
          <w:color w:val="000000"/>
        </w:rPr>
        <w:t xml:space="preserve"> enters to preserve electroneutrality.</w:t>
      </w:r>
    </w:p>
    <w:p w14:paraId="22CDC212" w14:textId="77777777" w:rsidR="003140A4" w:rsidRPr="003140A4" w:rsidRDefault="003140A4" w:rsidP="003140A4">
      <w:pPr>
        <w:numPr>
          <w:ilvl w:val="0"/>
          <w:numId w:val="77"/>
        </w:numPr>
        <w:spacing w:before="100" w:beforeAutospacing="1" w:after="100" w:afterAutospacing="1"/>
        <w:rPr>
          <w:rFonts w:ascii="Aptos" w:hAnsi="Aptos"/>
          <w:color w:val="000000"/>
        </w:rPr>
      </w:pPr>
      <w:r w:rsidRPr="003140A4">
        <w:rPr>
          <w:rFonts w:ascii="Aptos" w:hAnsi="Aptos"/>
          <w:color w:val="000000"/>
        </w:rPr>
        <w:t>Reduced Hb (deoxygenated) carries more CO₂ → assists venous return.</w:t>
      </w:r>
    </w:p>
    <w:p w14:paraId="4A9AFCDD"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 Diffusion and Gradients</w:t>
      </w:r>
    </w:p>
    <w:p w14:paraId="36E37956" w14:textId="77777777" w:rsidR="003140A4" w:rsidRPr="003140A4" w:rsidRDefault="003140A4" w:rsidP="003140A4">
      <w:pPr>
        <w:numPr>
          <w:ilvl w:val="0"/>
          <w:numId w:val="78"/>
        </w:numPr>
        <w:spacing w:before="100" w:beforeAutospacing="1" w:after="100" w:afterAutospacing="1"/>
        <w:rPr>
          <w:rFonts w:ascii="Aptos" w:hAnsi="Aptos"/>
          <w:color w:val="000000"/>
        </w:rPr>
      </w:pPr>
      <w:r w:rsidRPr="003140A4">
        <w:rPr>
          <w:rFonts w:ascii="Aptos" w:hAnsi="Aptos"/>
          <w:color w:val="000000"/>
        </w:rPr>
        <w:t>Lung gradient: PvCO₂ ≈ 46 mmHg; PACO₂ ≈ 40 mmHg → Δ ≈ 6 mmHg.</w:t>
      </w:r>
    </w:p>
    <w:p w14:paraId="4FB2A3EB" w14:textId="77777777" w:rsidR="003140A4" w:rsidRPr="003140A4" w:rsidRDefault="003140A4" w:rsidP="003140A4">
      <w:pPr>
        <w:numPr>
          <w:ilvl w:val="0"/>
          <w:numId w:val="78"/>
        </w:numPr>
        <w:spacing w:before="100" w:beforeAutospacing="1" w:after="100" w:afterAutospacing="1"/>
        <w:rPr>
          <w:rFonts w:ascii="Aptos" w:hAnsi="Aptos"/>
          <w:color w:val="000000"/>
        </w:rPr>
      </w:pPr>
      <w:r w:rsidRPr="003140A4">
        <w:rPr>
          <w:rFonts w:ascii="Aptos" w:hAnsi="Aptos"/>
          <w:color w:val="000000"/>
        </w:rPr>
        <w:lastRenderedPageBreak/>
        <w:t>Despite small gradient, CO₂ diffuses efficiently due to high solubility.</w:t>
      </w:r>
    </w:p>
    <w:p w14:paraId="134759BF" w14:textId="77777777" w:rsidR="003140A4" w:rsidRPr="003140A4" w:rsidRDefault="003140A4" w:rsidP="003140A4">
      <w:pPr>
        <w:numPr>
          <w:ilvl w:val="0"/>
          <w:numId w:val="78"/>
        </w:numPr>
        <w:spacing w:before="100" w:beforeAutospacing="1" w:after="100" w:afterAutospacing="1"/>
        <w:rPr>
          <w:rFonts w:ascii="Aptos" w:hAnsi="Aptos"/>
          <w:color w:val="000000"/>
        </w:rPr>
      </w:pPr>
      <w:r w:rsidRPr="003140A4">
        <w:rPr>
          <w:rFonts w:ascii="Aptos" w:hAnsi="Aptos"/>
          <w:color w:val="000000"/>
        </w:rPr>
        <w:t>Diffusion defects cause hypoxemia long before hypercapnia.</w:t>
      </w:r>
    </w:p>
    <w:p w14:paraId="334AB307"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 Haldane Effect</w:t>
      </w:r>
    </w:p>
    <w:p w14:paraId="53C2E7B0" w14:textId="77777777" w:rsidR="003140A4" w:rsidRPr="003140A4" w:rsidRDefault="003140A4" w:rsidP="003140A4">
      <w:pPr>
        <w:numPr>
          <w:ilvl w:val="0"/>
          <w:numId w:val="79"/>
        </w:numPr>
        <w:spacing w:before="100" w:beforeAutospacing="1" w:after="100" w:afterAutospacing="1"/>
        <w:rPr>
          <w:rFonts w:ascii="Aptos" w:hAnsi="Aptos"/>
          <w:color w:val="000000"/>
        </w:rPr>
      </w:pPr>
      <w:r w:rsidRPr="003140A4">
        <w:rPr>
          <w:rFonts w:ascii="Aptos" w:hAnsi="Aptos"/>
          <w:color w:val="000000"/>
        </w:rPr>
        <w:t>Tissue capillaries: O₂ dissociation → ↑ CO₂ uptake (Hb accepts CO₂ + H</w:t>
      </w:r>
      <w:r w:rsidRPr="003140A4">
        <w:rPr>
          <w:rFonts w:ascii="Cambria Math" w:hAnsi="Cambria Math" w:cs="Cambria Math"/>
          <w:color w:val="000000"/>
        </w:rPr>
        <w:t>⁺</w:t>
      </w:r>
      <w:r w:rsidRPr="003140A4">
        <w:rPr>
          <w:rFonts w:ascii="Aptos" w:hAnsi="Aptos"/>
          <w:color w:val="000000"/>
        </w:rPr>
        <w:t>).</w:t>
      </w:r>
    </w:p>
    <w:p w14:paraId="773F2419" w14:textId="77777777" w:rsidR="003140A4" w:rsidRPr="003140A4" w:rsidRDefault="003140A4" w:rsidP="003140A4">
      <w:pPr>
        <w:numPr>
          <w:ilvl w:val="0"/>
          <w:numId w:val="79"/>
        </w:numPr>
        <w:spacing w:before="100" w:beforeAutospacing="1" w:after="100" w:afterAutospacing="1"/>
        <w:rPr>
          <w:rFonts w:ascii="Aptos" w:hAnsi="Aptos"/>
          <w:color w:val="000000"/>
        </w:rPr>
      </w:pPr>
      <w:r w:rsidRPr="003140A4">
        <w:rPr>
          <w:rFonts w:ascii="Aptos" w:hAnsi="Aptos"/>
          <w:color w:val="000000"/>
        </w:rPr>
        <w:t>Lungs: O₂ binding → ↓ CO₂ affinity → CO₂ released into alveoli.</w:t>
      </w:r>
    </w:p>
    <w:p w14:paraId="4C58D921" w14:textId="77777777" w:rsidR="003140A4" w:rsidRPr="003140A4" w:rsidRDefault="003140A4" w:rsidP="003140A4">
      <w:pPr>
        <w:numPr>
          <w:ilvl w:val="0"/>
          <w:numId w:val="79"/>
        </w:numPr>
        <w:spacing w:before="100" w:beforeAutospacing="1" w:after="100" w:afterAutospacing="1"/>
        <w:rPr>
          <w:rFonts w:ascii="Aptos" w:hAnsi="Aptos"/>
          <w:color w:val="000000"/>
        </w:rPr>
      </w:pPr>
      <w:r w:rsidRPr="003140A4">
        <w:rPr>
          <w:rFonts w:ascii="Aptos" w:hAnsi="Aptos"/>
          <w:color w:val="000000"/>
        </w:rPr>
        <w:t>Complements the Bohr effect (O₂ release favored by low pH/high CO₂).</w:t>
      </w:r>
    </w:p>
    <w:p w14:paraId="078E9F2F" w14:textId="77777777" w:rsidR="003140A4" w:rsidRPr="003140A4" w:rsidRDefault="00F34D28" w:rsidP="003140A4">
      <w:pPr>
        <w:rPr>
          <w:rFonts w:ascii="Aptos" w:hAnsi="Aptos"/>
        </w:rPr>
      </w:pPr>
      <w:r w:rsidRPr="00F34D28">
        <w:rPr>
          <w:rFonts w:ascii="Aptos" w:hAnsi="Aptos"/>
          <w:noProof/>
          <w14:ligatures w14:val="standardContextual"/>
        </w:rPr>
        <w:pict w14:anchorId="6D6B0DA7">
          <v:rect id="_x0000_i1101" alt="" style="width:468pt;height:.05pt;mso-width-percent:0;mso-height-percent:0;mso-width-percent:0;mso-height-percent:0" o:hralign="center" o:hrstd="t" o:hr="t" fillcolor="#a0a0a0" stroked="f"/>
        </w:pict>
      </w:r>
    </w:p>
    <w:p w14:paraId="057D7989"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 Pulmonary Function Tests (PFTs)</w:t>
      </w:r>
    </w:p>
    <w:p w14:paraId="39AC3DBC"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A. Spirometry – Key Volumes &amp; Capacities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3416"/>
        <w:gridCol w:w="4040"/>
      </w:tblGrid>
      <w:tr w:rsidR="003140A4" w:rsidRPr="003140A4" w14:paraId="35C8798E" w14:textId="77777777">
        <w:trPr>
          <w:tblHeader/>
          <w:tblCellSpacing w:w="15" w:type="dxa"/>
        </w:trPr>
        <w:tc>
          <w:tcPr>
            <w:tcW w:w="0" w:type="auto"/>
            <w:vAlign w:val="center"/>
            <w:hideMark/>
          </w:tcPr>
          <w:p w14:paraId="1FC91B48" w14:textId="77777777" w:rsidR="003140A4" w:rsidRPr="003140A4" w:rsidRDefault="003140A4" w:rsidP="003140A4">
            <w:pPr>
              <w:jc w:val="center"/>
              <w:rPr>
                <w:rFonts w:ascii="Aptos" w:hAnsi="Aptos"/>
              </w:rPr>
            </w:pPr>
            <w:r w:rsidRPr="003140A4">
              <w:rPr>
                <w:rFonts w:ascii="Aptos" w:hAnsi="Aptos"/>
              </w:rPr>
              <w:t>Symbol</w:t>
            </w:r>
          </w:p>
        </w:tc>
        <w:tc>
          <w:tcPr>
            <w:tcW w:w="0" w:type="auto"/>
            <w:vAlign w:val="center"/>
            <w:hideMark/>
          </w:tcPr>
          <w:p w14:paraId="012865AA" w14:textId="77777777" w:rsidR="003140A4" w:rsidRPr="003140A4" w:rsidRDefault="003140A4" w:rsidP="003140A4">
            <w:pPr>
              <w:jc w:val="center"/>
              <w:rPr>
                <w:rFonts w:ascii="Aptos" w:hAnsi="Aptos"/>
              </w:rPr>
            </w:pPr>
            <w:r w:rsidRPr="003140A4">
              <w:rPr>
                <w:rFonts w:ascii="Aptos" w:hAnsi="Aptos"/>
              </w:rPr>
              <w:t>Definition</w:t>
            </w:r>
          </w:p>
        </w:tc>
        <w:tc>
          <w:tcPr>
            <w:tcW w:w="0" w:type="auto"/>
            <w:vAlign w:val="center"/>
            <w:hideMark/>
          </w:tcPr>
          <w:p w14:paraId="05D0C955" w14:textId="77777777" w:rsidR="003140A4" w:rsidRPr="003140A4" w:rsidRDefault="003140A4" w:rsidP="003140A4">
            <w:pPr>
              <w:jc w:val="center"/>
              <w:rPr>
                <w:rFonts w:ascii="Aptos" w:hAnsi="Aptos"/>
              </w:rPr>
            </w:pPr>
            <w:r w:rsidRPr="003140A4">
              <w:rPr>
                <w:rFonts w:ascii="Aptos" w:hAnsi="Aptos"/>
              </w:rPr>
              <w:t>Normal Interpretation</w:t>
            </w:r>
          </w:p>
        </w:tc>
      </w:tr>
      <w:tr w:rsidR="003140A4" w:rsidRPr="003140A4" w14:paraId="75A823B9" w14:textId="77777777">
        <w:trPr>
          <w:tblCellSpacing w:w="15" w:type="dxa"/>
        </w:trPr>
        <w:tc>
          <w:tcPr>
            <w:tcW w:w="0" w:type="auto"/>
            <w:vAlign w:val="center"/>
            <w:hideMark/>
          </w:tcPr>
          <w:p w14:paraId="66EBF9FD" w14:textId="77777777" w:rsidR="003140A4" w:rsidRPr="003140A4" w:rsidRDefault="003140A4" w:rsidP="003140A4">
            <w:pPr>
              <w:rPr>
                <w:rFonts w:ascii="Aptos" w:hAnsi="Aptos"/>
              </w:rPr>
            </w:pPr>
            <w:r w:rsidRPr="003140A4">
              <w:rPr>
                <w:rFonts w:ascii="Aptos" w:hAnsi="Aptos"/>
              </w:rPr>
              <w:t>VT</w:t>
            </w:r>
          </w:p>
        </w:tc>
        <w:tc>
          <w:tcPr>
            <w:tcW w:w="0" w:type="auto"/>
            <w:vAlign w:val="center"/>
            <w:hideMark/>
          </w:tcPr>
          <w:p w14:paraId="05E24664" w14:textId="77777777" w:rsidR="003140A4" w:rsidRPr="003140A4" w:rsidRDefault="003140A4" w:rsidP="003140A4">
            <w:pPr>
              <w:rPr>
                <w:rFonts w:ascii="Aptos" w:hAnsi="Aptos"/>
              </w:rPr>
            </w:pPr>
            <w:r w:rsidRPr="003140A4">
              <w:rPr>
                <w:rFonts w:ascii="Aptos" w:hAnsi="Aptos"/>
              </w:rPr>
              <w:t>Tidal volume (~500 mL)</w:t>
            </w:r>
          </w:p>
        </w:tc>
        <w:tc>
          <w:tcPr>
            <w:tcW w:w="0" w:type="auto"/>
            <w:vAlign w:val="center"/>
            <w:hideMark/>
          </w:tcPr>
          <w:p w14:paraId="54B317E2" w14:textId="77777777" w:rsidR="003140A4" w:rsidRPr="003140A4" w:rsidRDefault="003140A4" w:rsidP="003140A4">
            <w:pPr>
              <w:rPr>
                <w:rFonts w:ascii="Aptos" w:hAnsi="Aptos"/>
              </w:rPr>
            </w:pPr>
            <w:r w:rsidRPr="003140A4">
              <w:rPr>
                <w:rFonts w:ascii="Aptos" w:hAnsi="Aptos"/>
              </w:rPr>
              <w:t>Normal quiet breath</w:t>
            </w:r>
          </w:p>
        </w:tc>
      </w:tr>
      <w:tr w:rsidR="003140A4" w:rsidRPr="003140A4" w14:paraId="09872F1C" w14:textId="77777777">
        <w:trPr>
          <w:tblCellSpacing w:w="15" w:type="dxa"/>
        </w:trPr>
        <w:tc>
          <w:tcPr>
            <w:tcW w:w="0" w:type="auto"/>
            <w:vAlign w:val="center"/>
            <w:hideMark/>
          </w:tcPr>
          <w:p w14:paraId="4E6F5C41" w14:textId="77777777" w:rsidR="003140A4" w:rsidRPr="003140A4" w:rsidRDefault="003140A4" w:rsidP="003140A4">
            <w:pPr>
              <w:rPr>
                <w:rFonts w:ascii="Aptos" w:hAnsi="Aptos"/>
              </w:rPr>
            </w:pPr>
            <w:r w:rsidRPr="003140A4">
              <w:rPr>
                <w:rFonts w:ascii="Aptos" w:hAnsi="Aptos"/>
              </w:rPr>
              <w:t>IRV</w:t>
            </w:r>
          </w:p>
        </w:tc>
        <w:tc>
          <w:tcPr>
            <w:tcW w:w="0" w:type="auto"/>
            <w:vAlign w:val="center"/>
            <w:hideMark/>
          </w:tcPr>
          <w:p w14:paraId="2133009B" w14:textId="77777777" w:rsidR="003140A4" w:rsidRPr="003140A4" w:rsidRDefault="003140A4" w:rsidP="003140A4">
            <w:pPr>
              <w:rPr>
                <w:rFonts w:ascii="Aptos" w:hAnsi="Aptos"/>
              </w:rPr>
            </w:pPr>
            <w:r w:rsidRPr="003140A4">
              <w:rPr>
                <w:rFonts w:ascii="Aptos" w:hAnsi="Aptos"/>
              </w:rPr>
              <w:t>Inspiratory reserve volume (~3 L)</w:t>
            </w:r>
          </w:p>
        </w:tc>
        <w:tc>
          <w:tcPr>
            <w:tcW w:w="0" w:type="auto"/>
            <w:vAlign w:val="center"/>
            <w:hideMark/>
          </w:tcPr>
          <w:p w14:paraId="3CAB0FBA" w14:textId="77777777" w:rsidR="003140A4" w:rsidRPr="003140A4" w:rsidRDefault="003140A4" w:rsidP="003140A4">
            <w:pPr>
              <w:rPr>
                <w:rFonts w:ascii="Aptos" w:hAnsi="Aptos"/>
              </w:rPr>
            </w:pPr>
            <w:r w:rsidRPr="003140A4">
              <w:rPr>
                <w:rFonts w:ascii="Aptos" w:hAnsi="Aptos"/>
              </w:rPr>
              <w:t>Extra air inhaled forcibly</w:t>
            </w:r>
          </w:p>
        </w:tc>
      </w:tr>
      <w:tr w:rsidR="003140A4" w:rsidRPr="003140A4" w14:paraId="52CC18B4" w14:textId="77777777">
        <w:trPr>
          <w:tblCellSpacing w:w="15" w:type="dxa"/>
        </w:trPr>
        <w:tc>
          <w:tcPr>
            <w:tcW w:w="0" w:type="auto"/>
            <w:vAlign w:val="center"/>
            <w:hideMark/>
          </w:tcPr>
          <w:p w14:paraId="2227052A" w14:textId="77777777" w:rsidR="003140A4" w:rsidRPr="003140A4" w:rsidRDefault="003140A4" w:rsidP="003140A4">
            <w:pPr>
              <w:rPr>
                <w:rFonts w:ascii="Aptos" w:hAnsi="Aptos"/>
              </w:rPr>
            </w:pPr>
            <w:r w:rsidRPr="003140A4">
              <w:rPr>
                <w:rFonts w:ascii="Aptos" w:hAnsi="Aptos"/>
              </w:rPr>
              <w:t>ERV</w:t>
            </w:r>
          </w:p>
        </w:tc>
        <w:tc>
          <w:tcPr>
            <w:tcW w:w="0" w:type="auto"/>
            <w:vAlign w:val="center"/>
            <w:hideMark/>
          </w:tcPr>
          <w:p w14:paraId="4DFDD461" w14:textId="77777777" w:rsidR="003140A4" w:rsidRPr="003140A4" w:rsidRDefault="003140A4" w:rsidP="003140A4">
            <w:pPr>
              <w:rPr>
                <w:rFonts w:ascii="Aptos" w:hAnsi="Aptos"/>
              </w:rPr>
            </w:pPr>
            <w:r w:rsidRPr="003140A4">
              <w:rPr>
                <w:rFonts w:ascii="Aptos" w:hAnsi="Aptos"/>
              </w:rPr>
              <w:t>Expiratory reserve volume (~1 L)</w:t>
            </w:r>
          </w:p>
        </w:tc>
        <w:tc>
          <w:tcPr>
            <w:tcW w:w="0" w:type="auto"/>
            <w:vAlign w:val="center"/>
            <w:hideMark/>
          </w:tcPr>
          <w:p w14:paraId="1DC968F4" w14:textId="77777777" w:rsidR="003140A4" w:rsidRPr="003140A4" w:rsidRDefault="003140A4" w:rsidP="003140A4">
            <w:pPr>
              <w:rPr>
                <w:rFonts w:ascii="Aptos" w:hAnsi="Aptos"/>
              </w:rPr>
            </w:pPr>
            <w:r w:rsidRPr="003140A4">
              <w:rPr>
                <w:rFonts w:ascii="Aptos" w:hAnsi="Aptos"/>
              </w:rPr>
              <w:t>Extra air exhaled forcibly</w:t>
            </w:r>
          </w:p>
        </w:tc>
      </w:tr>
      <w:tr w:rsidR="003140A4" w:rsidRPr="003140A4" w14:paraId="0E1A7B21" w14:textId="77777777">
        <w:trPr>
          <w:tblCellSpacing w:w="15" w:type="dxa"/>
        </w:trPr>
        <w:tc>
          <w:tcPr>
            <w:tcW w:w="0" w:type="auto"/>
            <w:vAlign w:val="center"/>
            <w:hideMark/>
          </w:tcPr>
          <w:p w14:paraId="7ADC96D7" w14:textId="77777777" w:rsidR="003140A4" w:rsidRPr="003140A4" w:rsidRDefault="003140A4" w:rsidP="003140A4">
            <w:pPr>
              <w:rPr>
                <w:rFonts w:ascii="Aptos" w:hAnsi="Aptos"/>
              </w:rPr>
            </w:pPr>
            <w:r w:rsidRPr="003140A4">
              <w:rPr>
                <w:rFonts w:ascii="Aptos" w:hAnsi="Aptos"/>
              </w:rPr>
              <w:t>RV</w:t>
            </w:r>
          </w:p>
        </w:tc>
        <w:tc>
          <w:tcPr>
            <w:tcW w:w="0" w:type="auto"/>
            <w:vAlign w:val="center"/>
            <w:hideMark/>
          </w:tcPr>
          <w:p w14:paraId="7B93B40E" w14:textId="77777777" w:rsidR="003140A4" w:rsidRPr="003140A4" w:rsidRDefault="003140A4" w:rsidP="003140A4">
            <w:pPr>
              <w:rPr>
                <w:rFonts w:ascii="Aptos" w:hAnsi="Aptos"/>
              </w:rPr>
            </w:pPr>
            <w:r w:rsidRPr="003140A4">
              <w:rPr>
                <w:rFonts w:ascii="Aptos" w:hAnsi="Aptos"/>
              </w:rPr>
              <w:t>Residual volume</w:t>
            </w:r>
          </w:p>
        </w:tc>
        <w:tc>
          <w:tcPr>
            <w:tcW w:w="0" w:type="auto"/>
            <w:vAlign w:val="center"/>
            <w:hideMark/>
          </w:tcPr>
          <w:p w14:paraId="6C6F8A53" w14:textId="77777777" w:rsidR="003140A4" w:rsidRPr="003140A4" w:rsidRDefault="003140A4" w:rsidP="003140A4">
            <w:pPr>
              <w:rPr>
                <w:rFonts w:ascii="Aptos" w:hAnsi="Aptos"/>
              </w:rPr>
            </w:pPr>
            <w:r w:rsidRPr="003140A4">
              <w:rPr>
                <w:rFonts w:ascii="Aptos" w:hAnsi="Aptos"/>
              </w:rPr>
              <w:t>Air remaining after maximal exhalation</w:t>
            </w:r>
          </w:p>
        </w:tc>
      </w:tr>
      <w:tr w:rsidR="003140A4" w:rsidRPr="003140A4" w14:paraId="524FEBE1" w14:textId="77777777">
        <w:trPr>
          <w:tblCellSpacing w:w="15" w:type="dxa"/>
        </w:trPr>
        <w:tc>
          <w:tcPr>
            <w:tcW w:w="0" w:type="auto"/>
            <w:vAlign w:val="center"/>
            <w:hideMark/>
          </w:tcPr>
          <w:p w14:paraId="28F266E6" w14:textId="77777777" w:rsidR="003140A4" w:rsidRPr="003140A4" w:rsidRDefault="003140A4" w:rsidP="003140A4">
            <w:pPr>
              <w:rPr>
                <w:rFonts w:ascii="Aptos" w:hAnsi="Aptos"/>
              </w:rPr>
            </w:pPr>
            <w:r w:rsidRPr="003140A4">
              <w:rPr>
                <w:rFonts w:ascii="Aptos" w:hAnsi="Aptos"/>
              </w:rPr>
              <w:t>VC</w:t>
            </w:r>
          </w:p>
        </w:tc>
        <w:tc>
          <w:tcPr>
            <w:tcW w:w="0" w:type="auto"/>
            <w:vAlign w:val="center"/>
            <w:hideMark/>
          </w:tcPr>
          <w:p w14:paraId="76624B16" w14:textId="77777777" w:rsidR="003140A4" w:rsidRPr="003140A4" w:rsidRDefault="003140A4" w:rsidP="003140A4">
            <w:pPr>
              <w:rPr>
                <w:rFonts w:ascii="Aptos" w:hAnsi="Aptos"/>
              </w:rPr>
            </w:pPr>
            <w:r w:rsidRPr="003140A4">
              <w:rPr>
                <w:rFonts w:ascii="Aptos" w:hAnsi="Aptos"/>
              </w:rPr>
              <w:t>Vital capacity = IRV + VT + ERV</w:t>
            </w:r>
          </w:p>
        </w:tc>
        <w:tc>
          <w:tcPr>
            <w:tcW w:w="0" w:type="auto"/>
            <w:vAlign w:val="center"/>
            <w:hideMark/>
          </w:tcPr>
          <w:p w14:paraId="33E77A69" w14:textId="77777777" w:rsidR="003140A4" w:rsidRPr="003140A4" w:rsidRDefault="003140A4" w:rsidP="003140A4">
            <w:pPr>
              <w:rPr>
                <w:rFonts w:ascii="Aptos" w:hAnsi="Aptos"/>
              </w:rPr>
            </w:pPr>
            <w:r w:rsidRPr="003140A4">
              <w:rPr>
                <w:rFonts w:ascii="Aptos" w:hAnsi="Aptos"/>
              </w:rPr>
              <w:t>Largest exchangeable volume</w:t>
            </w:r>
          </w:p>
        </w:tc>
      </w:tr>
      <w:tr w:rsidR="003140A4" w:rsidRPr="003140A4" w14:paraId="7012D69E" w14:textId="77777777">
        <w:trPr>
          <w:tblCellSpacing w:w="15" w:type="dxa"/>
        </w:trPr>
        <w:tc>
          <w:tcPr>
            <w:tcW w:w="0" w:type="auto"/>
            <w:vAlign w:val="center"/>
            <w:hideMark/>
          </w:tcPr>
          <w:p w14:paraId="5F18F97E" w14:textId="77777777" w:rsidR="003140A4" w:rsidRPr="003140A4" w:rsidRDefault="003140A4" w:rsidP="003140A4">
            <w:pPr>
              <w:rPr>
                <w:rFonts w:ascii="Aptos" w:hAnsi="Aptos"/>
              </w:rPr>
            </w:pPr>
            <w:r w:rsidRPr="003140A4">
              <w:rPr>
                <w:rFonts w:ascii="Aptos" w:hAnsi="Aptos"/>
              </w:rPr>
              <w:t>TLC</w:t>
            </w:r>
          </w:p>
        </w:tc>
        <w:tc>
          <w:tcPr>
            <w:tcW w:w="0" w:type="auto"/>
            <w:vAlign w:val="center"/>
            <w:hideMark/>
          </w:tcPr>
          <w:p w14:paraId="5C28400C" w14:textId="77777777" w:rsidR="003140A4" w:rsidRPr="003140A4" w:rsidRDefault="003140A4" w:rsidP="003140A4">
            <w:pPr>
              <w:rPr>
                <w:rFonts w:ascii="Aptos" w:hAnsi="Aptos"/>
              </w:rPr>
            </w:pPr>
            <w:r w:rsidRPr="003140A4">
              <w:rPr>
                <w:rFonts w:ascii="Aptos" w:hAnsi="Aptos"/>
              </w:rPr>
              <w:t>Total lung capacity = VC + RV</w:t>
            </w:r>
          </w:p>
        </w:tc>
        <w:tc>
          <w:tcPr>
            <w:tcW w:w="0" w:type="auto"/>
            <w:vAlign w:val="center"/>
            <w:hideMark/>
          </w:tcPr>
          <w:p w14:paraId="0F2DEE12" w14:textId="77777777" w:rsidR="003140A4" w:rsidRPr="003140A4" w:rsidRDefault="003140A4" w:rsidP="003140A4">
            <w:pPr>
              <w:rPr>
                <w:rFonts w:ascii="Aptos" w:hAnsi="Aptos"/>
              </w:rPr>
            </w:pPr>
            <w:r w:rsidRPr="003140A4">
              <w:rPr>
                <w:rFonts w:ascii="Aptos" w:hAnsi="Aptos"/>
              </w:rPr>
              <w:t>Entire gas volume in lungs</w:t>
            </w:r>
          </w:p>
        </w:tc>
      </w:tr>
    </w:tbl>
    <w:p w14:paraId="1DC06070"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 Dynamic Flow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4067"/>
        <w:gridCol w:w="3845"/>
      </w:tblGrid>
      <w:tr w:rsidR="003140A4" w:rsidRPr="003140A4" w14:paraId="2A59C372" w14:textId="77777777">
        <w:trPr>
          <w:tblHeader/>
          <w:tblCellSpacing w:w="15" w:type="dxa"/>
        </w:trPr>
        <w:tc>
          <w:tcPr>
            <w:tcW w:w="0" w:type="auto"/>
            <w:vAlign w:val="center"/>
            <w:hideMark/>
          </w:tcPr>
          <w:p w14:paraId="784077E2" w14:textId="77777777" w:rsidR="003140A4" w:rsidRPr="003140A4" w:rsidRDefault="003140A4" w:rsidP="003140A4">
            <w:pPr>
              <w:jc w:val="center"/>
              <w:rPr>
                <w:rFonts w:ascii="Aptos" w:hAnsi="Aptos"/>
              </w:rPr>
            </w:pPr>
            <w:r w:rsidRPr="003140A4">
              <w:rPr>
                <w:rFonts w:ascii="Aptos" w:hAnsi="Aptos"/>
              </w:rPr>
              <w:t>Test</w:t>
            </w:r>
          </w:p>
        </w:tc>
        <w:tc>
          <w:tcPr>
            <w:tcW w:w="0" w:type="auto"/>
            <w:vAlign w:val="center"/>
            <w:hideMark/>
          </w:tcPr>
          <w:p w14:paraId="5C441914" w14:textId="77777777" w:rsidR="003140A4" w:rsidRPr="003140A4" w:rsidRDefault="003140A4" w:rsidP="003140A4">
            <w:pPr>
              <w:jc w:val="center"/>
              <w:rPr>
                <w:rFonts w:ascii="Aptos" w:hAnsi="Aptos"/>
              </w:rPr>
            </w:pPr>
            <w:r w:rsidRPr="003140A4">
              <w:rPr>
                <w:rFonts w:ascii="Aptos" w:hAnsi="Aptos"/>
              </w:rPr>
              <w:t>Description</w:t>
            </w:r>
          </w:p>
        </w:tc>
        <w:tc>
          <w:tcPr>
            <w:tcW w:w="0" w:type="auto"/>
            <w:vAlign w:val="center"/>
            <w:hideMark/>
          </w:tcPr>
          <w:p w14:paraId="3B82F765" w14:textId="77777777" w:rsidR="003140A4" w:rsidRPr="003140A4" w:rsidRDefault="003140A4" w:rsidP="003140A4">
            <w:pPr>
              <w:jc w:val="center"/>
              <w:rPr>
                <w:rFonts w:ascii="Aptos" w:hAnsi="Aptos"/>
              </w:rPr>
            </w:pPr>
            <w:r w:rsidRPr="003140A4">
              <w:rPr>
                <w:rFonts w:ascii="Aptos" w:hAnsi="Aptos"/>
              </w:rPr>
              <w:t>Diagnostic Use</w:t>
            </w:r>
          </w:p>
        </w:tc>
      </w:tr>
      <w:tr w:rsidR="003140A4" w:rsidRPr="003140A4" w14:paraId="5F50A066" w14:textId="77777777">
        <w:trPr>
          <w:tblCellSpacing w:w="15" w:type="dxa"/>
        </w:trPr>
        <w:tc>
          <w:tcPr>
            <w:tcW w:w="0" w:type="auto"/>
            <w:vAlign w:val="center"/>
            <w:hideMark/>
          </w:tcPr>
          <w:p w14:paraId="50ABB984" w14:textId="77777777" w:rsidR="003140A4" w:rsidRPr="003140A4" w:rsidRDefault="003140A4" w:rsidP="003140A4">
            <w:pPr>
              <w:rPr>
                <w:rFonts w:ascii="Aptos" w:hAnsi="Aptos"/>
              </w:rPr>
            </w:pPr>
            <w:r w:rsidRPr="003140A4">
              <w:rPr>
                <w:rFonts w:ascii="Aptos" w:hAnsi="Aptos"/>
              </w:rPr>
              <w:t>FVC</w:t>
            </w:r>
          </w:p>
        </w:tc>
        <w:tc>
          <w:tcPr>
            <w:tcW w:w="0" w:type="auto"/>
            <w:vAlign w:val="center"/>
            <w:hideMark/>
          </w:tcPr>
          <w:p w14:paraId="66F8D345" w14:textId="77777777" w:rsidR="003140A4" w:rsidRPr="003140A4" w:rsidRDefault="003140A4" w:rsidP="003140A4">
            <w:pPr>
              <w:rPr>
                <w:rFonts w:ascii="Aptos" w:hAnsi="Aptos"/>
              </w:rPr>
            </w:pPr>
            <w:r w:rsidRPr="003140A4">
              <w:rPr>
                <w:rFonts w:ascii="Aptos" w:hAnsi="Aptos"/>
              </w:rPr>
              <w:t>Forced vital capacity = max gas exhaled forcefully</w:t>
            </w:r>
          </w:p>
        </w:tc>
        <w:tc>
          <w:tcPr>
            <w:tcW w:w="0" w:type="auto"/>
            <w:vAlign w:val="center"/>
            <w:hideMark/>
          </w:tcPr>
          <w:p w14:paraId="72CDE17E" w14:textId="77777777" w:rsidR="003140A4" w:rsidRPr="003140A4" w:rsidRDefault="003140A4" w:rsidP="003140A4">
            <w:pPr>
              <w:rPr>
                <w:rFonts w:ascii="Aptos" w:hAnsi="Aptos"/>
              </w:rPr>
            </w:pPr>
            <w:r w:rsidRPr="003140A4">
              <w:rPr>
                <w:rFonts w:ascii="Aptos" w:hAnsi="Aptos"/>
              </w:rPr>
              <w:t>↓ in restrictive disease</w:t>
            </w:r>
          </w:p>
        </w:tc>
      </w:tr>
      <w:tr w:rsidR="003140A4" w:rsidRPr="003140A4" w14:paraId="2B4CAAD0" w14:textId="77777777">
        <w:trPr>
          <w:tblCellSpacing w:w="15" w:type="dxa"/>
        </w:trPr>
        <w:tc>
          <w:tcPr>
            <w:tcW w:w="0" w:type="auto"/>
            <w:vAlign w:val="center"/>
            <w:hideMark/>
          </w:tcPr>
          <w:p w14:paraId="33264C09" w14:textId="77777777" w:rsidR="003140A4" w:rsidRPr="003140A4" w:rsidRDefault="003140A4" w:rsidP="003140A4">
            <w:pPr>
              <w:rPr>
                <w:rFonts w:ascii="Aptos" w:hAnsi="Aptos"/>
              </w:rPr>
            </w:pPr>
            <w:r w:rsidRPr="003140A4">
              <w:rPr>
                <w:rFonts w:ascii="Aptos" w:hAnsi="Aptos"/>
              </w:rPr>
              <w:t>FEV₁</w:t>
            </w:r>
          </w:p>
        </w:tc>
        <w:tc>
          <w:tcPr>
            <w:tcW w:w="0" w:type="auto"/>
            <w:vAlign w:val="center"/>
            <w:hideMark/>
          </w:tcPr>
          <w:p w14:paraId="5F3FCD15" w14:textId="77777777" w:rsidR="003140A4" w:rsidRPr="003140A4" w:rsidRDefault="003140A4" w:rsidP="003140A4">
            <w:pPr>
              <w:rPr>
                <w:rFonts w:ascii="Aptos" w:hAnsi="Aptos"/>
              </w:rPr>
            </w:pPr>
            <w:r w:rsidRPr="003140A4">
              <w:rPr>
                <w:rFonts w:ascii="Aptos" w:hAnsi="Aptos"/>
              </w:rPr>
              <w:t>Forced expiratory volume in 1 s</w:t>
            </w:r>
          </w:p>
        </w:tc>
        <w:tc>
          <w:tcPr>
            <w:tcW w:w="0" w:type="auto"/>
            <w:vAlign w:val="center"/>
            <w:hideMark/>
          </w:tcPr>
          <w:p w14:paraId="2DAB9A56" w14:textId="77777777" w:rsidR="003140A4" w:rsidRPr="003140A4" w:rsidRDefault="003140A4" w:rsidP="003140A4">
            <w:pPr>
              <w:rPr>
                <w:rFonts w:ascii="Aptos" w:hAnsi="Aptos"/>
              </w:rPr>
            </w:pPr>
            <w:r w:rsidRPr="003140A4">
              <w:rPr>
                <w:rFonts w:ascii="Aptos" w:hAnsi="Aptos"/>
              </w:rPr>
              <w:t>↓ in obstructive disease</w:t>
            </w:r>
          </w:p>
        </w:tc>
      </w:tr>
      <w:tr w:rsidR="003140A4" w:rsidRPr="003140A4" w14:paraId="3FB0BDE3" w14:textId="77777777">
        <w:trPr>
          <w:tblCellSpacing w:w="15" w:type="dxa"/>
        </w:trPr>
        <w:tc>
          <w:tcPr>
            <w:tcW w:w="0" w:type="auto"/>
            <w:vAlign w:val="center"/>
            <w:hideMark/>
          </w:tcPr>
          <w:p w14:paraId="3741B1AC" w14:textId="77777777" w:rsidR="003140A4" w:rsidRPr="003140A4" w:rsidRDefault="003140A4" w:rsidP="003140A4">
            <w:pPr>
              <w:rPr>
                <w:rFonts w:ascii="Aptos" w:hAnsi="Aptos"/>
              </w:rPr>
            </w:pPr>
            <w:r w:rsidRPr="003140A4">
              <w:rPr>
                <w:rFonts w:ascii="Aptos" w:hAnsi="Aptos"/>
              </w:rPr>
              <w:t>FEV₁/FVC ratio</w:t>
            </w:r>
          </w:p>
        </w:tc>
        <w:tc>
          <w:tcPr>
            <w:tcW w:w="0" w:type="auto"/>
            <w:vAlign w:val="center"/>
            <w:hideMark/>
          </w:tcPr>
          <w:p w14:paraId="6E49F198" w14:textId="77777777" w:rsidR="003140A4" w:rsidRPr="003140A4" w:rsidRDefault="003140A4" w:rsidP="003140A4">
            <w:pPr>
              <w:rPr>
                <w:rFonts w:ascii="Aptos" w:hAnsi="Aptos"/>
              </w:rPr>
            </w:pPr>
            <w:r w:rsidRPr="003140A4">
              <w:rPr>
                <w:rFonts w:ascii="Aptos" w:hAnsi="Aptos"/>
              </w:rPr>
              <w:t>% of FVC exhaled in 1 s (~80%)</w:t>
            </w:r>
          </w:p>
        </w:tc>
        <w:tc>
          <w:tcPr>
            <w:tcW w:w="0" w:type="auto"/>
            <w:vAlign w:val="center"/>
            <w:hideMark/>
          </w:tcPr>
          <w:p w14:paraId="25C63374" w14:textId="77777777" w:rsidR="003140A4" w:rsidRPr="003140A4" w:rsidRDefault="003140A4" w:rsidP="003140A4">
            <w:pPr>
              <w:rPr>
                <w:rFonts w:ascii="Aptos" w:hAnsi="Aptos"/>
              </w:rPr>
            </w:pPr>
            <w:r w:rsidRPr="003140A4">
              <w:rPr>
                <w:rFonts w:ascii="Aptos" w:hAnsi="Aptos"/>
              </w:rPr>
              <w:t>↓ in obstruction; normal/high in restriction</w:t>
            </w:r>
          </w:p>
        </w:tc>
      </w:tr>
      <w:tr w:rsidR="003140A4" w:rsidRPr="003140A4" w14:paraId="60402578" w14:textId="77777777">
        <w:trPr>
          <w:tblCellSpacing w:w="15" w:type="dxa"/>
        </w:trPr>
        <w:tc>
          <w:tcPr>
            <w:tcW w:w="0" w:type="auto"/>
            <w:vAlign w:val="center"/>
            <w:hideMark/>
          </w:tcPr>
          <w:p w14:paraId="7A7171A5" w14:textId="77777777" w:rsidR="003140A4" w:rsidRPr="003140A4" w:rsidRDefault="003140A4" w:rsidP="003140A4">
            <w:pPr>
              <w:rPr>
                <w:rFonts w:ascii="Aptos" w:hAnsi="Aptos"/>
              </w:rPr>
            </w:pPr>
            <w:r w:rsidRPr="003140A4">
              <w:rPr>
                <w:rFonts w:ascii="Aptos" w:hAnsi="Aptos"/>
              </w:rPr>
              <w:t>FEV₃/FVC</w:t>
            </w:r>
          </w:p>
        </w:tc>
        <w:tc>
          <w:tcPr>
            <w:tcW w:w="0" w:type="auto"/>
            <w:vAlign w:val="center"/>
            <w:hideMark/>
          </w:tcPr>
          <w:p w14:paraId="6D21D261" w14:textId="77777777" w:rsidR="003140A4" w:rsidRPr="003140A4" w:rsidRDefault="003140A4" w:rsidP="003140A4">
            <w:pPr>
              <w:rPr>
                <w:rFonts w:ascii="Aptos" w:hAnsi="Aptos"/>
              </w:rPr>
            </w:pPr>
            <w:r w:rsidRPr="003140A4">
              <w:rPr>
                <w:rFonts w:ascii="Aptos" w:hAnsi="Aptos"/>
              </w:rPr>
              <w:t>~95% of FVC in 3 s</w:t>
            </w:r>
          </w:p>
        </w:tc>
        <w:tc>
          <w:tcPr>
            <w:tcW w:w="0" w:type="auto"/>
            <w:vAlign w:val="center"/>
            <w:hideMark/>
          </w:tcPr>
          <w:p w14:paraId="4590D4CA" w14:textId="77777777" w:rsidR="003140A4" w:rsidRPr="003140A4" w:rsidRDefault="003140A4" w:rsidP="003140A4">
            <w:pPr>
              <w:rPr>
                <w:rFonts w:ascii="Aptos" w:hAnsi="Aptos"/>
              </w:rPr>
            </w:pPr>
            <w:r w:rsidRPr="003140A4">
              <w:rPr>
                <w:rFonts w:ascii="Aptos" w:hAnsi="Aptos"/>
              </w:rPr>
              <w:t>Flow uniformity</w:t>
            </w:r>
          </w:p>
        </w:tc>
      </w:tr>
      <w:tr w:rsidR="003140A4" w:rsidRPr="003140A4" w14:paraId="25563C4E" w14:textId="77777777">
        <w:trPr>
          <w:tblCellSpacing w:w="15" w:type="dxa"/>
        </w:trPr>
        <w:tc>
          <w:tcPr>
            <w:tcW w:w="0" w:type="auto"/>
            <w:vAlign w:val="center"/>
            <w:hideMark/>
          </w:tcPr>
          <w:p w14:paraId="17EA4F80" w14:textId="77777777" w:rsidR="003140A4" w:rsidRPr="003140A4" w:rsidRDefault="003140A4" w:rsidP="003140A4">
            <w:pPr>
              <w:rPr>
                <w:rFonts w:ascii="Aptos" w:hAnsi="Aptos"/>
              </w:rPr>
            </w:pPr>
            <w:r w:rsidRPr="003140A4">
              <w:rPr>
                <w:rFonts w:ascii="Aptos" w:hAnsi="Aptos"/>
              </w:rPr>
              <w:t>FEF₂₅–₇₅%</w:t>
            </w:r>
          </w:p>
        </w:tc>
        <w:tc>
          <w:tcPr>
            <w:tcW w:w="0" w:type="auto"/>
            <w:vAlign w:val="center"/>
            <w:hideMark/>
          </w:tcPr>
          <w:p w14:paraId="12F8B25A" w14:textId="77777777" w:rsidR="003140A4" w:rsidRPr="003140A4" w:rsidRDefault="003140A4" w:rsidP="003140A4">
            <w:pPr>
              <w:rPr>
                <w:rFonts w:ascii="Aptos" w:hAnsi="Aptos"/>
              </w:rPr>
            </w:pPr>
            <w:r w:rsidRPr="003140A4">
              <w:rPr>
                <w:rFonts w:ascii="Aptos" w:hAnsi="Aptos"/>
              </w:rPr>
              <w:t>Mid-expiratory flow</w:t>
            </w:r>
          </w:p>
        </w:tc>
        <w:tc>
          <w:tcPr>
            <w:tcW w:w="0" w:type="auto"/>
            <w:vAlign w:val="center"/>
            <w:hideMark/>
          </w:tcPr>
          <w:p w14:paraId="69DED9CB" w14:textId="77777777" w:rsidR="003140A4" w:rsidRPr="003140A4" w:rsidRDefault="003140A4" w:rsidP="003140A4">
            <w:pPr>
              <w:rPr>
                <w:rFonts w:ascii="Aptos" w:hAnsi="Aptos"/>
              </w:rPr>
            </w:pPr>
            <w:r w:rsidRPr="003140A4">
              <w:rPr>
                <w:rFonts w:ascii="Aptos" w:hAnsi="Aptos"/>
              </w:rPr>
              <w:t>Early small-airway disease</w:t>
            </w:r>
          </w:p>
        </w:tc>
      </w:tr>
      <w:tr w:rsidR="003140A4" w:rsidRPr="003140A4" w14:paraId="14CFD115" w14:textId="77777777">
        <w:trPr>
          <w:tblCellSpacing w:w="15" w:type="dxa"/>
        </w:trPr>
        <w:tc>
          <w:tcPr>
            <w:tcW w:w="0" w:type="auto"/>
            <w:vAlign w:val="center"/>
            <w:hideMark/>
          </w:tcPr>
          <w:p w14:paraId="785443F7" w14:textId="77777777" w:rsidR="003140A4" w:rsidRPr="003140A4" w:rsidRDefault="003140A4" w:rsidP="003140A4">
            <w:pPr>
              <w:rPr>
                <w:rFonts w:ascii="Aptos" w:hAnsi="Aptos"/>
              </w:rPr>
            </w:pPr>
            <w:r w:rsidRPr="003140A4">
              <w:rPr>
                <w:rFonts w:ascii="Aptos" w:hAnsi="Aptos"/>
              </w:rPr>
              <w:t>PEF</w:t>
            </w:r>
          </w:p>
        </w:tc>
        <w:tc>
          <w:tcPr>
            <w:tcW w:w="0" w:type="auto"/>
            <w:vAlign w:val="center"/>
            <w:hideMark/>
          </w:tcPr>
          <w:p w14:paraId="53C04D72" w14:textId="77777777" w:rsidR="003140A4" w:rsidRPr="003140A4" w:rsidRDefault="003140A4" w:rsidP="003140A4">
            <w:pPr>
              <w:rPr>
                <w:rFonts w:ascii="Aptos" w:hAnsi="Aptos"/>
              </w:rPr>
            </w:pPr>
            <w:r w:rsidRPr="003140A4">
              <w:rPr>
                <w:rFonts w:ascii="Aptos" w:hAnsi="Aptos"/>
              </w:rPr>
              <w:t>Peak expiratory flow</w:t>
            </w:r>
          </w:p>
        </w:tc>
        <w:tc>
          <w:tcPr>
            <w:tcW w:w="0" w:type="auto"/>
            <w:vAlign w:val="center"/>
            <w:hideMark/>
          </w:tcPr>
          <w:p w14:paraId="1367EBDA" w14:textId="77777777" w:rsidR="003140A4" w:rsidRPr="003140A4" w:rsidRDefault="003140A4" w:rsidP="003140A4">
            <w:pPr>
              <w:rPr>
                <w:rFonts w:ascii="Aptos" w:hAnsi="Aptos"/>
              </w:rPr>
            </w:pPr>
            <w:r w:rsidRPr="003140A4">
              <w:rPr>
                <w:rFonts w:ascii="Aptos" w:hAnsi="Aptos"/>
              </w:rPr>
              <w:t>Asthma monitoring</w:t>
            </w:r>
          </w:p>
        </w:tc>
      </w:tr>
      <w:tr w:rsidR="003140A4" w:rsidRPr="003140A4" w14:paraId="137840C4" w14:textId="77777777">
        <w:trPr>
          <w:tblCellSpacing w:w="15" w:type="dxa"/>
        </w:trPr>
        <w:tc>
          <w:tcPr>
            <w:tcW w:w="0" w:type="auto"/>
            <w:vAlign w:val="center"/>
            <w:hideMark/>
          </w:tcPr>
          <w:p w14:paraId="0394BFAA" w14:textId="77777777" w:rsidR="003140A4" w:rsidRPr="003140A4" w:rsidRDefault="003140A4" w:rsidP="003140A4">
            <w:pPr>
              <w:rPr>
                <w:rFonts w:ascii="Aptos" w:hAnsi="Aptos"/>
              </w:rPr>
            </w:pPr>
            <w:r w:rsidRPr="003140A4">
              <w:rPr>
                <w:rFonts w:ascii="Aptos" w:hAnsi="Aptos"/>
              </w:rPr>
              <w:t>MVV</w:t>
            </w:r>
          </w:p>
        </w:tc>
        <w:tc>
          <w:tcPr>
            <w:tcW w:w="0" w:type="auto"/>
            <w:vAlign w:val="center"/>
            <w:hideMark/>
          </w:tcPr>
          <w:p w14:paraId="7C899699" w14:textId="77777777" w:rsidR="003140A4" w:rsidRPr="003140A4" w:rsidRDefault="003140A4" w:rsidP="003140A4">
            <w:pPr>
              <w:rPr>
                <w:rFonts w:ascii="Aptos" w:hAnsi="Aptos"/>
              </w:rPr>
            </w:pPr>
            <w:r w:rsidRPr="003140A4">
              <w:rPr>
                <w:rFonts w:ascii="Aptos" w:hAnsi="Aptos"/>
              </w:rPr>
              <w:t>Max voluntary ventilation</w:t>
            </w:r>
          </w:p>
        </w:tc>
        <w:tc>
          <w:tcPr>
            <w:tcW w:w="0" w:type="auto"/>
            <w:vAlign w:val="center"/>
            <w:hideMark/>
          </w:tcPr>
          <w:p w14:paraId="4563747A" w14:textId="77777777" w:rsidR="003140A4" w:rsidRPr="003140A4" w:rsidRDefault="003140A4" w:rsidP="003140A4">
            <w:pPr>
              <w:rPr>
                <w:rFonts w:ascii="Aptos" w:hAnsi="Aptos"/>
              </w:rPr>
            </w:pPr>
            <w:r w:rsidRPr="003140A4">
              <w:rPr>
                <w:rFonts w:ascii="Aptos" w:hAnsi="Aptos"/>
              </w:rPr>
              <w:t>Overall ventilatory reserve</w:t>
            </w:r>
          </w:p>
        </w:tc>
      </w:tr>
    </w:tbl>
    <w:p w14:paraId="07596DE2"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 Restrictive vs Obstructive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3510"/>
        <w:gridCol w:w="3334"/>
      </w:tblGrid>
      <w:tr w:rsidR="003140A4" w:rsidRPr="003140A4" w14:paraId="735633B2" w14:textId="77777777">
        <w:trPr>
          <w:tblHeader/>
          <w:tblCellSpacing w:w="15" w:type="dxa"/>
        </w:trPr>
        <w:tc>
          <w:tcPr>
            <w:tcW w:w="0" w:type="auto"/>
            <w:vAlign w:val="center"/>
            <w:hideMark/>
          </w:tcPr>
          <w:p w14:paraId="0CD91FF1" w14:textId="77777777" w:rsidR="003140A4" w:rsidRPr="003140A4" w:rsidRDefault="003140A4" w:rsidP="003140A4">
            <w:pPr>
              <w:jc w:val="center"/>
              <w:rPr>
                <w:rFonts w:ascii="Aptos" w:hAnsi="Aptos"/>
              </w:rPr>
            </w:pPr>
            <w:r w:rsidRPr="003140A4">
              <w:rPr>
                <w:rFonts w:ascii="Aptos" w:hAnsi="Aptos"/>
              </w:rPr>
              <w:t>Feature</w:t>
            </w:r>
          </w:p>
        </w:tc>
        <w:tc>
          <w:tcPr>
            <w:tcW w:w="0" w:type="auto"/>
            <w:vAlign w:val="center"/>
            <w:hideMark/>
          </w:tcPr>
          <w:p w14:paraId="00AB13CE" w14:textId="77777777" w:rsidR="003140A4" w:rsidRPr="003140A4" w:rsidRDefault="003140A4" w:rsidP="003140A4">
            <w:pPr>
              <w:jc w:val="center"/>
              <w:rPr>
                <w:rFonts w:ascii="Aptos" w:hAnsi="Aptos"/>
              </w:rPr>
            </w:pPr>
            <w:r w:rsidRPr="003140A4">
              <w:rPr>
                <w:rFonts w:ascii="Aptos" w:hAnsi="Aptos"/>
              </w:rPr>
              <w:t>Obstructive (e.g., COPD, asthma)</w:t>
            </w:r>
          </w:p>
        </w:tc>
        <w:tc>
          <w:tcPr>
            <w:tcW w:w="0" w:type="auto"/>
            <w:vAlign w:val="center"/>
            <w:hideMark/>
          </w:tcPr>
          <w:p w14:paraId="3E23829A" w14:textId="77777777" w:rsidR="003140A4" w:rsidRPr="003140A4" w:rsidRDefault="003140A4" w:rsidP="003140A4">
            <w:pPr>
              <w:jc w:val="center"/>
              <w:rPr>
                <w:rFonts w:ascii="Aptos" w:hAnsi="Aptos"/>
              </w:rPr>
            </w:pPr>
            <w:r w:rsidRPr="003140A4">
              <w:rPr>
                <w:rFonts w:ascii="Aptos" w:hAnsi="Aptos"/>
              </w:rPr>
              <w:t>Restrictive (e.g., fibrosis, ARDS)</w:t>
            </w:r>
          </w:p>
        </w:tc>
      </w:tr>
      <w:tr w:rsidR="003140A4" w:rsidRPr="003140A4" w14:paraId="3FCE5B7D" w14:textId="77777777">
        <w:trPr>
          <w:tblCellSpacing w:w="15" w:type="dxa"/>
        </w:trPr>
        <w:tc>
          <w:tcPr>
            <w:tcW w:w="0" w:type="auto"/>
            <w:vAlign w:val="center"/>
            <w:hideMark/>
          </w:tcPr>
          <w:p w14:paraId="4D0A3298" w14:textId="77777777" w:rsidR="003140A4" w:rsidRPr="003140A4" w:rsidRDefault="003140A4" w:rsidP="003140A4">
            <w:pPr>
              <w:rPr>
                <w:rFonts w:ascii="Aptos" w:hAnsi="Aptos"/>
              </w:rPr>
            </w:pPr>
            <w:r w:rsidRPr="003140A4">
              <w:rPr>
                <w:rFonts w:ascii="Aptos" w:hAnsi="Aptos"/>
              </w:rPr>
              <w:t>FVC</w:t>
            </w:r>
          </w:p>
        </w:tc>
        <w:tc>
          <w:tcPr>
            <w:tcW w:w="0" w:type="auto"/>
            <w:vAlign w:val="center"/>
            <w:hideMark/>
          </w:tcPr>
          <w:p w14:paraId="1B43BF85" w14:textId="77777777" w:rsidR="003140A4" w:rsidRPr="003140A4" w:rsidRDefault="003140A4" w:rsidP="003140A4">
            <w:pPr>
              <w:rPr>
                <w:rFonts w:ascii="Aptos" w:hAnsi="Aptos"/>
              </w:rPr>
            </w:pPr>
            <w:r w:rsidRPr="003140A4">
              <w:rPr>
                <w:rFonts w:ascii="Aptos" w:hAnsi="Aptos"/>
              </w:rPr>
              <w:t>Normal or ↓</w:t>
            </w:r>
          </w:p>
        </w:tc>
        <w:tc>
          <w:tcPr>
            <w:tcW w:w="0" w:type="auto"/>
            <w:vAlign w:val="center"/>
            <w:hideMark/>
          </w:tcPr>
          <w:p w14:paraId="1117240A" w14:textId="77777777" w:rsidR="003140A4" w:rsidRPr="003140A4" w:rsidRDefault="003140A4" w:rsidP="003140A4">
            <w:pPr>
              <w:rPr>
                <w:rFonts w:ascii="Aptos" w:hAnsi="Aptos"/>
              </w:rPr>
            </w:pPr>
            <w:r w:rsidRPr="003140A4">
              <w:rPr>
                <w:rFonts w:ascii="Aptos" w:hAnsi="Aptos"/>
              </w:rPr>
              <w:t>↓</w:t>
            </w:r>
          </w:p>
        </w:tc>
      </w:tr>
      <w:tr w:rsidR="003140A4" w:rsidRPr="003140A4" w14:paraId="52BD74EC" w14:textId="77777777">
        <w:trPr>
          <w:tblCellSpacing w:w="15" w:type="dxa"/>
        </w:trPr>
        <w:tc>
          <w:tcPr>
            <w:tcW w:w="0" w:type="auto"/>
            <w:vAlign w:val="center"/>
            <w:hideMark/>
          </w:tcPr>
          <w:p w14:paraId="6A98ABAA" w14:textId="77777777" w:rsidR="003140A4" w:rsidRPr="003140A4" w:rsidRDefault="003140A4" w:rsidP="003140A4">
            <w:pPr>
              <w:rPr>
                <w:rFonts w:ascii="Aptos" w:hAnsi="Aptos"/>
              </w:rPr>
            </w:pPr>
            <w:r w:rsidRPr="003140A4">
              <w:rPr>
                <w:rFonts w:ascii="Aptos" w:hAnsi="Aptos"/>
              </w:rPr>
              <w:lastRenderedPageBreak/>
              <w:t>FEV₁</w:t>
            </w:r>
          </w:p>
        </w:tc>
        <w:tc>
          <w:tcPr>
            <w:tcW w:w="0" w:type="auto"/>
            <w:vAlign w:val="center"/>
            <w:hideMark/>
          </w:tcPr>
          <w:p w14:paraId="7DFE901D" w14:textId="77777777" w:rsidR="003140A4" w:rsidRPr="003140A4" w:rsidRDefault="003140A4" w:rsidP="003140A4">
            <w:pPr>
              <w:rPr>
                <w:rFonts w:ascii="Aptos" w:hAnsi="Aptos"/>
              </w:rPr>
            </w:pPr>
            <w:r w:rsidRPr="003140A4">
              <w:rPr>
                <w:rFonts w:ascii="Aptos" w:hAnsi="Aptos"/>
              </w:rPr>
              <w:t>↓</w:t>
            </w:r>
          </w:p>
        </w:tc>
        <w:tc>
          <w:tcPr>
            <w:tcW w:w="0" w:type="auto"/>
            <w:vAlign w:val="center"/>
            <w:hideMark/>
          </w:tcPr>
          <w:p w14:paraId="29EBB64D" w14:textId="77777777" w:rsidR="003140A4" w:rsidRPr="003140A4" w:rsidRDefault="003140A4" w:rsidP="003140A4">
            <w:pPr>
              <w:rPr>
                <w:rFonts w:ascii="Aptos" w:hAnsi="Aptos"/>
              </w:rPr>
            </w:pPr>
            <w:r w:rsidRPr="003140A4">
              <w:rPr>
                <w:rFonts w:ascii="Aptos" w:hAnsi="Aptos"/>
              </w:rPr>
              <w:t>↓</w:t>
            </w:r>
          </w:p>
        </w:tc>
      </w:tr>
      <w:tr w:rsidR="003140A4" w:rsidRPr="003140A4" w14:paraId="1A35460C" w14:textId="77777777">
        <w:trPr>
          <w:tblCellSpacing w:w="15" w:type="dxa"/>
        </w:trPr>
        <w:tc>
          <w:tcPr>
            <w:tcW w:w="0" w:type="auto"/>
            <w:vAlign w:val="center"/>
            <w:hideMark/>
          </w:tcPr>
          <w:p w14:paraId="493B707A" w14:textId="77777777" w:rsidR="003140A4" w:rsidRPr="003140A4" w:rsidRDefault="003140A4" w:rsidP="003140A4">
            <w:pPr>
              <w:rPr>
                <w:rFonts w:ascii="Aptos" w:hAnsi="Aptos"/>
              </w:rPr>
            </w:pPr>
            <w:r w:rsidRPr="003140A4">
              <w:rPr>
                <w:rFonts w:ascii="Aptos" w:hAnsi="Aptos"/>
              </w:rPr>
              <w:t>FEV₁/FVC</w:t>
            </w:r>
          </w:p>
        </w:tc>
        <w:tc>
          <w:tcPr>
            <w:tcW w:w="0" w:type="auto"/>
            <w:vAlign w:val="center"/>
            <w:hideMark/>
          </w:tcPr>
          <w:p w14:paraId="0856E3FF" w14:textId="77777777" w:rsidR="003140A4" w:rsidRPr="003140A4" w:rsidRDefault="003140A4" w:rsidP="003140A4">
            <w:pPr>
              <w:rPr>
                <w:rFonts w:ascii="Aptos" w:hAnsi="Aptos"/>
              </w:rPr>
            </w:pPr>
            <w:r w:rsidRPr="003140A4">
              <w:rPr>
                <w:rFonts w:ascii="Aptos" w:hAnsi="Aptos"/>
              </w:rPr>
              <w:t>↓ (&lt; 70%)</w:t>
            </w:r>
          </w:p>
        </w:tc>
        <w:tc>
          <w:tcPr>
            <w:tcW w:w="0" w:type="auto"/>
            <w:vAlign w:val="center"/>
            <w:hideMark/>
          </w:tcPr>
          <w:p w14:paraId="087561CA" w14:textId="77777777" w:rsidR="003140A4" w:rsidRPr="003140A4" w:rsidRDefault="003140A4" w:rsidP="003140A4">
            <w:pPr>
              <w:rPr>
                <w:rFonts w:ascii="Aptos" w:hAnsi="Aptos"/>
              </w:rPr>
            </w:pPr>
            <w:r w:rsidRPr="003140A4">
              <w:rPr>
                <w:rFonts w:ascii="Aptos" w:hAnsi="Aptos"/>
              </w:rPr>
              <w:t>Normal or ↑</w:t>
            </w:r>
          </w:p>
        </w:tc>
      </w:tr>
      <w:tr w:rsidR="003140A4" w:rsidRPr="003140A4" w14:paraId="4FA68302" w14:textId="77777777">
        <w:trPr>
          <w:tblCellSpacing w:w="15" w:type="dxa"/>
        </w:trPr>
        <w:tc>
          <w:tcPr>
            <w:tcW w:w="0" w:type="auto"/>
            <w:vAlign w:val="center"/>
            <w:hideMark/>
          </w:tcPr>
          <w:p w14:paraId="08CCEEAA" w14:textId="77777777" w:rsidR="003140A4" w:rsidRPr="003140A4" w:rsidRDefault="003140A4" w:rsidP="003140A4">
            <w:pPr>
              <w:rPr>
                <w:rFonts w:ascii="Aptos" w:hAnsi="Aptos"/>
              </w:rPr>
            </w:pPr>
            <w:r w:rsidRPr="003140A4">
              <w:rPr>
                <w:rFonts w:ascii="Aptos" w:hAnsi="Aptos"/>
              </w:rPr>
              <w:t>TLC</w:t>
            </w:r>
          </w:p>
        </w:tc>
        <w:tc>
          <w:tcPr>
            <w:tcW w:w="0" w:type="auto"/>
            <w:vAlign w:val="center"/>
            <w:hideMark/>
          </w:tcPr>
          <w:p w14:paraId="38EC9AFE" w14:textId="77777777" w:rsidR="003140A4" w:rsidRPr="003140A4" w:rsidRDefault="003140A4" w:rsidP="003140A4">
            <w:pPr>
              <w:rPr>
                <w:rFonts w:ascii="Aptos" w:hAnsi="Aptos"/>
              </w:rPr>
            </w:pPr>
            <w:r w:rsidRPr="003140A4">
              <w:rPr>
                <w:rFonts w:ascii="Aptos" w:hAnsi="Aptos"/>
              </w:rPr>
              <w:t>Normal or ↑ (hyperinflation)</w:t>
            </w:r>
          </w:p>
        </w:tc>
        <w:tc>
          <w:tcPr>
            <w:tcW w:w="0" w:type="auto"/>
            <w:vAlign w:val="center"/>
            <w:hideMark/>
          </w:tcPr>
          <w:p w14:paraId="6802D4B1" w14:textId="77777777" w:rsidR="003140A4" w:rsidRPr="003140A4" w:rsidRDefault="003140A4" w:rsidP="003140A4">
            <w:pPr>
              <w:rPr>
                <w:rFonts w:ascii="Aptos" w:hAnsi="Aptos"/>
              </w:rPr>
            </w:pPr>
            <w:r w:rsidRPr="003140A4">
              <w:rPr>
                <w:rFonts w:ascii="Aptos" w:hAnsi="Aptos"/>
              </w:rPr>
              <w:t>↓</w:t>
            </w:r>
          </w:p>
        </w:tc>
      </w:tr>
    </w:tbl>
    <w:p w14:paraId="41FCD578"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D. Diffusing Capacity (DLCO)</w:t>
      </w:r>
    </w:p>
    <w:p w14:paraId="1B962C18" w14:textId="77777777" w:rsidR="003140A4" w:rsidRPr="003140A4" w:rsidRDefault="003140A4" w:rsidP="003140A4">
      <w:pPr>
        <w:numPr>
          <w:ilvl w:val="0"/>
          <w:numId w:val="80"/>
        </w:numPr>
        <w:spacing w:before="100" w:beforeAutospacing="1" w:after="100" w:afterAutospacing="1"/>
        <w:rPr>
          <w:rFonts w:ascii="Aptos" w:hAnsi="Aptos"/>
          <w:color w:val="000000"/>
        </w:rPr>
      </w:pPr>
      <w:r w:rsidRPr="003140A4">
        <w:rPr>
          <w:rFonts w:ascii="Aptos" w:hAnsi="Aptos"/>
          <w:color w:val="000000"/>
        </w:rPr>
        <w:t>Measured using carbon monoxide (CO).</w:t>
      </w:r>
    </w:p>
    <w:p w14:paraId="6B2663D7" w14:textId="77777777" w:rsidR="003140A4" w:rsidRPr="003140A4" w:rsidRDefault="003140A4" w:rsidP="003140A4">
      <w:pPr>
        <w:numPr>
          <w:ilvl w:val="0"/>
          <w:numId w:val="80"/>
        </w:numPr>
        <w:spacing w:before="100" w:beforeAutospacing="1" w:after="100" w:afterAutospacing="1"/>
        <w:rPr>
          <w:rFonts w:ascii="Aptos" w:hAnsi="Aptos"/>
          <w:color w:val="000000"/>
        </w:rPr>
      </w:pPr>
      <w:r w:rsidRPr="003140A4">
        <w:rPr>
          <w:rFonts w:ascii="Aptos" w:hAnsi="Aptos"/>
          <w:color w:val="000000"/>
        </w:rPr>
        <w:t>↓ DLCO = ↓ alveolar-capillary surface area or thickened membrane.</w:t>
      </w:r>
    </w:p>
    <w:p w14:paraId="3AD1281E" w14:textId="77777777" w:rsidR="003140A4" w:rsidRPr="003140A4" w:rsidRDefault="003140A4" w:rsidP="003140A4">
      <w:pPr>
        <w:numPr>
          <w:ilvl w:val="0"/>
          <w:numId w:val="80"/>
        </w:numPr>
        <w:spacing w:before="100" w:beforeAutospacing="1" w:after="100" w:afterAutospacing="1"/>
        <w:rPr>
          <w:rFonts w:ascii="Aptos" w:hAnsi="Aptos"/>
          <w:color w:val="000000"/>
        </w:rPr>
      </w:pPr>
      <w:r w:rsidRPr="003140A4">
        <w:rPr>
          <w:rFonts w:ascii="Aptos" w:hAnsi="Aptos"/>
          <w:color w:val="000000"/>
        </w:rPr>
        <w:t>Seen in emphysema, fibrosis, pulmonary edema.</w:t>
      </w:r>
    </w:p>
    <w:p w14:paraId="04FCC7DD" w14:textId="77777777" w:rsidR="003140A4" w:rsidRPr="003140A4" w:rsidRDefault="00F34D28" w:rsidP="003140A4">
      <w:pPr>
        <w:rPr>
          <w:rFonts w:ascii="Aptos" w:hAnsi="Aptos"/>
        </w:rPr>
      </w:pPr>
      <w:r w:rsidRPr="00F34D28">
        <w:rPr>
          <w:rFonts w:ascii="Aptos" w:hAnsi="Aptos"/>
          <w:noProof/>
          <w14:ligatures w14:val="standardContextual"/>
        </w:rPr>
        <w:pict w14:anchorId="201EFC57">
          <v:rect id="_x0000_i1100" alt="" style="width:468pt;height:.05pt;mso-width-percent:0;mso-height-percent:0;mso-width-percent:0;mso-height-percent:0" o:hralign="center" o:hrstd="t" o:hr="t" fillcolor="#a0a0a0" stroked="f"/>
        </w:pict>
      </w:r>
    </w:p>
    <w:p w14:paraId="708C2F44"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III. Non-Invasive &amp; Invasive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446"/>
        <w:gridCol w:w="4763"/>
      </w:tblGrid>
      <w:tr w:rsidR="003140A4" w:rsidRPr="003140A4" w14:paraId="77A074ED" w14:textId="77777777">
        <w:trPr>
          <w:tblHeader/>
          <w:tblCellSpacing w:w="15" w:type="dxa"/>
        </w:trPr>
        <w:tc>
          <w:tcPr>
            <w:tcW w:w="0" w:type="auto"/>
            <w:vAlign w:val="center"/>
            <w:hideMark/>
          </w:tcPr>
          <w:p w14:paraId="4CFE3691" w14:textId="77777777" w:rsidR="003140A4" w:rsidRPr="003140A4" w:rsidRDefault="003140A4" w:rsidP="003140A4">
            <w:pPr>
              <w:jc w:val="center"/>
              <w:rPr>
                <w:rFonts w:ascii="Aptos" w:hAnsi="Aptos"/>
              </w:rPr>
            </w:pPr>
            <w:r w:rsidRPr="003140A4">
              <w:rPr>
                <w:rFonts w:ascii="Aptos" w:hAnsi="Aptos"/>
              </w:rPr>
              <w:t>Test</w:t>
            </w:r>
          </w:p>
        </w:tc>
        <w:tc>
          <w:tcPr>
            <w:tcW w:w="0" w:type="auto"/>
            <w:vAlign w:val="center"/>
            <w:hideMark/>
          </w:tcPr>
          <w:p w14:paraId="4F80440C" w14:textId="77777777" w:rsidR="003140A4" w:rsidRPr="003140A4" w:rsidRDefault="003140A4" w:rsidP="003140A4">
            <w:pPr>
              <w:jc w:val="center"/>
              <w:rPr>
                <w:rFonts w:ascii="Aptos" w:hAnsi="Aptos"/>
              </w:rPr>
            </w:pPr>
            <w:r w:rsidRPr="003140A4">
              <w:rPr>
                <w:rFonts w:ascii="Aptos" w:hAnsi="Aptos"/>
              </w:rPr>
              <w:t>Measures</w:t>
            </w:r>
          </w:p>
        </w:tc>
        <w:tc>
          <w:tcPr>
            <w:tcW w:w="0" w:type="auto"/>
            <w:vAlign w:val="center"/>
            <w:hideMark/>
          </w:tcPr>
          <w:p w14:paraId="06BF655E" w14:textId="77777777" w:rsidR="003140A4" w:rsidRPr="003140A4" w:rsidRDefault="003140A4" w:rsidP="003140A4">
            <w:pPr>
              <w:jc w:val="center"/>
              <w:rPr>
                <w:rFonts w:ascii="Aptos" w:hAnsi="Aptos"/>
              </w:rPr>
            </w:pPr>
            <w:r w:rsidRPr="003140A4">
              <w:rPr>
                <w:rFonts w:ascii="Aptos" w:hAnsi="Aptos"/>
              </w:rPr>
              <w:t>Limitations</w:t>
            </w:r>
          </w:p>
        </w:tc>
      </w:tr>
      <w:tr w:rsidR="003140A4" w:rsidRPr="003140A4" w14:paraId="07EEDB48" w14:textId="77777777">
        <w:trPr>
          <w:tblCellSpacing w:w="15" w:type="dxa"/>
        </w:trPr>
        <w:tc>
          <w:tcPr>
            <w:tcW w:w="0" w:type="auto"/>
            <w:vAlign w:val="center"/>
            <w:hideMark/>
          </w:tcPr>
          <w:p w14:paraId="61B2A7A0" w14:textId="77777777" w:rsidR="003140A4" w:rsidRPr="003140A4" w:rsidRDefault="003140A4" w:rsidP="003140A4">
            <w:pPr>
              <w:rPr>
                <w:rFonts w:ascii="Aptos" w:hAnsi="Aptos"/>
              </w:rPr>
            </w:pPr>
            <w:r w:rsidRPr="003140A4">
              <w:rPr>
                <w:rFonts w:ascii="Aptos" w:hAnsi="Aptos"/>
              </w:rPr>
              <w:t>Oximetry (SpO₂)</w:t>
            </w:r>
          </w:p>
        </w:tc>
        <w:tc>
          <w:tcPr>
            <w:tcW w:w="0" w:type="auto"/>
            <w:vAlign w:val="center"/>
            <w:hideMark/>
          </w:tcPr>
          <w:p w14:paraId="1DD584D0" w14:textId="77777777" w:rsidR="003140A4" w:rsidRPr="003140A4" w:rsidRDefault="003140A4" w:rsidP="003140A4">
            <w:pPr>
              <w:rPr>
                <w:rFonts w:ascii="Aptos" w:hAnsi="Aptos"/>
              </w:rPr>
            </w:pPr>
            <w:r w:rsidRPr="003140A4">
              <w:rPr>
                <w:rFonts w:ascii="Aptos" w:hAnsi="Aptos"/>
              </w:rPr>
              <w:t>% Hb saturation</w:t>
            </w:r>
          </w:p>
        </w:tc>
        <w:tc>
          <w:tcPr>
            <w:tcW w:w="0" w:type="auto"/>
            <w:vAlign w:val="center"/>
            <w:hideMark/>
          </w:tcPr>
          <w:p w14:paraId="2354D151" w14:textId="77777777" w:rsidR="003140A4" w:rsidRPr="003140A4" w:rsidRDefault="003140A4" w:rsidP="003140A4">
            <w:pPr>
              <w:rPr>
                <w:rFonts w:ascii="Aptos" w:hAnsi="Aptos"/>
              </w:rPr>
            </w:pPr>
            <w:r w:rsidRPr="003140A4">
              <w:rPr>
                <w:rFonts w:ascii="Aptos" w:hAnsi="Aptos"/>
              </w:rPr>
              <w:t>May be inaccurate with poor perfusion, motion, CO poisoning</w:t>
            </w:r>
          </w:p>
        </w:tc>
      </w:tr>
      <w:tr w:rsidR="003140A4" w:rsidRPr="003140A4" w14:paraId="577D8A49" w14:textId="77777777">
        <w:trPr>
          <w:tblCellSpacing w:w="15" w:type="dxa"/>
        </w:trPr>
        <w:tc>
          <w:tcPr>
            <w:tcW w:w="0" w:type="auto"/>
            <w:vAlign w:val="center"/>
            <w:hideMark/>
          </w:tcPr>
          <w:p w14:paraId="715F1E3D" w14:textId="77777777" w:rsidR="003140A4" w:rsidRPr="003140A4" w:rsidRDefault="003140A4" w:rsidP="003140A4">
            <w:pPr>
              <w:rPr>
                <w:rFonts w:ascii="Aptos" w:hAnsi="Aptos"/>
              </w:rPr>
            </w:pPr>
            <w:r w:rsidRPr="003140A4">
              <w:rPr>
                <w:rFonts w:ascii="Aptos" w:hAnsi="Aptos"/>
              </w:rPr>
              <w:t>Capnography (ETCO₂)</w:t>
            </w:r>
          </w:p>
        </w:tc>
        <w:tc>
          <w:tcPr>
            <w:tcW w:w="0" w:type="auto"/>
            <w:vAlign w:val="center"/>
            <w:hideMark/>
          </w:tcPr>
          <w:p w14:paraId="6917F621" w14:textId="77777777" w:rsidR="003140A4" w:rsidRPr="003140A4" w:rsidRDefault="003140A4" w:rsidP="003140A4">
            <w:pPr>
              <w:rPr>
                <w:rFonts w:ascii="Aptos" w:hAnsi="Aptos"/>
              </w:rPr>
            </w:pPr>
            <w:r w:rsidRPr="003140A4">
              <w:rPr>
                <w:rFonts w:ascii="Aptos" w:hAnsi="Aptos"/>
              </w:rPr>
              <w:t>Expired CO₂ (≈ PaCO₂)</w:t>
            </w:r>
          </w:p>
        </w:tc>
        <w:tc>
          <w:tcPr>
            <w:tcW w:w="0" w:type="auto"/>
            <w:vAlign w:val="center"/>
            <w:hideMark/>
          </w:tcPr>
          <w:p w14:paraId="574A4673" w14:textId="77777777" w:rsidR="003140A4" w:rsidRPr="003140A4" w:rsidRDefault="003140A4" w:rsidP="003140A4">
            <w:pPr>
              <w:rPr>
                <w:rFonts w:ascii="Aptos" w:hAnsi="Aptos"/>
              </w:rPr>
            </w:pPr>
            <w:r w:rsidRPr="003140A4">
              <w:rPr>
                <w:rFonts w:ascii="Aptos" w:hAnsi="Aptos"/>
              </w:rPr>
              <w:t>Affected by ventilation/perfusion mismatch</w:t>
            </w:r>
          </w:p>
        </w:tc>
      </w:tr>
      <w:tr w:rsidR="003140A4" w:rsidRPr="003140A4" w14:paraId="6E6C3487" w14:textId="77777777">
        <w:trPr>
          <w:tblCellSpacing w:w="15" w:type="dxa"/>
        </w:trPr>
        <w:tc>
          <w:tcPr>
            <w:tcW w:w="0" w:type="auto"/>
            <w:vAlign w:val="center"/>
            <w:hideMark/>
          </w:tcPr>
          <w:p w14:paraId="062EEA90" w14:textId="77777777" w:rsidR="003140A4" w:rsidRPr="003140A4" w:rsidRDefault="003140A4" w:rsidP="003140A4">
            <w:pPr>
              <w:rPr>
                <w:rFonts w:ascii="Aptos" w:hAnsi="Aptos"/>
              </w:rPr>
            </w:pPr>
            <w:r w:rsidRPr="003140A4">
              <w:rPr>
                <w:rFonts w:ascii="Aptos" w:hAnsi="Aptos"/>
              </w:rPr>
              <w:t>Arterial Blood Gas (ABG)</w:t>
            </w:r>
          </w:p>
        </w:tc>
        <w:tc>
          <w:tcPr>
            <w:tcW w:w="0" w:type="auto"/>
            <w:vAlign w:val="center"/>
            <w:hideMark/>
          </w:tcPr>
          <w:p w14:paraId="50E95A32" w14:textId="77777777" w:rsidR="003140A4" w:rsidRPr="003140A4" w:rsidRDefault="003140A4" w:rsidP="003140A4">
            <w:pPr>
              <w:rPr>
                <w:rFonts w:ascii="Aptos" w:hAnsi="Aptos"/>
              </w:rPr>
            </w:pPr>
            <w:r w:rsidRPr="003140A4">
              <w:rPr>
                <w:rFonts w:ascii="Aptos" w:hAnsi="Aptos"/>
              </w:rPr>
              <w:t>Direct pH, PaCO₂, PaO₂, HCO₃</w:t>
            </w:r>
            <w:r w:rsidRPr="003140A4">
              <w:rPr>
                <w:rFonts w:ascii="Cambria Math" w:hAnsi="Cambria Math" w:cs="Cambria Math"/>
              </w:rPr>
              <w:t>⁻</w:t>
            </w:r>
          </w:p>
        </w:tc>
        <w:tc>
          <w:tcPr>
            <w:tcW w:w="0" w:type="auto"/>
            <w:vAlign w:val="center"/>
            <w:hideMark/>
          </w:tcPr>
          <w:p w14:paraId="23361FBC" w14:textId="77777777" w:rsidR="003140A4" w:rsidRPr="003140A4" w:rsidRDefault="003140A4" w:rsidP="003140A4">
            <w:pPr>
              <w:rPr>
                <w:rFonts w:ascii="Aptos" w:hAnsi="Aptos"/>
              </w:rPr>
            </w:pPr>
            <w:r w:rsidRPr="003140A4">
              <w:rPr>
                <w:rFonts w:ascii="Aptos" w:hAnsi="Aptos"/>
              </w:rPr>
              <w:t>Gold standard for acid-base and oxygenation</w:t>
            </w:r>
          </w:p>
        </w:tc>
      </w:tr>
    </w:tbl>
    <w:p w14:paraId="482818F3" w14:textId="77777777" w:rsidR="003140A4" w:rsidRPr="003140A4" w:rsidRDefault="00F34D28" w:rsidP="003140A4">
      <w:pPr>
        <w:rPr>
          <w:rFonts w:ascii="Aptos" w:hAnsi="Aptos"/>
        </w:rPr>
      </w:pPr>
      <w:r w:rsidRPr="00F34D28">
        <w:rPr>
          <w:rFonts w:ascii="Aptos" w:hAnsi="Aptos"/>
          <w:noProof/>
          <w14:ligatures w14:val="standardContextual"/>
        </w:rPr>
        <w:pict w14:anchorId="3CFD0A11">
          <v:rect id="_x0000_i1099" alt="" style="width:468pt;height:.05pt;mso-width-percent:0;mso-height-percent:0;mso-width-percent:0;mso-height-percent:0" o:hralign="center" o:hrstd="t" o:hr="t" fillcolor="#a0a0a0" stroked="f"/>
        </w:pict>
      </w:r>
    </w:p>
    <w:p w14:paraId="4552107F"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IV. Arterial Blood Gas (ABG) Reference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269"/>
        <w:gridCol w:w="1942"/>
        <w:gridCol w:w="3151"/>
      </w:tblGrid>
      <w:tr w:rsidR="003140A4" w:rsidRPr="003140A4" w14:paraId="14B9E539" w14:textId="77777777">
        <w:trPr>
          <w:tblHeader/>
          <w:tblCellSpacing w:w="15" w:type="dxa"/>
        </w:trPr>
        <w:tc>
          <w:tcPr>
            <w:tcW w:w="0" w:type="auto"/>
            <w:vAlign w:val="center"/>
            <w:hideMark/>
          </w:tcPr>
          <w:p w14:paraId="784FB964" w14:textId="77777777" w:rsidR="003140A4" w:rsidRPr="003140A4" w:rsidRDefault="003140A4" w:rsidP="003140A4">
            <w:pPr>
              <w:jc w:val="center"/>
              <w:rPr>
                <w:rFonts w:ascii="Aptos" w:hAnsi="Aptos"/>
              </w:rPr>
            </w:pPr>
            <w:r w:rsidRPr="003140A4">
              <w:rPr>
                <w:rFonts w:ascii="Aptos" w:hAnsi="Aptos"/>
              </w:rPr>
              <w:t>Parameter</w:t>
            </w:r>
          </w:p>
        </w:tc>
        <w:tc>
          <w:tcPr>
            <w:tcW w:w="0" w:type="auto"/>
            <w:vAlign w:val="center"/>
            <w:hideMark/>
          </w:tcPr>
          <w:p w14:paraId="258828B1" w14:textId="77777777" w:rsidR="003140A4" w:rsidRPr="003140A4" w:rsidRDefault="003140A4" w:rsidP="003140A4">
            <w:pPr>
              <w:jc w:val="center"/>
              <w:rPr>
                <w:rFonts w:ascii="Aptos" w:hAnsi="Aptos"/>
              </w:rPr>
            </w:pPr>
            <w:r w:rsidRPr="003140A4">
              <w:rPr>
                <w:rFonts w:ascii="Aptos" w:hAnsi="Aptos"/>
              </w:rPr>
              <w:t>Arterial (Pa)</w:t>
            </w:r>
          </w:p>
        </w:tc>
        <w:tc>
          <w:tcPr>
            <w:tcW w:w="0" w:type="auto"/>
            <w:vAlign w:val="center"/>
            <w:hideMark/>
          </w:tcPr>
          <w:p w14:paraId="738DCF69" w14:textId="77777777" w:rsidR="003140A4" w:rsidRPr="003140A4" w:rsidRDefault="003140A4" w:rsidP="003140A4">
            <w:pPr>
              <w:jc w:val="center"/>
              <w:rPr>
                <w:rFonts w:ascii="Aptos" w:hAnsi="Aptos"/>
              </w:rPr>
            </w:pPr>
            <w:r w:rsidRPr="003140A4">
              <w:rPr>
                <w:rFonts w:ascii="Aptos" w:hAnsi="Aptos"/>
              </w:rPr>
              <w:t>Mixed Venous (Pv)</w:t>
            </w:r>
          </w:p>
        </w:tc>
        <w:tc>
          <w:tcPr>
            <w:tcW w:w="0" w:type="auto"/>
            <w:vAlign w:val="center"/>
            <w:hideMark/>
          </w:tcPr>
          <w:p w14:paraId="225AE96E" w14:textId="77777777" w:rsidR="003140A4" w:rsidRPr="003140A4" w:rsidRDefault="003140A4" w:rsidP="003140A4">
            <w:pPr>
              <w:jc w:val="center"/>
              <w:rPr>
                <w:rFonts w:ascii="Aptos" w:hAnsi="Aptos"/>
              </w:rPr>
            </w:pPr>
            <w:r w:rsidRPr="003140A4">
              <w:rPr>
                <w:rFonts w:ascii="Aptos" w:hAnsi="Aptos"/>
              </w:rPr>
              <w:t>Clinical Meaning</w:t>
            </w:r>
          </w:p>
        </w:tc>
      </w:tr>
      <w:tr w:rsidR="003140A4" w:rsidRPr="003140A4" w14:paraId="33026BBC" w14:textId="77777777">
        <w:trPr>
          <w:tblCellSpacing w:w="15" w:type="dxa"/>
        </w:trPr>
        <w:tc>
          <w:tcPr>
            <w:tcW w:w="0" w:type="auto"/>
            <w:vAlign w:val="center"/>
            <w:hideMark/>
          </w:tcPr>
          <w:p w14:paraId="3A9B8164" w14:textId="77777777" w:rsidR="003140A4" w:rsidRPr="003140A4" w:rsidRDefault="003140A4" w:rsidP="003140A4">
            <w:pPr>
              <w:rPr>
                <w:rFonts w:ascii="Aptos" w:hAnsi="Aptos"/>
              </w:rPr>
            </w:pPr>
            <w:r w:rsidRPr="003140A4">
              <w:rPr>
                <w:rFonts w:ascii="Aptos" w:hAnsi="Aptos"/>
              </w:rPr>
              <w:t>pH</w:t>
            </w:r>
          </w:p>
        </w:tc>
        <w:tc>
          <w:tcPr>
            <w:tcW w:w="0" w:type="auto"/>
            <w:vAlign w:val="center"/>
            <w:hideMark/>
          </w:tcPr>
          <w:p w14:paraId="7ABFB051" w14:textId="77777777" w:rsidR="003140A4" w:rsidRPr="003140A4" w:rsidRDefault="003140A4" w:rsidP="003140A4">
            <w:pPr>
              <w:rPr>
                <w:rFonts w:ascii="Aptos" w:hAnsi="Aptos"/>
              </w:rPr>
            </w:pPr>
            <w:r w:rsidRPr="003140A4">
              <w:rPr>
                <w:rFonts w:ascii="Aptos" w:hAnsi="Aptos"/>
              </w:rPr>
              <w:t>7.35 – 7.45</w:t>
            </w:r>
          </w:p>
        </w:tc>
        <w:tc>
          <w:tcPr>
            <w:tcW w:w="0" w:type="auto"/>
            <w:vAlign w:val="center"/>
            <w:hideMark/>
          </w:tcPr>
          <w:p w14:paraId="26DC0F36" w14:textId="77777777" w:rsidR="003140A4" w:rsidRPr="003140A4" w:rsidRDefault="003140A4" w:rsidP="003140A4">
            <w:pPr>
              <w:rPr>
                <w:rFonts w:ascii="Aptos" w:hAnsi="Aptos"/>
              </w:rPr>
            </w:pPr>
            <w:r w:rsidRPr="003140A4">
              <w:rPr>
                <w:rFonts w:ascii="Aptos" w:hAnsi="Aptos"/>
              </w:rPr>
              <w:t>7.33 – 7.43</w:t>
            </w:r>
          </w:p>
        </w:tc>
        <w:tc>
          <w:tcPr>
            <w:tcW w:w="0" w:type="auto"/>
            <w:vAlign w:val="center"/>
            <w:hideMark/>
          </w:tcPr>
          <w:p w14:paraId="634040CA" w14:textId="77777777" w:rsidR="003140A4" w:rsidRPr="003140A4" w:rsidRDefault="003140A4" w:rsidP="003140A4">
            <w:pPr>
              <w:rPr>
                <w:rFonts w:ascii="Aptos" w:hAnsi="Aptos"/>
              </w:rPr>
            </w:pPr>
            <w:r w:rsidRPr="003140A4">
              <w:rPr>
                <w:rFonts w:ascii="Aptos" w:hAnsi="Aptos"/>
              </w:rPr>
              <w:t>Acid-base balance</w:t>
            </w:r>
          </w:p>
        </w:tc>
      </w:tr>
      <w:tr w:rsidR="003140A4" w:rsidRPr="003140A4" w14:paraId="40EF9E26" w14:textId="77777777">
        <w:trPr>
          <w:tblCellSpacing w:w="15" w:type="dxa"/>
        </w:trPr>
        <w:tc>
          <w:tcPr>
            <w:tcW w:w="0" w:type="auto"/>
            <w:vAlign w:val="center"/>
            <w:hideMark/>
          </w:tcPr>
          <w:p w14:paraId="7EEBE9C7" w14:textId="77777777" w:rsidR="003140A4" w:rsidRPr="003140A4" w:rsidRDefault="003140A4" w:rsidP="003140A4">
            <w:pPr>
              <w:rPr>
                <w:rFonts w:ascii="Aptos" w:hAnsi="Aptos"/>
              </w:rPr>
            </w:pPr>
            <w:r w:rsidRPr="003140A4">
              <w:rPr>
                <w:rFonts w:ascii="Aptos" w:hAnsi="Aptos"/>
              </w:rPr>
              <w:t>PaCO₂ (mmHg)</w:t>
            </w:r>
          </w:p>
        </w:tc>
        <w:tc>
          <w:tcPr>
            <w:tcW w:w="0" w:type="auto"/>
            <w:vAlign w:val="center"/>
            <w:hideMark/>
          </w:tcPr>
          <w:p w14:paraId="3B74795E" w14:textId="77777777" w:rsidR="003140A4" w:rsidRPr="003140A4" w:rsidRDefault="003140A4" w:rsidP="003140A4">
            <w:pPr>
              <w:rPr>
                <w:rFonts w:ascii="Aptos" w:hAnsi="Aptos"/>
              </w:rPr>
            </w:pPr>
            <w:r w:rsidRPr="003140A4">
              <w:rPr>
                <w:rFonts w:ascii="Aptos" w:hAnsi="Aptos"/>
              </w:rPr>
              <w:t>35 – 45</w:t>
            </w:r>
          </w:p>
        </w:tc>
        <w:tc>
          <w:tcPr>
            <w:tcW w:w="0" w:type="auto"/>
            <w:vAlign w:val="center"/>
            <w:hideMark/>
          </w:tcPr>
          <w:p w14:paraId="7E60F192" w14:textId="77777777" w:rsidR="003140A4" w:rsidRPr="003140A4" w:rsidRDefault="003140A4" w:rsidP="003140A4">
            <w:pPr>
              <w:rPr>
                <w:rFonts w:ascii="Aptos" w:hAnsi="Aptos"/>
              </w:rPr>
            </w:pPr>
            <w:r w:rsidRPr="003140A4">
              <w:rPr>
                <w:rFonts w:ascii="Aptos" w:hAnsi="Aptos"/>
              </w:rPr>
              <w:t>41 – 57</w:t>
            </w:r>
          </w:p>
        </w:tc>
        <w:tc>
          <w:tcPr>
            <w:tcW w:w="0" w:type="auto"/>
            <w:vAlign w:val="center"/>
            <w:hideMark/>
          </w:tcPr>
          <w:p w14:paraId="682079DA" w14:textId="77777777" w:rsidR="003140A4" w:rsidRPr="003140A4" w:rsidRDefault="003140A4" w:rsidP="003140A4">
            <w:pPr>
              <w:rPr>
                <w:rFonts w:ascii="Aptos" w:hAnsi="Aptos"/>
              </w:rPr>
            </w:pPr>
            <w:r w:rsidRPr="003140A4">
              <w:rPr>
                <w:rFonts w:ascii="Aptos" w:hAnsi="Aptos"/>
              </w:rPr>
              <w:t>Ventilation status</w:t>
            </w:r>
          </w:p>
        </w:tc>
      </w:tr>
      <w:tr w:rsidR="003140A4" w:rsidRPr="003140A4" w14:paraId="6456843D" w14:textId="77777777">
        <w:trPr>
          <w:tblCellSpacing w:w="15" w:type="dxa"/>
        </w:trPr>
        <w:tc>
          <w:tcPr>
            <w:tcW w:w="0" w:type="auto"/>
            <w:vAlign w:val="center"/>
            <w:hideMark/>
          </w:tcPr>
          <w:p w14:paraId="4392FE9B" w14:textId="77777777" w:rsidR="003140A4" w:rsidRPr="003140A4" w:rsidRDefault="003140A4" w:rsidP="003140A4">
            <w:pPr>
              <w:rPr>
                <w:rFonts w:ascii="Aptos" w:hAnsi="Aptos"/>
              </w:rPr>
            </w:pPr>
            <w:r w:rsidRPr="003140A4">
              <w:rPr>
                <w:rFonts w:ascii="Aptos" w:hAnsi="Aptos"/>
              </w:rPr>
              <w:t>HCO₃</w:t>
            </w:r>
            <w:r w:rsidRPr="003140A4">
              <w:rPr>
                <w:rFonts w:ascii="Cambria Math" w:hAnsi="Cambria Math" w:cs="Cambria Math"/>
              </w:rPr>
              <w:t>⁻</w:t>
            </w:r>
            <w:r w:rsidRPr="003140A4">
              <w:rPr>
                <w:rFonts w:ascii="Aptos" w:hAnsi="Aptos"/>
              </w:rPr>
              <w:t xml:space="preserve"> (mEq/L)</w:t>
            </w:r>
          </w:p>
        </w:tc>
        <w:tc>
          <w:tcPr>
            <w:tcW w:w="0" w:type="auto"/>
            <w:vAlign w:val="center"/>
            <w:hideMark/>
          </w:tcPr>
          <w:p w14:paraId="793E623D" w14:textId="77777777" w:rsidR="003140A4" w:rsidRPr="003140A4" w:rsidRDefault="003140A4" w:rsidP="003140A4">
            <w:pPr>
              <w:rPr>
                <w:rFonts w:ascii="Aptos" w:hAnsi="Aptos"/>
              </w:rPr>
            </w:pPr>
            <w:r w:rsidRPr="003140A4">
              <w:rPr>
                <w:rFonts w:ascii="Aptos" w:hAnsi="Aptos"/>
              </w:rPr>
              <w:t>22 – 26</w:t>
            </w:r>
          </w:p>
        </w:tc>
        <w:tc>
          <w:tcPr>
            <w:tcW w:w="0" w:type="auto"/>
            <w:vAlign w:val="center"/>
            <w:hideMark/>
          </w:tcPr>
          <w:p w14:paraId="694BA782" w14:textId="77777777" w:rsidR="003140A4" w:rsidRPr="003140A4" w:rsidRDefault="003140A4" w:rsidP="003140A4">
            <w:pPr>
              <w:rPr>
                <w:rFonts w:ascii="Aptos" w:hAnsi="Aptos"/>
              </w:rPr>
            </w:pPr>
            <w:r w:rsidRPr="003140A4">
              <w:rPr>
                <w:rFonts w:ascii="Aptos" w:hAnsi="Aptos"/>
              </w:rPr>
              <w:t>24 – 28</w:t>
            </w:r>
          </w:p>
        </w:tc>
        <w:tc>
          <w:tcPr>
            <w:tcW w:w="0" w:type="auto"/>
            <w:vAlign w:val="center"/>
            <w:hideMark/>
          </w:tcPr>
          <w:p w14:paraId="16660EE7" w14:textId="77777777" w:rsidR="003140A4" w:rsidRPr="003140A4" w:rsidRDefault="003140A4" w:rsidP="003140A4">
            <w:pPr>
              <w:rPr>
                <w:rFonts w:ascii="Aptos" w:hAnsi="Aptos"/>
              </w:rPr>
            </w:pPr>
            <w:r w:rsidRPr="003140A4">
              <w:rPr>
                <w:rFonts w:ascii="Aptos" w:hAnsi="Aptos"/>
              </w:rPr>
              <w:t>Metabolic (renal) contribution</w:t>
            </w:r>
          </w:p>
        </w:tc>
      </w:tr>
      <w:tr w:rsidR="003140A4" w:rsidRPr="003140A4" w14:paraId="02B8787E" w14:textId="77777777">
        <w:trPr>
          <w:tblCellSpacing w:w="15" w:type="dxa"/>
        </w:trPr>
        <w:tc>
          <w:tcPr>
            <w:tcW w:w="0" w:type="auto"/>
            <w:vAlign w:val="center"/>
            <w:hideMark/>
          </w:tcPr>
          <w:p w14:paraId="661C0D92" w14:textId="77777777" w:rsidR="003140A4" w:rsidRPr="003140A4" w:rsidRDefault="003140A4" w:rsidP="003140A4">
            <w:pPr>
              <w:rPr>
                <w:rFonts w:ascii="Aptos" w:hAnsi="Aptos"/>
              </w:rPr>
            </w:pPr>
            <w:r w:rsidRPr="003140A4">
              <w:rPr>
                <w:rFonts w:ascii="Aptos" w:hAnsi="Aptos"/>
              </w:rPr>
              <w:t>Base Excess</w:t>
            </w:r>
          </w:p>
        </w:tc>
        <w:tc>
          <w:tcPr>
            <w:tcW w:w="0" w:type="auto"/>
            <w:vAlign w:val="center"/>
            <w:hideMark/>
          </w:tcPr>
          <w:p w14:paraId="5D418C14" w14:textId="77777777" w:rsidR="003140A4" w:rsidRPr="003140A4" w:rsidRDefault="003140A4" w:rsidP="003140A4">
            <w:pPr>
              <w:rPr>
                <w:rFonts w:ascii="Aptos" w:hAnsi="Aptos"/>
              </w:rPr>
            </w:pPr>
            <w:r w:rsidRPr="003140A4">
              <w:rPr>
                <w:rFonts w:ascii="Aptos" w:hAnsi="Aptos"/>
              </w:rPr>
              <w:t>−2 to +2</w:t>
            </w:r>
          </w:p>
        </w:tc>
        <w:tc>
          <w:tcPr>
            <w:tcW w:w="0" w:type="auto"/>
            <w:vAlign w:val="center"/>
            <w:hideMark/>
          </w:tcPr>
          <w:p w14:paraId="36A7C6A4" w14:textId="77777777" w:rsidR="003140A4" w:rsidRPr="003140A4" w:rsidRDefault="003140A4" w:rsidP="003140A4">
            <w:pPr>
              <w:rPr>
                <w:rFonts w:ascii="Aptos" w:hAnsi="Aptos"/>
              </w:rPr>
            </w:pPr>
            <w:r w:rsidRPr="003140A4">
              <w:rPr>
                <w:rFonts w:ascii="Aptos" w:hAnsi="Aptos"/>
              </w:rPr>
              <w:t>0 to +4</w:t>
            </w:r>
          </w:p>
        </w:tc>
        <w:tc>
          <w:tcPr>
            <w:tcW w:w="0" w:type="auto"/>
            <w:vAlign w:val="center"/>
            <w:hideMark/>
          </w:tcPr>
          <w:p w14:paraId="5D7C4037" w14:textId="77777777" w:rsidR="003140A4" w:rsidRPr="003140A4" w:rsidRDefault="003140A4" w:rsidP="003140A4">
            <w:pPr>
              <w:rPr>
                <w:rFonts w:ascii="Aptos" w:hAnsi="Aptos"/>
              </w:rPr>
            </w:pPr>
            <w:r w:rsidRPr="003140A4">
              <w:rPr>
                <w:rFonts w:ascii="Aptos" w:hAnsi="Aptos"/>
              </w:rPr>
              <w:t>Buffer deviation</w:t>
            </w:r>
          </w:p>
        </w:tc>
      </w:tr>
      <w:tr w:rsidR="003140A4" w:rsidRPr="003140A4" w14:paraId="51DA7586" w14:textId="77777777">
        <w:trPr>
          <w:tblCellSpacing w:w="15" w:type="dxa"/>
        </w:trPr>
        <w:tc>
          <w:tcPr>
            <w:tcW w:w="0" w:type="auto"/>
            <w:vAlign w:val="center"/>
            <w:hideMark/>
          </w:tcPr>
          <w:p w14:paraId="79F32C92" w14:textId="77777777" w:rsidR="003140A4" w:rsidRPr="003140A4" w:rsidRDefault="003140A4" w:rsidP="003140A4">
            <w:pPr>
              <w:rPr>
                <w:rFonts w:ascii="Aptos" w:hAnsi="Aptos"/>
              </w:rPr>
            </w:pPr>
            <w:r w:rsidRPr="003140A4">
              <w:rPr>
                <w:rFonts w:ascii="Aptos" w:hAnsi="Aptos"/>
              </w:rPr>
              <w:t>PaO₂ (mmHg)</w:t>
            </w:r>
          </w:p>
        </w:tc>
        <w:tc>
          <w:tcPr>
            <w:tcW w:w="0" w:type="auto"/>
            <w:vAlign w:val="center"/>
            <w:hideMark/>
          </w:tcPr>
          <w:p w14:paraId="0101E318" w14:textId="77777777" w:rsidR="003140A4" w:rsidRPr="003140A4" w:rsidRDefault="003140A4" w:rsidP="003140A4">
            <w:pPr>
              <w:rPr>
                <w:rFonts w:ascii="Aptos" w:hAnsi="Aptos"/>
              </w:rPr>
            </w:pPr>
            <w:r w:rsidRPr="003140A4">
              <w:rPr>
                <w:rFonts w:ascii="Aptos" w:hAnsi="Aptos"/>
              </w:rPr>
              <w:t>80 – 100</w:t>
            </w:r>
          </w:p>
        </w:tc>
        <w:tc>
          <w:tcPr>
            <w:tcW w:w="0" w:type="auto"/>
            <w:vAlign w:val="center"/>
            <w:hideMark/>
          </w:tcPr>
          <w:p w14:paraId="4071B21C" w14:textId="77777777" w:rsidR="003140A4" w:rsidRPr="003140A4" w:rsidRDefault="003140A4" w:rsidP="003140A4">
            <w:pPr>
              <w:rPr>
                <w:rFonts w:ascii="Aptos" w:hAnsi="Aptos"/>
              </w:rPr>
            </w:pPr>
            <w:r w:rsidRPr="003140A4">
              <w:rPr>
                <w:rFonts w:ascii="Aptos" w:hAnsi="Aptos"/>
              </w:rPr>
              <w:t>35 – 40</w:t>
            </w:r>
          </w:p>
        </w:tc>
        <w:tc>
          <w:tcPr>
            <w:tcW w:w="0" w:type="auto"/>
            <w:vAlign w:val="center"/>
            <w:hideMark/>
          </w:tcPr>
          <w:p w14:paraId="64CAC452" w14:textId="77777777" w:rsidR="003140A4" w:rsidRPr="003140A4" w:rsidRDefault="003140A4" w:rsidP="003140A4">
            <w:pPr>
              <w:rPr>
                <w:rFonts w:ascii="Aptos" w:hAnsi="Aptos"/>
              </w:rPr>
            </w:pPr>
            <w:r w:rsidRPr="003140A4">
              <w:rPr>
                <w:rFonts w:ascii="Aptos" w:hAnsi="Aptos"/>
              </w:rPr>
              <w:t>Oxygenation pressure</w:t>
            </w:r>
          </w:p>
        </w:tc>
      </w:tr>
      <w:tr w:rsidR="003140A4" w:rsidRPr="003140A4" w14:paraId="44A998BA" w14:textId="77777777">
        <w:trPr>
          <w:tblCellSpacing w:w="15" w:type="dxa"/>
        </w:trPr>
        <w:tc>
          <w:tcPr>
            <w:tcW w:w="0" w:type="auto"/>
            <w:vAlign w:val="center"/>
            <w:hideMark/>
          </w:tcPr>
          <w:p w14:paraId="44DB798F" w14:textId="77777777" w:rsidR="003140A4" w:rsidRPr="003140A4" w:rsidRDefault="003140A4" w:rsidP="003140A4">
            <w:pPr>
              <w:rPr>
                <w:rFonts w:ascii="Aptos" w:hAnsi="Aptos"/>
              </w:rPr>
            </w:pPr>
            <w:r w:rsidRPr="003140A4">
              <w:rPr>
                <w:rFonts w:ascii="Aptos" w:hAnsi="Aptos"/>
              </w:rPr>
              <w:t>SaO₂ (%)</w:t>
            </w:r>
          </w:p>
        </w:tc>
        <w:tc>
          <w:tcPr>
            <w:tcW w:w="0" w:type="auto"/>
            <w:vAlign w:val="center"/>
            <w:hideMark/>
          </w:tcPr>
          <w:p w14:paraId="32D341A9" w14:textId="77777777" w:rsidR="003140A4" w:rsidRPr="003140A4" w:rsidRDefault="003140A4" w:rsidP="003140A4">
            <w:pPr>
              <w:rPr>
                <w:rFonts w:ascii="Aptos" w:hAnsi="Aptos"/>
              </w:rPr>
            </w:pPr>
            <w:r w:rsidRPr="003140A4">
              <w:rPr>
                <w:rFonts w:ascii="Aptos" w:hAnsi="Aptos"/>
              </w:rPr>
              <w:t>96 – 98</w:t>
            </w:r>
          </w:p>
        </w:tc>
        <w:tc>
          <w:tcPr>
            <w:tcW w:w="0" w:type="auto"/>
            <w:vAlign w:val="center"/>
            <w:hideMark/>
          </w:tcPr>
          <w:p w14:paraId="6D8ABAA5" w14:textId="77777777" w:rsidR="003140A4" w:rsidRPr="003140A4" w:rsidRDefault="003140A4" w:rsidP="003140A4">
            <w:pPr>
              <w:rPr>
                <w:rFonts w:ascii="Aptos" w:hAnsi="Aptos"/>
              </w:rPr>
            </w:pPr>
            <w:r w:rsidRPr="003140A4">
              <w:rPr>
                <w:rFonts w:ascii="Aptos" w:hAnsi="Aptos"/>
              </w:rPr>
              <w:t>70 – 75</w:t>
            </w:r>
          </w:p>
        </w:tc>
        <w:tc>
          <w:tcPr>
            <w:tcW w:w="0" w:type="auto"/>
            <w:vAlign w:val="center"/>
            <w:hideMark/>
          </w:tcPr>
          <w:p w14:paraId="7E274C5D" w14:textId="77777777" w:rsidR="003140A4" w:rsidRPr="003140A4" w:rsidRDefault="003140A4" w:rsidP="003140A4">
            <w:pPr>
              <w:rPr>
                <w:rFonts w:ascii="Aptos" w:hAnsi="Aptos"/>
              </w:rPr>
            </w:pPr>
            <w:r w:rsidRPr="003140A4">
              <w:rPr>
                <w:rFonts w:ascii="Aptos" w:hAnsi="Aptos"/>
              </w:rPr>
              <w:t>Hb oxygen saturation</w:t>
            </w:r>
          </w:p>
        </w:tc>
      </w:tr>
      <w:tr w:rsidR="003140A4" w:rsidRPr="003140A4" w14:paraId="6E9F9FB0" w14:textId="77777777">
        <w:trPr>
          <w:tblCellSpacing w:w="15" w:type="dxa"/>
        </w:trPr>
        <w:tc>
          <w:tcPr>
            <w:tcW w:w="0" w:type="auto"/>
            <w:vAlign w:val="center"/>
            <w:hideMark/>
          </w:tcPr>
          <w:p w14:paraId="3954E4AC" w14:textId="77777777" w:rsidR="003140A4" w:rsidRPr="003140A4" w:rsidRDefault="003140A4" w:rsidP="003140A4">
            <w:pPr>
              <w:rPr>
                <w:rFonts w:ascii="Aptos" w:hAnsi="Aptos"/>
              </w:rPr>
            </w:pPr>
            <w:r w:rsidRPr="003140A4">
              <w:rPr>
                <w:rFonts w:ascii="Aptos" w:hAnsi="Aptos"/>
              </w:rPr>
              <w:t>[Hb] (g/dL)</w:t>
            </w:r>
          </w:p>
        </w:tc>
        <w:tc>
          <w:tcPr>
            <w:tcW w:w="0" w:type="auto"/>
            <w:vAlign w:val="center"/>
            <w:hideMark/>
          </w:tcPr>
          <w:p w14:paraId="08D570CE" w14:textId="77777777" w:rsidR="003140A4" w:rsidRPr="003140A4" w:rsidRDefault="003140A4" w:rsidP="003140A4">
            <w:pPr>
              <w:rPr>
                <w:rFonts w:ascii="Aptos" w:hAnsi="Aptos"/>
              </w:rPr>
            </w:pPr>
            <w:r w:rsidRPr="003140A4">
              <w:rPr>
                <w:rFonts w:ascii="Aptos" w:hAnsi="Aptos"/>
              </w:rPr>
              <w:t>~15</w:t>
            </w:r>
          </w:p>
        </w:tc>
        <w:tc>
          <w:tcPr>
            <w:tcW w:w="0" w:type="auto"/>
            <w:vAlign w:val="center"/>
            <w:hideMark/>
          </w:tcPr>
          <w:p w14:paraId="7F554BE6" w14:textId="77777777" w:rsidR="003140A4" w:rsidRPr="003140A4" w:rsidRDefault="003140A4" w:rsidP="003140A4">
            <w:pPr>
              <w:rPr>
                <w:rFonts w:ascii="Aptos" w:hAnsi="Aptos"/>
              </w:rPr>
            </w:pPr>
            <w:r w:rsidRPr="003140A4">
              <w:rPr>
                <w:rFonts w:ascii="Aptos" w:hAnsi="Aptos"/>
              </w:rPr>
              <w:t>~15</w:t>
            </w:r>
          </w:p>
        </w:tc>
        <w:tc>
          <w:tcPr>
            <w:tcW w:w="0" w:type="auto"/>
            <w:vAlign w:val="center"/>
            <w:hideMark/>
          </w:tcPr>
          <w:p w14:paraId="064DB82F" w14:textId="77777777" w:rsidR="003140A4" w:rsidRPr="003140A4" w:rsidRDefault="003140A4" w:rsidP="003140A4">
            <w:pPr>
              <w:rPr>
                <w:rFonts w:ascii="Aptos" w:hAnsi="Aptos"/>
              </w:rPr>
            </w:pPr>
            <w:r w:rsidRPr="003140A4">
              <w:rPr>
                <w:rFonts w:ascii="Aptos" w:hAnsi="Aptos"/>
              </w:rPr>
              <w:t>O₂ carrying capacity</w:t>
            </w:r>
          </w:p>
        </w:tc>
      </w:tr>
    </w:tbl>
    <w:p w14:paraId="7CBE211D"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Clinical Points</w:t>
      </w:r>
    </w:p>
    <w:p w14:paraId="2509513E" w14:textId="77777777" w:rsidR="003140A4" w:rsidRPr="003140A4" w:rsidRDefault="003140A4" w:rsidP="003140A4">
      <w:pPr>
        <w:numPr>
          <w:ilvl w:val="0"/>
          <w:numId w:val="81"/>
        </w:numPr>
        <w:spacing w:before="100" w:beforeAutospacing="1" w:after="100" w:afterAutospacing="1"/>
        <w:rPr>
          <w:rFonts w:ascii="Aptos" w:hAnsi="Aptos"/>
          <w:color w:val="000000"/>
        </w:rPr>
      </w:pPr>
      <w:r w:rsidRPr="003140A4">
        <w:rPr>
          <w:rFonts w:ascii="Aptos" w:hAnsi="Aptos"/>
          <w:color w:val="000000"/>
        </w:rPr>
        <w:t>Respiratory acidosis: ↑ PaCO₂ &gt; 45.</w:t>
      </w:r>
    </w:p>
    <w:p w14:paraId="717E8D2A" w14:textId="77777777" w:rsidR="003140A4" w:rsidRPr="003140A4" w:rsidRDefault="003140A4" w:rsidP="003140A4">
      <w:pPr>
        <w:numPr>
          <w:ilvl w:val="0"/>
          <w:numId w:val="81"/>
        </w:numPr>
        <w:spacing w:before="100" w:beforeAutospacing="1" w:after="100" w:afterAutospacing="1"/>
        <w:rPr>
          <w:rFonts w:ascii="Aptos" w:hAnsi="Aptos"/>
          <w:color w:val="000000"/>
        </w:rPr>
      </w:pPr>
      <w:r w:rsidRPr="003140A4">
        <w:rPr>
          <w:rFonts w:ascii="Aptos" w:hAnsi="Aptos"/>
          <w:color w:val="000000"/>
        </w:rPr>
        <w:t>Respiratory alkalosis: ↓ PaCO₂ &lt; 35.</w:t>
      </w:r>
    </w:p>
    <w:p w14:paraId="1EFA75B4" w14:textId="77777777" w:rsidR="003140A4" w:rsidRPr="003140A4" w:rsidRDefault="003140A4" w:rsidP="003140A4">
      <w:pPr>
        <w:numPr>
          <w:ilvl w:val="0"/>
          <w:numId w:val="81"/>
        </w:numPr>
        <w:spacing w:before="100" w:beforeAutospacing="1" w:after="100" w:afterAutospacing="1"/>
        <w:rPr>
          <w:rFonts w:ascii="Aptos" w:hAnsi="Aptos"/>
          <w:color w:val="000000"/>
        </w:rPr>
      </w:pPr>
      <w:r w:rsidRPr="003140A4">
        <w:rPr>
          <w:rFonts w:ascii="Aptos" w:hAnsi="Aptos"/>
          <w:color w:val="000000"/>
        </w:rPr>
        <w:t>Metabolic acidosis/alkalosis: changes in HCO₃</w:t>
      </w:r>
      <w:r w:rsidRPr="003140A4">
        <w:rPr>
          <w:rFonts w:ascii="Cambria Math" w:hAnsi="Cambria Math" w:cs="Cambria Math"/>
          <w:color w:val="000000"/>
        </w:rPr>
        <w:t>⁻</w:t>
      </w:r>
      <w:r w:rsidRPr="003140A4">
        <w:rPr>
          <w:rFonts w:ascii="Aptos" w:hAnsi="Aptos"/>
          <w:color w:val="000000"/>
        </w:rPr>
        <w:t xml:space="preserve"> ± base excess.</w:t>
      </w:r>
    </w:p>
    <w:p w14:paraId="09822E05" w14:textId="77777777" w:rsidR="003140A4" w:rsidRPr="003140A4" w:rsidRDefault="003140A4" w:rsidP="003140A4">
      <w:pPr>
        <w:numPr>
          <w:ilvl w:val="0"/>
          <w:numId w:val="81"/>
        </w:numPr>
        <w:spacing w:before="100" w:beforeAutospacing="1" w:after="100" w:afterAutospacing="1"/>
        <w:rPr>
          <w:rFonts w:ascii="Aptos" w:hAnsi="Aptos"/>
          <w:color w:val="000000"/>
        </w:rPr>
      </w:pPr>
      <w:r w:rsidRPr="003140A4">
        <w:rPr>
          <w:rFonts w:ascii="Aptos" w:hAnsi="Aptos"/>
          <w:color w:val="000000"/>
        </w:rPr>
        <w:t>Evaluate PaO₂/SaO₂ for oxygenation, PaCO₂/pH for ventilation.</w:t>
      </w:r>
    </w:p>
    <w:p w14:paraId="622C2F0F" w14:textId="77777777" w:rsidR="003140A4" w:rsidRPr="003140A4" w:rsidRDefault="00F34D28" w:rsidP="003140A4">
      <w:pPr>
        <w:rPr>
          <w:rFonts w:ascii="Aptos" w:hAnsi="Aptos"/>
        </w:rPr>
      </w:pPr>
      <w:r w:rsidRPr="00F34D28">
        <w:rPr>
          <w:rFonts w:ascii="Aptos" w:hAnsi="Aptos"/>
          <w:noProof/>
          <w14:ligatures w14:val="standardContextual"/>
        </w:rPr>
        <w:lastRenderedPageBreak/>
        <w:pict w14:anchorId="1087A998">
          <v:rect id="_x0000_i1098" alt="" style="width:468pt;height:.05pt;mso-width-percent:0;mso-height-percent:0;mso-width-percent:0;mso-height-percent:0" o:hralign="center" o:hrstd="t" o:hr="t" fillcolor="#a0a0a0" stroked="f"/>
        </w:pict>
      </w:r>
    </w:p>
    <w:p w14:paraId="541649F5"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 Exercise &amp; Imaging Evaluation</w:t>
      </w:r>
    </w:p>
    <w:p w14:paraId="76203157" w14:textId="77777777" w:rsidR="003140A4" w:rsidRPr="003140A4" w:rsidRDefault="003140A4" w:rsidP="003140A4">
      <w:pPr>
        <w:numPr>
          <w:ilvl w:val="0"/>
          <w:numId w:val="82"/>
        </w:numPr>
        <w:spacing w:before="100" w:beforeAutospacing="1" w:after="100" w:afterAutospacing="1"/>
        <w:rPr>
          <w:rFonts w:ascii="Aptos" w:hAnsi="Aptos"/>
          <w:color w:val="000000"/>
        </w:rPr>
      </w:pPr>
      <w:r w:rsidRPr="003140A4">
        <w:rPr>
          <w:rFonts w:ascii="Aptos" w:hAnsi="Aptos"/>
          <w:color w:val="000000"/>
        </w:rPr>
        <w:t>Exercise testing: Unmasks early respiratory limitation; performed with spirometry + oximetry (stationary bike or treadmill).</w:t>
      </w:r>
    </w:p>
    <w:p w14:paraId="4C11C1AD" w14:textId="77777777" w:rsidR="003140A4" w:rsidRPr="003140A4" w:rsidRDefault="003140A4" w:rsidP="003140A4">
      <w:pPr>
        <w:numPr>
          <w:ilvl w:val="0"/>
          <w:numId w:val="82"/>
        </w:numPr>
        <w:spacing w:before="100" w:beforeAutospacing="1" w:after="100" w:afterAutospacing="1"/>
        <w:rPr>
          <w:rFonts w:ascii="Aptos" w:hAnsi="Aptos"/>
          <w:color w:val="000000"/>
        </w:rPr>
      </w:pPr>
      <w:r w:rsidRPr="003140A4">
        <w:rPr>
          <w:rFonts w:ascii="Aptos" w:hAnsi="Aptos"/>
          <w:color w:val="000000"/>
        </w:rPr>
        <w:t>Thoracic imaging: CXR, CT, MRI, PET, ultrasound.</w:t>
      </w:r>
    </w:p>
    <w:p w14:paraId="603FF96A" w14:textId="77777777" w:rsidR="003140A4" w:rsidRPr="003140A4" w:rsidRDefault="003140A4" w:rsidP="003140A4">
      <w:pPr>
        <w:numPr>
          <w:ilvl w:val="1"/>
          <w:numId w:val="82"/>
        </w:numPr>
        <w:spacing w:before="100" w:beforeAutospacing="1" w:after="100" w:afterAutospacing="1"/>
        <w:rPr>
          <w:rFonts w:ascii="Aptos" w:hAnsi="Aptos"/>
          <w:color w:val="000000"/>
        </w:rPr>
      </w:pPr>
      <w:r w:rsidRPr="003140A4">
        <w:rPr>
          <w:rFonts w:ascii="Aptos" w:hAnsi="Aptos"/>
          <w:color w:val="000000"/>
        </w:rPr>
        <w:t>Angiography: detects pulmonary embolism or AV malformation.</w:t>
      </w:r>
    </w:p>
    <w:p w14:paraId="1150431C" w14:textId="77777777" w:rsidR="003140A4" w:rsidRPr="003140A4" w:rsidRDefault="00F34D28" w:rsidP="003140A4">
      <w:pPr>
        <w:rPr>
          <w:rFonts w:ascii="Aptos" w:hAnsi="Aptos"/>
        </w:rPr>
      </w:pPr>
      <w:r w:rsidRPr="00F34D28">
        <w:rPr>
          <w:rFonts w:ascii="Aptos" w:hAnsi="Aptos"/>
          <w:noProof/>
          <w14:ligatures w14:val="standardContextual"/>
        </w:rPr>
        <w:pict w14:anchorId="579D9EDC">
          <v:rect id="_x0000_i1097" alt="" style="width:468pt;height:.05pt;mso-width-percent:0;mso-height-percent:0;mso-width-percent:0;mso-height-percent:0" o:hralign="center" o:hrstd="t" o:hr="t" fillcolor="#a0a0a0" stroked="f"/>
        </w:pict>
      </w:r>
    </w:p>
    <w:p w14:paraId="4F2B365A"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VI. Rapid Self-Test (Active Recall)</w:t>
      </w:r>
    </w:p>
    <w:p w14:paraId="47D108D7"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List the three major forms of CO₂ transport.</w:t>
      </w:r>
    </w:p>
    <w:p w14:paraId="394CFA65"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Explain the Haldane effect and its tissue vs lung actions.</w:t>
      </w:r>
    </w:p>
    <w:p w14:paraId="592EC9CF"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Why does CO₂ diffusion remain efficient despite a small pressure gradient?</w:t>
      </w:r>
    </w:p>
    <w:p w14:paraId="7300F139"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Differentiate restrictive vs obstructive spirometry patterns.</w:t>
      </w:r>
    </w:p>
    <w:p w14:paraId="06330E8C"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Define DLCO and give two conditions that decrease it.</w:t>
      </w:r>
    </w:p>
    <w:p w14:paraId="6FC1C77B"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Compare SpO₂, ETCO₂, and ABG in accuracy and use.</w:t>
      </w:r>
    </w:p>
    <w:p w14:paraId="780EA37B"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Provide normal arterial values for pH, PaCO₂, HCO₃</w:t>
      </w:r>
      <w:r w:rsidRPr="003140A4">
        <w:rPr>
          <w:rFonts w:ascii="Cambria Math" w:hAnsi="Cambria Math" w:cs="Cambria Math"/>
          <w:color w:val="000000"/>
        </w:rPr>
        <w:t>⁻</w:t>
      </w:r>
      <w:r w:rsidRPr="003140A4">
        <w:rPr>
          <w:rFonts w:ascii="Aptos" w:hAnsi="Aptos"/>
          <w:color w:val="000000"/>
        </w:rPr>
        <w:t>, PaO₂, SaO₂.</w:t>
      </w:r>
    </w:p>
    <w:p w14:paraId="64A291CE"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Describe how PaCO₂ affects pH.</w:t>
      </w:r>
    </w:p>
    <w:p w14:paraId="4BC069DF"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State the main advantage of ABG over pulse oximetry.</w:t>
      </w:r>
    </w:p>
    <w:p w14:paraId="2FAA6847" w14:textId="77777777" w:rsidR="003140A4" w:rsidRPr="003140A4" w:rsidRDefault="003140A4" w:rsidP="003140A4">
      <w:pPr>
        <w:numPr>
          <w:ilvl w:val="0"/>
          <w:numId w:val="83"/>
        </w:numPr>
        <w:spacing w:before="100" w:beforeAutospacing="1" w:after="100" w:afterAutospacing="1"/>
        <w:rPr>
          <w:rFonts w:ascii="Aptos" w:hAnsi="Aptos"/>
          <w:color w:val="000000"/>
        </w:rPr>
      </w:pPr>
      <w:r w:rsidRPr="003140A4">
        <w:rPr>
          <w:rFonts w:ascii="Aptos" w:hAnsi="Aptos"/>
          <w:color w:val="000000"/>
        </w:rPr>
        <w:t>Why might mixed venous blood gas be used in critical care?</w:t>
      </w:r>
    </w:p>
    <w:p w14:paraId="7E7FA597" w14:textId="77777777" w:rsidR="003140A4" w:rsidRPr="003140A4" w:rsidRDefault="003140A4" w:rsidP="003140A4">
      <w:pPr>
        <w:spacing w:before="100" w:beforeAutospacing="1" w:after="100" w:afterAutospacing="1"/>
        <w:outlineLvl w:val="0"/>
        <w:rPr>
          <w:rFonts w:ascii="Aptos" w:hAnsi="Aptos"/>
          <w:color w:val="000000"/>
          <w:kern w:val="36"/>
        </w:rPr>
      </w:pPr>
      <w:r w:rsidRPr="003140A4">
        <w:rPr>
          <w:rFonts w:ascii="Aptos" w:hAnsi="Aptos"/>
          <w:color w:val="000000"/>
          <w:kern w:val="36"/>
        </w:rPr>
        <w:t>Geriatric Considerations, Aging Lung, and Pulmonary Microbiome – Study Notes</w:t>
      </w:r>
    </w:p>
    <w:p w14:paraId="02009E80" w14:textId="77777777" w:rsidR="003140A4" w:rsidRPr="003140A4" w:rsidRDefault="00F34D28" w:rsidP="003140A4">
      <w:pPr>
        <w:rPr>
          <w:rFonts w:ascii="Aptos" w:hAnsi="Aptos"/>
        </w:rPr>
      </w:pPr>
      <w:r w:rsidRPr="00F34D28">
        <w:rPr>
          <w:rFonts w:ascii="Aptos" w:hAnsi="Aptos"/>
          <w:noProof/>
          <w14:ligatures w14:val="standardContextual"/>
        </w:rPr>
        <w:pict w14:anchorId="14EA0FEC">
          <v:rect id="_x0000_i1096" alt="" style="width:468pt;height:.05pt;mso-width-percent:0;mso-height-percent:0;mso-width-percent:0;mso-height-percent:0" o:hralign="center" o:hrstd="t" o:hr="t" fillcolor="#a0a0a0" stroked="f"/>
        </w:pict>
      </w:r>
    </w:p>
    <w:p w14:paraId="6CCD45BA"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 Aging and the Pulmonary System</w:t>
      </w:r>
    </w:p>
    <w:p w14:paraId="19F8D760"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A. Overview</w:t>
      </w:r>
    </w:p>
    <w:p w14:paraId="7A6B505E"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With advancing age, normal physiological changes occur in lung structure and function. These are gradual, multifactorial, and usually asymptomatic in healthy adults but can amplify susceptibility to disease.</w:t>
      </w:r>
    </w:p>
    <w:p w14:paraId="01F725D5"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Four primary age-related alterations:</w:t>
      </w:r>
    </w:p>
    <w:p w14:paraId="0172FD47" w14:textId="77777777" w:rsidR="003140A4" w:rsidRPr="003140A4" w:rsidRDefault="003140A4" w:rsidP="003140A4">
      <w:pPr>
        <w:numPr>
          <w:ilvl w:val="0"/>
          <w:numId w:val="84"/>
        </w:numPr>
        <w:spacing w:before="100" w:beforeAutospacing="1" w:after="100" w:afterAutospacing="1"/>
        <w:rPr>
          <w:rFonts w:ascii="Aptos" w:hAnsi="Aptos"/>
          <w:color w:val="000000"/>
        </w:rPr>
      </w:pPr>
      <w:r w:rsidRPr="003140A4">
        <w:rPr>
          <w:rFonts w:ascii="Aptos" w:hAnsi="Aptos"/>
          <w:color w:val="000000"/>
        </w:rPr>
        <w:t>↓ Elastic recoil</w:t>
      </w:r>
    </w:p>
    <w:p w14:paraId="336B364F" w14:textId="77777777" w:rsidR="003140A4" w:rsidRPr="003140A4" w:rsidRDefault="003140A4" w:rsidP="003140A4">
      <w:pPr>
        <w:numPr>
          <w:ilvl w:val="0"/>
          <w:numId w:val="84"/>
        </w:numPr>
        <w:spacing w:before="100" w:beforeAutospacing="1" w:after="100" w:afterAutospacing="1"/>
        <w:rPr>
          <w:rFonts w:ascii="Aptos" w:hAnsi="Aptos"/>
          <w:color w:val="000000"/>
        </w:rPr>
      </w:pPr>
      <w:r w:rsidRPr="003140A4">
        <w:rPr>
          <w:rFonts w:ascii="Aptos" w:hAnsi="Aptos"/>
          <w:color w:val="000000"/>
        </w:rPr>
        <w:t>↑ Chest wall stiffness</w:t>
      </w:r>
    </w:p>
    <w:p w14:paraId="330F30F0" w14:textId="77777777" w:rsidR="003140A4" w:rsidRPr="003140A4" w:rsidRDefault="003140A4" w:rsidP="003140A4">
      <w:pPr>
        <w:numPr>
          <w:ilvl w:val="0"/>
          <w:numId w:val="84"/>
        </w:numPr>
        <w:spacing w:before="100" w:beforeAutospacing="1" w:after="100" w:afterAutospacing="1"/>
        <w:rPr>
          <w:rFonts w:ascii="Aptos" w:hAnsi="Aptos"/>
          <w:color w:val="000000"/>
        </w:rPr>
      </w:pPr>
      <w:r w:rsidRPr="003140A4">
        <w:rPr>
          <w:rFonts w:ascii="Aptos" w:hAnsi="Aptos"/>
          <w:color w:val="000000"/>
        </w:rPr>
        <w:t>Altered gas exchange</w:t>
      </w:r>
    </w:p>
    <w:p w14:paraId="68D52F6B" w14:textId="77777777" w:rsidR="003140A4" w:rsidRPr="003140A4" w:rsidRDefault="003140A4" w:rsidP="003140A4">
      <w:pPr>
        <w:numPr>
          <w:ilvl w:val="0"/>
          <w:numId w:val="84"/>
        </w:numPr>
        <w:spacing w:before="100" w:beforeAutospacing="1" w:after="100" w:afterAutospacing="1"/>
        <w:rPr>
          <w:rFonts w:ascii="Aptos" w:hAnsi="Aptos"/>
          <w:color w:val="000000"/>
        </w:rPr>
      </w:pPr>
      <w:r w:rsidRPr="003140A4">
        <w:rPr>
          <w:rFonts w:ascii="Aptos" w:hAnsi="Aptos"/>
          <w:color w:val="000000"/>
        </w:rPr>
        <w:t>↑ Airflow resistance</w:t>
      </w:r>
    </w:p>
    <w:p w14:paraId="5588F99B"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lastRenderedPageBreak/>
        <w:t>Contributing factors: genetics, environment (smoking, pollution, dust), infection history, nutrition, physical fitness, body size, and immune decline.</w:t>
      </w:r>
    </w:p>
    <w:p w14:paraId="02DC9211" w14:textId="77777777" w:rsidR="003140A4" w:rsidRPr="003140A4" w:rsidRDefault="00F34D28" w:rsidP="003140A4">
      <w:pPr>
        <w:rPr>
          <w:rFonts w:ascii="Aptos" w:hAnsi="Aptos"/>
        </w:rPr>
      </w:pPr>
      <w:r w:rsidRPr="00F34D28">
        <w:rPr>
          <w:rFonts w:ascii="Aptos" w:hAnsi="Aptos"/>
          <w:noProof/>
          <w14:ligatures w14:val="standardContextual"/>
        </w:rPr>
        <w:pict w14:anchorId="648FFA5A">
          <v:rect id="_x0000_i1095" alt="" style="width:468pt;height:.05pt;mso-width-percent:0;mso-height-percent:0;mso-width-percent:0;mso-height-percent:0" o:hralign="center" o:hrstd="t" o:hr="t" fillcolor="#a0a0a0" stroked="f"/>
        </w:pict>
      </w:r>
    </w:p>
    <w:p w14:paraId="62DC591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 Structural &amp; Mechanical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4123"/>
        <w:gridCol w:w="3108"/>
      </w:tblGrid>
      <w:tr w:rsidR="003140A4" w:rsidRPr="003140A4" w14:paraId="3C0CEB7C" w14:textId="77777777">
        <w:trPr>
          <w:tblHeader/>
          <w:tblCellSpacing w:w="15" w:type="dxa"/>
        </w:trPr>
        <w:tc>
          <w:tcPr>
            <w:tcW w:w="0" w:type="auto"/>
            <w:vAlign w:val="center"/>
            <w:hideMark/>
          </w:tcPr>
          <w:p w14:paraId="3A5282B4" w14:textId="77777777" w:rsidR="003140A4" w:rsidRPr="003140A4" w:rsidRDefault="003140A4" w:rsidP="003140A4">
            <w:pPr>
              <w:jc w:val="center"/>
              <w:rPr>
                <w:rFonts w:ascii="Aptos" w:hAnsi="Aptos"/>
              </w:rPr>
            </w:pPr>
            <w:r w:rsidRPr="003140A4">
              <w:rPr>
                <w:rFonts w:ascii="Aptos" w:hAnsi="Aptos"/>
              </w:rPr>
              <w:t>System/Structure</w:t>
            </w:r>
          </w:p>
        </w:tc>
        <w:tc>
          <w:tcPr>
            <w:tcW w:w="0" w:type="auto"/>
            <w:vAlign w:val="center"/>
            <w:hideMark/>
          </w:tcPr>
          <w:p w14:paraId="0A6CF87A" w14:textId="77777777" w:rsidR="003140A4" w:rsidRPr="003140A4" w:rsidRDefault="003140A4" w:rsidP="003140A4">
            <w:pPr>
              <w:jc w:val="center"/>
              <w:rPr>
                <w:rFonts w:ascii="Aptos" w:hAnsi="Aptos"/>
              </w:rPr>
            </w:pPr>
            <w:r w:rsidRPr="003140A4">
              <w:rPr>
                <w:rFonts w:ascii="Aptos" w:hAnsi="Aptos"/>
              </w:rPr>
              <w:t>Age-Related Change</w:t>
            </w:r>
          </w:p>
        </w:tc>
        <w:tc>
          <w:tcPr>
            <w:tcW w:w="0" w:type="auto"/>
            <w:vAlign w:val="center"/>
            <w:hideMark/>
          </w:tcPr>
          <w:p w14:paraId="118525EF" w14:textId="77777777" w:rsidR="003140A4" w:rsidRPr="003140A4" w:rsidRDefault="003140A4" w:rsidP="003140A4">
            <w:pPr>
              <w:jc w:val="center"/>
              <w:rPr>
                <w:rFonts w:ascii="Aptos" w:hAnsi="Aptos"/>
              </w:rPr>
            </w:pPr>
            <w:r w:rsidRPr="003140A4">
              <w:rPr>
                <w:rFonts w:ascii="Aptos" w:hAnsi="Aptos"/>
              </w:rPr>
              <w:t>Clinical Consequence</w:t>
            </w:r>
          </w:p>
        </w:tc>
      </w:tr>
      <w:tr w:rsidR="003140A4" w:rsidRPr="003140A4" w14:paraId="016C583A" w14:textId="77777777">
        <w:trPr>
          <w:tblCellSpacing w:w="15" w:type="dxa"/>
        </w:trPr>
        <w:tc>
          <w:tcPr>
            <w:tcW w:w="0" w:type="auto"/>
            <w:vAlign w:val="center"/>
            <w:hideMark/>
          </w:tcPr>
          <w:p w14:paraId="56B2CD96" w14:textId="77777777" w:rsidR="003140A4" w:rsidRPr="003140A4" w:rsidRDefault="003140A4" w:rsidP="003140A4">
            <w:pPr>
              <w:rPr>
                <w:rFonts w:ascii="Aptos" w:hAnsi="Aptos"/>
              </w:rPr>
            </w:pPr>
            <w:r w:rsidRPr="003140A4">
              <w:rPr>
                <w:rFonts w:ascii="Aptos" w:hAnsi="Aptos"/>
              </w:rPr>
              <w:t>Alveoli</w:t>
            </w:r>
          </w:p>
        </w:tc>
        <w:tc>
          <w:tcPr>
            <w:tcW w:w="0" w:type="auto"/>
            <w:vAlign w:val="center"/>
            <w:hideMark/>
          </w:tcPr>
          <w:p w14:paraId="2485CFA8" w14:textId="77777777" w:rsidR="003140A4" w:rsidRPr="003140A4" w:rsidRDefault="003140A4" w:rsidP="003140A4">
            <w:pPr>
              <w:rPr>
                <w:rFonts w:ascii="Aptos" w:hAnsi="Aptos"/>
              </w:rPr>
            </w:pPr>
            <w:r w:rsidRPr="003140A4">
              <w:rPr>
                <w:rFonts w:ascii="Aptos" w:hAnsi="Aptos"/>
              </w:rPr>
              <w:t>Loss of alveolar wall tissue and capillaries → alveolar enlargement, ↓ surface area for diffusion</w:t>
            </w:r>
          </w:p>
        </w:tc>
        <w:tc>
          <w:tcPr>
            <w:tcW w:w="0" w:type="auto"/>
            <w:vAlign w:val="center"/>
            <w:hideMark/>
          </w:tcPr>
          <w:p w14:paraId="3C7C238B" w14:textId="77777777" w:rsidR="003140A4" w:rsidRPr="003140A4" w:rsidRDefault="003140A4" w:rsidP="003140A4">
            <w:pPr>
              <w:rPr>
                <w:rFonts w:ascii="Aptos" w:hAnsi="Aptos"/>
              </w:rPr>
            </w:pPr>
            <w:r w:rsidRPr="003140A4">
              <w:rPr>
                <w:rFonts w:ascii="Aptos" w:hAnsi="Aptos"/>
              </w:rPr>
              <w:t>↓ gas exchange efficiency; similar to emphysema-like pattern</w:t>
            </w:r>
          </w:p>
        </w:tc>
      </w:tr>
      <w:tr w:rsidR="003140A4" w:rsidRPr="003140A4" w14:paraId="461EA685" w14:textId="77777777">
        <w:trPr>
          <w:tblCellSpacing w:w="15" w:type="dxa"/>
        </w:trPr>
        <w:tc>
          <w:tcPr>
            <w:tcW w:w="0" w:type="auto"/>
            <w:vAlign w:val="center"/>
            <w:hideMark/>
          </w:tcPr>
          <w:p w14:paraId="34815C8C" w14:textId="77777777" w:rsidR="003140A4" w:rsidRPr="003140A4" w:rsidRDefault="003140A4" w:rsidP="003140A4">
            <w:pPr>
              <w:rPr>
                <w:rFonts w:ascii="Aptos" w:hAnsi="Aptos"/>
              </w:rPr>
            </w:pPr>
            <w:r w:rsidRPr="003140A4">
              <w:rPr>
                <w:rFonts w:ascii="Aptos" w:hAnsi="Aptos"/>
              </w:rPr>
              <w:t>Elastic tissue</w:t>
            </w:r>
          </w:p>
        </w:tc>
        <w:tc>
          <w:tcPr>
            <w:tcW w:w="0" w:type="auto"/>
            <w:vAlign w:val="center"/>
            <w:hideMark/>
          </w:tcPr>
          <w:p w14:paraId="61C83888" w14:textId="77777777" w:rsidR="003140A4" w:rsidRPr="003140A4" w:rsidRDefault="003140A4" w:rsidP="003140A4">
            <w:pPr>
              <w:rPr>
                <w:rFonts w:ascii="Aptos" w:hAnsi="Aptos"/>
              </w:rPr>
            </w:pPr>
            <w:r w:rsidRPr="003140A4">
              <w:rPr>
                <w:rFonts w:ascii="Aptos" w:hAnsi="Aptos"/>
              </w:rPr>
              <w:t>↓ elastin fibers → ↓ recoil</w:t>
            </w:r>
          </w:p>
        </w:tc>
        <w:tc>
          <w:tcPr>
            <w:tcW w:w="0" w:type="auto"/>
            <w:vAlign w:val="center"/>
            <w:hideMark/>
          </w:tcPr>
          <w:p w14:paraId="592D9E4C" w14:textId="77777777" w:rsidR="003140A4" w:rsidRPr="003140A4" w:rsidRDefault="003140A4" w:rsidP="003140A4">
            <w:pPr>
              <w:rPr>
                <w:rFonts w:ascii="Aptos" w:hAnsi="Aptos"/>
              </w:rPr>
            </w:pPr>
            <w:r w:rsidRPr="003140A4">
              <w:rPr>
                <w:rFonts w:ascii="Aptos" w:hAnsi="Aptos"/>
              </w:rPr>
              <w:t>Air trapping, ↑ residual volume</w:t>
            </w:r>
          </w:p>
        </w:tc>
      </w:tr>
      <w:tr w:rsidR="003140A4" w:rsidRPr="003140A4" w14:paraId="32BD82B7" w14:textId="77777777">
        <w:trPr>
          <w:tblCellSpacing w:w="15" w:type="dxa"/>
        </w:trPr>
        <w:tc>
          <w:tcPr>
            <w:tcW w:w="0" w:type="auto"/>
            <w:vAlign w:val="center"/>
            <w:hideMark/>
          </w:tcPr>
          <w:p w14:paraId="20E71F26" w14:textId="77777777" w:rsidR="003140A4" w:rsidRPr="003140A4" w:rsidRDefault="003140A4" w:rsidP="003140A4">
            <w:pPr>
              <w:rPr>
                <w:rFonts w:ascii="Aptos" w:hAnsi="Aptos"/>
              </w:rPr>
            </w:pPr>
            <w:r w:rsidRPr="003140A4">
              <w:rPr>
                <w:rFonts w:ascii="Aptos" w:hAnsi="Aptos"/>
              </w:rPr>
              <w:t>Chest wall</w:t>
            </w:r>
          </w:p>
        </w:tc>
        <w:tc>
          <w:tcPr>
            <w:tcW w:w="0" w:type="auto"/>
            <w:vAlign w:val="center"/>
            <w:hideMark/>
          </w:tcPr>
          <w:p w14:paraId="5DA2BEAF" w14:textId="77777777" w:rsidR="003140A4" w:rsidRPr="003140A4" w:rsidRDefault="003140A4" w:rsidP="003140A4">
            <w:pPr>
              <w:rPr>
                <w:rFonts w:ascii="Aptos" w:hAnsi="Aptos"/>
              </w:rPr>
            </w:pPr>
            <w:r w:rsidRPr="003140A4">
              <w:rPr>
                <w:rFonts w:ascii="Aptos" w:hAnsi="Aptos"/>
              </w:rPr>
              <w:t>Rib ossification, stiff joints → ↓ compliance</w:t>
            </w:r>
          </w:p>
        </w:tc>
        <w:tc>
          <w:tcPr>
            <w:tcW w:w="0" w:type="auto"/>
            <w:vAlign w:val="center"/>
            <w:hideMark/>
          </w:tcPr>
          <w:p w14:paraId="477A1D29" w14:textId="77777777" w:rsidR="003140A4" w:rsidRPr="003140A4" w:rsidRDefault="003140A4" w:rsidP="003140A4">
            <w:pPr>
              <w:rPr>
                <w:rFonts w:ascii="Aptos" w:hAnsi="Aptos"/>
              </w:rPr>
            </w:pPr>
            <w:r w:rsidRPr="003140A4">
              <w:rPr>
                <w:rFonts w:ascii="Aptos" w:hAnsi="Aptos"/>
              </w:rPr>
              <w:t>Harder to expand thorax</w:t>
            </w:r>
          </w:p>
        </w:tc>
      </w:tr>
      <w:tr w:rsidR="003140A4" w:rsidRPr="003140A4" w14:paraId="08146577" w14:textId="77777777">
        <w:trPr>
          <w:tblCellSpacing w:w="15" w:type="dxa"/>
        </w:trPr>
        <w:tc>
          <w:tcPr>
            <w:tcW w:w="0" w:type="auto"/>
            <w:vAlign w:val="center"/>
            <w:hideMark/>
          </w:tcPr>
          <w:p w14:paraId="2B4C71A3" w14:textId="77777777" w:rsidR="003140A4" w:rsidRPr="003140A4" w:rsidRDefault="003140A4" w:rsidP="003140A4">
            <w:pPr>
              <w:rPr>
                <w:rFonts w:ascii="Aptos" w:hAnsi="Aptos"/>
              </w:rPr>
            </w:pPr>
            <w:r w:rsidRPr="003140A4">
              <w:rPr>
                <w:rFonts w:ascii="Aptos" w:hAnsi="Aptos"/>
              </w:rPr>
              <w:t>Respiratory muscles</w:t>
            </w:r>
          </w:p>
        </w:tc>
        <w:tc>
          <w:tcPr>
            <w:tcW w:w="0" w:type="auto"/>
            <w:vAlign w:val="center"/>
            <w:hideMark/>
          </w:tcPr>
          <w:p w14:paraId="2EB034CF" w14:textId="77777777" w:rsidR="003140A4" w:rsidRPr="003140A4" w:rsidRDefault="003140A4" w:rsidP="003140A4">
            <w:pPr>
              <w:rPr>
                <w:rFonts w:ascii="Aptos" w:hAnsi="Aptos"/>
              </w:rPr>
            </w:pPr>
            <w:r w:rsidRPr="003140A4">
              <w:rPr>
                <w:rFonts w:ascii="Aptos" w:hAnsi="Aptos"/>
              </w:rPr>
              <w:t>↓ strength and endurance (~20% by age 70)</w:t>
            </w:r>
          </w:p>
        </w:tc>
        <w:tc>
          <w:tcPr>
            <w:tcW w:w="0" w:type="auto"/>
            <w:vAlign w:val="center"/>
            <w:hideMark/>
          </w:tcPr>
          <w:p w14:paraId="38E6C4B0" w14:textId="77777777" w:rsidR="003140A4" w:rsidRPr="003140A4" w:rsidRDefault="003140A4" w:rsidP="003140A4">
            <w:pPr>
              <w:rPr>
                <w:rFonts w:ascii="Aptos" w:hAnsi="Aptos"/>
              </w:rPr>
            </w:pPr>
            <w:r w:rsidRPr="003140A4">
              <w:rPr>
                <w:rFonts w:ascii="Aptos" w:hAnsi="Aptos"/>
              </w:rPr>
              <w:t>↓ ventilatory reserve, ↑ fatigue</w:t>
            </w:r>
          </w:p>
        </w:tc>
      </w:tr>
      <w:tr w:rsidR="003140A4" w:rsidRPr="003140A4" w14:paraId="55CF9D34" w14:textId="77777777">
        <w:trPr>
          <w:tblCellSpacing w:w="15" w:type="dxa"/>
        </w:trPr>
        <w:tc>
          <w:tcPr>
            <w:tcW w:w="0" w:type="auto"/>
            <w:vAlign w:val="center"/>
            <w:hideMark/>
          </w:tcPr>
          <w:p w14:paraId="11852B53" w14:textId="77777777" w:rsidR="003140A4" w:rsidRPr="003140A4" w:rsidRDefault="003140A4" w:rsidP="003140A4">
            <w:pPr>
              <w:rPr>
                <w:rFonts w:ascii="Aptos" w:hAnsi="Aptos"/>
              </w:rPr>
            </w:pPr>
            <w:r w:rsidRPr="003140A4">
              <w:rPr>
                <w:rFonts w:ascii="Aptos" w:hAnsi="Aptos"/>
              </w:rPr>
              <w:t>Vital capacity (VC)</w:t>
            </w:r>
          </w:p>
        </w:tc>
        <w:tc>
          <w:tcPr>
            <w:tcW w:w="0" w:type="auto"/>
            <w:vAlign w:val="center"/>
            <w:hideMark/>
          </w:tcPr>
          <w:p w14:paraId="3CDBBF42" w14:textId="77777777" w:rsidR="003140A4" w:rsidRPr="003140A4" w:rsidRDefault="003140A4" w:rsidP="003140A4">
            <w:pPr>
              <w:rPr>
                <w:rFonts w:ascii="Aptos" w:hAnsi="Aptos"/>
              </w:rPr>
            </w:pPr>
            <w:r w:rsidRPr="003140A4">
              <w:rPr>
                <w:rFonts w:ascii="Aptos" w:hAnsi="Aptos"/>
              </w:rPr>
              <w:t>↓</w:t>
            </w:r>
          </w:p>
        </w:tc>
        <w:tc>
          <w:tcPr>
            <w:tcW w:w="0" w:type="auto"/>
            <w:vAlign w:val="center"/>
            <w:hideMark/>
          </w:tcPr>
          <w:p w14:paraId="554511FB" w14:textId="77777777" w:rsidR="003140A4" w:rsidRPr="003140A4" w:rsidRDefault="003140A4" w:rsidP="003140A4">
            <w:pPr>
              <w:rPr>
                <w:rFonts w:ascii="Aptos" w:hAnsi="Aptos"/>
              </w:rPr>
            </w:pPr>
            <w:r w:rsidRPr="003140A4">
              <w:rPr>
                <w:rFonts w:ascii="Aptos" w:hAnsi="Aptos"/>
              </w:rPr>
              <w:t>↓ exercise tolerance</w:t>
            </w:r>
          </w:p>
        </w:tc>
      </w:tr>
      <w:tr w:rsidR="003140A4" w:rsidRPr="003140A4" w14:paraId="726B1304" w14:textId="77777777">
        <w:trPr>
          <w:tblCellSpacing w:w="15" w:type="dxa"/>
        </w:trPr>
        <w:tc>
          <w:tcPr>
            <w:tcW w:w="0" w:type="auto"/>
            <w:vAlign w:val="center"/>
            <w:hideMark/>
          </w:tcPr>
          <w:p w14:paraId="18CEB79F" w14:textId="77777777" w:rsidR="003140A4" w:rsidRPr="003140A4" w:rsidRDefault="003140A4" w:rsidP="003140A4">
            <w:pPr>
              <w:rPr>
                <w:rFonts w:ascii="Aptos" w:hAnsi="Aptos"/>
              </w:rPr>
            </w:pPr>
            <w:r w:rsidRPr="003140A4">
              <w:rPr>
                <w:rFonts w:ascii="Aptos" w:hAnsi="Aptos"/>
              </w:rPr>
              <w:t>Residual volume (RV)</w:t>
            </w:r>
          </w:p>
        </w:tc>
        <w:tc>
          <w:tcPr>
            <w:tcW w:w="0" w:type="auto"/>
            <w:vAlign w:val="center"/>
            <w:hideMark/>
          </w:tcPr>
          <w:p w14:paraId="4D671F89" w14:textId="77777777" w:rsidR="003140A4" w:rsidRPr="003140A4" w:rsidRDefault="003140A4" w:rsidP="003140A4">
            <w:pPr>
              <w:rPr>
                <w:rFonts w:ascii="Aptos" w:hAnsi="Aptos"/>
              </w:rPr>
            </w:pPr>
            <w:r w:rsidRPr="003140A4">
              <w:rPr>
                <w:rFonts w:ascii="Aptos" w:hAnsi="Aptos"/>
              </w:rPr>
              <w:t>↑</w:t>
            </w:r>
          </w:p>
        </w:tc>
        <w:tc>
          <w:tcPr>
            <w:tcW w:w="0" w:type="auto"/>
            <w:vAlign w:val="center"/>
            <w:hideMark/>
          </w:tcPr>
          <w:p w14:paraId="08319D45" w14:textId="77777777" w:rsidR="003140A4" w:rsidRPr="003140A4" w:rsidRDefault="003140A4" w:rsidP="003140A4">
            <w:pPr>
              <w:rPr>
                <w:rFonts w:ascii="Aptos" w:hAnsi="Aptos"/>
              </w:rPr>
            </w:pPr>
            <w:r w:rsidRPr="003140A4">
              <w:rPr>
                <w:rFonts w:ascii="Aptos" w:hAnsi="Aptos"/>
              </w:rPr>
              <w:t>Air trapping; inefficient ventilation</w:t>
            </w:r>
          </w:p>
        </w:tc>
      </w:tr>
      <w:tr w:rsidR="003140A4" w:rsidRPr="003140A4" w14:paraId="1D5CB67D" w14:textId="77777777">
        <w:trPr>
          <w:tblCellSpacing w:w="15" w:type="dxa"/>
        </w:trPr>
        <w:tc>
          <w:tcPr>
            <w:tcW w:w="0" w:type="auto"/>
            <w:vAlign w:val="center"/>
            <w:hideMark/>
          </w:tcPr>
          <w:p w14:paraId="10C56E14" w14:textId="77777777" w:rsidR="003140A4" w:rsidRPr="003140A4" w:rsidRDefault="003140A4" w:rsidP="003140A4">
            <w:pPr>
              <w:rPr>
                <w:rFonts w:ascii="Aptos" w:hAnsi="Aptos"/>
              </w:rPr>
            </w:pPr>
            <w:r w:rsidRPr="003140A4">
              <w:rPr>
                <w:rFonts w:ascii="Aptos" w:hAnsi="Aptos"/>
              </w:rPr>
              <w:t>Total lung capacity (TLC)</w:t>
            </w:r>
          </w:p>
        </w:tc>
        <w:tc>
          <w:tcPr>
            <w:tcW w:w="0" w:type="auto"/>
            <w:vAlign w:val="center"/>
            <w:hideMark/>
          </w:tcPr>
          <w:p w14:paraId="011C9EDB" w14:textId="77777777" w:rsidR="003140A4" w:rsidRPr="003140A4" w:rsidRDefault="003140A4" w:rsidP="003140A4">
            <w:pPr>
              <w:rPr>
                <w:rFonts w:ascii="Aptos" w:hAnsi="Aptos"/>
              </w:rPr>
            </w:pPr>
            <w:r w:rsidRPr="003140A4">
              <w:rPr>
                <w:rFonts w:ascii="Aptos" w:hAnsi="Aptos"/>
              </w:rPr>
              <w:t>Unchanged</w:t>
            </w:r>
          </w:p>
        </w:tc>
        <w:tc>
          <w:tcPr>
            <w:tcW w:w="0" w:type="auto"/>
            <w:vAlign w:val="center"/>
            <w:hideMark/>
          </w:tcPr>
          <w:p w14:paraId="4206E3C4" w14:textId="77777777" w:rsidR="003140A4" w:rsidRPr="003140A4" w:rsidRDefault="003140A4" w:rsidP="003140A4">
            <w:pPr>
              <w:rPr>
                <w:rFonts w:ascii="Aptos" w:hAnsi="Aptos"/>
              </w:rPr>
            </w:pPr>
            <w:r w:rsidRPr="003140A4">
              <w:rPr>
                <w:rFonts w:ascii="Aptos" w:hAnsi="Aptos"/>
              </w:rPr>
              <w:t>Redistribution of volumes (↓ VC, ↑ RV)</w:t>
            </w:r>
          </w:p>
        </w:tc>
      </w:tr>
    </w:tbl>
    <w:p w14:paraId="08D1A803"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 Overall result: ↓ ventilatory reserve, ↓ V/Q matching, ↑ risk of desaturation with exertion.</w:t>
      </w:r>
    </w:p>
    <w:p w14:paraId="6E274351" w14:textId="77777777" w:rsidR="003140A4" w:rsidRPr="003140A4" w:rsidRDefault="00F34D28" w:rsidP="003140A4">
      <w:pPr>
        <w:rPr>
          <w:rFonts w:ascii="Aptos" w:hAnsi="Aptos"/>
        </w:rPr>
      </w:pPr>
      <w:r w:rsidRPr="00F34D28">
        <w:rPr>
          <w:rFonts w:ascii="Aptos" w:hAnsi="Aptos"/>
          <w:noProof/>
          <w14:ligatures w14:val="standardContextual"/>
        </w:rPr>
        <w:pict w14:anchorId="1603D366">
          <v:rect id="_x0000_i1094" alt="" style="width:468pt;height:.05pt;mso-width-percent:0;mso-height-percent:0;mso-width-percent:0;mso-height-percent:0" o:hralign="center" o:hrstd="t" o:hr="t" fillcolor="#a0a0a0" stroked="f"/>
        </w:pict>
      </w:r>
    </w:p>
    <w:p w14:paraId="734E7E86"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 Gas Exchange and Chemoreception</w:t>
      </w:r>
    </w:p>
    <w:p w14:paraId="2558BD83" w14:textId="77777777" w:rsidR="003140A4" w:rsidRPr="003140A4" w:rsidRDefault="003140A4" w:rsidP="003140A4">
      <w:pPr>
        <w:numPr>
          <w:ilvl w:val="0"/>
          <w:numId w:val="85"/>
        </w:numPr>
        <w:spacing w:before="100" w:beforeAutospacing="1" w:after="100" w:afterAutospacing="1"/>
        <w:rPr>
          <w:rFonts w:ascii="Aptos" w:hAnsi="Aptos"/>
          <w:color w:val="000000"/>
        </w:rPr>
      </w:pPr>
      <w:r w:rsidRPr="003140A4">
        <w:rPr>
          <w:rFonts w:ascii="Aptos" w:hAnsi="Aptos"/>
          <w:color w:val="000000"/>
        </w:rPr>
        <w:t>PaO₂ declines progressively with age:</w:t>
      </w:r>
    </w:p>
    <w:p w14:paraId="586B148B" w14:textId="77777777" w:rsidR="003140A4" w:rsidRPr="003140A4" w:rsidRDefault="003140A4" w:rsidP="003140A4">
      <w:pPr>
        <w:spacing w:beforeAutospacing="1" w:afterAutospacing="1"/>
        <w:ind w:left="720"/>
        <w:rPr>
          <w:rFonts w:ascii="Aptos" w:hAnsi="Aptos"/>
          <w:color w:val="000000"/>
        </w:rPr>
      </w:pPr>
      <w:r w:rsidRPr="003140A4">
        <w:rPr>
          <w:rFonts w:ascii="Aptos" w:hAnsi="Aptos"/>
          <w:color w:val="000000"/>
        </w:rPr>
        <w:t>Estimated PaO₂=100−(0.3×age)Estimated PaO₂=100−(0.3×age)</w:t>
      </w:r>
    </w:p>
    <w:p w14:paraId="1EFFFD0D" w14:textId="77777777" w:rsidR="003140A4" w:rsidRPr="003140A4" w:rsidRDefault="003140A4" w:rsidP="003140A4">
      <w:pPr>
        <w:spacing w:before="100" w:beforeAutospacing="1" w:after="100" w:afterAutospacing="1"/>
        <w:ind w:left="720"/>
        <w:rPr>
          <w:rFonts w:ascii="Aptos" w:hAnsi="Aptos"/>
          <w:color w:val="000000"/>
        </w:rPr>
      </w:pPr>
      <w:r w:rsidRPr="003140A4">
        <w:rPr>
          <w:rFonts w:ascii="Aptos" w:hAnsi="Aptos"/>
          <w:color w:val="000000"/>
        </w:rPr>
        <w:t>e.g., 80-year-old → ~76 mm Hg.</w:t>
      </w:r>
    </w:p>
    <w:p w14:paraId="5D9BAC6B" w14:textId="77777777" w:rsidR="003140A4" w:rsidRPr="003140A4" w:rsidRDefault="003140A4" w:rsidP="003140A4">
      <w:pPr>
        <w:numPr>
          <w:ilvl w:val="0"/>
          <w:numId w:val="85"/>
        </w:numPr>
        <w:spacing w:before="100" w:beforeAutospacing="1" w:after="100" w:afterAutospacing="1"/>
        <w:rPr>
          <w:rFonts w:ascii="Aptos" w:hAnsi="Aptos"/>
          <w:color w:val="000000"/>
        </w:rPr>
      </w:pPr>
      <w:r w:rsidRPr="003140A4">
        <w:rPr>
          <w:rFonts w:ascii="Aptos" w:hAnsi="Aptos"/>
          <w:color w:val="000000"/>
        </w:rPr>
        <w:t>PaCO₂ and pH remain stable → chemoreceptors less sensitive to changes in O₂/CO₂.</w:t>
      </w:r>
    </w:p>
    <w:p w14:paraId="383276C3" w14:textId="77777777" w:rsidR="003140A4" w:rsidRPr="003140A4" w:rsidRDefault="003140A4" w:rsidP="003140A4">
      <w:pPr>
        <w:numPr>
          <w:ilvl w:val="0"/>
          <w:numId w:val="85"/>
        </w:numPr>
        <w:spacing w:before="100" w:beforeAutospacing="1" w:after="100" w:afterAutospacing="1"/>
        <w:rPr>
          <w:rFonts w:ascii="Aptos" w:hAnsi="Aptos"/>
          <w:color w:val="000000"/>
        </w:rPr>
      </w:pPr>
      <w:r w:rsidRPr="003140A4">
        <w:rPr>
          <w:rFonts w:ascii="Aptos" w:hAnsi="Aptos"/>
          <w:color w:val="000000"/>
        </w:rPr>
        <w:t>Compensatory response to hypercapnia/hypoxemia blunted → ↑ risk with sedation, narcotics.</w:t>
      </w:r>
    </w:p>
    <w:p w14:paraId="0302F448" w14:textId="77777777" w:rsidR="003140A4" w:rsidRPr="003140A4" w:rsidRDefault="003140A4" w:rsidP="003140A4">
      <w:pPr>
        <w:numPr>
          <w:ilvl w:val="0"/>
          <w:numId w:val="85"/>
        </w:numPr>
        <w:spacing w:before="100" w:beforeAutospacing="1" w:after="100" w:afterAutospacing="1"/>
        <w:rPr>
          <w:rFonts w:ascii="Aptos" w:hAnsi="Aptos"/>
          <w:color w:val="000000"/>
        </w:rPr>
      </w:pPr>
      <w:r w:rsidRPr="003140A4">
        <w:rPr>
          <w:rFonts w:ascii="Aptos" w:hAnsi="Aptos"/>
          <w:color w:val="000000"/>
        </w:rPr>
        <w:t>Dyspnea perception remains intact or heightened.</w:t>
      </w:r>
    </w:p>
    <w:p w14:paraId="23620EAD" w14:textId="77777777" w:rsidR="003140A4" w:rsidRPr="003140A4" w:rsidRDefault="003140A4" w:rsidP="003140A4">
      <w:pPr>
        <w:numPr>
          <w:ilvl w:val="0"/>
          <w:numId w:val="85"/>
        </w:numPr>
        <w:spacing w:before="100" w:beforeAutospacing="1" w:after="100" w:afterAutospacing="1"/>
        <w:rPr>
          <w:rFonts w:ascii="Aptos" w:hAnsi="Aptos"/>
          <w:color w:val="000000"/>
        </w:rPr>
      </w:pPr>
      <w:r w:rsidRPr="003140A4">
        <w:rPr>
          <w:rFonts w:ascii="Aptos" w:hAnsi="Aptos"/>
          <w:color w:val="000000"/>
        </w:rPr>
        <w:t>V/Q mismatch increases due to uneven ventilation and perfusion distribution.</w:t>
      </w:r>
    </w:p>
    <w:p w14:paraId="03D9D640" w14:textId="77777777" w:rsidR="003140A4" w:rsidRPr="003140A4" w:rsidRDefault="003140A4" w:rsidP="003140A4">
      <w:pPr>
        <w:numPr>
          <w:ilvl w:val="0"/>
          <w:numId w:val="85"/>
        </w:numPr>
        <w:spacing w:before="100" w:beforeAutospacing="1" w:after="100" w:afterAutospacing="1"/>
        <w:rPr>
          <w:rFonts w:ascii="Aptos" w:hAnsi="Aptos"/>
          <w:color w:val="000000"/>
        </w:rPr>
      </w:pPr>
      <w:r w:rsidRPr="003140A4">
        <w:rPr>
          <w:rFonts w:ascii="Aptos" w:hAnsi="Aptos"/>
          <w:color w:val="000000"/>
        </w:rPr>
        <w:lastRenderedPageBreak/>
        <w:t>“Inflamm-aging”: chronic low-grade inflammation + immune dysregulation → ↑ infection risk.</w:t>
      </w:r>
    </w:p>
    <w:p w14:paraId="56FCFFBC" w14:textId="77777777" w:rsidR="003140A4" w:rsidRPr="003140A4" w:rsidRDefault="00F34D28" w:rsidP="003140A4">
      <w:pPr>
        <w:rPr>
          <w:rFonts w:ascii="Aptos" w:hAnsi="Aptos"/>
        </w:rPr>
      </w:pPr>
      <w:r w:rsidRPr="00F34D28">
        <w:rPr>
          <w:rFonts w:ascii="Aptos" w:hAnsi="Aptos"/>
          <w:noProof/>
          <w14:ligatures w14:val="standardContextual"/>
        </w:rPr>
        <w:pict w14:anchorId="3F97DC94">
          <v:rect id="_x0000_i1093" alt="" style="width:468pt;height:.05pt;mso-width-percent:0;mso-height-percent:0;mso-width-percent:0;mso-height-percent:0" o:hralign="center" o:hrstd="t" o:hr="t" fillcolor="#a0a0a0" stroked="f"/>
        </w:pict>
      </w:r>
    </w:p>
    <w:p w14:paraId="42EBA8C3"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D. Functional Consequences</w:t>
      </w:r>
    </w:p>
    <w:p w14:paraId="65B61608" w14:textId="77777777" w:rsidR="003140A4" w:rsidRPr="003140A4" w:rsidRDefault="003140A4" w:rsidP="003140A4">
      <w:pPr>
        <w:numPr>
          <w:ilvl w:val="0"/>
          <w:numId w:val="86"/>
        </w:numPr>
        <w:spacing w:before="100" w:beforeAutospacing="1" w:after="100" w:afterAutospacing="1"/>
        <w:rPr>
          <w:rFonts w:ascii="Aptos" w:hAnsi="Aptos"/>
          <w:color w:val="000000"/>
        </w:rPr>
      </w:pPr>
      <w:r w:rsidRPr="003140A4">
        <w:rPr>
          <w:rFonts w:ascii="Aptos" w:hAnsi="Aptos"/>
          <w:color w:val="000000"/>
        </w:rPr>
        <w:t>↓ Exercise tolerance (due to ↓ muscle strength + ↓ oxygen uptake).</w:t>
      </w:r>
    </w:p>
    <w:p w14:paraId="15781EE7" w14:textId="77777777" w:rsidR="003140A4" w:rsidRPr="003140A4" w:rsidRDefault="003140A4" w:rsidP="003140A4">
      <w:pPr>
        <w:numPr>
          <w:ilvl w:val="0"/>
          <w:numId w:val="86"/>
        </w:numPr>
        <w:spacing w:before="100" w:beforeAutospacing="1" w:after="100" w:afterAutospacing="1"/>
        <w:rPr>
          <w:rFonts w:ascii="Aptos" w:hAnsi="Aptos"/>
          <w:color w:val="000000"/>
        </w:rPr>
      </w:pPr>
      <w:r w:rsidRPr="003140A4">
        <w:rPr>
          <w:rFonts w:ascii="Aptos" w:hAnsi="Aptos"/>
          <w:color w:val="000000"/>
        </w:rPr>
        <w:t>↑ Sensitivity to respiratory depressants (opioids, sedatives).</w:t>
      </w:r>
    </w:p>
    <w:p w14:paraId="3C465045" w14:textId="77777777" w:rsidR="003140A4" w:rsidRPr="003140A4" w:rsidRDefault="003140A4" w:rsidP="003140A4">
      <w:pPr>
        <w:numPr>
          <w:ilvl w:val="0"/>
          <w:numId w:val="86"/>
        </w:numPr>
        <w:spacing w:before="100" w:beforeAutospacing="1" w:after="100" w:afterAutospacing="1"/>
        <w:rPr>
          <w:rFonts w:ascii="Aptos" w:hAnsi="Aptos"/>
          <w:color w:val="000000"/>
        </w:rPr>
      </w:pPr>
      <w:r w:rsidRPr="003140A4">
        <w:rPr>
          <w:rFonts w:ascii="Aptos" w:hAnsi="Aptos"/>
          <w:color w:val="000000"/>
        </w:rPr>
        <w:t>↑ Morbidity/mortality from COPD, pneumonia, pulmonary fibrosis, lung cancer.</w:t>
      </w:r>
    </w:p>
    <w:p w14:paraId="7082446D" w14:textId="77777777" w:rsidR="003140A4" w:rsidRPr="003140A4" w:rsidRDefault="003140A4" w:rsidP="003140A4">
      <w:pPr>
        <w:numPr>
          <w:ilvl w:val="0"/>
          <w:numId w:val="86"/>
        </w:numPr>
        <w:spacing w:before="100" w:beforeAutospacing="1" w:after="100" w:afterAutospacing="1"/>
        <w:rPr>
          <w:rFonts w:ascii="Aptos" w:hAnsi="Aptos"/>
          <w:color w:val="000000"/>
        </w:rPr>
      </w:pPr>
      <w:r w:rsidRPr="003140A4">
        <w:rPr>
          <w:rFonts w:ascii="Aptos" w:hAnsi="Aptos"/>
          <w:color w:val="000000"/>
        </w:rPr>
        <w:t>Wide individual variability depending on prior physical conditioning and lifetime exposures.</w:t>
      </w:r>
    </w:p>
    <w:p w14:paraId="5087EFE0" w14:textId="77777777" w:rsidR="003140A4" w:rsidRPr="003140A4" w:rsidRDefault="00F34D28" w:rsidP="003140A4">
      <w:pPr>
        <w:rPr>
          <w:rFonts w:ascii="Aptos" w:hAnsi="Aptos"/>
        </w:rPr>
      </w:pPr>
      <w:r w:rsidRPr="00F34D28">
        <w:rPr>
          <w:rFonts w:ascii="Aptos" w:hAnsi="Aptos"/>
          <w:noProof/>
          <w14:ligatures w14:val="standardContextual"/>
        </w:rPr>
        <w:pict w14:anchorId="1081FA11">
          <v:rect id="_x0000_i1092" alt="" style="width:468pt;height:.05pt;mso-width-percent:0;mso-height-percent:0;mso-width-percent:0;mso-height-percent:0" o:hralign="center" o:hrstd="t" o:hr="t" fillcolor="#a0a0a0" stroked="f"/>
        </w:pict>
      </w:r>
    </w:p>
    <w:p w14:paraId="0A0A3BF8"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 Summary Highlights – Pulmonary Function &amp; Gas Exchange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7404"/>
      </w:tblGrid>
      <w:tr w:rsidR="003140A4" w:rsidRPr="003140A4" w14:paraId="015F0498" w14:textId="77777777">
        <w:trPr>
          <w:tblHeader/>
          <w:tblCellSpacing w:w="15" w:type="dxa"/>
        </w:trPr>
        <w:tc>
          <w:tcPr>
            <w:tcW w:w="0" w:type="auto"/>
            <w:vAlign w:val="center"/>
            <w:hideMark/>
          </w:tcPr>
          <w:p w14:paraId="45AB5988" w14:textId="77777777" w:rsidR="003140A4" w:rsidRPr="003140A4" w:rsidRDefault="003140A4" w:rsidP="003140A4">
            <w:pPr>
              <w:jc w:val="center"/>
              <w:rPr>
                <w:rFonts w:ascii="Aptos" w:hAnsi="Aptos"/>
              </w:rPr>
            </w:pPr>
            <w:r w:rsidRPr="003140A4">
              <w:rPr>
                <w:rFonts w:ascii="Aptos" w:hAnsi="Aptos"/>
              </w:rPr>
              <w:t>Aspect</w:t>
            </w:r>
          </w:p>
        </w:tc>
        <w:tc>
          <w:tcPr>
            <w:tcW w:w="0" w:type="auto"/>
            <w:vAlign w:val="center"/>
            <w:hideMark/>
          </w:tcPr>
          <w:p w14:paraId="59969856" w14:textId="77777777" w:rsidR="003140A4" w:rsidRPr="003140A4" w:rsidRDefault="003140A4" w:rsidP="003140A4">
            <w:pPr>
              <w:jc w:val="center"/>
              <w:rPr>
                <w:rFonts w:ascii="Aptos" w:hAnsi="Aptos"/>
              </w:rPr>
            </w:pPr>
            <w:r w:rsidRPr="003140A4">
              <w:rPr>
                <w:rFonts w:ascii="Aptos" w:hAnsi="Aptos"/>
              </w:rPr>
              <w:t>Key Point</w:t>
            </w:r>
          </w:p>
        </w:tc>
      </w:tr>
      <w:tr w:rsidR="003140A4" w:rsidRPr="003140A4" w14:paraId="3384527C" w14:textId="77777777">
        <w:trPr>
          <w:tblCellSpacing w:w="15" w:type="dxa"/>
        </w:trPr>
        <w:tc>
          <w:tcPr>
            <w:tcW w:w="0" w:type="auto"/>
            <w:vAlign w:val="center"/>
            <w:hideMark/>
          </w:tcPr>
          <w:p w14:paraId="353FFD88" w14:textId="77777777" w:rsidR="003140A4" w:rsidRPr="003140A4" w:rsidRDefault="003140A4" w:rsidP="003140A4">
            <w:pPr>
              <w:rPr>
                <w:rFonts w:ascii="Aptos" w:hAnsi="Aptos"/>
              </w:rPr>
            </w:pPr>
            <w:r w:rsidRPr="003140A4">
              <w:rPr>
                <w:rFonts w:ascii="Aptos" w:hAnsi="Aptos"/>
              </w:rPr>
              <w:t>Compliance</w:t>
            </w:r>
          </w:p>
        </w:tc>
        <w:tc>
          <w:tcPr>
            <w:tcW w:w="0" w:type="auto"/>
            <w:vAlign w:val="center"/>
            <w:hideMark/>
          </w:tcPr>
          <w:p w14:paraId="72EE1ABA" w14:textId="77777777" w:rsidR="003140A4" w:rsidRPr="003140A4" w:rsidRDefault="003140A4" w:rsidP="003140A4">
            <w:pPr>
              <w:rPr>
                <w:rFonts w:ascii="Aptos" w:hAnsi="Aptos"/>
              </w:rPr>
            </w:pPr>
            <w:r w:rsidRPr="003140A4">
              <w:rPr>
                <w:rFonts w:ascii="Aptos" w:hAnsi="Aptos"/>
              </w:rPr>
              <w:t>Lung compliance ↓; chest wall compliance ↓ → overall ↓ ventilatory efficiency</w:t>
            </w:r>
          </w:p>
        </w:tc>
      </w:tr>
      <w:tr w:rsidR="003140A4" w:rsidRPr="003140A4" w14:paraId="0E094974" w14:textId="77777777">
        <w:trPr>
          <w:tblCellSpacing w:w="15" w:type="dxa"/>
        </w:trPr>
        <w:tc>
          <w:tcPr>
            <w:tcW w:w="0" w:type="auto"/>
            <w:vAlign w:val="center"/>
            <w:hideMark/>
          </w:tcPr>
          <w:p w14:paraId="765D3955" w14:textId="77777777" w:rsidR="003140A4" w:rsidRPr="003140A4" w:rsidRDefault="003140A4" w:rsidP="003140A4">
            <w:pPr>
              <w:rPr>
                <w:rFonts w:ascii="Aptos" w:hAnsi="Aptos"/>
              </w:rPr>
            </w:pPr>
            <w:r w:rsidRPr="003140A4">
              <w:rPr>
                <w:rFonts w:ascii="Aptos" w:hAnsi="Aptos"/>
              </w:rPr>
              <w:t>Elastic recoil</w:t>
            </w:r>
          </w:p>
        </w:tc>
        <w:tc>
          <w:tcPr>
            <w:tcW w:w="0" w:type="auto"/>
            <w:vAlign w:val="center"/>
            <w:hideMark/>
          </w:tcPr>
          <w:p w14:paraId="716D6D5C" w14:textId="77777777" w:rsidR="003140A4" w:rsidRPr="003140A4" w:rsidRDefault="003140A4" w:rsidP="003140A4">
            <w:pPr>
              <w:rPr>
                <w:rFonts w:ascii="Aptos" w:hAnsi="Aptos"/>
              </w:rPr>
            </w:pPr>
            <w:r w:rsidRPr="003140A4">
              <w:rPr>
                <w:rFonts w:ascii="Aptos" w:hAnsi="Aptos"/>
              </w:rPr>
              <w:t>Decreases → expiratory flow limitation, ↑ RV</w:t>
            </w:r>
          </w:p>
        </w:tc>
      </w:tr>
      <w:tr w:rsidR="003140A4" w:rsidRPr="003140A4" w14:paraId="55664E7C" w14:textId="77777777">
        <w:trPr>
          <w:tblCellSpacing w:w="15" w:type="dxa"/>
        </w:trPr>
        <w:tc>
          <w:tcPr>
            <w:tcW w:w="0" w:type="auto"/>
            <w:vAlign w:val="center"/>
            <w:hideMark/>
          </w:tcPr>
          <w:p w14:paraId="15539154" w14:textId="77777777" w:rsidR="003140A4" w:rsidRPr="003140A4" w:rsidRDefault="003140A4" w:rsidP="003140A4">
            <w:pPr>
              <w:rPr>
                <w:rFonts w:ascii="Aptos" w:hAnsi="Aptos"/>
              </w:rPr>
            </w:pPr>
            <w:r w:rsidRPr="003140A4">
              <w:rPr>
                <w:rFonts w:ascii="Aptos" w:hAnsi="Aptos"/>
              </w:rPr>
              <w:t>Vital capacity</w:t>
            </w:r>
          </w:p>
        </w:tc>
        <w:tc>
          <w:tcPr>
            <w:tcW w:w="0" w:type="auto"/>
            <w:vAlign w:val="center"/>
            <w:hideMark/>
          </w:tcPr>
          <w:p w14:paraId="41FB011B" w14:textId="77777777" w:rsidR="003140A4" w:rsidRPr="003140A4" w:rsidRDefault="003140A4" w:rsidP="003140A4">
            <w:pPr>
              <w:rPr>
                <w:rFonts w:ascii="Aptos" w:hAnsi="Aptos"/>
              </w:rPr>
            </w:pPr>
            <w:r w:rsidRPr="003140A4">
              <w:rPr>
                <w:rFonts w:ascii="Aptos" w:hAnsi="Aptos"/>
              </w:rPr>
              <w:t>Decreases with age</w:t>
            </w:r>
          </w:p>
        </w:tc>
      </w:tr>
      <w:tr w:rsidR="003140A4" w:rsidRPr="003140A4" w14:paraId="2529B8E2" w14:textId="77777777">
        <w:trPr>
          <w:tblCellSpacing w:w="15" w:type="dxa"/>
        </w:trPr>
        <w:tc>
          <w:tcPr>
            <w:tcW w:w="0" w:type="auto"/>
            <w:vAlign w:val="center"/>
            <w:hideMark/>
          </w:tcPr>
          <w:p w14:paraId="50DDD78B" w14:textId="77777777" w:rsidR="003140A4" w:rsidRPr="003140A4" w:rsidRDefault="003140A4" w:rsidP="003140A4">
            <w:pPr>
              <w:rPr>
                <w:rFonts w:ascii="Aptos" w:hAnsi="Aptos"/>
              </w:rPr>
            </w:pPr>
            <w:r w:rsidRPr="003140A4">
              <w:rPr>
                <w:rFonts w:ascii="Aptos" w:hAnsi="Aptos"/>
              </w:rPr>
              <w:t>Total lung capacity</w:t>
            </w:r>
          </w:p>
        </w:tc>
        <w:tc>
          <w:tcPr>
            <w:tcW w:w="0" w:type="auto"/>
            <w:vAlign w:val="center"/>
            <w:hideMark/>
          </w:tcPr>
          <w:p w14:paraId="69A2C9EF" w14:textId="77777777" w:rsidR="003140A4" w:rsidRPr="003140A4" w:rsidRDefault="003140A4" w:rsidP="003140A4">
            <w:pPr>
              <w:rPr>
                <w:rFonts w:ascii="Aptos" w:hAnsi="Aptos"/>
              </w:rPr>
            </w:pPr>
            <w:r w:rsidRPr="003140A4">
              <w:rPr>
                <w:rFonts w:ascii="Aptos" w:hAnsi="Aptos"/>
              </w:rPr>
              <w:t>Remains relatively constant</w:t>
            </w:r>
          </w:p>
        </w:tc>
      </w:tr>
      <w:tr w:rsidR="003140A4" w:rsidRPr="003140A4" w14:paraId="780302DC" w14:textId="77777777">
        <w:trPr>
          <w:tblCellSpacing w:w="15" w:type="dxa"/>
        </w:trPr>
        <w:tc>
          <w:tcPr>
            <w:tcW w:w="0" w:type="auto"/>
            <w:vAlign w:val="center"/>
            <w:hideMark/>
          </w:tcPr>
          <w:p w14:paraId="4CA66E86" w14:textId="77777777" w:rsidR="003140A4" w:rsidRPr="003140A4" w:rsidRDefault="003140A4" w:rsidP="003140A4">
            <w:pPr>
              <w:rPr>
                <w:rFonts w:ascii="Aptos" w:hAnsi="Aptos"/>
              </w:rPr>
            </w:pPr>
            <w:r w:rsidRPr="003140A4">
              <w:rPr>
                <w:rFonts w:ascii="Aptos" w:hAnsi="Aptos"/>
              </w:rPr>
              <w:t>PaO₂</w:t>
            </w:r>
          </w:p>
        </w:tc>
        <w:tc>
          <w:tcPr>
            <w:tcW w:w="0" w:type="auto"/>
            <w:vAlign w:val="center"/>
            <w:hideMark/>
          </w:tcPr>
          <w:p w14:paraId="27EADBE7" w14:textId="77777777" w:rsidR="003140A4" w:rsidRPr="003140A4" w:rsidRDefault="003140A4" w:rsidP="003140A4">
            <w:pPr>
              <w:rPr>
                <w:rFonts w:ascii="Aptos" w:hAnsi="Aptos"/>
              </w:rPr>
            </w:pPr>
            <w:r w:rsidRPr="003140A4">
              <w:rPr>
                <w:rFonts w:ascii="Aptos" w:hAnsi="Aptos"/>
              </w:rPr>
              <w:t>Declines with age</w:t>
            </w:r>
          </w:p>
        </w:tc>
      </w:tr>
      <w:tr w:rsidR="003140A4" w:rsidRPr="003140A4" w14:paraId="09E9A2D9" w14:textId="77777777">
        <w:trPr>
          <w:tblCellSpacing w:w="15" w:type="dxa"/>
        </w:trPr>
        <w:tc>
          <w:tcPr>
            <w:tcW w:w="0" w:type="auto"/>
            <w:vAlign w:val="center"/>
            <w:hideMark/>
          </w:tcPr>
          <w:p w14:paraId="269198E0" w14:textId="77777777" w:rsidR="003140A4" w:rsidRPr="003140A4" w:rsidRDefault="003140A4" w:rsidP="003140A4">
            <w:pPr>
              <w:rPr>
                <w:rFonts w:ascii="Aptos" w:hAnsi="Aptos"/>
              </w:rPr>
            </w:pPr>
            <w:r w:rsidRPr="003140A4">
              <w:rPr>
                <w:rFonts w:ascii="Aptos" w:hAnsi="Aptos"/>
              </w:rPr>
              <w:t>PaCO₂</w:t>
            </w:r>
          </w:p>
        </w:tc>
        <w:tc>
          <w:tcPr>
            <w:tcW w:w="0" w:type="auto"/>
            <w:vAlign w:val="center"/>
            <w:hideMark/>
          </w:tcPr>
          <w:p w14:paraId="3AA292E1" w14:textId="77777777" w:rsidR="003140A4" w:rsidRPr="003140A4" w:rsidRDefault="003140A4" w:rsidP="003140A4">
            <w:pPr>
              <w:rPr>
                <w:rFonts w:ascii="Aptos" w:hAnsi="Aptos"/>
              </w:rPr>
            </w:pPr>
            <w:r w:rsidRPr="003140A4">
              <w:rPr>
                <w:rFonts w:ascii="Aptos" w:hAnsi="Aptos"/>
              </w:rPr>
              <w:t>Stable</w:t>
            </w:r>
          </w:p>
        </w:tc>
      </w:tr>
      <w:tr w:rsidR="003140A4" w:rsidRPr="003140A4" w14:paraId="742F4928" w14:textId="77777777">
        <w:trPr>
          <w:tblCellSpacing w:w="15" w:type="dxa"/>
        </w:trPr>
        <w:tc>
          <w:tcPr>
            <w:tcW w:w="0" w:type="auto"/>
            <w:vAlign w:val="center"/>
            <w:hideMark/>
          </w:tcPr>
          <w:p w14:paraId="631921E4" w14:textId="77777777" w:rsidR="003140A4" w:rsidRPr="003140A4" w:rsidRDefault="003140A4" w:rsidP="003140A4">
            <w:pPr>
              <w:rPr>
                <w:rFonts w:ascii="Aptos" w:hAnsi="Aptos"/>
              </w:rPr>
            </w:pPr>
            <w:r w:rsidRPr="003140A4">
              <w:rPr>
                <w:rFonts w:ascii="Aptos" w:hAnsi="Aptos"/>
              </w:rPr>
              <w:t>V/Q ratio</w:t>
            </w:r>
          </w:p>
        </w:tc>
        <w:tc>
          <w:tcPr>
            <w:tcW w:w="0" w:type="auto"/>
            <w:vAlign w:val="center"/>
            <w:hideMark/>
          </w:tcPr>
          <w:p w14:paraId="56361778" w14:textId="77777777" w:rsidR="003140A4" w:rsidRPr="003140A4" w:rsidRDefault="003140A4" w:rsidP="003140A4">
            <w:pPr>
              <w:rPr>
                <w:rFonts w:ascii="Aptos" w:hAnsi="Aptos"/>
              </w:rPr>
            </w:pPr>
            <w:r w:rsidRPr="003140A4">
              <w:rPr>
                <w:rFonts w:ascii="Aptos" w:hAnsi="Aptos"/>
              </w:rPr>
              <w:t>Becomes more mismatched</w:t>
            </w:r>
          </w:p>
        </w:tc>
      </w:tr>
      <w:tr w:rsidR="003140A4" w:rsidRPr="003140A4" w14:paraId="58CC48AE" w14:textId="77777777">
        <w:trPr>
          <w:tblCellSpacing w:w="15" w:type="dxa"/>
        </w:trPr>
        <w:tc>
          <w:tcPr>
            <w:tcW w:w="0" w:type="auto"/>
            <w:vAlign w:val="center"/>
            <w:hideMark/>
          </w:tcPr>
          <w:p w14:paraId="55167951" w14:textId="77777777" w:rsidR="003140A4" w:rsidRPr="003140A4" w:rsidRDefault="003140A4" w:rsidP="003140A4">
            <w:pPr>
              <w:rPr>
                <w:rFonts w:ascii="Aptos" w:hAnsi="Aptos"/>
              </w:rPr>
            </w:pPr>
            <w:r w:rsidRPr="003140A4">
              <w:rPr>
                <w:rFonts w:ascii="Aptos" w:hAnsi="Aptos"/>
              </w:rPr>
              <w:t>Exercise response</w:t>
            </w:r>
          </w:p>
        </w:tc>
        <w:tc>
          <w:tcPr>
            <w:tcW w:w="0" w:type="auto"/>
            <w:vAlign w:val="center"/>
            <w:hideMark/>
          </w:tcPr>
          <w:p w14:paraId="5A3906F2" w14:textId="77777777" w:rsidR="003140A4" w:rsidRPr="003140A4" w:rsidRDefault="003140A4" w:rsidP="003140A4">
            <w:pPr>
              <w:rPr>
                <w:rFonts w:ascii="Aptos" w:hAnsi="Aptos"/>
              </w:rPr>
            </w:pPr>
            <w:r w:rsidRPr="003140A4">
              <w:rPr>
                <w:rFonts w:ascii="Aptos" w:hAnsi="Aptos"/>
              </w:rPr>
              <w:t>Blunted O₂ uptake, ↑ dyspnea</w:t>
            </w:r>
          </w:p>
        </w:tc>
      </w:tr>
    </w:tbl>
    <w:p w14:paraId="300D2217" w14:textId="77777777" w:rsidR="003140A4" w:rsidRPr="003140A4" w:rsidRDefault="00F34D28" w:rsidP="003140A4">
      <w:pPr>
        <w:rPr>
          <w:rFonts w:ascii="Aptos" w:hAnsi="Aptos"/>
        </w:rPr>
      </w:pPr>
      <w:r w:rsidRPr="00F34D28">
        <w:rPr>
          <w:rFonts w:ascii="Aptos" w:hAnsi="Aptos"/>
          <w:noProof/>
          <w14:ligatures w14:val="standardContextual"/>
        </w:rPr>
        <w:pict w14:anchorId="68788B95">
          <v:rect id="_x0000_i1091" alt="" style="width:468pt;height:.05pt;mso-width-percent:0;mso-height-percent:0;mso-width-percent:0;mso-height-percent:0" o:hralign="center" o:hrstd="t" o:hr="t" fillcolor="#a0a0a0" stroked="f"/>
        </w:pict>
      </w:r>
    </w:p>
    <w:p w14:paraId="02E18EE5"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III. Pulmonary Microbiome – “Emerging Science” Overview</w:t>
      </w:r>
    </w:p>
    <w:p w14:paraId="2233A60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A. Background</w:t>
      </w:r>
    </w:p>
    <w:p w14:paraId="32765024" w14:textId="77777777" w:rsidR="003140A4" w:rsidRPr="003140A4" w:rsidRDefault="003140A4" w:rsidP="003140A4">
      <w:pPr>
        <w:numPr>
          <w:ilvl w:val="0"/>
          <w:numId w:val="87"/>
        </w:numPr>
        <w:spacing w:before="100" w:beforeAutospacing="1" w:after="100" w:afterAutospacing="1"/>
        <w:rPr>
          <w:rFonts w:ascii="Aptos" w:hAnsi="Aptos"/>
          <w:color w:val="000000"/>
        </w:rPr>
      </w:pPr>
      <w:r w:rsidRPr="003140A4">
        <w:rPr>
          <w:rFonts w:ascii="Aptos" w:hAnsi="Aptos"/>
          <w:color w:val="000000"/>
        </w:rPr>
        <w:t>Once thought sterile, the lower respiratory tract is now known to harbor a diverse microbiome (first confirmed in 2010).</w:t>
      </w:r>
    </w:p>
    <w:p w14:paraId="7FED3284" w14:textId="77777777" w:rsidR="003140A4" w:rsidRPr="003140A4" w:rsidRDefault="003140A4" w:rsidP="003140A4">
      <w:pPr>
        <w:numPr>
          <w:ilvl w:val="0"/>
          <w:numId w:val="87"/>
        </w:numPr>
        <w:spacing w:before="100" w:beforeAutospacing="1" w:after="100" w:afterAutospacing="1"/>
        <w:rPr>
          <w:rFonts w:ascii="Aptos" w:hAnsi="Aptos"/>
          <w:color w:val="000000"/>
        </w:rPr>
      </w:pPr>
      <w:r w:rsidRPr="003140A4">
        <w:rPr>
          <w:rFonts w:ascii="Aptos" w:hAnsi="Aptos"/>
          <w:color w:val="000000"/>
        </w:rPr>
        <w:t>The microbiome is dynamic, continuously influenced by airflow, mucus, microbial migration, and immune interactions.</w:t>
      </w:r>
    </w:p>
    <w:p w14:paraId="49B7F00F"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B. Role and Interactions</w:t>
      </w:r>
    </w:p>
    <w:p w14:paraId="30813DE7" w14:textId="77777777" w:rsidR="003140A4" w:rsidRPr="003140A4" w:rsidRDefault="003140A4" w:rsidP="003140A4">
      <w:pPr>
        <w:numPr>
          <w:ilvl w:val="0"/>
          <w:numId w:val="88"/>
        </w:numPr>
        <w:spacing w:before="100" w:beforeAutospacing="1" w:after="100" w:afterAutospacing="1"/>
        <w:rPr>
          <w:rFonts w:ascii="Aptos" w:hAnsi="Aptos"/>
          <w:color w:val="000000"/>
        </w:rPr>
      </w:pPr>
      <w:r w:rsidRPr="003140A4">
        <w:rPr>
          <w:rFonts w:ascii="Aptos" w:hAnsi="Aptos"/>
          <w:color w:val="000000"/>
        </w:rPr>
        <w:lastRenderedPageBreak/>
        <w:t>The lung microbiome interacts with the gut and oral microbiota—the gut–lung axis—which modulates local and systemic immunity.</w:t>
      </w:r>
    </w:p>
    <w:p w14:paraId="69308136" w14:textId="77777777" w:rsidR="003140A4" w:rsidRPr="003140A4" w:rsidRDefault="003140A4" w:rsidP="003140A4">
      <w:pPr>
        <w:numPr>
          <w:ilvl w:val="0"/>
          <w:numId w:val="88"/>
        </w:numPr>
        <w:spacing w:before="100" w:beforeAutospacing="1" w:after="100" w:afterAutospacing="1"/>
        <w:rPr>
          <w:rFonts w:ascii="Aptos" w:hAnsi="Aptos"/>
          <w:color w:val="000000"/>
        </w:rPr>
      </w:pPr>
      <w:r w:rsidRPr="003140A4">
        <w:rPr>
          <w:rFonts w:ascii="Aptos" w:hAnsi="Aptos"/>
          <w:color w:val="000000"/>
        </w:rPr>
        <w:t>Healthy microbiome → protective, promoting immune balance and limiting inflammation.</w:t>
      </w:r>
    </w:p>
    <w:p w14:paraId="04D9DA99" w14:textId="77777777" w:rsidR="003140A4" w:rsidRPr="003140A4" w:rsidRDefault="003140A4" w:rsidP="003140A4">
      <w:pPr>
        <w:numPr>
          <w:ilvl w:val="0"/>
          <w:numId w:val="88"/>
        </w:numPr>
        <w:spacing w:before="100" w:beforeAutospacing="1" w:after="100" w:afterAutospacing="1"/>
        <w:rPr>
          <w:rFonts w:ascii="Aptos" w:hAnsi="Aptos"/>
          <w:color w:val="000000"/>
        </w:rPr>
      </w:pPr>
      <w:r w:rsidRPr="003140A4">
        <w:rPr>
          <w:rFonts w:ascii="Aptos" w:hAnsi="Aptos"/>
          <w:color w:val="000000"/>
        </w:rPr>
        <w:t>Survivor species contribute to immune tolerance and pathogen defense (via surfactant, macrophages, mucociliary clearance).</w:t>
      </w:r>
    </w:p>
    <w:p w14:paraId="34A3DB3A" w14:textId="77777777" w:rsidR="003140A4" w:rsidRPr="003140A4" w:rsidRDefault="00F34D28" w:rsidP="003140A4">
      <w:pPr>
        <w:rPr>
          <w:rFonts w:ascii="Aptos" w:hAnsi="Aptos"/>
        </w:rPr>
      </w:pPr>
      <w:r w:rsidRPr="00F34D28">
        <w:rPr>
          <w:rFonts w:ascii="Aptos" w:hAnsi="Aptos"/>
          <w:noProof/>
          <w14:ligatures w14:val="standardContextual"/>
        </w:rPr>
        <w:pict w14:anchorId="0A524DDE">
          <v:rect id="_x0000_i1090" alt="" style="width:468pt;height:.05pt;mso-width-percent:0;mso-height-percent:0;mso-width-percent:0;mso-height-percent:0" o:hralign="center" o:hrstd="t" o:hr="t" fillcolor="#a0a0a0" stroked="f"/>
        </w:pict>
      </w:r>
    </w:p>
    <w:p w14:paraId="0D1E0A07"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C. Dysbiosis (Altered Microbial 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1"/>
        <w:gridCol w:w="2589"/>
      </w:tblGrid>
      <w:tr w:rsidR="003140A4" w:rsidRPr="003140A4" w14:paraId="27DA5A2B" w14:textId="77777777">
        <w:trPr>
          <w:tblHeader/>
          <w:tblCellSpacing w:w="15" w:type="dxa"/>
        </w:trPr>
        <w:tc>
          <w:tcPr>
            <w:tcW w:w="0" w:type="auto"/>
            <w:vAlign w:val="center"/>
            <w:hideMark/>
          </w:tcPr>
          <w:p w14:paraId="54736CBC" w14:textId="77777777" w:rsidR="003140A4" w:rsidRPr="003140A4" w:rsidRDefault="003140A4" w:rsidP="003140A4">
            <w:pPr>
              <w:jc w:val="center"/>
              <w:rPr>
                <w:rFonts w:ascii="Aptos" w:hAnsi="Aptos"/>
              </w:rPr>
            </w:pPr>
            <w:r w:rsidRPr="003140A4">
              <w:rPr>
                <w:rFonts w:ascii="Aptos" w:hAnsi="Aptos"/>
              </w:rPr>
              <w:t>Influence</w:t>
            </w:r>
          </w:p>
        </w:tc>
        <w:tc>
          <w:tcPr>
            <w:tcW w:w="0" w:type="auto"/>
            <w:vAlign w:val="center"/>
            <w:hideMark/>
          </w:tcPr>
          <w:p w14:paraId="6B1F38FE" w14:textId="77777777" w:rsidR="003140A4" w:rsidRPr="003140A4" w:rsidRDefault="003140A4" w:rsidP="003140A4">
            <w:pPr>
              <w:jc w:val="center"/>
              <w:rPr>
                <w:rFonts w:ascii="Aptos" w:hAnsi="Aptos"/>
              </w:rPr>
            </w:pPr>
            <w:r w:rsidRPr="003140A4">
              <w:rPr>
                <w:rFonts w:ascii="Aptos" w:hAnsi="Aptos"/>
              </w:rPr>
              <w:t>Effect</w:t>
            </w:r>
          </w:p>
        </w:tc>
      </w:tr>
      <w:tr w:rsidR="003140A4" w:rsidRPr="003140A4" w14:paraId="1DAEBF42" w14:textId="77777777">
        <w:trPr>
          <w:tblCellSpacing w:w="15" w:type="dxa"/>
        </w:trPr>
        <w:tc>
          <w:tcPr>
            <w:tcW w:w="0" w:type="auto"/>
            <w:vAlign w:val="center"/>
            <w:hideMark/>
          </w:tcPr>
          <w:p w14:paraId="7EC1DAB1" w14:textId="77777777" w:rsidR="003140A4" w:rsidRPr="003140A4" w:rsidRDefault="003140A4" w:rsidP="003140A4">
            <w:pPr>
              <w:rPr>
                <w:rFonts w:ascii="Aptos" w:hAnsi="Aptos"/>
              </w:rPr>
            </w:pPr>
            <w:r w:rsidRPr="003140A4">
              <w:rPr>
                <w:rFonts w:ascii="Aptos" w:hAnsi="Aptos"/>
              </w:rPr>
              <w:t>Smoking, air pollution, antibiotics, corticosteroids</w:t>
            </w:r>
          </w:p>
        </w:tc>
        <w:tc>
          <w:tcPr>
            <w:tcW w:w="0" w:type="auto"/>
            <w:vAlign w:val="center"/>
            <w:hideMark/>
          </w:tcPr>
          <w:p w14:paraId="6DEFA58B" w14:textId="77777777" w:rsidR="003140A4" w:rsidRPr="003140A4" w:rsidRDefault="003140A4" w:rsidP="003140A4">
            <w:pPr>
              <w:rPr>
                <w:rFonts w:ascii="Aptos" w:hAnsi="Aptos"/>
              </w:rPr>
            </w:pPr>
            <w:r w:rsidRPr="003140A4">
              <w:rPr>
                <w:rFonts w:ascii="Aptos" w:hAnsi="Aptos"/>
              </w:rPr>
              <w:t>Disrupt microbial composition</w:t>
            </w:r>
          </w:p>
        </w:tc>
      </w:tr>
      <w:tr w:rsidR="003140A4" w:rsidRPr="003140A4" w14:paraId="1E37688D" w14:textId="77777777">
        <w:trPr>
          <w:tblCellSpacing w:w="15" w:type="dxa"/>
        </w:trPr>
        <w:tc>
          <w:tcPr>
            <w:tcW w:w="0" w:type="auto"/>
            <w:vAlign w:val="center"/>
            <w:hideMark/>
          </w:tcPr>
          <w:p w14:paraId="53EC00E5" w14:textId="77777777" w:rsidR="003140A4" w:rsidRPr="003140A4" w:rsidRDefault="003140A4" w:rsidP="003140A4">
            <w:pPr>
              <w:rPr>
                <w:rFonts w:ascii="Aptos" w:hAnsi="Aptos"/>
              </w:rPr>
            </w:pPr>
            <w:r w:rsidRPr="003140A4">
              <w:rPr>
                <w:rFonts w:ascii="Aptos" w:hAnsi="Aptos"/>
              </w:rPr>
              <w:t>Chronic inflammation</w:t>
            </w:r>
          </w:p>
        </w:tc>
        <w:tc>
          <w:tcPr>
            <w:tcW w:w="0" w:type="auto"/>
            <w:vAlign w:val="center"/>
            <w:hideMark/>
          </w:tcPr>
          <w:p w14:paraId="1FEB3AB1" w14:textId="77777777" w:rsidR="003140A4" w:rsidRPr="003140A4" w:rsidRDefault="003140A4" w:rsidP="003140A4">
            <w:pPr>
              <w:rPr>
                <w:rFonts w:ascii="Aptos" w:hAnsi="Aptos"/>
              </w:rPr>
            </w:pPr>
            <w:r w:rsidRPr="003140A4">
              <w:rPr>
                <w:rFonts w:ascii="Aptos" w:hAnsi="Aptos"/>
              </w:rPr>
              <w:t>Promotes overgrowth of opportunistic bacteria</w:t>
            </w:r>
          </w:p>
        </w:tc>
      </w:tr>
      <w:tr w:rsidR="003140A4" w:rsidRPr="003140A4" w14:paraId="5BF27C59" w14:textId="77777777">
        <w:trPr>
          <w:tblCellSpacing w:w="15" w:type="dxa"/>
        </w:trPr>
        <w:tc>
          <w:tcPr>
            <w:tcW w:w="0" w:type="auto"/>
            <w:vAlign w:val="center"/>
            <w:hideMark/>
          </w:tcPr>
          <w:p w14:paraId="4EB2B14E" w14:textId="77777777" w:rsidR="003140A4" w:rsidRPr="003140A4" w:rsidRDefault="003140A4" w:rsidP="003140A4">
            <w:pPr>
              <w:rPr>
                <w:rFonts w:ascii="Aptos" w:hAnsi="Aptos"/>
              </w:rPr>
            </w:pPr>
            <w:r w:rsidRPr="003140A4">
              <w:rPr>
                <w:rFonts w:ascii="Aptos" w:hAnsi="Aptos"/>
              </w:rPr>
              <w:t>Proteobacteria overrepresentation (e.g., </w:t>
            </w:r>
            <w:r w:rsidRPr="003140A4">
              <w:rPr>
                <w:rFonts w:ascii="Aptos" w:hAnsi="Aptos"/>
                <w:i/>
                <w:iCs/>
              </w:rPr>
              <w:t>Moraxella</w:t>
            </w:r>
            <w:r w:rsidRPr="003140A4">
              <w:rPr>
                <w:rFonts w:ascii="Aptos" w:hAnsi="Aptos"/>
              </w:rPr>
              <w:t>, </w:t>
            </w:r>
            <w:r w:rsidRPr="003140A4">
              <w:rPr>
                <w:rFonts w:ascii="Aptos" w:hAnsi="Aptos"/>
                <w:i/>
                <w:iCs/>
              </w:rPr>
              <w:t>Pseudomonas</w:t>
            </w:r>
            <w:r w:rsidRPr="003140A4">
              <w:rPr>
                <w:rFonts w:ascii="Aptos" w:hAnsi="Aptos"/>
              </w:rPr>
              <w:t>, </w:t>
            </w:r>
            <w:r w:rsidRPr="003140A4">
              <w:rPr>
                <w:rFonts w:ascii="Aptos" w:hAnsi="Aptos"/>
                <w:i/>
                <w:iCs/>
              </w:rPr>
              <w:t>Enterobacteriaceae</w:t>
            </w:r>
            <w:r w:rsidRPr="003140A4">
              <w:rPr>
                <w:rFonts w:ascii="Aptos" w:hAnsi="Aptos"/>
              </w:rPr>
              <w:t>)</w:t>
            </w:r>
          </w:p>
        </w:tc>
        <w:tc>
          <w:tcPr>
            <w:tcW w:w="0" w:type="auto"/>
            <w:vAlign w:val="center"/>
            <w:hideMark/>
          </w:tcPr>
          <w:p w14:paraId="3848CD23" w14:textId="77777777" w:rsidR="003140A4" w:rsidRPr="003140A4" w:rsidRDefault="003140A4" w:rsidP="003140A4">
            <w:pPr>
              <w:rPr>
                <w:rFonts w:ascii="Aptos" w:hAnsi="Aptos"/>
              </w:rPr>
            </w:pPr>
            <w:r w:rsidRPr="003140A4">
              <w:rPr>
                <w:rFonts w:ascii="Aptos" w:hAnsi="Aptos"/>
              </w:rPr>
              <w:t>Linked to asthma exacerbations and obesity-related airway inflammation</w:t>
            </w:r>
          </w:p>
        </w:tc>
      </w:tr>
      <w:tr w:rsidR="003140A4" w:rsidRPr="003140A4" w14:paraId="1E4E59FF" w14:textId="77777777">
        <w:trPr>
          <w:tblCellSpacing w:w="15" w:type="dxa"/>
        </w:trPr>
        <w:tc>
          <w:tcPr>
            <w:tcW w:w="0" w:type="auto"/>
            <w:vAlign w:val="center"/>
            <w:hideMark/>
          </w:tcPr>
          <w:p w14:paraId="00994ADC" w14:textId="77777777" w:rsidR="003140A4" w:rsidRPr="003140A4" w:rsidRDefault="003140A4" w:rsidP="003140A4">
            <w:pPr>
              <w:rPr>
                <w:rFonts w:ascii="Aptos" w:hAnsi="Aptos"/>
              </w:rPr>
            </w:pPr>
            <w:r w:rsidRPr="003140A4">
              <w:rPr>
                <w:rFonts w:ascii="Aptos" w:hAnsi="Aptos"/>
              </w:rPr>
              <w:t>Altered lung–gut axis</w:t>
            </w:r>
          </w:p>
        </w:tc>
        <w:tc>
          <w:tcPr>
            <w:tcW w:w="0" w:type="auto"/>
            <w:vAlign w:val="center"/>
            <w:hideMark/>
          </w:tcPr>
          <w:p w14:paraId="13D99C50" w14:textId="77777777" w:rsidR="003140A4" w:rsidRPr="003140A4" w:rsidRDefault="003140A4" w:rsidP="003140A4">
            <w:pPr>
              <w:rPr>
                <w:rFonts w:ascii="Aptos" w:hAnsi="Aptos"/>
              </w:rPr>
            </w:pPr>
            <w:r w:rsidRPr="003140A4">
              <w:rPr>
                <w:rFonts w:ascii="Aptos" w:hAnsi="Aptos"/>
              </w:rPr>
              <w:t>Contributes to COPD, cystic fibrosis, pulmonary fibrosis, bronchiectasis</w:t>
            </w:r>
          </w:p>
        </w:tc>
      </w:tr>
      <w:tr w:rsidR="003140A4" w:rsidRPr="003140A4" w14:paraId="12D4B1A9" w14:textId="77777777">
        <w:trPr>
          <w:tblCellSpacing w:w="15" w:type="dxa"/>
        </w:trPr>
        <w:tc>
          <w:tcPr>
            <w:tcW w:w="0" w:type="auto"/>
            <w:vAlign w:val="center"/>
            <w:hideMark/>
          </w:tcPr>
          <w:p w14:paraId="3EDF3BB4" w14:textId="77777777" w:rsidR="003140A4" w:rsidRPr="003140A4" w:rsidRDefault="003140A4" w:rsidP="003140A4">
            <w:pPr>
              <w:rPr>
                <w:rFonts w:ascii="Aptos" w:hAnsi="Aptos"/>
              </w:rPr>
            </w:pPr>
            <w:r w:rsidRPr="003140A4">
              <w:rPr>
                <w:rFonts w:ascii="Aptos" w:hAnsi="Aptos"/>
              </w:rPr>
              <w:t>COVID-19</w:t>
            </w:r>
          </w:p>
        </w:tc>
        <w:tc>
          <w:tcPr>
            <w:tcW w:w="0" w:type="auto"/>
            <w:vAlign w:val="center"/>
            <w:hideMark/>
          </w:tcPr>
          <w:p w14:paraId="15024318" w14:textId="77777777" w:rsidR="003140A4" w:rsidRPr="003140A4" w:rsidRDefault="003140A4" w:rsidP="003140A4">
            <w:pPr>
              <w:rPr>
                <w:rFonts w:ascii="Aptos" w:hAnsi="Aptos"/>
              </w:rPr>
            </w:pPr>
            <w:r w:rsidRPr="003140A4">
              <w:rPr>
                <w:rFonts w:ascii="Aptos" w:hAnsi="Aptos"/>
              </w:rPr>
              <w:t>Pulmonary dysbiosis worsens inflammation and severity</w:t>
            </w:r>
          </w:p>
        </w:tc>
      </w:tr>
    </w:tbl>
    <w:p w14:paraId="04B04DE1" w14:textId="77777777" w:rsidR="003140A4" w:rsidRPr="003140A4" w:rsidRDefault="00F34D28" w:rsidP="003140A4">
      <w:pPr>
        <w:rPr>
          <w:rFonts w:ascii="Aptos" w:hAnsi="Aptos"/>
        </w:rPr>
      </w:pPr>
      <w:r w:rsidRPr="00F34D28">
        <w:rPr>
          <w:rFonts w:ascii="Aptos" w:hAnsi="Aptos"/>
          <w:noProof/>
          <w14:ligatures w14:val="standardContextual"/>
        </w:rPr>
        <w:pict w14:anchorId="46B70313">
          <v:rect id="_x0000_i1089" alt="" style="width:468pt;height:.05pt;mso-width-percent:0;mso-height-percent:0;mso-width-percent:0;mso-height-percent:0" o:hralign="center" o:hrstd="t" o:hr="t" fillcolor="#a0a0a0" stroked="f"/>
        </w:pict>
      </w:r>
    </w:p>
    <w:p w14:paraId="7AA86E07" w14:textId="77777777" w:rsidR="003140A4" w:rsidRPr="003140A4" w:rsidRDefault="003140A4" w:rsidP="003140A4">
      <w:pPr>
        <w:spacing w:before="100" w:beforeAutospacing="1" w:after="100" w:afterAutospacing="1"/>
        <w:outlineLvl w:val="2"/>
        <w:rPr>
          <w:rFonts w:ascii="Aptos" w:hAnsi="Aptos"/>
          <w:color w:val="000000"/>
        </w:rPr>
      </w:pPr>
      <w:r w:rsidRPr="003140A4">
        <w:rPr>
          <w:rFonts w:ascii="Aptos" w:hAnsi="Aptos"/>
          <w:color w:val="000000"/>
        </w:rPr>
        <w:t>D. Clinical Implications</w:t>
      </w:r>
    </w:p>
    <w:p w14:paraId="2A91F2B6" w14:textId="77777777" w:rsidR="003140A4" w:rsidRPr="003140A4" w:rsidRDefault="003140A4" w:rsidP="003140A4">
      <w:pPr>
        <w:numPr>
          <w:ilvl w:val="0"/>
          <w:numId w:val="89"/>
        </w:numPr>
        <w:spacing w:before="100" w:beforeAutospacing="1" w:after="100" w:afterAutospacing="1"/>
        <w:rPr>
          <w:rFonts w:ascii="Aptos" w:hAnsi="Aptos"/>
          <w:color w:val="000000"/>
        </w:rPr>
      </w:pPr>
      <w:r w:rsidRPr="003140A4">
        <w:rPr>
          <w:rFonts w:ascii="Aptos" w:hAnsi="Aptos"/>
          <w:color w:val="000000"/>
        </w:rPr>
        <w:t>Dysbiosis may serve as both biomarker and therapeutic target.</w:t>
      </w:r>
    </w:p>
    <w:p w14:paraId="3C1906CF" w14:textId="77777777" w:rsidR="003140A4" w:rsidRPr="003140A4" w:rsidRDefault="003140A4" w:rsidP="003140A4">
      <w:pPr>
        <w:numPr>
          <w:ilvl w:val="0"/>
          <w:numId w:val="89"/>
        </w:numPr>
        <w:spacing w:before="100" w:beforeAutospacing="1" w:after="100" w:afterAutospacing="1"/>
        <w:rPr>
          <w:rFonts w:ascii="Aptos" w:hAnsi="Aptos"/>
          <w:color w:val="000000"/>
        </w:rPr>
      </w:pPr>
      <w:r w:rsidRPr="003140A4">
        <w:rPr>
          <w:rFonts w:ascii="Aptos" w:hAnsi="Aptos"/>
          <w:color w:val="000000"/>
        </w:rPr>
        <w:t>Microbiome-modulating strategies under study:</w:t>
      </w:r>
    </w:p>
    <w:p w14:paraId="2727131C" w14:textId="77777777" w:rsidR="003140A4" w:rsidRPr="003140A4" w:rsidRDefault="003140A4" w:rsidP="003140A4">
      <w:pPr>
        <w:numPr>
          <w:ilvl w:val="1"/>
          <w:numId w:val="89"/>
        </w:numPr>
        <w:spacing w:before="100" w:beforeAutospacing="1" w:after="100" w:afterAutospacing="1"/>
        <w:rPr>
          <w:rFonts w:ascii="Aptos" w:hAnsi="Aptos"/>
          <w:color w:val="000000"/>
        </w:rPr>
      </w:pPr>
      <w:r w:rsidRPr="003140A4">
        <w:rPr>
          <w:rFonts w:ascii="Aptos" w:hAnsi="Aptos"/>
          <w:color w:val="000000"/>
        </w:rPr>
        <w:t>Probiotics, prebiotics, fecal microbiota transplantation.</w:t>
      </w:r>
    </w:p>
    <w:p w14:paraId="2114DFD5" w14:textId="77777777" w:rsidR="003140A4" w:rsidRPr="003140A4" w:rsidRDefault="003140A4" w:rsidP="003140A4">
      <w:pPr>
        <w:numPr>
          <w:ilvl w:val="1"/>
          <w:numId w:val="89"/>
        </w:numPr>
        <w:spacing w:before="100" w:beforeAutospacing="1" w:after="100" w:afterAutospacing="1"/>
        <w:rPr>
          <w:rFonts w:ascii="Aptos" w:hAnsi="Aptos"/>
          <w:color w:val="000000"/>
        </w:rPr>
      </w:pPr>
      <w:r w:rsidRPr="003140A4">
        <w:rPr>
          <w:rFonts w:ascii="Aptos" w:hAnsi="Aptos"/>
          <w:color w:val="000000"/>
        </w:rPr>
        <w:t>Diet modification (fiber, omega-3s).</w:t>
      </w:r>
    </w:p>
    <w:p w14:paraId="38DBACDF" w14:textId="77777777" w:rsidR="003140A4" w:rsidRPr="003140A4" w:rsidRDefault="003140A4" w:rsidP="003140A4">
      <w:pPr>
        <w:numPr>
          <w:ilvl w:val="1"/>
          <w:numId w:val="89"/>
        </w:numPr>
        <w:spacing w:before="100" w:beforeAutospacing="1" w:after="100" w:afterAutospacing="1"/>
        <w:rPr>
          <w:rFonts w:ascii="Aptos" w:hAnsi="Aptos"/>
          <w:color w:val="000000"/>
        </w:rPr>
      </w:pPr>
      <w:r w:rsidRPr="003140A4">
        <w:rPr>
          <w:rFonts w:ascii="Aptos" w:hAnsi="Aptos"/>
          <w:color w:val="000000"/>
        </w:rPr>
        <w:t>Precision antimicrobials.</w:t>
      </w:r>
    </w:p>
    <w:p w14:paraId="5E83AD38" w14:textId="77777777" w:rsidR="003140A4" w:rsidRPr="003140A4" w:rsidRDefault="003140A4" w:rsidP="003140A4">
      <w:pPr>
        <w:spacing w:before="100" w:beforeAutospacing="1" w:after="100" w:afterAutospacing="1"/>
        <w:rPr>
          <w:rFonts w:ascii="Aptos" w:hAnsi="Aptos"/>
          <w:color w:val="000000"/>
        </w:rPr>
      </w:pPr>
      <w:r w:rsidRPr="003140A4">
        <w:rPr>
          <w:rFonts w:ascii="Aptos" w:hAnsi="Aptos"/>
          <w:color w:val="000000"/>
        </w:rPr>
        <w:t>Future direction: Modulating microbiota to prevent or attenuate airway inflammation and infection.</w:t>
      </w:r>
    </w:p>
    <w:p w14:paraId="7C991EBF" w14:textId="77777777" w:rsidR="003140A4" w:rsidRPr="003140A4" w:rsidRDefault="00F34D28" w:rsidP="003140A4">
      <w:pPr>
        <w:rPr>
          <w:rFonts w:ascii="Aptos" w:hAnsi="Aptos"/>
        </w:rPr>
      </w:pPr>
      <w:r w:rsidRPr="00F34D28">
        <w:rPr>
          <w:rFonts w:ascii="Aptos" w:hAnsi="Aptos"/>
          <w:noProof/>
          <w14:ligatures w14:val="standardContextual"/>
        </w:rPr>
        <w:pict w14:anchorId="21E5474B">
          <v:rect id="_x0000_i1088" alt="" style="width:468pt;height:.05pt;mso-width-percent:0;mso-height-percent:0;mso-width-percent:0;mso-height-percent:0" o:hralign="center" o:hrstd="t" o:hr="t" fillcolor="#a0a0a0" stroked="f"/>
        </w:pict>
      </w:r>
    </w:p>
    <w:p w14:paraId="193D8AB0" w14:textId="77777777" w:rsidR="003140A4" w:rsidRPr="003140A4" w:rsidRDefault="003140A4" w:rsidP="003140A4">
      <w:pPr>
        <w:spacing w:before="100" w:beforeAutospacing="1" w:after="100" w:afterAutospacing="1"/>
        <w:outlineLvl w:val="1"/>
        <w:rPr>
          <w:rFonts w:ascii="Aptos" w:hAnsi="Aptos"/>
          <w:color w:val="000000"/>
        </w:rPr>
      </w:pPr>
      <w:r w:rsidRPr="003140A4">
        <w:rPr>
          <w:rFonts w:ascii="Aptos" w:hAnsi="Aptos"/>
          <w:color w:val="000000"/>
        </w:rPr>
        <w:t>IV. Quick Review Questions</w:t>
      </w:r>
    </w:p>
    <w:p w14:paraId="68FE3ACE"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lastRenderedPageBreak/>
        <w:t>Which age-related changes decrease ventilation efficiency in older adults?</w:t>
      </w:r>
    </w:p>
    <w:p w14:paraId="7C22EBDD"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How does alveolar structural loss affect gas exchange?</w:t>
      </w:r>
    </w:p>
    <w:p w14:paraId="62BF873A"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Why does PaO₂ decline with age while PaCO₂ remains stable?</w:t>
      </w:r>
    </w:p>
    <w:p w14:paraId="68B3A558"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Explain the calculation used to estimate age-related PaO₂.</w:t>
      </w:r>
    </w:p>
    <w:p w14:paraId="4EDB02AD"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How do respiratory depressant drugs pose added risk in the elderly?</w:t>
      </w:r>
    </w:p>
    <w:p w14:paraId="43027B4B"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What factors contribute to inflamm-aging?</w:t>
      </w:r>
    </w:p>
    <w:p w14:paraId="5140BAEC"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Describe how lung microbiome dysbiosis can influence asthma or COPD.</w:t>
      </w:r>
    </w:p>
    <w:p w14:paraId="3B4FBEEF" w14:textId="77777777" w:rsidR="003140A4" w:rsidRPr="003140A4" w:rsidRDefault="003140A4" w:rsidP="003140A4">
      <w:pPr>
        <w:numPr>
          <w:ilvl w:val="0"/>
          <w:numId w:val="90"/>
        </w:numPr>
        <w:spacing w:before="100" w:beforeAutospacing="1" w:after="100" w:afterAutospacing="1"/>
        <w:rPr>
          <w:rFonts w:ascii="Aptos" w:hAnsi="Aptos"/>
          <w:color w:val="000000"/>
        </w:rPr>
      </w:pPr>
      <w:r w:rsidRPr="003140A4">
        <w:rPr>
          <w:rFonts w:ascii="Aptos" w:hAnsi="Aptos"/>
          <w:color w:val="000000"/>
        </w:rPr>
        <w:t>What are current research directions for microbiome-targeted therapies?</w:t>
      </w:r>
    </w:p>
    <w:p w14:paraId="7D5CB06F" w14:textId="77777777" w:rsidR="003140A4" w:rsidRPr="003140A4" w:rsidRDefault="00F34D28" w:rsidP="003140A4">
      <w:pPr>
        <w:rPr>
          <w:rFonts w:ascii="Aptos" w:hAnsi="Aptos"/>
        </w:rPr>
      </w:pPr>
      <w:r w:rsidRPr="00F34D28">
        <w:rPr>
          <w:rFonts w:ascii="Aptos" w:hAnsi="Aptos"/>
          <w:noProof/>
          <w14:ligatures w14:val="standardContextual"/>
        </w:rPr>
        <w:pict w14:anchorId="32FFFBF0">
          <v:rect id="_x0000_i1087" alt="" style="width:468pt;height:.05pt;mso-width-percent:0;mso-height-percent:0;mso-width-percent:0;mso-height-percent:0" o:hralign="center" o:hrstd="t" o:hr="t" fillcolor="#a0a0a0" stroked="f"/>
        </w:pict>
      </w:r>
    </w:p>
    <w:p w14:paraId="340332D3"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Emerging Science: Silent (Apathetic) Hypoxemia in COVID-19</w:t>
      </w:r>
    </w:p>
    <w:p w14:paraId="79C19141" w14:textId="77777777" w:rsidR="006E39E0" w:rsidRPr="006E39E0" w:rsidRDefault="00F34D28" w:rsidP="006E39E0">
      <w:pPr>
        <w:rPr>
          <w:rFonts w:ascii="Aptos" w:hAnsi="Aptos"/>
        </w:rPr>
      </w:pPr>
      <w:r w:rsidRPr="00F34D28">
        <w:rPr>
          <w:rFonts w:ascii="Aptos" w:hAnsi="Aptos"/>
          <w:noProof/>
          <w14:ligatures w14:val="standardContextual"/>
        </w:rPr>
        <w:pict w14:anchorId="141ED102">
          <v:rect id="_x0000_i1086" alt="" style="width:468pt;height:.05pt;mso-width-percent:0;mso-height-percent:0;mso-width-percent:0;mso-height-percent:0" o:hralign="center" o:hrstd="t" o:hr="t" fillcolor="#a0a0a0" stroked="f"/>
        </w:pict>
      </w:r>
    </w:p>
    <w:p w14:paraId="11EE6B32"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 Definition</w:t>
      </w:r>
    </w:p>
    <w:p w14:paraId="029304F4"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Silent (apathetic) hypoxemia = markedly low arterial oxygen saturation (SpO₂ &lt; 90% or PaO₂ &lt; 60 mm Hg)without subjective dyspnea or visible respiratory distress.</w:t>
      </w:r>
    </w:p>
    <w:p w14:paraId="5D31C96C" w14:textId="77777777" w:rsidR="006E39E0" w:rsidRPr="006E39E0" w:rsidRDefault="006E39E0" w:rsidP="006E39E0">
      <w:pPr>
        <w:numPr>
          <w:ilvl w:val="0"/>
          <w:numId w:val="91"/>
        </w:numPr>
        <w:spacing w:before="100" w:beforeAutospacing="1" w:after="100" w:afterAutospacing="1"/>
        <w:rPr>
          <w:rFonts w:ascii="Aptos" w:hAnsi="Aptos"/>
          <w:color w:val="000000"/>
        </w:rPr>
      </w:pPr>
      <w:r w:rsidRPr="006E39E0">
        <w:rPr>
          <w:rFonts w:ascii="Aptos" w:hAnsi="Aptos"/>
          <w:color w:val="000000"/>
        </w:rPr>
        <w:t>Also termed “happy hypoxia.”</w:t>
      </w:r>
    </w:p>
    <w:p w14:paraId="5A092AB2" w14:textId="77777777" w:rsidR="006E39E0" w:rsidRPr="006E39E0" w:rsidRDefault="006E39E0" w:rsidP="006E39E0">
      <w:pPr>
        <w:numPr>
          <w:ilvl w:val="0"/>
          <w:numId w:val="91"/>
        </w:numPr>
        <w:spacing w:before="100" w:beforeAutospacing="1" w:after="100" w:afterAutospacing="1"/>
        <w:rPr>
          <w:rFonts w:ascii="Aptos" w:hAnsi="Aptos"/>
          <w:color w:val="000000"/>
        </w:rPr>
      </w:pPr>
      <w:r w:rsidRPr="006E39E0">
        <w:rPr>
          <w:rFonts w:ascii="Aptos" w:hAnsi="Aptos"/>
          <w:color w:val="000000"/>
        </w:rPr>
        <w:t>Clinically deceptive—patients may appear comfortable despite critically low O₂ levels.</w:t>
      </w:r>
    </w:p>
    <w:p w14:paraId="2CB7E62D" w14:textId="77777777" w:rsidR="006E39E0" w:rsidRPr="006E39E0" w:rsidRDefault="00F34D28" w:rsidP="006E39E0">
      <w:pPr>
        <w:rPr>
          <w:rFonts w:ascii="Aptos" w:hAnsi="Aptos"/>
        </w:rPr>
      </w:pPr>
      <w:r w:rsidRPr="00F34D28">
        <w:rPr>
          <w:rFonts w:ascii="Aptos" w:hAnsi="Aptos"/>
          <w:noProof/>
          <w14:ligatures w14:val="standardContextual"/>
        </w:rPr>
        <w:pict w14:anchorId="3B65A794">
          <v:rect id="_x0000_i1085" alt="" style="width:468pt;height:.05pt;mso-width-percent:0;mso-height-percent:0;mso-width-percent:0;mso-height-percent:0" o:hralign="center" o:hrstd="t" o:hr="t" fillcolor="#a0a0a0" stroked="f"/>
        </w:pict>
      </w:r>
    </w:p>
    <w:p w14:paraId="26061B53"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II. Normal Physiologic Response to Hypoxemia</w:t>
      </w:r>
    </w:p>
    <w:p w14:paraId="535303DC"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A. Feedback Mechanism</w:t>
      </w:r>
    </w:p>
    <w:p w14:paraId="32C7FE6B" w14:textId="77777777" w:rsidR="006E39E0" w:rsidRPr="006E39E0" w:rsidRDefault="006E39E0" w:rsidP="006E39E0">
      <w:pPr>
        <w:numPr>
          <w:ilvl w:val="0"/>
          <w:numId w:val="92"/>
        </w:numPr>
        <w:spacing w:before="100" w:beforeAutospacing="1" w:after="100" w:afterAutospacing="1"/>
        <w:rPr>
          <w:rFonts w:ascii="Aptos" w:hAnsi="Aptos"/>
          <w:color w:val="000000"/>
        </w:rPr>
      </w:pPr>
      <w:r w:rsidRPr="006E39E0">
        <w:rPr>
          <w:rFonts w:ascii="Aptos" w:hAnsi="Aptos"/>
          <w:color w:val="000000"/>
        </w:rPr>
        <w:t>Stimuli: ↓ PaO₂, ↑ PaCO₂, ↑ inflammatory cytokines.</w:t>
      </w:r>
    </w:p>
    <w:p w14:paraId="3D780D23" w14:textId="77777777" w:rsidR="006E39E0" w:rsidRPr="006E39E0" w:rsidRDefault="006E39E0" w:rsidP="006E39E0">
      <w:pPr>
        <w:numPr>
          <w:ilvl w:val="0"/>
          <w:numId w:val="92"/>
        </w:numPr>
        <w:spacing w:before="100" w:beforeAutospacing="1" w:after="100" w:afterAutospacing="1"/>
        <w:rPr>
          <w:rFonts w:ascii="Aptos" w:hAnsi="Aptos"/>
          <w:color w:val="000000"/>
        </w:rPr>
      </w:pPr>
      <w:r w:rsidRPr="006E39E0">
        <w:rPr>
          <w:rFonts w:ascii="Aptos" w:hAnsi="Aptos"/>
          <w:color w:val="000000"/>
        </w:rPr>
        <w:t>Afferent signaling: Pulmonary mechanoreceptors (irritant, stretch, and C-fiber) + peripheral/central chemoreceptors transmit to brainstem respiratory centers.</w:t>
      </w:r>
    </w:p>
    <w:p w14:paraId="419CCF62" w14:textId="77777777" w:rsidR="006E39E0" w:rsidRPr="006E39E0" w:rsidRDefault="006E39E0" w:rsidP="006E39E0">
      <w:pPr>
        <w:numPr>
          <w:ilvl w:val="0"/>
          <w:numId w:val="92"/>
        </w:numPr>
        <w:spacing w:before="100" w:beforeAutospacing="1" w:after="100" w:afterAutospacing="1"/>
        <w:rPr>
          <w:rFonts w:ascii="Aptos" w:hAnsi="Aptos"/>
          <w:color w:val="000000"/>
        </w:rPr>
      </w:pPr>
      <w:r w:rsidRPr="006E39E0">
        <w:rPr>
          <w:rFonts w:ascii="Aptos" w:hAnsi="Aptos"/>
          <w:color w:val="000000"/>
        </w:rPr>
        <w:t>Efferent response: ↑ respiratory rate and tidal volume → restores oxygenation.</w:t>
      </w:r>
    </w:p>
    <w:p w14:paraId="37CCAA02" w14:textId="77777777" w:rsidR="006E39E0" w:rsidRPr="006E39E0" w:rsidRDefault="006E39E0" w:rsidP="006E39E0">
      <w:pPr>
        <w:numPr>
          <w:ilvl w:val="0"/>
          <w:numId w:val="92"/>
        </w:numPr>
        <w:spacing w:before="100" w:beforeAutospacing="1" w:after="100" w:afterAutospacing="1"/>
        <w:rPr>
          <w:rFonts w:ascii="Aptos" w:hAnsi="Aptos"/>
          <w:color w:val="000000"/>
        </w:rPr>
      </w:pPr>
      <w:r w:rsidRPr="006E39E0">
        <w:rPr>
          <w:rFonts w:ascii="Aptos" w:hAnsi="Aptos"/>
          <w:color w:val="000000"/>
        </w:rPr>
        <w:t>Subjective outcome: Activation of higher brain centers → sensation of dyspnea (breathing discomfort).</w:t>
      </w:r>
    </w:p>
    <w:p w14:paraId="41A2EC89" w14:textId="77777777" w:rsidR="006E39E0" w:rsidRPr="006E39E0" w:rsidRDefault="00F34D28" w:rsidP="006E39E0">
      <w:pPr>
        <w:rPr>
          <w:rFonts w:ascii="Aptos" w:hAnsi="Aptos"/>
        </w:rPr>
      </w:pPr>
      <w:r w:rsidRPr="00F34D28">
        <w:rPr>
          <w:rFonts w:ascii="Aptos" w:hAnsi="Aptos"/>
          <w:noProof/>
          <w14:ligatures w14:val="standardContextual"/>
        </w:rPr>
        <w:pict w14:anchorId="619F9E16">
          <v:rect id="_x0000_i1084" alt="" style="width:468pt;height:.05pt;mso-width-percent:0;mso-height-percent:0;mso-width-percent:0;mso-height-percent:0" o:hralign="center" o:hrstd="t" o:hr="t" fillcolor="#a0a0a0" stroked="f"/>
        </w:pict>
      </w:r>
    </w:p>
    <w:p w14:paraId="22592D7F"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III. Pathophysiology of Silent Hypoxemia</w:t>
      </w:r>
    </w:p>
    <w:p w14:paraId="52331FED"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A. Blunted or Absent Dyspnea Response</w:t>
      </w:r>
    </w:p>
    <w:p w14:paraId="0E5CA92F" w14:textId="77777777" w:rsidR="006E39E0" w:rsidRPr="006E39E0" w:rsidRDefault="006E39E0" w:rsidP="006E39E0">
      <w:pPr>
        <w:numPr>
          <w:ilvl w:val="0"/>
          <w:numId w:val="93"/>
        </w:numPr>
        <w:spacing w:before="100" w:beforeAutospacing="1" w:after="100" w:afterAutospacing="1"/>
        <w:rPr>
          <w:rFonts w:ascii="Aptos" w:hAnsi="Aptos"/>
          <w:color w:val="000000"/>
        </w:rPr>
      </w:pPr>
      <w:r w:rsidRPr="006E39E0">
        <w:rPr>
          <w:rFonts w:ascii="Aptos" w:hAnsi="Aptos"/>
          <w:color w:val="000000"/>
        </w:rPr>
        <w:lastRenderedPageBreak/>
        <w:t>Considerable inter-individual variation in perception of dyspnea; some tolerate severe hypoxemia (SpO₂ &lt; 70%) with minimal awareness.</w:t>
      </w:r>
    </w:p>
    <w:p w14:paraId="13D31AA3"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B. Proposed Mechanisms in COVID-19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6219"/>
      </w:tblGrid>
      <w:tr w:rsidR="006E39E0" w:rsidRPr="006E39E0" w14:paraId="0DD0CD3A" w14:textId="77777777">
        <w:trPr>
          <w:tblHeader/>
          <w:tblCellSpacing w:w="15" w:type="dxa"/>
        </w:trPr>
        <w:tc>
          <w:tcPr>
            <w:tcW w:w="0" w:type="auto"/>
            <w:vAlign w:val="center"/>
            <w:hideMark/>
          </w:tcPr>
          <w:p w14:paraId="24B19949" w14:textId="77777777" w:rsidR="006E39E0" w:rsidRPr="006E39E0" w:rsidRDefault="006E39E0" w:rsidP="006E39E0">
            <w:pPr>
              <w:jc w:val="center"/>
              <w:rPr>
                <w:rFonts w:ascii="Aptos" w:hAnsi="Aptos"/>
              </w:rPr>
            </w:pPr>
            <w:r w:rsidRPr="006E39E0">
              <w:rPr>
                <w:rFonts w:ascii="Aptos" w:hAnsi="Aptos"/>
              </w:rPr>
              <w:t>Mechanism</w:t>
            </w:r>
          </w:p>
        </w:tc>
        <w:tc>
          <w:tcPr>
            <w:tcW w:w="0" w:type="auto"/>
            <w:vAlign w:val="center"/>
            <w:hideMark/>
          </w:tcPr>
          <w:p w14:paraId="4C525697" w14:textId="77777777" w:rsidR="006E39E0" w:rsidRPr="006E39E0" w:rsidRDefault="006E39E0" w:rsidP="006E39E0">
            <w:pPr>
              <w:jc w:val="center"/>
              <w:rPr>
                <w:rFonts w:ascii="Aptos" w:hAnsi="Aptos"/>
              </w:rPr>
            </w:pPr>
            <w:r w:rsidRPr="006E39E0">
              <w:rPr>
                <w:rFonts w:ascii="Aptos" w:hAnsi="Aptos"/>
              </w:rPr>
              <w:t>Description / Effect</w:t>
            </w:r>
          </w:p>
        </w:tc>
      </w:tr>
      <w:tr w:rsidR="006E39E0" w:rsidRPr="006E39E0" w14:paraId="45EFBEA2" w14:textId="77777777">
        <w:trPr>
          <w:tblCellSpacing w:w="15" w:type="dxa"/>
        </w:trPr>
        <w:tc>
          <w:tcPr>
            <w:tcW w:w="0" w:type="auto"/>
            <w:vAlign w:val="center"/>
            <w:hideMark/>
          </w:tcPr>
          <w:p w14:paraId="1E5DF2E7" w14:textId="77777777" w:rsidR="006E39E0" w:rsidRPr="006E39E0" w:rsidRDefault="006E39E0" w:rsidP="006E39E0">
            <w:pPr>
              <w:rPr>
                <w:rFonts w:ascii="Aptos" w:hAnsi="Aptos"/>
              </w:rPr>
            </w:pPr>
            <w:r w:rsidRPr="006E39E0">
              <w:rPr>
                <w:rFonts w:ascii="Aptos" w:hAnsi="Aptos"/>
              </w:rPr>
              <w:t>1. Preserved lung mechanics early in disease</w:t>
            </w:r>
          </w:p>
        </w:tc>
        <w:tc>
          <w:tcPr>
            <w:tcW w:w="0" w:type="auto"/>
            <w:vAlign w:val="center"/>
            <w:hideMark/>
          </w:tcPr>
          <w:p w14:paraId="153C50AD" w14:textId="77777777" w:rsidR="006E39E0" w:rsidRPr="006E39E0" w:rsidRDefault="006E39E0" w:rsidP="006E39E0">
            <w:pPr>
              <w:rPr>
                <w:rFonts w:ascii="Aptos" w:hAnsi="Aptos"/>
              </w:rPr>
            </w:pPr>
            <w:r w:rsidRPr="006E39E0">
              <w:rPr>
                <w:rFonts w:ascii="Aptos" w:hAnsi="Aptos"/>
              </w:rPr>
              <w:t>Compliance remains near normal; no strong mechanoreceptor activation → dyspnea absent even with poor oxygenation.</w:t>
            </w:r>
          </w:p>
        </w:tc>
      </w:tr>
      <w:tr w:rsidR="006E39E0" w:rsidRPr="006E39E0" w14:paraId="23F55BF4" w14:textId="77777777">
        <w:trPr>
          <w:tblCellSpacing w:w="15" w:type="dxa"/>
        </w:trPr>
        <w:tc>
          <w:tcPr>
            <w:tcW w:w="0" w:type="auto"/>
            <w:vAlign w:val="center"/>
            <w:hideMark/>
          </w:tcPr>
          <w:p w14:paraId="19713920" w14:textId="77777777" w:rsidR="006E39E0" w:rsidRPr="006E39E0" w:rsidRDefault="006E39E0" w:rsidP="006E39E0">
            <w:pPr>
              <w:rPr>
                <w:rFonts w:ascii="Aptos" w:hAnsi="Aptos"/>
              </w:rPr>
            </w:pPr>
            <w:r w:rsidRPr="006E39E0">
              <w:rPr>
                <w:rFonts w:ascii="Aptos" w:hAnsi="Aptos"/>
              </w:rPr>
              <w:t>2. Viral interaction with hemoglobin</w:t>
            </w:r>
          </w:p>
        </w:tc>
        <w:tc>
          <w:tcPr>
            <w:tcW w:w="0" w:type="auto"/>
            <w:vAlign w:val="center"/>
            <w:hideMark/>
          </w:tcPr>
          <w:p w14:paraId="27A94629" w14:textId="77777777" w:rsidR="006E39E0" w:rsidRPr="006E39E0" w:rsidRDefault="006E39E0" w:rsidP="006E39E0">
            <w:pPr>
              <w:rPr>
                <w:rFonts w:ascii="Aptos" w:hAnsi="Aptos"/>
              </w:rPr>
            </w:pPr>
            <w:r w:rsidRPr="006E39E0">
              <w:rPr>
                <w:rFonts w:ascii="Aptos" w:hAnsi="Aptos"/>
              </w:rPr>
              <w:t>SARS-CoV-2 may interfere with Hb–O₂ binding → hypoxemia out of proportion to ventilation effort.</w:t>
            </w:r>
          </w:p>
        </w:tc>
      </w:tr>
      <w:tr w:rsidR="006E39E0" w:rsidRPr="006E39E0" w14:paraId="53190DDA" w14:textId="77777777">
        <w:trPr>
          <w:tblCellSpacing w:w="15" w:type="dxa"/>
        </w:trPr>
        <w:tc>
          <w:tcPr>
            <w:tcW w:w="0" w:type="auto"/>
            <w:vAlign w:val="center"/>
            <w:hideMark/>
          </w:tcPr>
          <w:p w14:paraId="16D556F1" w14:textId="77777777" w:rsidR="006E39E0" w:rsidRPr="006E39E0" w:rsidRDefault="006E39E0" w:rsidP="006E39E0">
            <w:pPr>
              <w:rPr>
                <w:rFonts w:ascii="Aptos" w:hAnsi="Aptos"/>
              </w:rPr>
            </w:pPr>
            <w:r w:rsidRPr="006E39E0">
              <w:rPr>
                <w:rFonts w:ascii="Aptos" w:hAnsi="Aptos"/>
              </w:rPr>
              <w:t>3. Impaired carotid body sensitivity</w:t>
            </w:r>
          </w:p>
        </w:tc>
        <w:tc>
          <w:tcPr>
            <w:tcW w:w="0" w:type="auto"/>
            <w:vAlign w:val="center"/>
            <w:hideMark/>
          </w:tcPr>
          <w:p w14:paraId="117510FA" w14:textId="77777777" w:rsidR="006E39E0" w:rsidRPr="006E39E0" w:rsidRDefault="006E39E0" w:rsidP="006E39E0">
            <w:pPr>
              <w:rPr>
                <w:rFonts w:ascii="Aptos" w:hAnsi="Aptos"/>
              </w:rPr>
            </w:pPr>
            <w:r w:rsidRPr="006E39E0">
              <w:rPr>
                <w:rFonts w:ascii="Aptos" w:hAnsi="Aptos"/>
              </w:rPr>
              <w:t>Viral or inflammatory injury may blunt chemoreceptor responsiveness to hypoxia and hypercapnia.</w:t>
            </w:r>
          </w:p>
        </w:tc>
      </w:tr>
      <w:tr w:rsidR="006E39E0" w:rsidRPr="006E39E0" w14:paraId="32A74403" w14:textId="77777777">
        <w:trPr>
          <w:tblCellSpacing w:w="15" w:type="dxa"/>
        </w:trPr>
        <w:tc>
          <w:tcPr>
            <w:tcW w:w="0" w:type="auto"/>
            <w:vAlign w:val="center"/>
            <w:hideMark/>
          </w:tcPr>
          <w:p w14:paraId="03354588" w14:textId="77777777" w:rsidR="006E39E0" w:rsidRPr="006E39E0" w:rsidRDefault="006E39E0" w:rsidP="006E39E0">
            <w:pPr>
              <w:rPr>
                <w:rFonts w:ascii="Aptos" w:hAnsi="Aptos"/>
              </w:rPr>
            </w:pPr>
            <w:r w:rsidRPr="006E39E0">
              <w:rPr>
                <w:rFonts w:ascii="Aptos" w:hAnsi="Aptos"/>
              </w:rPr>
              <w:t>4. Neuroinvasion / brainstem involvement</w:t>
            </w:r>
          </w:p>
        </w:tc>
        <w:tc>
          <w:tcPr>
            <w:tcW w:w="0" w:type="auto"/>
            <w:vAlign w:val="center"/>
            <w:hideMark/>
          </w:tcPr>
          <w:p w14:paraId="2DB92403" w14:textId="77777777" w:rsidR="006E39E0" w:rsidRPr="006E39E0" w:rsidRDefault="006E39E0" w:rsidP="006E39E0">
            <w:pPr>
              <w:rPr>
                <w:rFonts w:ascii="Aptos" w:hAnsi="Aptos"/>
              </w:rPr>
            </w:pPr>
            <w:r w:rsidRPr="006E39E0">
              <w:rPr>
                <w:rFonts w:ascii="Aptos" w:hAnsi="Aptos"/>
              </w:rPr>
              <w:t>Possible viral effects on central respiratory centers dampen perception of dyspnea.</w:t>
            </w:r>
          </w:p>
        </w:tc>
      </w:tr>
      <w:tr w:rsidR="006E39E0" w:rsidRPr="006E39E0" w14:paraId="68B61E6A" w14:textId="77777777">
        <w:trPr>
          <w:tblCellSpacing w:w="15" w:type="dxa"/>
        </w:trPr>
        <w:tc>
          <w:tcPr>
            <w:tcW w:w="0" w:type="auto"/>
            <w:vAlign w:val="center"/>
            <w:hideMark/>
          </w:tcPr>
          <w:p w14:paraId="55E8E50E" w14:textId="77777777" w:rsidR="006E39E0" w:rsidRPr="006E39E0" w:rsidRDefault="006E39E0" w:rsidP="006E39E0">
            <w:pPr>
              <w:rPr>
                <w:rFonts w:ascii="Aptos" w:hAnsi="Aptos"/>
              </w:rPr>
            </w:pPr>
            <w:r w:rsidRPr="006E39E0">
              <w:rPr>
                <w:rFonts w:ascii="Aptos" w:hAnsi="Aptos"/>
              </w:rPr>
              <w:t>5. Altered neuroinflammatory signaling</w:t>
            </w:r>
          </w:p>
        </w:tc>
        <w:tc>
          <w:tcPr>
            <w:tcW w:w="0" w:type="auto"/>
            <w:vAlign w:val="center"/>
            <w:hideMark/>
          </w:tcPr>
          <w:p w14:paraId="62A82C3D" w14:textId="77777777" w:rsidR="006E39E0" w:rsidRPr="006E39E0" w:rsidRDefault="006E39E0" w:rsidP="006E39E0">
            <w:pPr>
              <w:rPr>
                <w:rFonts w:ascii="Aptos" w:hAnsi="Aptos"/>
              </w:rPr>
            </w:pPr>
            <w:r w:rsidRPr="006E39E0">
              <w:rPr>
                <w:rFonts w:ascii="Aptos" w:hAnsi="Aptos"/>
              </w:rPr>
              <w:t>Cytokine effects and autonomic dysregulation reduce cortical awareness of hypoxia.</w:t>
            </w:r>
          </w:p>
        </w:tc>
      </w:tr>
    </w:tbl>
    <w:p w14:paraId="2DB9A4D2" w14:textId="77777777" w:rsidR="006E39E0" w:rsidRPr="006E39E0" w:rsidRDefault="00F34D28" w:rsidP="006E39E0">
      <w:pPr>
        <w:rPr>
          <w:rFonts w:ascii="Aptos" w:hAnsi="Aptos"/>
        </w:rPr>
      </w:pPr>
      <w:r w:rsidRPr="00F34D28">
        <w:rPr>
          <w:rFonts w:ascii="Aptos" w:hAnsi="Aptos"/>
          <w:noProof/>
          <w14:ligatures w14:val="standardContextual"/>
        </w:rPr>
        <w:pict w14:anchorId="50E4F295">
          <v:rect id="_x0000_i1083" alt="" style="width:468pt;height:.05pt;mso-width-percent:0;mso-height-percent:0;mso-width-percent:0;mso-height-percent:0" o:hralign="center" o:hrstd="t" o:hr="t" fillcolor="#a0a0a0" stroked="f"/>
        </w:pict>
      </w:r>
    </w:p>
    <w:p w14:paraId="45F4DDBC"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IV. Clinical Implications</w:t>
      </w:r>
    </w:p>
    <w:p w14:paraId="5DEB6025" w14:textId="77777777" w:rsidR="006E39E0" w:rsidRPr="006E39E0" w:rsidRDefault="006E39E0" w:rsidP="006E39E0">
      <w:pPr>
        <w:numPr>
          <w:ilvl w:val="0"/>
          <w:numId w:val="94"/>
        </w:numPr>
        <w:spacing w:before="100" w:beforeAutospacing="1" w:after="100" w:afterAutospacing="1"/>
        <w:rPr>
          <w:rFonts w:ascii="Aptos" w:hAnsi="Aptos"/>
          <w:color w:val="000000"/>
        </w:rPr>
      </w:pPr>
      <w:r w:rsidRPr="006E39E0">
        <w:rPr>
          <w:rFonts w:ascii="Aptos" w:hAnsi="Aptos"/>
          <w:color w:val="000000"/>
        </w:rPr>
        <w:t>Early COVID-19 pneumonia may present with low SpO₂ yet minimal distress, delaying care.</w:t>
      </w:r>
    </w:p>
    <w:p w14:paraId="29D44608" w14:textId="77777777" w:rsidR="006E39E0" w:rsidRPr="006E39E0" w:rsidRDefault="006E39E0" w:rsidP="006E39E0">
      <w:pPr>
        <w:numPr>
          <w:ilvl w:val="0"/>
          <w:numId w:val="94"/>
        </w:numPr>
        <w:spacing w:before="100" w:beforeAutospacing="1" w:after="100" w:afterAutospacing="1"/>
        <w:rPr>
          <w:rFonts w:ascii="Aptos" w:hAnsi="Aptos"/>
          <w:color w:val="000000"/>
        </w:rPr>
      </w:pPr>
      <w:r w:rsidRPr="006E39E0">
        <w:rPr>
          <w:rFonts w:ascii="Aptos" w:hAnsi="Aptos"/>
          <w:color w:val="000000"/>
        </w:rPr>
        <w:t>Hypoxemia can progress rapidly to ARDS and respiratory failure.</w:t>
      </w:r>
    </w:p>
    <w:p w14:paraId="4F8F6B89" w14:textId="77777777" w:rsidR="006E39E0" w:rsidRPr="006E39E0" w:rsidRDefault="006E39E0" w:rsidP="006E39E0">
      <w:pPr>
        <w:numPr>
          <w:ilvl w:val="0"/>
          <w:numId w:val="94"/>
        </w:numPr>
        <w:spacing w:before="100" w:beforeAutospacing="1" w:after="100" w:afterAutospacing="1"/>
        <w:rPr>
          <w:rFonts w:ascii="Aptos" w:hAnsi="Aptos"/>
          <w:color w:val="000000"/>
        </w:rPr>
      </w:pPr>
      <w:r w:rsidRPr="006E39E0">
        <w:rPr>
          <w:rFonts w:ascii="Aptos" w:hAnsi="Aptos"/>
          <w:color w:val="000000"/>
        </w:rPr>
        <w:t>Monitoring priority:</w:t>
      </w:r>
    </w:p>
    <w:p w14:paraId="4C1D3D50" w14:textId="77777777" w:rsidR="006E39E0" w:rsidRPr="006E39E0" w:rsidRDefault="006E39E0" w:rsidP="006E39E0">
      <w:pPr>
        <w:numPr>
          <w:ilvl w:val="1"/>
          <w:numId w:val="94"/>
        </w:numPr>
        <w:spacing w:before="100" w:beforeAutospacing="1" w:after="100" w:afterAutospacing="1"/>
        <w:rPr>
          <w:rFonts w:ascii="Aptos" w:hAnsi="Aptos"/>
          <w:color w:val="000000"/>
        </w:rPr>
      </w:pPr>
      <w:r w:rsidRPr="006E39E0">
        <w:rPr>
          <w:rFonts w:ascii="Aptos" w:hAnsi="Aptos"/>
          <w:color w:val="000000"/>
        </w:rPr>
        <w:t>Continuous pulse oximetry and capnography (PaCO₂ trend).</w:t>
      </w:r>
    </w:p>
    <w:p w14:paraId="18C5F809" w14:textId="77777777" w:rsidR="006E39E0" w:rsidRPr="006E39E0" w:rsidRDefault="006E39E0" w:rsidP="006E39E0">
      <w:pPr>
        <w:numPr>
          <w:ilvl w:val="1"/>
          <w:numId w:val="94"/>
        </w:numPr>
        <w:spacing w:before="100" w:beforeAutospacing="1" w:after="100" w:afterAutospacing="1"/>
        <w:rPr>
          <w:rFonts w:ascii="Aptos" w:hAnsi="Aptos"/>
          <w:color w:val="000000"/>
        </w:rPr>
      </w:pPr>
      <w:r w:rsidRPr="006E39E0">
        <w:rPr>
          <w:rFonts w:ascii="Aptos" w:hAnsi="Aptos"/>
          <w:color w:val="000000"/>
        </w:rPr>
        <w:t>Arterial blood gas (ABG) confirmation—non-invasive readings may underestimate severity.</w:t>
      </w:r>
    </w:p>
    <w:p w14:paraId="7DC9402A" w14:textId="77777777" w:rsidR="006E39E0" w:rsidRPr="006E39E0" w:rsidRDefault="006E39E0" w:rsidP="006E39E0">
      <w:pPr>
        <w:numPr>
          <w:ilvl w:val="0"/>
          <w:numId w:val="94"/>
        </w:numPr>
        <w:spacing w:before="100" w:beforeAutospacing="1" w:after="100" w:afterAutospacing="1"/>
        <w:rPr>
          <w:rFonts w:ascii="Aptos" w:hAnsi="Aptos"/>
          <w:color w:val="000000"/>
        </w:rPr>
      </w:pPr>
      <w:r w:rsidRPr="006E39E0">
        <w:rPr>
          <w:rFonts w:ascii="Aptos" w:hAnsi="Aptos"/>
          <w:color w:val="000000"/>
        </w:rPr>
        <w:t>Educate patients on silent hypoxemia risk if monitored at home (e.g., via pulse oximeter).</w:t>
      </w:r>
    </w:p>
    <w:p w14:paraId="2CAF95BA" w14:textId="77777777" w:rsidR="006E39E0" w:rsidRPr="006E39E0" w:rsidRDefault="00F34D28" w:rsidP="006E39E0">
      <w:pPr>
        <w:rPr>
          <w:rFonts w:ascii="Aptos" w:hAnsi="Aptos"/>
        </w:rPr>
      </w:pPr>
      <w:r w:rsidRPr="00F34D28">
        <w:rPr>
          <w:rFonts w:ascii="Aptos" w:hAnsi="Aptos"/>
          <w:noProof/>
          <w14:ligatures w14:val="standardContextual"/>
        </w:rPr>
        <w:pict w14:anchorId="7C7D4EED">
          <v:rect id="_x0000_i1082" alt="" style="width:468pt;height:.05pt;mso-width-percent:0;mso-height-percent:0;mso-width-percent:0;mso-height-percent:0" o:hralign="center" o:hrstd="t" o:hr="t" fillcolor="#a0a0a0" stroked="f"/>
        </w:pict>
      </w:r>
    </w:p>
    <w:p w14:paraId="670FCDD2"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V. Differential Conditions With Similar Patterns</w:t>
      </w:r>
    </w:p>
    <w:p w14:paraId="6457D58B" w14:textId="77777777" w:rsidR="006E39E0" w:rsidRPr="006E39E0" w:rsidRDefault="006E39E0" w:rsidP="006E39E0">
      <w:pPr>
        <w:numPr>
          <w:ilvl w:val="0"/>
          <w:numId w:val="95"/>
        </w:numPr>
        <w:spacing w:before="100" w:beforeAutospacing="1" w:after="100" w:afterAutospacing="1"/>
        <w:rPr>
          <w:rFonts w:ascii="Aptos" w:hAnsi="Aptos"/>
          <w:color w:val="000000"/>
        </w:rPr>
      </w:pPr>
      <w:r w:rsidRPr="006E39E0">
        <w:rPr>
          <w:rFonts w:ascii="Aptos" w:hAnsi="Aptos"/>
          <w:color w:val="000000"/>
        </w:rPr>
        <w:t>Atelectasis</w:t>
      </w:r>
    </w:p>
    <w:p w14:paraId="18A810B0" w14:textId="77777777" w:rsidR="006E39E0" w:rsidRPr="006E39E0" w:rsidRDefault="006E39E0" w:rsidP="006E39E0">
      <w:pPr>
        <w:numPr>
          <w:ilvl w:val="0"/>
          <w:numId w:val="95"/>
        </w:numPr>
        <w:spacing w:before="100" w:beforeAutospacing="1" w:after="100" w:afterAutospacing="1"/>
        <w:rPr>
          <w:rFonts w:ascii="Aptos" w:hAnsi="Aptos"/>
          <w:color w:val="000000"/>
        </w:rPr>
      </w:pPr>
      <w:r w:rsidRPr="006E39E0">
        <w:rPr>
          <w:rFonts w:ascii="Aptos" w:hAnsi="Aptos"/>
          <w:color w:val="000000"/>
        </w:rPr>
        <w:t>Intracardiac or intrapulmonary shunts (V/Q mismatch without increased drive)</w:t>
      </w:r>
    </w:p>
    <w:p w14:paraId="0294E597" w14:textId="77777777" w:rsidR="006E39E0" w:rsidRPr="006E39E0" w:rsidRDefault="006E39E0" w:rsidP="006E39E0">
      <w:pPr>
        <w:numPr>
          <w:ilvl w:val="0"/>
          <w:numId w:val="95"/>
        </w:numPr>
        <w:spacing w:before="100" w:beforeAutospacing="1" w:after="100" w:afterAutospacing="1"/>
        <w:rPr>
          <w:rFonts w:ascii="Aptos" w:hAnsi="Aptos"/>
          <w:color w:val="000000"/>
        </w:rPr>
      </w:pPr>
      <w:r w:rsidRPr="006E39E0">
        <w:rPr>
          <w:rFonts w:ascii="Aptos" w:hAnsi="Aptos"/>
          <w:color w:val="000000"/>
        </w:rPr>
        <w:t>High-altitude hypoxia (partial sensory adaptation)</w:t>
      </w:r>
    </w:p>
    <w:p w14:paraId="2538876E" w14:textId="77777777" w:rsidR="006E39E0" w:rsidRPr="006E39E0" w:rsidRDefault="00F34D28" w:rsidP="006E39E0">
      <w:pPr>
        <w:rPr>
          <w:rFonts w:ascii="Aptos" w:hAnsi="Aptos"/>
        </w:rPr>
      </w:pPr>
      <w:r w:rsidRPr="00F34D28">
        <w:rPr>
          <w:rFonts w:ascii="Aptos" w:hAnsi="Aptos"/>
          <w:noProof/>
          <w14:ligatures w14:val="standardContextual"/>
        </w:rPr>
        <w:pict w14:anchorId="7DCDA969">
          <v:rect id="_x0000_i1081" alt="" style="width:468pt;height:.05pt;mso-width-percent:0;mso-height-percent:0;mso-width-percent:0;mso-height-percent:0" o:hralign="center" o:hrstd="t" o:hr="t" fillcolor="#a0a0a0" stroked="f"/>
        </w:pict>
      </w:r>
    </w:p>
    <w:p w14:paraId="04B05BF0"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VI. Key Takeaways for Exams &amp; Practice</w:t>
      </w:r>
    </w:p>
    <w:p w14:paraId="7CC3A98D" w14:textId="77777777" w:rsidR="006E39E0" w:rsidRPr="006E39E0" w:rsidRDefault="006E39E0" w:rsidP="006E39E0">
      <w:pPr>
        <w:numPr>
          <w:ilvl w:val="0"/>
          <w:numId w:val="96"/>
        </w:numPr>
        <w:spacing w:before="100" w:beforeAutospacing="1" w:after="100" w:afterAutospacing="1"/>
        <w:rPr>
          <w:rFonts w:ascii="Aptos" w:hAnsi="Aptos"/>
          <w:color w:val="000000"/>
        </w:rPr>
      </w:pPr>
      <w:r w:rsidRPr="006E39E0">
        <w:rPr>
          <w:rFonts w:ascii="Aptos" w:hAnsi="Aptos"/>
          <w:color w:val="000000"/>
        </w:rPr>
        <w:lastRenderedPageBreak/>
        <w:t>Silent hypoxemia = low SpO₂ without dyspnea → occurs due to impaired chemoreceptor or neural signaling, not necessarily mechanical failure.</w:t>
      </w:r>
    </w:p>
    <w:p w14:paraId="794C7C3B" w14:textId="77777777" w:rsidR="006E39E0" w:rsidRPr="006E39E0" w:rsidRDefault="006E39E0" w:rsidP="006E39E0">
      <w:pPr>
        <w:numPr>
          <w:ilvl w:val="0"/>
          <w:numId w:val="96"/>
        </w:numPr>
        <w:spacing w:before="100" w:beforeAutospacing="1" w:after="100" w:afterAutospacing="1"/>
        <w:rPr>
          <w:rFonts w:ascii="Aptos" w:hAnsi="Aptos"/>
          <w:color w:val="000000"/>
        </w:rPr>
      </w:pPr>
      <w:r w:rsidRPr="006E39E0">
        <w:rPr>
          <w:rFonts w:ascii="Aptos" w:hAnsi="Aptos"/>
          <w:color w:val="000000"/>
        </w:rPr>
        <w:t>COVID-19-specific mechanisms: preserved compliance, carotid body dysfunction, neuroinvasion.</w:t>
      </w:r>
    </w:p>
    <w:p w14:paraId="0646E6F0" w14:textId="77777777" w:rsidR="006E39E0" w:rsidRPr="006E39E0" w:rsidRDefault="006E39E0" w:rsidP="006E39E0">
      <w:pPr>
        <w:numPr>
          <w:ilvl w:val="0"/>
          <w:numId w:val="96"/>
        </w:numPr>
        <w:spacing w:before="100" w:beforeAutospacing="1" w:after="100" w:afterAutospacing="1"/>
        <w:rPr>
          <w:rFonts w:ascii="Aptos" w:hAnsi="Aptos"/>
          <w:color w:val="000000"/>
        </w:rPr>
      </w:pPr>
      <w:r w:rsidRPr="006E39E0">
        <w:rPr>
          <w:rFonts w:ascii="Aptos" w:hAnsi="Aptos"/>
          <w:color w:val="000000"/>
        </w:rPr>
        <w:t>Early detection depends on objective monitoring, not symptom report.</w:t>
      </w:r>
    </w:p>
    <w:p w14:paraId="69163045" w14:textId="77777777" w:rsidR="006E39E0" w:rsidRPr="006E39E0" w:rsidRDefault="006E39E0" w:rsidP="006E39E0">
      <w:pPr>
        <w:numPr>
          <w:ilvl w:val="0"/>
          <w:numId w:val="96"/>
        </w:numPr>
        <w:spacing w:before="100" w:beforeAutospacing="1" w:after="100" w:afterAutospacing="1"/>
        <w:rPr>
          <w:rFonts w:ascii="Aptos" w:hAnsi="Aptos"/>
          <w:color w:val="000000"/>
        </w:rPr>
      </w:pPr>
      <w:r w:rsidRPr="006E39E0">
        <w:rPr>
          <w:rFonts w:ascii="Aptos" w:hAnsi="Aptos"/>
          <w:color w:val="000000"/>
        </w:rPr>
        <w:t>May precede rapid deterioration → indicates need for close surveillance and early intervention.</w:t>
      </w:r>
    </w:p>
    <w:p w14:paraId="30D313E6"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Pulmonary Disease: Classification &amp; Key Clinical Manifestations</w:t>
      </w:r>
    </w:p>
    <w:p w14:paraId="2CAF3027"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 High-level Classification</w:t>
      </w:r>
    </w:p>
    <w:p w14:paraId="57D71A97" w14:textId="77777777" w:rsidR="006E39E0" w:rsidRPr="006E39E0" w:rsidRDefault="006E39E0" w:rsidP="006E39E0">
      <w:pPr>
        <w:numPr>
          <w:ilvl w:val="0"/>
          <w:numId w:val="97"/>
        </w:numPr>
        <w:spacing w:before="100" w:beforeAutospacing="1" w:after="100" w:afterAutospacing="1"/>
        <w:rPr>
          <w:rFonts w:ascii="Aptos" w:hAnsi="Aptos"/>
          <w:color w:val="000000"/>
        </w:rPr>
      </w:pPr>
      <w:r w:rsidRPr="006E39E0">
        <w:rPr>
          <w:rFonts w:ascii="Aptos" w:hAnsi="Aptos"/>
          <w:color w:val="000000"/>
        </w:rPr>
        <w:t>Time course: Acute vs Chronic</w:t>
      </w:r>
    </w:p>
    <w:p w14:paraId="7223E533" w14:textId="77777777" w:rsidR="006E39E0" w:rsidRPr="006E39E0" w:rsidRDefault="006E39E0" w:rsidP="006E39E0">
      <w:pPr>
        <w:numPr>
          <w:ilvl w:val="0"/>
          <w:numId w:val="97"/>
        </w:numPr>
        <w:spacing w:before="100" w:beforeAutospacing="1" w:after="100" w:afterAutospacing="1"/>
        <w:rPr>
          <w:rFonts w:ascii="Aptos" w:hAnsi="Aptos"/>
          <w:color w:val="000000"/>
        </w:rPr>
      </w:pPr>
      <w:r w:rsidRPr="006E39E0">
        <w:rPr>
          <w:rFonts w:ascii="Aptos" w:hAnsi="Aptos"/>
          <w:color w:val="000000"/>
        </w:rPr>
        <w:t>Physiology: Obstructive (↓ flow) vs Restrictive (↓ volumes)</w:t>
      </w:r>
    </w:p>
    <w:p w14:paraId="661CC744" w14:textId="77777777" w:rsidR="006E39E0" w:rsidRPr="006E39E0" w:rsidRDefault="006E39E0" w:rsidP="006E39E0">
      <w:pPr>
        <w:numPr>
          <w:ilvl w:val="0"/>
          <w:numId w:val="97"/>
        </w:numPr>
        <w:spacing w:before="100" w:beforeAutospacing="1" w:after="100" w:afterAutospacing="1"/>
        <w:rPr>
          <w:rFonts w:ascii="Aptos" w:hAnsi="Aptos"/>
          <w:color w:val="000000"/>
        </w:rPr>
      </w:pPr>
      <w:r w:rsidRPr="006E39E0">
        <w:rPr>
          <w:rFonts w:ascii="Aptos" w:hAnsi="Aptos"/>
          <w:color w:val="000000"/>
        </w:rPr>
        <w:t>Etiology: Infectious vs Noninfectious</w:t>
      </w:r>
    </w:p>
    <w:p w14:paraId="79157190" w14:textId="77777777" w:rsidR="006E39E0" w:rsidRPr="006E39E0" w:rsidRDefault="006E39E0" w:rsidP="006E39E0">
      <w:pPr>
        <w:numPr>
          <w:ilvl w:val="0"/>
          <w:numId w:val="97"/>
        </w:numPr>
        <w:spacing w:before="100" w:beforeAutospacing="1" w:after="100" w:afterAutospacing="1"/>
        <w:rPr>
          <w:rFonts w:ascii="Aptos" w:hAnsi="Aptos"/>
          <w:color w:val="000000"/>
        </w:rPr>
      </w:pPr>
      <w:r w:rsidRPr="006E39E0">
        <w:rPr>
          <w:rFonts w:ascii="Aptos" w:hAnsi="Aptos"/>
          <w:color w:val="000000"/>
        </w:rPr>
        <w:t>Oncology: Malignant vs Benign</w:t>
      </w:r>
    </w:p>
    <w:p w14:paraId="46B296CD" w14:textId="77777777" w:rsidR="006E39E0" w:rsidRPr="006E39E0" w:rsidRDefault="006E39E0" w:rsidP="006E39E0">
      <w:pPr>
        <w:numPr>
          <w:ilvl w:val="0"/>
          <w:numId w:val="97"/>
        </w:numPr>
        <w:spacing w:before="100" w:beforeAutospacing="1" w:after="100" w:afterAutospacing="1"/>
        <w:rPr>
          <w:rFonts w:ascii="Aptos" w:hAnsi="Aptos"/>
          <w:color w:val="000000"/>
        </w:rPr>
      </w:pPr>
      <w:r w:rsidRPr="006E39E0">
        <w:rPr>
          <w:rFonts w:ascii="Aptos" w:hAnsi="Aptos"/>
          <w:color w:val="000000"/>
        </w:rPr>
        <w:t>Many pulmonary S/S also occur with cardiac or systemic disease → always consider extra-pulmonary causes.</w:t>
      </w:r>
    </w:p>
    <w:p w14:paraId="4C50091E" w14:textId="77777777" w:rsidR="006E39E0" w:rsidRPr="006E39E0" w:rsidRDefault="00F34D28" w:rsidP="006E39E0">
      <w:pPr>
        <w:rPr>
          <w:rFonts w:ascii="Aptos" w:hAnsi="Aptos"/>
        </w:rPr>
      </w:pPr>
      <w:r w:rsidRPr="00F34D28">
        <w:rPr>
          <w:rFonts w:ascii="Aptos" w:hAnsi="Aptos"/>
          <w:noProof/>
          <w14:ligatures w14:val="standardContextual"/>
        </w:rPr>
        <w:pict w14:anchorId="6EE5B94A">
          <v:rect id="_x0000_i1080" alt="" style="width:468pt;height:.05pt;mso-width-percent:0;mso-height-percent:0;mso-width-percent:0;mso-height-percent:0" o:hralign="center" o:hrstd="t" o:hr="t" fillcolor="#a0a0a0" stroked="f"/>
        </w:pict>
      </w:r>
    </w:p>
    <w:p w14:paraId="357AAB27"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II) Core Signs &amp; Symptoms (with exam pearls)</w:t>
      </w:r>
    </w:p>
    <w:p w14:paraId="3E04B62F"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1) Dyspnea (subjective breathing discomfort)</w:t>
      </w:r>
    </w:p>
    <w:p w14:paraId="55CDF9B2"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Descriptors: breathlessness, air hunger, SOB, labored breathing.</w:t>
      </w:r>
    </w:p>
    <w:p w14:paraId="59F10C96"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Mechanisms: Input from chest wall/airway mechanoreceptors + central/peripheral chemoreceptors → brainstem → cortex.</w:t>
      </w:r>
    </w:p>
    <w:p w14:paraId="0F7CB80D"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Neuro-mechanical dissociation: High neural drive but inadequate mechanical response (e.g., fibrosis, edema, muscle weakness).</w:t>
      </w:r>
    </w:p>
    <w:p w14:paraId="3EAD913B"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Common causes:</w:t>
      </w:r>
    </w:p>
    <w:p w14:paraId="23A95B5A"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Ventilatory mechanics: pleural effusion, pneumothorax, asthma/COPD, neuromuscular weakness</w:t>
      </w:r>
    </w:p>
    <w:p w14:paraId="33225A25"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 Demand: hypoxia, anemia, fever</w:t>
      </w:r>
    </w:p>
    <w:p w14:paraId="47E91E19"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Gas-exchange alterations: pneumonia, PE</w:t>
      </w:r>
    </w:p>
    <w:p w14:paraId="55348B0F"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 Compliance: interstitial fibrosis, pulmonary edema</w:t>
      </w:r>
    </w:p>
    <w:p w14:paraId="5BC7A074"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Patterns:</w:t>
      </w:r>
    </w:p>
    <w:p w14:paraId="14637276"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DOE (on exertion): COPD, asthma, HF</w:t>
      </w:r>
    </w:p>
    <w:p w14:paraId="462AD70F"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Orthopnea: worse supine; relieved standing (↑ intra-thoracic/abdominal pressure supine)</w:t>
      </w:r>
    </w:p>
    <w:p w14:paraId="74892B25" w14:textId="77777777" w:rsidR="006E39E0" w:rsidRPr="006E39E0" w:rsidRDefault="006E39E0" w:rsidP="006E39E0">
      <w:pPr>
        <w:numPr>
          <w:ilvl w:val="1"/>
          <w:numId w:val="98"/>
        </w:numPr>
        <w:spacing w:before="100" w:beforeAutospacing="1" w:after="100" w:afterAutospacing="1"/>
        <w:rPr>
          <w:rFonts w:ascii="Aptos" w:hAnsi="Aptos"/>
          <w:color w:val="000000"/>
        </w:rPr>
      </w:pPr>
      <w:r w:rsidRPr="006E39E0">
        <w:rPr>
          <w:rFonts w:ascii="Aptos" w:hAnsi="Aptos"/>
          <w:color w:val="000000"/>
        </w:rPr>
        <w:t>PND: awakens from sleep with air hunger; sits/stands for relief</w:t>
      </w:r>
    </w:p>
    <w:p w14:paraId="4D491C55"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Severe signs: nasal flaring, accessory muscle use, retractions (kids &amp; weak thoraxes).</w:t>
      </w:r>
    </w:p>
    <w:p w14:paraId="08D0C651"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t>Silent hypoxemia: low SpO₂ with minimal dyspnea (see COVID-19 notes).</w:t>
      </w:r>
    </w:p>
    <w:p w14:paraId="4C54D84F" w14:textId="77777777" w:rsidR="006E39E0" w:rsidRPr="006E39E0" w:rsidRDefault="006E39E0" w:rsidP="006E39E0">
      <w:pPr>
        <w:numPr>
          <w:ilvl w:val="0"/>
          <w:numId w:val="98"/>
        </w:numPr>
        <w:spacing w:before="100" w:beforeAutospacing="1" w:after="100" w:afterAutospacing="1"/>
        <w:rPr>
          <w:rFonts w:ascii="Aptos" w:hAnsi="Aptos"/>
          <w:color w:val="000000"/>
        </w:rPr>
      </w:pPr>
      <w:r w:rsidRPr="006E39E0">
        <w:rPr>
          <w:rFonts w:ascii="Aptos" w:hAnsi="Aptos"/>
          <w:color w:val="000000"/>
        </w:rPr>
        <w:lastRenderedPageBreak/>
        <w:t>Assessment: ordinal/VAS scales; in ventilated patients dyspnea is under-recognized.</w:t>
      </w:r>
    </w:p>
    <w:p w14:paraId="6DFB2218"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2) Cough (protective reflex)</w:t>
      </w:r>
    </w:p>
    <w:p w14:paraId="5657D2ED" w14:textId="77777777" w:rsidR="006E39E0" w:rsidRPr="006E39E0" w:rsidRDefault="006E39E0" w:rsidP="006E39E0">
      <w:pPr>
        <w:numPr>
          <w:ilvl w:val="0"/>
          <w:numId w:val="99"/>
        </w:numPr>
        <w:spacing w:before="100" w:beforeAutospacing="1" w:after="100" w:afterAutospacing="1"/>
        <w:rPr>
          <w:rFonts w:ascii="Aptos" w:hAnsi="Aptos"/>
          <w:color w:val="000000"/>
        </w:rPr>
      </w:pPr>
      <w:r w:rsidRPr="006E39E0">
        <w:rPr>
          <w:rFonts w:ascii="Aptos" w:hAnsi="Aptos"/>
          <w:color w:val="000000"/>
        </w:rPr>
        <w:t>Trigger: irritant receptors in airway epithelium (few in distal bronchi/alveoli → distal secretions may not trigger cough).</w:t>
      </w:r>
    </w:p>
    <w:p w14:paraId="0243B0A2" w14:textId="77777777" w:rsidR="006E39E0" w:rsidRPr="006E39E0" w:rsidRDefault="006E39E0" w:rsidP="006E39E0">
      <w:pPr>
        <w:numPr>
          <w:ilvl w:val="0"/>
          <w:numId w:val="99"/>
        </w:numPr>
        <w:spacing w:before="100" w:beforeAutospacing="1" w:after="100" w:afterAutospacing="1"/>
        <w:rPr>
          <w:rFonts w:ascii="Aptos" w:hAnsi="Aptos"/>
          <w:color w:val="000000"/>
        </w:rPr>
      </w:pPr>
      <w:r w:rsidRPr="006E39E0">
        <w:rPr>
          <w:rFonts w:ascii="Aptos" w:hAnsi="Aptos"/>
          <w:color w:val="000000"/>
        </w:rPr>
        <w:t>Reflex sequence: deep inspiration → glottic closure → expiratory muscle contraction → glottic opening → explosive expiration.</w:t>
      </w:r>
    </w:p>
    <w:p w14:paraId="79DBE4DB" w14:textId="77777777" w:rsidR="006E39E0" w:rsidRPr="006E39E0" w:rsidRDefault="006E39E0" w:rsidP="006E39E0">
      <w:pPr>
        <w:numPr>
          <w:ilvl w:val="0"/>
          <w:numId w:val="99"/>
        </w:numPr>
        <w:spacing w:before="100" w:beforeAutospacing="1" w:after="100" w:afterAutospacing="1"/>
        <w:rPr>
          <w:rFonts w:ascii="Aptos" w:hAnsi="Aptos"/>
          <w:color w:val="000000"/>
        </w:rPr>
      </w:pPr>
      <w:r w:rsidRPr="006E39E0">
        <w:rPr>
          <w:rFonts w:ascii="Aptos" w:hAnsi="Aptos"/>
          <w:color w:val="000000"/>
        </w:rPr>
        <w:t>Effectiveness depends on inspiratory depth + expiratory muscle strength.</w:t>
      </w:r>
    </w:p>
    <w:p w14:paraId="03E793A2" w14:textId="77777777" w:rsidR="006E39E0" w:rsidRPr="006E39E0" w:rsidRDefault="006E39E0" w:rsidP="006E39E0">
      <w:pPr>
        <w:numPr>
          <w:ilvl w:val="0"/>
          <w:numId w:val="99"/>
        </w:numPr>
        <w:spacing w:before="100" w:beforeAutospacing="1" w:after="100" w:afterAutospacing="1"/>
        <w:rPr>
          <w:rFonts w:ascii="Aptos" w:hAnsi="Aptos"/>
          <w:color w:val="000000"/>
        </w:rPr>
      </w:pPr>
      <w:r w:rsidRPr="006E39E0">
        <w:rPr>
          <w:rFonts w:ascii="Aptos" w:hAnsi="Aptos"/>
          <w:color w:val="000000"/>
        </w:rPr>
        <w:t>Acute cough (≤2–3 wks): URI, allergic rhinitis, acute bronchitis, pneumonia, CHF, PE, aspiration.</w:t>
      </w:r>
    </w:p>
    <w:p w14:paraId="661771CF" w14:textId="77777777" w:rsidR="006E39E0" w:rsidRPr="006E39E0" w:rsidRDefault="006E39E0" w:rsidP="006E39E0">
      <w:pPr>
        <w:numPr>
          <w:ilvl w:val="0"/>
          <w:numId w:val="99"/>
        </w:numPr>
        <w:spacing w:before="100" w:beforeAutospacing="1" w:after="100" w:afterAutospacing="1"/>
        <w:rPr>
          <w:rFonts w:ascii="Aptos" w:hAnsi="Aptos"/>
          <w:color w:val="000000"/>
        </w:rPr>
      </w:pPr>
      <w:r w:rsidRPr="006E39E0">
        <w:rPr>
          <w:rFonts w:ascii="Aptos" w:hAnsi="Aptos"/>
          <w:color w:val="000000"/>
        </w:rPr>
        <w:t>Chronic cough (&gt;8 wks): postnasal drip (UACS), asthma, chronic bronchitis/bronchiectasis, GERD; meds: ACE-Is (↓ bradykinin &amp; substance P breakdown). In smokers/toxin exposure: chronic bronchitis common; always consider lung cancer.</w:t>
      </w:r>
    </w:p>
    <w:p w14:paraId="2C7608BD"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3) Sputum &amp; Hemoptysis</w:t>
      </w:r>
    </w:p>
    <w:p w14:paraId="4739FBC6" w14:textId="77777777" w:rsidR="006E39E0" w:rsidRPr="006E39E0" w:rsidRDefault="006E39E0" w:rsidP="006E39E0">
      <w:pPr>
        <w:numPr>
          <w:ilvl w:val="0"/>
          <w:numId w:val="100"/>
        </w:numPr>
        <w:spacing w:before="100" w:beforeAutospacing="1" w:after="100" w:afterAutospacing="1"/>
        <w:rPr>
          <w:rFonts w:ascii="Aptos" w:hAnsi="Aptos"/>
          <w:color w:val="000000"/>
        </w:rPr>
      </w:pPr>
      <w:r w:rsidRPr="006E39E0">
        <w:rPr>
          <w:rFonts w:ascii="Aptos" w:hAnsi="Aptos"/>
          <w:color w:val="000000"/>
        </w:rPr>
        <w:t>Sputum: volume/color/consistency track disease &amp; therapy response; purulent = yellow/green/creamy.</w:t>
      </w:r>
    </w:p>
    <w:p w14:paraId="167CAEDA" w14:textId="77777777" w:rsidR="006E39E0" w:rsidRPr="006E39E0" w:rsidRDefault="006E39E0" w:rsidP="006E39E0">
      <w:pPr>
        <w:numPr>
          <w:ilvl w:val="0"/>
          <w:numId w:val="100"/>
        </w:numPr>
        <w:spacing w:before="100" w:beforeAutospacing="1" w:after="100" w:afterAutospacing="1"/>
        <w:rPr>
          <w:rFonts w:ascii="Aptos" w:hAnsi="Aptos"/>
          <w:color w:val="000000"/>
        </w:rPr>
      </w:pPr>
      <w:r w:rsidRPr="006E39E0">
        <w:rPr>
          <w:rFonts w:ascii="Aptos" w:hAnsi="Aptos"/>
          <w:color w:val="000000"/>
        </w:rPr>
        <w:t>Hemoptysis (from tracheobronchial tree): bright red, frothy, alkaline.</w:t>
      </w:r>
    </w:p>
    <w:p w14:paraId="484CA574" w14:textId="77777777" w:rsidR="006E39E0" w:rsidRPr="006E39E0" w:rsidRDefault="006E39E0" w:rsidP="006E39E0">
      <w:pPr>
        <w:numPr>
          <w:ilvl w:val="1"/>
          <w:numId w:val="100"/>
        </w:numPr>
        <w:spacing w:before="100" w:beforeAutospacing="1" w:after="100" w:afterAutospacing="1"/>
        <w:rPr>
          <w:rFonts w:ascii="Aptos" w:hAnsi="Aptos"/>
          <w:color w:val="000000"/>
        </w:rPr>
      </w:pPr>
      <w:r w:rsidRPr="006E39E0">
        <w:rPr>
          <w:rFonts w:ascii="Aptos" w:hAnsi="Aptos"/>
          <w:color w:val="000000"/>
        </w:rPr>
        <w:t>DDx: lung CA, bronchiectasis, pneumonia, TB, lung abscess, PE.</w:t>
      </w:r>
    </w:p>
    <w:p w14:paraId="3F743F30" w14:textId="77777777" w:rsidR="006E39E0" w:rsidRPr="006E39E0" w:rsidRDefault="006E39E0" w:rsidP="006E39E0">
      <w:pPr>
        <w:numPr>
          <w:ilvl w:val="1"/>
          <w:numId w:val="100"/>
        </w:numPr>
        <w:spacing w:before="100" w:beforeAutospacing="1" w:after="100" w:afterAutospacing="1"/>
        <w:rPr>
          <w:rFonts w:ascii="Aptos" w:hAnsi="Aptos"/>
          <w:color w:val="000000"/>
        </w:rPr>
      </w:pPr>
      <w:r w:rsidRPr="006E39E0">
        <w:rPr>
          <w:rFonts w:ascii="Aptos" w:hAnsi="Aptos"/>
          <w:color w:val="000000"/>
        </w:rPr>
        <w:t>Distinguish from hematemesis (coffee-ground, acidic, mixed with food).</w:t>
      </w:r>
    </w:p>
    <w:p w14:paraId="69A8EB6D" w14:textId="77777777" w:rsidR="006E39E0" w:rsidRPr="006E39E0" w:rsidRDefault="006E39E0" w:rsidP="006E39E0">
      <w:pPr>
        <w:numPr>
          <w:ilvl w:val="1"/>
          <w:numId w:val="100"/>
        </w:numPr>
        <w:spacing w:before="100" w:beforeAutospacing="1" w:after="100" w:afterAutospacing="1"/>
        <w:rPr>
          <w:rFonts w:ascii="Aptos" w:hAnsi="Aptos"/>
          <w:color w:val="000000"/>
        </w:rPr>
      </w:pPr>
      <w:r w:rsidRPr="006E39E0">
        <w:rPr>
          <w:rFonts w:ascii="Aptos" w:hAnsi="Aptos"/>
          <w:color w:val="000000"/>
        </w:rPr>
        <w:t>Workup: quantify, duration, imaging ± bronchoscopy.</w:t>
      </w:r>
    </w:p>
    <w:p w14:paraId="105CB062"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4) Abnormal Breathing Patterns</w:t>
      </w:r>
    </w:p>
    <w:p w14:paraId="4EE755C6" w14:textId="77777777" w:rsidR="006E39E0" w:rsidRPr="006E39E0" w:rsidRDefault="006E39E0" w:rsidP="006E39E0">
      <w:pPr>
        <w:numPr>
          <w:ilvl w:val="0"/>
          <w:numId w:val="101"/>
        </w:numPr>
        <w:spacing w:before="100" w:beforeAutospacing="1" w:after="100" w:afterAutospacing="1"/>
        <w:rPr>
          <w:rFonts w:ascii="Aptos" w:hAnsi="Aptos"/>
          <w:color w:val="000000"/>
        </w:rPr>
      </w:pPr>
      <w:r w:rsidRPr="006E39E0">
        <w:rPr>
          <w:rFonts w:ascii="Aptos" w:hAnsi="Aptos"/>
          <w:color w:val="000000"/>
        </w:rPr>
        <w:t>Eupnea: 8–16/min; VT ~400–800 mL; sighs 1.5–2× VT, ~10–12/hr.</w:t>
      </w:r>
    </w:p>
    <w:p w14:paraId="1BD27349" w14:textId="77777777" w:rsidR="006E39E0" w:rsidRPr="006E39E0" w:rsidRDefault="006E39E0" w:rsidP="006E39E0">
      <w:pPr>
        <w:numPr>
          <w:ilvl w:val="0"/>
          <w:numId w:val="101"/>
        </w:numPr>
        <w:spacing w:before="100" w:beforeAutospacing="1" w:after="100" w:afterAutospacing="1"/>
        <w:rPr>
          <w:rFonts w:ascii="Aptos" w:hAnsi="Aptos"/>
          <w:color w:val="000000"/>
        </w:rPr>
      </w:pPr>
      <w:r w:rsidRPr="006E39E0">
        <w:rPr>
          <w:rFonts w:ascii="Aptos" w:hAnsi="Aptos"/>
          <w:color w:val="000000"/>
        </w:rPr>
        <w:t>Kussmaul (hyperpnea): ↑ rate + very large VT (exercise, metabolic acidosis).</w:t>
      </w:r>
    </w:p>
    <w:p w14:paraId="739D6FA3" w14:textId="77777777" w:rsidR="006E39E0" w:rsidRPr="006E39E0" w:rsidRDefault="006E39E0" w:rsidP="006E39E0">
      <w:pPr>
        <w:numPr>
          <w:ilvl w:val="0"/>
          <w:numId w:val="101"/>
        </w:numPr>
        <w:spacing w:before="100" w:beforeAutospacing="1" w:after="100" w:afterAutospacing="1"/>
        <w:rPr>
          <w:rFonts w:ascii="Aptos" w:hAnsi="Aptos"/>
          <w:color w:val="000000"/>
        </w:rPr>
      </w:pPr>
      <w:r w:rsidRPr="006E39E0">
        <w:rPr>
          <w:rFonts w:ascii="Aptos" w:hAnsi="Aptos"/>
          <w:color w:val="000000"/>
        </w:rPr>
        <w:t>Labored breathing: ↑ WOB.</w:t>
      </w:r>
    </w:p>
    <w:p w14:paraId="79D0C24A" w14:textId="77777777" w:rsidR="006E39E0" w:rsidRPr="006E39E0" w:rsidRDefault="006E39E0" w:rsidP="006E39E0">
      <w:pPr>
        <w:numPr>
          <w:ilvl w:val="1"/>
          <w:numId w:val="101"/>
        </w:numPr>
        <w:spacing w:before="100" w:beforeAutospacing="1" w:after="100" w:afterAutospacing="1"/>
        <w:rPr>
          <w:rFonts w:ascii="Aptos" w:hAnsi="Aptos"/>
          <w:color w:val="000000"/>
        </w:rPr>
      </w:pPr>
      <w:r w:rsidRPr="006E39E0">
        <w:rPr>
          <w:rFonts w:ascii="Aptos" w:hAnsi="Aptos"/>
          <w:color w:val="000000"/>
        </w:rPr>
        <w:t>Large airway obstruction: slow RR, large VT, prolonged I/E, stridor/wheeze.</w:t>
      </w:r>
    </w:p>
    <w:p w14:paraId="58BA774F" w14:textId="77777777" w:rsidR="006E39E0" w:rsidRPr="006E39E0" w:rsidRDefault="006E39E0" w:rsidP="006E39E0">
      <w:pPr>
        <w:numPr>
          <w:ilvl w:val="1"/>
          <w:numId w:val="101"/>
        </w:numPr>
        <w:spacing w:before="100" w:beforeAutospacing="1" w:after="100" w:afterAutospacing="1"/>
        <w:rPr>
          <w:rFonts w:ascii="Aptos" w:hAnsi="Aptos"/>
          <w:color w:val="000000"/>
        </w:rPr>
      </w:pPr>
      <w:r w:rsidRPr="006E39E0">
        <w:rPr>
          <w:rFonts w:ascii="Aptos" w:hAnsi="Aptos"/>
          <w:color w:val="000000"/>
        </w:rPr>
        <w:t>Small airway obstruction: rapid RR, small VT, prolonged expiration, wheeze.</w:t>
      </w:r>
    </w:p>
    <w:p w14:paraId="047FF73B" w14:textId="77777777" w:rsidR="006E39E0" w:rsidRPr="006E39E0" w:rsidRDefault="006E39E0" w:rsidP="006E39E0">
      <w:pPr>
        <w:numPr>
          <w:ilvl w:val="0"/>
          <w:numId w:val="101"/>
        </w:numPr>
        <w:spacing w:before="100" w:beforeAutospacing="1" w:after="100" w:afterAutospacing="1"/>
        <w:rPr>
          <w:rFonts w:ascii="Aptos" w:hAnsi="Aptos"/>
          <w:color w:val="000000"/>
        </w:rPr>
      </w:pPr>
      <w:r w:rsidRPr="006E39E0">
        <w:rPr>
          <w:rFonts w:ascii="Aptos" w:hAnsi="Aptos"/>
          <w:color w:val="000000"/>
        </w:rPr>
        <w:t>Restricted breathing: small VT + tachypnea (low compliance; e.g., fibrosis).</w:t>
      </w:r>
    </w:p>
    <w:p w14:paraId="3C3C4AA1" w14:textId="77777777" w:rsidR="006E39E0" w:rsidRPr="006E39E0" w:rsidRDefault="006E39E0" w:rsidP="006E39E0">
      <w:pPr>
        <w:numPr>
          <w:ilvl w:val="0"/>
          <w:numId w:val="101"/>
        </w:numPr>
        <w:spacing w:before="100" w:beforeAutospacing="1" w:after="100" w:afterAutospacing="1"/>
        <w:rPr>
          <w:rFonts w:ascii="Aptos" w:hAnsi="Aptos"/>
          <w:color w:val="000000"/>
        </w:rPr>
      </w:pPr>
      <w:r w:rsidRPr="006E39E0">
        <w:rPr>
          <w:rFonts w:ascii="Aptos" w:hAnsi="Aptos"/>
          <w:color w:val="000000"/>
        </w:rPr>
        <w:t>Gasping respirations: irregular quick inspirations with expiratory pause (shock, severe cerebral hypoxia).</w:t>
      </w:r>
    </w:p>
    <w:p w14:paraId="7007E52B" w14:textId="77777777" w:rsidR="006E39E0" w:rsidRPr="006E39E0" w:rsidRDefault="006E39E0" w:rsidP="006E39E0">
      <w:pPr>
        <w:numPr>
          <w:ilvl w:val="0"/>
          <w:numId w:val="101"/>
        </w:numPr>
        <w:spacing w:before="100" w:beforeAutospacing="1" w:after="100" w:afterAutospacing="1"/>
        <w:rPr>
          <w:rFonts w:ascii="Aptos" w:hAnsi="Aptos"/>
          <w:color w:val="000000"/>
        </w:rPr>
      </w:pPr>
      <w:r w:rsidRPr="006E39E0">
        <w:rPr>
          <w:rFonts w:ascii="Aptos" w:hAnsi="Aptos"/>
          <w:color w:val="000000"/>
        </w:rPr>
        <w:t>Cheyne–Stokes: crescendo–decrescendo VT with apnea ≥15 s (↓ brainstem perfusion; supratentorial lesions).</w:t>
      </w:r>
    </w:p>
    <w:p w14:paraId="79EF84EC"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5) Hypoventilation vs Hyperventilation (ABG-defined)</w:t>
      </w:r>
    </w:p>
    <w:p w14:paraId="74CB5DEC" w14:textId="77777777" w:rsidR="006E39E0" w:rsidRPr="006E39E0" w:rsidRDefault="006E39E0" w:rsidP="006E39E0">
      <w:pPr>
        <w:numPr>
          <w:ilvl w:val="0"/>
          <w:numId w:val="102"/>
        </w:numPr>
        <w:spacing w:before="100" w:beforeAutospacing="1" w:after="100" w:afterAutospacing="1"/>
        <w:rPr>
          <w:rFonts w:ascii="Aptos" w:hAnsi="Aptos"/>
          <w:color w:val="000000"/>
        </w:rPr>
      </w:pPr>
      <w:r w:rsidRPr="006E39E0">
        <w:rPr>
          <w:rFonts w:ascii="Aptos" w:hAnsi="Aptos"/>
          <w:color w:val="000000"/>
        </w:rPr>
        <w:t>Hypoventilation: V̇E too low → ↑ PaCO₂ (&gt;44) → respiratory acidosis; secondary hypoxemia possible.</w:t>
      </w:r>
    </w:p>
    <w:p w14:paraId="38DF213E" w14:textId="77777777" w:rsidR="006E39E0" w:rsidRPr="006E39E0" w:rsidRDefault="006E39E0" w:rsidP="006E39E0">
      <w:pPr>
        <w:numPr>
          <w:ilvl w:val="1"/>
          <w:numId w:val="102"/>
        </w:numPr>
        <w:spacing w:before="100" w:beforeAutospacing="1" w:after="100" w:afterAutospacing="1"/>
        <w:rPr>
          <w:rFonts w:ascii="Aptos" w:hAnsi="Aptos"/>
          <w:color w:val="000000"/>
        </w:rPr>
      </w:pPr>
      <w:r w:rsidRPr="006E39E0">
        <w:rPr>
          <w:rFonts w:ascii="Aptos" w:hAnsi="Aptos"/>
          <w:color w:val="000000"/>
        </w:rPr>
        <w:t>Often missed clinically; confirm with ABG or capnography.</w:t>
      </w:r>
    </w:p>
    <w:p w14:paraId="630B20C3" w14:textId="77777777" w:rsidR="006E39E0" w:rsidRPr="006E39E0" w:rsidRDefault="006E39E0" w:rsidP="006E39E0">
      <w:pPr>
        <w:numPr>
          <w:ilvl w:val="0"/>
          <w:numId w:val="102"/>
        </w:numPr>
        <w:spacing w:before="100" w:beforeAutospacing="1" w:after="100" w:afterAutospacing="1"/>
        <w:rPr>
          <w:rFonts w:ascii="Aptos" w:hAnsi="Aptos"/>
          <w:color w:val="000000"/>
        </w:rPr>
      </w:pPr>
      <w:r w:rsidRPr="006E39E0">
        <w:rPr>
          <w:rFonts w:ascii="Aptos" w:hAnsi="Aptos"/>
          <w:color w:val="000000"/>
        </w:rPr>
        <w:lastRenderedPageBreak/>
        <w:t>Hyperventilation: V̇A &gt; demand → ↓ PaCO₂ (&lt;36) → respiratory alkalosis; causes: anxiety, head injury, pain, hypoxemia.</w:t>
      </w:r>
    </w:p>
    <w:p w14:paraId="3CF4BF7E"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6) Cyanosis</w:t>
      </w:r>
    </w:p>
    <w:p w14:paraId="146318C5" w14:textId="77777777" w:rsidR="006E39E0" w:rsidRPr="006E39E0" w:rsidRDefault="006E39E0" w:rsidP="006E39E0">
      <w:pPr>
        <w:numPr>
          <w:ilvl w:val="0"/>
          <w:numId w:val="103"/>
        </w:numPr>
        <w:spacing w:before="100" w:beforeAutospacing="1" w:after="100" w:afterAutospacing="1"/>
        <w:rPr>
          <w:rFonts w:ascii="Aptos" w:hAnsi="Aptos"/>
          <w:color w:val="000000"/>
        </w:rPr>
      </w:pPr>
      <w:r w:rsidRPr="006E39E0">
        <w:rPr>
          <w:rFonts w:ascii="Aptos" w:hAnsi="Aptos"/>
          <w:color w:val="000000"/>
        </w:rPr>
        <w:t>Peripheral: poor circulation/vasoconstriction (nail beds).</w:t>
      </w:r>
    </w:p>
    <w:p w14:paraId="38BA08CC" w14:textId="77777777" w:rsidR="006E39E0" w:rsidRPr="006E39E0" w:rsidRDefault="006E39E0" w:rsidP="006E39E0">
      <w:pPr>
        <w:numPr>
          <w:ilvl w:val="0"/>
          <w:numId w:val="103"/>
        </w:numPr>
        <w:spacing w:before="100" w:beforeAutospacing="1" w:after="100" w:afterAutospacing="1"/>
        <w:rPr>
          <w:rFonts w:ascii="Aptos" w:hAnsi="Aptos"/>
          <w:color w:val="000000"/>
        </w:rPr>
      </w:pPr>
      <w:r w:rsidRPr="006E39E0">
        <w:rPr>
          <w:rFonts w:ascii="Aptos" w:hAnsi="Aptos"/>
          <w:color w:val="000000"/>
        </w:rPr>
        <w:t>Central: low PaO₂ (buccal mucosa, lips).</w:t>
      </w:r>
    </w:p>
    <w:p w14:paraId="53F03BAC" w14:textId="77777777" w:rsidR="006E39E0" w:rsidRPr="006E39E0" w:rsidRDefault="006E39E0" w:rsidP="006E39E0">
      <w:pPr>
        <w:numPr>
          <w:ilvl w:val="0"/>
          <w:numId w:val="103"/>
        </w:numPr>
        <w:spacing w:before="100" w:beforeAutospacing="1" w:after="100" w:afterAutospacing="1"/>
        <w:rPr>
          <w:rFonts w:ascii="Aptos" w:hAnsi="Aptos"/>
          <w:color w:val="000000"/>
        </w:rPr>
      </w:pPr>
      <w:r w:rsidRPr="006E39E0">
        <w:rPr>
          <w:rFonts w:ascii="Aptos" w:hAnsi="Aptos"/>
          <w:color w:val="000000"/>
        </w:rPr>
        <w:t>Caveats: absent in severe anemia/CO poisoning; present in polycythemia despite adequate oxygenation → interpret with context; confirm with ABG.</w:t>
      </w:r>
    </w:p>
    <w:p w14:paraId="422E0CDA"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7) Clubbing</w:t>
      </w:r>
    </w:p>
    <w:p w14:paraId="7BAFD917" w14:textId="77777777" w:rsidR="006E39E0" w:rsidRPr="006E39E0" w:rsidRDefault="006E39E0" w:rsidP="006E39E0">
      <w:pPr>
        <w:numPr>
          <w:ilvl w:val="0"/>
          <w:numId w:val="104"/>
        </w:numPr>
        <w:spacing w:before="100" w:beforeAutospacing="1" w:after="100" w:afterAutospacing="1"/>
        <w:rPr>
          <w:rFonts w:ascii="Aptos" w:hAnsi="Aptos"/>
          <w:color w:val="000000"/>
        </w:rPr>
      </w:pPr>
      <w:r w:rsidRPr="006E39E0">
        <w:rPr>
          <w:rFonts w:ascii="Aptos" w:hAnsi="Aptos"/>
          <w:color w:val="000000"/>
        </w:rPr>
        <w:t>Bulbous enlargement of distal digits; graded severity.</w:t>
      </w:r>
    </w:p>
    <w:p w14:paraId="242835A7" w14:textId="77777777" w:rsidR="006E39E0" w:rsidRPr="006E39E0" w:rsidRDefault="006E39E0" w:rsidP="006E39E0">
      <w:pPr>
        <w:numPr>
          <w:ilvl w:val="0"/>
          <w:numId w:val="104"/>
        </w:numPr>
        <w:spacing w:before="100" w:beforeAutospacing="1" w:after="100" w:afterAutospacing="1"/>
        <w:rPr>
          <w:rFonts w:ascii="Aptos" w:hAnsi="Aptos"/>
          <w:color w:val="000000"/>
        </w:rPr>
      </w:pPr>
      <w:r w:rsidRPr="006E39E0">
        <w:rPr>
          <w:rFonts w:ascii="Aptos" w:hAnsi="Aptos"/>
          <w:color w:val="000000"/>
        </w:rPr>
        <w:t>Causes: lung cancer (most common in US), chronic hypoxemia (bronchiectasis, CF, fibrosis, abscess, congenital heart disease), plus some GI/hepatobiliary/endocrine disorders; rare congenital.</w:t>
      </w:r>
    </w:p>
    <w:p w14:paraId="359F0988" w14:textId="77777777" w:rsidR="006E39E0" w:rsidRPr="006E39E0" w:rsidRDefault="006E39E0" w:rsidP="006E39E0">
      <w:pPr>
        <w:numPr>
          <w:ilvl w:val="0"/>
          <w:numId w:val="104"/>
        </w:numPr>
        <w:spacing w:before="100" w:beforeAutospacing="1" w:after="100" w:afterAutospacing="1"/>
        <w:rPr>
          <w:rFonts w:ascii="Aptos" w:hAnsi="Aptos"/>
          <w:color w:val="000000"/>
        </w:rPr>
      </w:pPr>
      <w:r w:rsidRPr="006E39E0">
        <w:rPr>
          <w:rFonts w:ascii="Aptos" w:hAnsi="Aptos"/>
          <w:color w:val="000000"/>
        </w:rPr>
        <w:t>Proposed mechanisms: PDGF from platelets bypassing lungs; VEGF from hypoxia → connective tissue proliferation. Rarely reversible.</w:t>
      </w:r>
    </w:p>
    <w:p w14:paraId="313D7349"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8) Pain</w:t>
      </w:r>
    </w:p>
    <w:p w14:paraId="1D7C78EF" w14:textId="77777777" w:rsidR="006E39E0" w:rsidRPr="006E39E0" w:rsidRDefault="006E39E0" w:rsidP="006E39E0">
      <w:pPr>
        <w:numPr>
          <w:ilvl w:val="0"/>
          <w:numId w:val="105"/>
        </w:numPr>
        <w:spacing w:before="100" w:beforeAutospacing="1" w:after="100" w:afterAutospacing="1"/>
        <w:rPr>
          <w:rFonts w:ascii="Aptos" w:hAnsi="Aptos"/>
          <w:color w:val="000000"/>
        </w:rPr>
      </w:pPr>
      <w:r w:rsidRPr="006E39E0">
        <w:rPr>
          <w:rFonts w:ascii="Aptos" w:hAnsi="Aptos"/>
          <w:color w:val="000000"/>
        </w:rPr>
        <w:t>Pleural (pleurisy): sharp/stabbing, worse with inspiration; pleural friction rub.</w:t>
      </w:r>
    </w:p>
    <w:p w14:paraId="4B383241" w14:textId="77777777" w:rsidR="006E39E0" w:rsidRPr="006E39E0" w:rsidRDefault="006E39E0" w:rsidP="006E39E0">
      <w:pPr>
        <w:numPr>
          <w:ilvl w:val="0"/>
          <w:numId w:val="105"/>
        </w:numPr>
        <w:spacing w:before="100" w:beforeAutospacing="1" w:after="100" w:afterAutospacing="1"/>
        <w:rPr>
          <w:rFonts w:ascii="Aptos" w:hAnsi="Aptos"/>
          <w:color w:val="000000"/>
        </w:rPr>
      </w:pPr>
      <w:r w:rsidRPr="006E39E0">
        <w:rPr>
          <w:rFonts w:ascii="Aptos" w:hAnsi="Aptos"/>
          <w:color w:val="000000"/>
        </w:rPr>
        <w:t>Tracheitis/bronchitis: central chest pain worse after cough.</w:t>
      </w:r>
    </w:p>
    <w:p w14:paraId="45ECC1C1" w14:textId="77777777" w:rsidR="006E39E0" w:rsidRPr="006E39E0" w:rsidRDefault="006E39E0" w:rsidP="006E39E0">
      <w:pPr>
        <w:numPr>
          <w:ilvl w:val="0"/>
          <w:numId w:val="105"/>
        </w:numPr>
        <w:spacing w:before="100" w:beforeAutospacing="1" w:after="100" w:afterAutospacing="1"/>
        <w:rPr>
          <w:rFonts w:ascii="Aptos" w:hAnsi="Aptos"/>
          <w:color w:val="000000"/>
        </w:rPr>
      </w:pPr>
      <w:r w:rsidRPr="006E39E0">
        <w:rPr>
          <w:rFonts w:ascii="Aptos" w:hAnsi="Aptos"/>
          <w:color w:val="000000"/>
        </w:rPr>
        <w:t>Pulmonary HTN: exertional chest pain (angina-like).</w:t>
      </w:r>
    </w:p>
    <w:p w14:paraId="26D1D04C" w14:textId="77777777" w:rsidR="006E39E0" w:rsidRPr="006E39E0" w:rsidRDefault="006E39E0" w:rsidP="006E39E0">
      <w:pPr>
        <w:numPr>
          <w:ilvl w:val="0"/>
          <w:numId w:val="105"/>
        </w:numPr>
        <w:spacing w:before="100" w:beforeAutospacing="1" w:after="100" w:afterAutospacing="1"/>
        <w:rPr>
          <w:rFonts w:ascii="Aptos" w:hAnsi="Aptos"/>
          <w:color w:val="000000"/>
        </w:rPr>
      </w:pPr>
      <w:r w:rsidRPr="006E39E0">
        <w:rPr>
          <w:rFonts w:ascii="Aptos" w:hAnsi="Aptos"/>
          <w:color w:val="000000"/>
        </w:rPr>
        <w:t>Chest wall: muscle/rib pain (coughing, fractures, surgery); costochondritis; reproducible with palpation.</w:t>
      </w:r>
    </w:p>
    <w:p w14:paraId="5A30BC83" w14:textId="77777777" w:rsidR="006E39E0" w:rsidRPr="006E39E0" w:rsidRDefault="00F34D28" w:rsidP="006E39E0">
      <w:pPr>
        <w:rPr>
          <w:rFonts w:ascii="Aptos" w:hAnsi="Aptos"/>
        </w:rPr>
      </w:pPr>
      <w:r w:rsidRPr="00F34D28">
        <w:rPr>
          <w:rFonts w:ascii="Aptos" w:hAnsi="Aptos"/>
          <w:noProof/>
          <w14:ligatures w14:val="standardContextual"/>
        </w:rPr>
        <w:pict w14:anchorId="58D8B501">
          <v:rect id="_x0000_i1079" alt="" style="width:468pt;height:.05pt;mso-width-percent:0;mso-height-percent:0;mso-width-percent:0;mso-height-percent:0" o:hralign="center" o:hrstd="t" o:hr="t" fillcolor="#a0a0a0" stroked="f"/>
        </w:pict>
      </w:r>
    </w:p>
    <w:p w14:paraId="1ABCE3AE"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III) Conditions from Pulmonary Disease or Injury</w:t>
      </w:r>
    </w:p>
    <w:p w14:paraId="5B7747E0"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A) Hypercapnia (↑ PaCO₂ due to hypoventilation)</w:t>
      </w:r>
    </w:p>
    <w:p w14:paraId="0A0D4906" w14:textId="77777777" w:rsidR="006E39E0" w:rsidRPr="006E39E0" w:rsidRDefault="006E39E0" w:rsidP="006E39E0">
      <w:pPr>
        <w:numPr>
          <w:ilvl w:val="0"/>
          <w:numId w:val="106"/>
        </w:numPr>
        <w:spacing w:before="100" w:beforeAutospacing="1" w:after="100" w:afterAutospacing="1"/>
        <w:rPr>
          <w:rFonts w:ascii="Aptos" w:hAnsi="Aptos"/>
          <w:color w:val="000000"/>
        </w:rPr>
      </w:pPr>
      <w:r w:rsidRPr="006E39E0">
        <w:rPr>
          <w:rFonts w:ascii="Aptos" w:hAnsi="Aptos"/>
          <w:color w:val="000000"/>
        </w:rPr>
        <w:t>Mechanism: minute ventilation (RR × VT) determines PaCO₂; CO₂ diffuses easily but must be ventilated off.</w:t>
      </w:r>
    </w:p>
    <w:p w14:paraId="3AB72D31" w14:textId="77777777" w:rsidR="006E39E0" w:rsidRPr="006E39E0" w:rsidRDefault="006E39E0" w:rsidP="006E39E0">
      <w:pPr>
        <w:numPr>
          <w:ilvl w:val="0"/>
          <w:numId w:val="106"/>
        </w:numPr>
        <w:spacing w:before="100" w:beforeAutospacing="1" w:after="100" w:afterAutospacing="1"/>
        <w:rPr>
          <w:rFonts w:ascii="Aptos" w:hAnsi="Aptos"/>
          <w:color w:val="000000"/>
        </w:rPr>
      </w:pPr>
      <w:r w:rsidRPr="006E39E0">
        <w:rPr>
          <w:rFonts w:ascii="Aptos" w:hAnsi="Aptos"/>
          <w:color w:val="000000"/>
        </w:rPr>
        <w:t>Causes:</w:t>
      </w:r>
    </w:p>
    <w:p w14:paraId="204D8B9E" w14:textId="77777777" w:rsidR="006E39E0" w:rsidRPr="006E39E0" w:rsidRDefault="006E39E0" w:rsidP="006E39E0">
      <w:pPr>
        <w:numPr>
          <w:ilvl w:val="1"/>
          <w:numId w:val="106"/>
        </w:numPr>
        <w:spacing w:before="100" w:beforeAutospacing="1" w:after="100" w:afterAutospacing="1"/>
        <w:rPr>
          <w:rFonts w:ascii="Aptos" w:hAnsi="Aptos"/>
          <w:color w:val="000000"/>
        </w:rPr>
      </w:pPr>
      <w:r w:rsidRPr="006E39E0">
        <w:rPr>
          <w:rFonts w:ascii="Aptos" w:hAnsi="Aptos"/>
          <w:color w:val="000000"/>
        </w:rPr>
        <w:t>CNS depressants; 2) medullary disease/trauma; 3) spinal pathway lesions; 4) NMJ/muscle disease (MG, dystrophy);</w:t>
      </w:r>
    </w:p>
    <w:p w14:paraId="59F1E591" w14:textId="77777777" w:rsidR="006E39E0" w:rsidRPr="006E39E0" w:rsidRDefault="006E39E0" w:rsidP="006E39E0">
      <w:pPr>
        <w:numPr>
          <w:ilvl w:val="1"/>
          <w:numId w:val="106"/>
        </w:numPr>
        <w:spacing w:before="100" w:beforeAutospacing="1" w:after="100" w:afterAutospacing="1"/>
        <w:rPr>
          <w:rFonts w:ascii="Aptos" w:hAnsi="Aptos"/>
          <w:color w:val="000000"/>
        </w:rPr>
      </w:pPr>
      <w:r w:rsidRPr="006E39E0">
        <w:rPr>
          <w:rFonts w:ascii="Aptos" w:hAnsi="Aptos"/>
          <w:color w:val="000000"/>
        </w:rPr>
        <w:t>thoracic cage abnormalities; 6) large airway obstruction (tumor, OSA); 7) ↑ WOB/↑ dead space (emphysema).</w:t>
      </w:r>
    </w:p>
    <w:p w14:paraId="3000DC38" w14:textId="77777777" w:rsidR="006E39E0" w:rsidRPr="006E39E0" w:rsidRDefault="006E39E0" w:rsidP="006E39E0">
      <w:pPr>
        <w:numPr>
          <w:ilvl w:val="0"/>
          <w:numId w:val="106"/>
        </w:numPr>
        <w:spacing w:before="100" w:beforeAutospacing="1" w:after="100" w:afterAutospacing="1"/>
        <w:rPr>
          <w:rFonts w:ascii="Aptos" w:hAnsi="Aptos"/>
          <w:color w:val="000000"/>
        </w:rPr>
      </w:pPr>
      <w:r w:rsidRPr="006E39E0">
        <w:rPr>
          <w:rFonts w:ascii="Aptos" w:hAnsi="Aptos"/>
          <w:color w:val="000000"/>
        </w:rPr>
        <w:t>Effects: respiratory acidosis → dysrhythmias (electrolyte shifts); cerebral vasodilation → somnolence/coma; secondary hypoxemia.</w:t>
      </w:r>
    </w:p>
    <w:p w14:paraId="2C0D2371" w14:textId="77777777" w:rsidR="006E39E0" w:rsidRPr="006E39E0" w:rsidRDefault="006E39E0" w:rsidP="006E39E0">
      <w:pPr>
        <w:numPr>
          <w:ilvl w:val="0"/>
          <w:numId w:val="106"/>
        </w:numPr>
        <w:spacing w:before="100" w:beforeAutospacing="1" w:after="100" w:afterAutospacing="1"/>
        <w:rPr>
          <w:rFonts w:ascii="Aptos" w:hAnsi="Aptos"/>
          <w:color w:val="000000"/>
        </w:rPr>
      </w:pPr>
      <w:r w:rsidRPr="006E39E0">
        <w:rPr>
          <w:rFonts w:ascii="Aptos" w:hAnsi="Aptos"/>
          <w:color w:val="000000"/>
        </w:rPr>
        <w:t>Assessment: ABG/capnography.</w:t>
      </w:r>
    </w:p>
    <w:p w14:paraId="0F156A64"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lastRenderedPageBreak/>
        <w:t>B) Hypoxemia (↓ PaO₂)</w:t>
      </w:r>
    </w:p>
    <w:p w14:paraId="439F249E" w14:textId="77777777" w:rsidR="006E39E0" w:rsidRPr="006E39E0" w:rsidRDefault="006E39E0" w:rsidP="006E39E0">
      <w:pPr>
        <w:numPr>
          <w:ilvl w:val="0"/>
          <w:numId w:val="107"/>
        </w:numPr>
        <w:spacing w:before="100" w:beforeAutospacing="1" w:after="100" w:afterAutospacing="1"/>
        <w:rPr>
          <w:rFonts w:ascii="Aptos" w:hAnsi="Aptos"/>
          <w:color w:val="000000"/>
        </w:rPr>
      </w:pPr>
      <w:r w:rsidRPr="006E39E0">
        <w:rPr>
          <w:rFonts w:ascii="Aptos" w:hAnsi="Aptos"/>
          <w:color w:val="000000"/>
        </w:rPr>
        <w:t>Distinct from hypoxia (↓ tissue O₂).</w:t>
      </w:r>
    </w:p>
    <w:p w14:paraId="4B4C9445" w14:textId="77777777" w:rsidR="006E39E0" w:rsidRPr="006E39E0" w:rsidRDefault="006E39E0" w:rsidP="006E39E0">
      <w:pPr>
        <w:numPr>
          <w:ilvl w:val="0"/>
          <w:numId w:val="107"/>
        </w:numPr>
        <w:spacing w:before="100" w:beforeAutospacing="1" w:after="100" w:afterAutospacing="1"/>
        <w:rPr>
          <w:rFonts w:ascii="Aptos" w:hAnsi="Aptos"/>
          <w:color w:val="000000"/>
        </w:rPr>
      </w:pPr>
      <w:r w:rsidRPr="006E39E0">
        <w:rPr>
          <w:rFonts w:ascii="Aptos" w:hAnsi="Aptos"/>
          <w:color w:val="000000"/>
        </w:rPr>
        <w:t>Mechanisms (with examples):</w:t>
      </w:r>
    </w:p>
    <w:p w14:paraId="53E0F0DC" w14:textId="77777777" w:rsidR="006E39E0" w:rsidRPr="006E39E0" w:rsidRDefault="006E39E0" w:rsidP="006E39E0">
      <w:pPr>
        <w:numPr>
          <w:ilvl w:val="1"/>
          <w:numId w:val="107"/>
        </w:numPr>
        <w:spacing w:before="100" w:beforeAutospacing="1" w:after="100" w:afterAutospacing="1"/>
        <w:rPr>
          <w:rFonts w:ascii="Aptos" w:hAnsi="Aptos"/>
          <w:color w:val="000000"/>
        </w:rPr>
      </w:pPr>
      <w:r w:rsidRPr="006E39E0">
        <w:rPr>
          <w:rFonts w:ascii="Aptos" w:hAnsi="Aptos"/>
          <w:color w:val="000000"/>
        </w:rPr>
        <w:t>↓ Delivery to alveoli</w:t>
      </w:r>
    </w:p>
    <w:p w14:paraId="778500EF" w14:textId="77777777" w:rsidR="006E39E0" w:rsidRPr="006E39E0" w:rsidRDefault="006E39E0" w:rsidP="006E39E0">
      <w:pPr>
        <w:numPr>
          <w:ilvl w:val="2"/>
          <w:numId w:val="107"/>
        </w:numPr>
        <w:spacing w:before="100" w:beforeAutospacing="1" w:after="100" w:afterAutospacing="1"/>
        <w:rPr>
          <w:rFonts w:ascii="Aptos" w:hAnsi="Aptos"/>
          <w:color w:val="000000"/>
        </w:rPr>
      </w:pPr>
      <w:r w:rsidRPr="006E39E0">
        <w:rPr>
          <w:rFonts w:ascii="Aptos" w:hAnsi="Aptos"/>
          <w:color w:val="000000"/>
        </w:rPr>
        <w:t>Hypoventilation (oversedation, neuro injury, chest mechanics defects, obstruction, ↑ WOB) → ↑ PACO₂, ↓ PAO₂ (secondary hypoxemia).</w:t>
      </w:r>
    </w:p>
    <w:p w14:paraId="4481C8EF" w14:textId="77777777" w:rsidR="006E39E0" w:rsidRPr="006E39E0" w:rsidRDefault="006E39E0" w:rsidP="006E39E0">
      <w:pPr>
        <w:numPr>
          <w:ilvl w:val="2"/>
          <w:numId w:val="107"/>
        </w:numPr>
        <w:spacing w:before="100" w:beforeAutospacing="1" w:after="100" w:afterAutospacing="1"/>
        <w:rPr>
          <w:rFonts w:ascii="Aptos" w:hAnsi="Aptos"/>
          <w:color w:val="000000"/>
        </w:rPr>
      </w:pPr>
      <w:r w:rsidRPr="006E39E0">
        <w:rPr>
          <w:rFonts w:ascii="Aptos" w:hAnsi="Aptos"/>
          <w:color w:val="000000"/>
        </w:rPr>
        <w:t>↓ FiO₂ (high altitude, confined spaces).</w:t>
      </w:r>
    </w:p>
    <w:p w14:paraId="42065942" w14:textId="77777777" w:rsidR="006E39E0" w:rsidRPr="006E39E0" w:rsidRDefault="006E39E0" w:rsidP="006E39E0">
      <w:pPr>
        <w:numPr>
          <w:ilvl w:val="1"/>
          <w:numId w:val="107"/>
        </w:numPr>
        <w:spacing w:before="100" w:beforeAutospacing="1" w:after="100" w:afterAutospacing="1"/>
        <w:rPr>
          <w:rFonts w:ascii="Aptos" w:hAnsi="Aptos"/>
          <w:color w:val="000000"/>
        </w:rPr>
      </w:pPr>
      <w:r w:rsidRPr="006E39E0">
        <w:rPr>
          <w:rFonts w:ascii="Aptos" w:hAnsi="Aptos"/>
          <w:color w:val="000000"/>
        </w:rPr>
        <w:t>Diffusion from alveoli → blood</w:t>
      </w:r>
    </w:p>
    <w:p w14:paraId="089B0A0D" w14:textId="77777777" w:rsidR="006E39E0" w:rsidRPr="006E39E0" w:rsidRDefault="006E39E0" w:rsidP="006E39E0">
      <w:pPr>
        <w:numPr>
          <w:ilvl w:val="2"/>
          <w:numId w:val="107"/>
        </w:numPr>
        <w:spacing w:before="100" w:beforeAutospacing="1" w:after="100" w:afterAutospacing="1"/>
        <w:rPr>
          <w:rFonts w:ascii="Aptos" w:hAnsi="Aptos"/>
          <w:color w:val="000000"/>
        </w:rPr>
      </w:pPr>
      <w:r w:rsidRPr="006E39E0">
        <w:rPr>
          <w:rFonts w:ascii="Aptos" w:hAnsi="Aptos"/>
          <w:color w:val="000000"/>
        </w:rPr>
        <w:t>V̇/Q̇ mismatch (most common):</w:t>
      </w:r>
    </w:p>
    <w:p w14:paraId="3EDD5CBB" w14:textId="77777777" w:rsidR="006E39E0" w:rsidRPr="006E39E0" w:rsidRDefault="006E39E0" w:rsidP="006E39E0">
      <w:pPr>
        <w:numPr>
          <w:ilvl w:val="3"/>
          <w:numId w:val="107"/>
        </w:numPr>
        <w:spacing w:before="100" w:beforeAutospacing="1" w:after="100" w:afterAutospacing="1"/>
        <w:rPr>
          <w:rFonts w:ascii="Aptos" w:hAnsi="Aptos"/>
          <w:color w:val="000000"/>
        </w:rPr>
      </w:pPr>
      <w:r w:rsidRPr="006E39E0">
        <w:rPr>
          <w:rFonts w:ascii="Aptos" w:hAnsi="Aptos"/>
          <w:color w:val="000000"/>
        </w:rPr>
        <w:t>Low V̇/Q̇ (shunt-like): atelectasis, asthma (bronchoconstriction), pulmonary edema, pneumonia.</w:t>
      </w:r>
      <w:r w:rsidRPr="006E39E0">
        <w:rPr>
          <w:rFonts w:ascii="Aptos" w:hAnsi="Aptos"/>
          <w:color w:val="000000"/>
        </w:rPr>
        <w:br/>
        <w:t>• Local HPV shunts blood away from poorly ventilated units → improves matching; diffuse disease → pulmonary HTN/cor pulmonale.</w:t>
      </w:r>
    </w:p>
    <w:p w14:paraId="4D3B3AC3" w14:textId="77777777" w:rsidR="006E39E0" w:rsidRPr="006E39E0" w:rsidRDefault="006E39E0" w:rsidP="006E39E0">
      <w:pPr>
        <w:numPr>
          <w:ilvl w:val="3"/>
          <w:numId w:val="107"/>
        </w:numPr>
        <w:spacing w:before="100" w:beforeAutospacing="1" w:after="100" w:afterAutospacing="1"/>
        <w:rPr>
          <w:rFonts w:ascii="Aptos" w:hAnsi="Aptos"/>
          <w:color w:val="000000"/>
        </w:rPr>
      </w:pPr>
      <w:r w:rsidRPr="006E39E0">
        <w:rPr>
          <w:rFonts w:ascii="Aptos" w:hAnsi="Aptos"/>
          <w:color w:val="000000"/>
        </w:rPr>
        <w:t>High V̇/Q̇ (dead space): PE (impaired perfusion), emphysema (capillary destruction).</w:t>
      </w:r>
    </w:p>
    <w:p w14:paraId="744A39F5" w14:textId="77777777" w:rsidR="006E39E0" w:rsidRPr="006E39E0" w:rsidRDefault="006E39E0" w:rsidP="006E39E0">
      <w:pPr>
        <w:numPr>
          <w:ilvl w:val="2"/>
          <w:numId w:val="107"/>
        </w:numPr>
        <w:spacing w:before="100" w:beforeAutospacing="1" w:after="100" w:afterAutospacing="1"/>
        <w:rPr>
          <w:rFonts w:ascii="Aptos" w:hAnsi="Aptos"/>
          <w:color w:val="000000"/>
        </w:rPr>
      </w:pPr>
      <w:r w:rsidRPr="006E39E0">
        <w:rPr>
          <w:rFonts w:ascii="Aptos" w:hAnsi="Aptos"/>
          <w:color w:val="000000"/>
        </w:rPr>
        <w:t>Diffusion impairment: thickened membrane (edema, fibrosis) or ↓ surface area (emphysema).</w:t>
      </w:r>
      <w:r w:rsidRPr="006E39E0">
        <w:rPr>
          <w:rFonts w:ascii="Aptos" w:hAnsi="Aptos"/>
          <w:color w:val="000000"/>
        </w:rPr>
        <w:br/>
        <w:t>• Hypoxemia &gt; hypercapnia (CO₂ diffuses readily).</w:t>
      </w:r>
    </w:p>
    <w:p w14:paraId="5E9E5427" w14:textId="77777777" w:rsidR="006E39E0" w:rsidRPr="006E39E0" w:rsidRDefault="006E39E0" w:rsidP="006E39E0">
      <w:pPr>
        <w:numPr>
          <w:ilvl w:val="1"/>
          <w:numId w:val="107"/>
        </w:numPr>
        <w:spacing w:before="100" w:beforeAutospacing="1" w:after="100" w:afterAutospacing="1"/>
        <w:rPr>
          <w:rFonts w:ascii="Aptos" w:hAnsi="Aptos"/>
          <w:color w:val="000000"/>
        </w:rPr>
      </w:pPr>
      <w:r w:rsidRPr="006E39E0">
        <w:rPr>
          <w:rFonts w:ascii="Aptos" w:hAnsi="Aptos"/>
          <w:color w:val="000000"/>
        </w:rPr>
        <w:t>↓ Pulmonary perfusion</w:t>
      </w:r>
    </w:p>
    <w:p w14:paraId="7B0F4870" w14:textId="77777777" w:rsidR="006E39E0" w:rsidRPr="006E39E0" w:rsidRDefault="006E39E0" w:rsidP="006E39E0">
      <w:pPr>
        <w:numPr>
          <w:ilvl w:val="2"/>
          <w:numId w:val="107"/>
        </w:numPr>
        <w:spacing w:before="100" w:beforeAutospacing="1" w:after="100" w:afterAutospacing="1"/>
        <w:rPr>
          <w:rFonts w:ascii="Aptos" w:hAnsi="Aptos"/>
          <w:color w:val="000000"/>
        </w:rPr>
      </w:pPr>
      <w:r w:rsidRPr="006E39E0">
        <w:rPr>
          <w:rFonts w:ascii="Aptos" w:hAnsi="Aptos"/>
          <w:color w:val="000000"/>
        </w:rPr>
        <w:t>Intracardiac R→L shunts; intrapulmonary AVMs.</w:t>
      </w:r>
    </w:p>
    <w:p w14:paraId="145ADC96" w14:textId="77777777" w:rsidR="006E39E0" w:rsidRPr="006E39E0" w:rsidRDefault="006E39E0" w:rsidP="006E39E0">
      <w:pPr>
        <w:numPr>
          <w:ilvl w:val="0"/>
          <w:numId w:val="107"/>
        </w:numPr>
        <w:spacing w:before="100" w:beforeAutospacing="1" w:after="100" w:afterAutospacing="1"/>
        <w:rPr>
          <w:rFonts w:ascii="Aptos" w:hAnsi="Aptos"/>
          <w:color w:val="000000"/>
        </w:rPr>
      </w:pPr>
      <w:r w:rsidRPr="006E39E0">
        <w:rPr>
          <w:rFonts w:ascii="Aptos" w:hAnsi="Aptos"/>
          <w:color w:val="000000"/>
        </w:rPr>
        <w:t>Physiology: Hypoxemia usually → compensatory hyperventilation and respiratory alkalosis; combined ventilatory failure → mixed disorder.</w:t>
      </w:r>
    </w:p>
    <w:p w14:paraId="7CCD2F8B" w14:textId="77777777" w:rsidR="006E39E0" w:rsidRPr="006E39E0" w:rsidRDefault="006E39E0" w:rsidP="006E39E0">
      <w:pPr>
        <w:numPr>
          <w:ilvl w:val="0"/>
          <w:numId w:val="107"/>
        </w:numPr>
        <w:spacing w:before="100" w:beforeAutospacing="1" w:after="100" w:afterAutospacing="1"/>
        <w:rPr>
          <w:rFonts w:ascii="Aptos" w:hAnsi="Aptos"/>
          <w:color w:val="000000"/>
        </w:rPr>
      </w:pPr>
      <w:r w:rsidRPr="006E39E0">
        <w:rPr>
          <w:rFonts w:ascii="Aptos" w:hAnsi="Aptos"/>
          <w:color w:val="000000"/>
        </w:rPr>
        <w:t>Clinical manifestations (acute): cyanosis, confusion, tachycardia, edema, ↓ urine output; severe cases → organ ischemia/infarction.</w:t>
      </w:r>
    </w:p>
    <w:p w14:paraId="66A5EB85" w14:textId="77777777" w:rsidR="006E39E0" w:rsidRPr="006E39E0" w:rsidRDefault="00F34D28" w:rsidP="006E39E0">
      <w:pPr>
        <w:rPr>
          <w:rFonts w:ascii="Aptos" w:hAnsi="Aptos"/>
        </w:rPr>
      </w:pPr>
      <w:r w:rsidRPr="00F34D28">
        <w:rPr>
          <w:rFonts w:ascii="Aptos" w:hAnsi="Aptos"/>
          <w:noProof/>
          <w14:ligatures w14:val="standardContextual"/>
        </w:rPr>
        <w:pict w14:anchorId="0DE3D881">
          <v:rect id="_x0000_i1078" alt="" style="width:468pt;height:.05pt;mso-width-percent:0;mso-height-percent:0;mso-width-percent:0;mso-height-percent:0" o:hralign="center" o:hrstd="t" o:hr="t" fillcolor="#a0a0a0" stroked="f"/>
        </w:pict>
      </w:r>
    </w:p>
    <w:p w14:paraId="0649291B"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IV) Practical Diagnostics &amp; Bedside Clues</w:t>
      </w:r>
    </w:p>
    <w:p w14:paraId="3FBAB7D7" w14:textId="77777777" w:rsidR="006E39E0" w:rsidRPr="006E39E0" w:rsidRDefault="006E39E0" w:rsidP="006E39E0">
      <w:pPr>
        <w:numPr>
          <w:ilvl w:val="0"/>
          <w:numId w:val="108"/>
        </w:numPr>
        <w:spacing w:before="100" w:beforeAutospacing="1" w:after="100" w:afterAutospacing="1"/>
        <w:rPr>
          <w:rFonts w:ascii="Aptos" w:hAnsi="Aptos"/>
          <w:color w:val="000000"/>
        </w:rPr>
      </w:pPr>
      <w:r w:rsidRPr="006E39E0">
        <w:rPr>
          <w:rFonts w:ascii="Aptos" w:hAnsi="Aptos"/>
          <w:color w:val="000000"/>
        </w:rPr>
        <w:t>ABG = gold standard for pH, PaO₂, PaCO₂, HCO₃</w:t>
      </w:r>
      <w:r w:rsidRPr="006E39E0">
        <w:rPr>
          <w:rFonts w:ascii="Cambria Math" w:hAnsi="Cambria Math" w:cs="Cambria Math"/>
          <w:color w:val="000000"/>
        </w:rPr>
        <w:t>⁻</w:t>
      </w:r>
      <w:r w:rsidRPr="006E39E0">
        <w:rPr>
          <w:rFonts w:ascii="Aptos" w:hAnsi="Aptos"/>
          <w:color w:val="000000"/>
        </w:rPr>
        <w:t>.</w:t>
      </w:r>
    </w:p>
    <w:p w14:paraId="792B946F" w14:textId="77777777" w:rsidR="006E39E0" w:rsidRPr="006E39E0" w:rsidRDefault="006E39E0" w:rsidP="006E39E0">
      <w:pPr>
        <w:numPr>
          <w:ilvl w:val="0"/>
          <w:numId w:val="108"/>
        </w:numPr>
        <w:spacing w:before="100" w:beforeAutospacing="1" w:after="100" w:afterAutospacing="1"/>
        <w:rPr>
          <w:rFonts w:ascii="Aptos" w:hAnsi="Aptos"/>
          <w:color w:val="000000"/>
        </w:rPr>
      </w:pPr>
      <w:r w:rsidRPr="006E39E0">
        <w:rPr>
          <w:rFonts w:ascii="Aptos" w:hAnsi="Aptos"/>
          <w:color w:val="000000"/>
        </w:rPr>
        <w:t>Pulse oximetry: screens oxygenation; limitations with poor perfusion/COHb/methemoglobinemia.</w:t>
      </w:r>
    </w:p>
    <w:p w14:paraId="17EA64A8" w14:textId="77777777" w:rsidR="006E39E0" w:rsidRPr="006E39E0" w:rsidRDefault="006E39E0" w:rsidP="006E39E0">
      <w:pPr>
        <w:numPr>
          <w:ilvl w:val="0"/>
          <w:numId w:val="108"/>
        </w:numPr>
        <w:spacing w:before="100" w:beforeAutospacing="1" w:after="100" w:afterAutospacing="1"/>
        <w:rPr>
          <w:rFonts w:ascii="Aptos" w:hAnsi="Aptos"/>
          <w:color w:val="000000"/>
        </w:rPr>
      </w:pPr>
      <w:r w:rsidRPr="006E39E0">
        <w:rPr>
          <w:rFonts w:ascii="Aptos" w:hAnsi="Aptos"/>
          <w:color w:val="000000"/>
        </w:rPr>
        <w:t>Capnography: estimates PaCO₂; track ventilation (limitations with V̇/Q̇ mismatch).</w:t>
      </w:r>
    </w:p>
    <w:p w14:paraId="16243DF3" w14:textId="77777777" w:rsidR="006E39E0" w:rsidRPr="006E39E0" w:rsidRDefault="006E39E0" w:rsidP="006E39E0">
      <w:pPr>
        <w:numPr>
          <w:ilvl w:val="0"/>
          <w:numId w:val="108"/>
        </w:numPr>
        <w:spacing w:before="100" w:beforeAutospacing="1" w:after="100" w:afterAutospacing="1"/>
        <w:rPr>
          <w:rFonts w:ascii="Aptos" w:hAnsi="Aptos"/>
          <w:color w:val="000000"/>
        </w:rPr>
      </w:pPr>
      <w:r w:rsidRPr="006E39E0">
        <w:rPr>
          <w:rFonts w:ascii="Aptos" w:hAnsi="Aptos"/>
          <w:color w:val="000000"/>
        </w:rPr>
        <w:t>Imaging: to localize hemoptysis source; evaluate pneumonia, edema, PE (CTPA), masses.</w:t>
      </w:r>
    </w:p>
    <w:p w14:paraId="0769609B" w14:textId="77777777" w:rsidR="006E39E0" w:rsidRPr="006E39E0" w:rsidRDefault="006E39E0" w:rsidP="006E39E0">
      <w:pPr>
        <w:numPr>
          <w:ilvl w:val="0"/>
          <w:numId w:val="108"/>
        </w:numPr>
        <w:spacing w:before="100" w:beforeAutospacing="1" w:after="100" w:afterAutospacing="1"/>
        <w:rPr>
          <w:rFonts w:ascii="Aptos" w:hAnsi="Aptos"/>
          <w:color w:val="000000"/>
        </w:rPr>
      </w:pPr>
      <w:r w:rsidRPr="006E39E0">
        <w:rPr>
          <w:rFonts w:ascii="Aptos" w:hAnsi="Aptos"/>
          <w:color w:val="000000"/>
        </w:rPr>
        <w:t>Pulmonary function testing: pattern recognition (obstructive vs restrictive), severity, DLCO for diffusion defects.</w:t>
      </w:r>
    </w:p>
    <w:p w14:paraId="70ABDF2A" w14:textId="77777777" w:rsidR="006E39E0" w:rsidRPr="006E39E0" w:rsidRDefault="00F34D28" w:rsidP="006E39E0">
      <w:pPr>
        <w:rPr>
          <w:rFonts w:ascii="Aptos" w:hAnsi="Aptos"/>
        </w:rPr>
      </w:pPr>
      <w:r w:rsidRPr="00F34D28">
        <w:rPr>
          <w:rFonts w:ascii="Aptos" w:hAnsi="Aptos"/>
          <w:noProof/>
          <w14:ligatures w14:val="standardContextual"/>
        </w:rPr>
        <w:pict w14:anchorId="6FBB49C6">
          <v:rect id="_x0000_i1077" alt="" style="width:468pt;height:.05pt;mso-width-percent:0;mso-height-percent:0;mso-width-percent:0;mso-height-percent:0" o:hralign="center" o:hrstd="t" o:hr="t" fillcolor="#a0a0a0" stroked="f"/>
        </w:pict>
      </w:r>
    </w:p>
    <w:p w14:paraId="0C9D4BB1"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V) Rapid Algorithms (exam quick-hits)</w:t>
      </w:r>
    </w:p>
    <w:p w14:paraId="096D7B54"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lastRenderedPageBreak/>
        <w:t>Suspected hypoventilation → ABG/ETCO₂ → PaCO₂ ↑?</w:t>
      </w:r>
    </w:p>
    <w:p w14:paraId="4820F791" w14:textId="77777777" w:rsidR="006E39E0" w:rsidRPr="006E39E0" w:rsidRDefault="006E39E0" w:rsidP="006E39E0">
      <w:pPr>
        <w:numPr>
          <w:ilvl w:val="0"/>
          <w:numId w:val="109"/>
        </w:numPr>
        <w:spacing w:before="100" w:beforeAutospacing="1" w:after="100" w:afterAutospacing="1"/>
        <w:rPr>
          <w:rFonts w:ascii="Aptos" w:hAnsi="Aptos"/>
          <w:color w:val="000000"/>
        </w:rPr>
      </w:pPr>
      <w:r w:rsidRPr="006E39E0">
        <w:rPr>
          <w:rFonts w:ascii="Aptos" w:hAnsi="Aptos"/>
          <w:color w:val="000000"/>
        </w:rPr>
        <w:t>Yes → respiratory acidosis ± hypoxemia → search CNS/NM/airway/obesity-hypoventilation, ↑ dead space, drugs.</w:t>
      </w:r>
    </w:p>
    <w:p w14:paraId="33C65C67"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Hypoxemia (low PaO₂) →</w:t>
      </w:r>
    </w:p>
    <w:p w14:paraId="5BD3B661" w14:textId="77777777" w:rsidR="006E39E0" w:rsidRPr="006E39E0" w:rsidRDefault="006E39E0" w:rsidP="006E39E0">
      <w:pPr>
        <w:numPr>
          <w:ilvl w:val="0"/>
          <w:numId w:val="110"/>
        </w:numPr>
        <w:spacing w:before="100" w:beforeAutospacing="1" w:after="100" w:afterAutospacing="1"/>
        <w:rPr>
          <w:rFonts w:ascii="Aptos" w:hAnsi="Aptos"/>
          <w:color w:val="000000"/>
        </w:rPr>
      </w:pPr>
      <w:r w:rsidRPr="006E39E0">
        <w:rPr>
          <w:rFonts w:ascii="Aptos" w:hAnsi="Aptos"/>
          <w:color w:val="000000"/>
        </w:rPr>
        <w:t>Check FiO₂ &amp; PACO₂ (alveolar gas equation).</w:t>
      </w:r>
    </w:p>
    <w:p w14:paraId="640894B5" w14:textId="77777777" w:rsidR="006E39E0" w:rsidRPr="006E39E0" w:rsidRDefault="006E39E0" w:rsidP="006E39E0">
      <w:pPr>
        <w:numPr>
          <w:ilvl w:val="0"/>
          <w:numId w:val="110"/>
        </w:numPr>
        <w:spacing w:before="100" w:beforeAutospacing="1" w:after="100" w:afterAutospacing="1"/>
        <w:rPr>
          <w:rFonts w:ascii="Aptos" w:hAnsi="Aptos"/>
          <w:color w:val="000000"/>
        </w:rPr>
      </w:pPr>
      <w:r w:rsidRPr="006E39E0">
        <w:rPr>
          <w:rFonts w:ascii="Aptos" w:hAnsi="Aptos"/>
          <w:color w:val="000000"/>
        </w:rPr>
        <w:t>A–a gradient:</w:t>
      </w:r>
    </w:p>
    <w:p w14:paraId="383DCC0E" w14:textId="77777777" w:rsidR="006E39E0" w:rsidRPr="006E39E0" w:rsidRDefault="006E39E0" w:rsidP="006E39E0">
      <w:pPr>
        <w:numPr>
          <w:ilvl w:val="1"/>
          <w:numId w:val="110"/>
        </w:numPr>
        <w:spacing w:before="100" w:beforeAutospacing="1" w:after="100" w:afterAutospacing="1"/>
        <w:rPr>
          <w:rFonts w:ascii="Aptos" w:hAnsi="Aptos"/>
          <w:color w:val="000000"/>
        </w:rPr>
      </w:pPr>
      <w:r w:rsidRPr="006E39E0">
        <w:rPr>
          <w:rFonts w:ascii="Aptos" w:hAnsi="Aptos"/>
          <w:color w:val="000000"/>
        </w:rPr>
        <w:t>Normal A–a (pure hypoventilation/low FiO₂).</w:t>
      </w:r>
    </w:p>
    <w:p w14:paraId="35CA08EF" w14:textId="77777777" w:rsidR="006E39E0" w:rsidRPr="006E39E0" w:rsidRDefault="006E39E0" w:rsidP="006E39E0">
      <w:pPr>
        <w:numPr>
          <w:ilvl w:val="1"/>
          <w:numId w:val="110"/>
        </w:numPr>
        <w:spacing w:before="100" w:beforeAutospacing="1" w:after="100" w:afterAutospacing="1"/>
        <w:rPr>
          <w:rFonts w:ascii="Aptos" w:hAnsi="Aptos"/>
          <w:color w:val="000000"/>
        </w:rPr>
      </w:pPr>
      <w:r w:rsidRPr="006E39E0">
        <w:rPr>
          <w:rFonts w:ascii="Aptos" w:hAnsi="Aptos"/>
          <w:color w:val="000000"/>
        </w:rPr>
        <w:t>↑ A–a (V̇/Q̇ mismatch, shunt, diffusion defect).</w:t>
      </w:r>
    </w:p>
    <w:p w14:paraId="22C5761E" w14:textId="77777777" w:rsidR="006E39E0" w:rsidRPr="006E39E0" w:rsidRDefault="006E39E0" w:rsidP="006E39E0">
      <w:pPr>
        <w:numPr>
          <w:ilvl w:val="0"/>
          <w:numId w:val="110"/>
        </w:numPr>
        <w:spacing w:before="100" w:beforeAutospacing="1" w:after="100" w:afterAutospacing="1"/>
        <w:rPr>
          <w:rFonts w:ascii="Aptos" w:hAnsi="Aptos"/>
          <w:color w:val="000000"/>
        </w:rPr>
      </w:pPr>
      <w:r w:rsidRPr="006E39E0">
        <w:rPr>
          <w:rFonts w:ascii="Aptos" w:hAnsi="Aptos"/>
          <w:color w:val="000000"/>
        </w:rPr>
        <w:t>If doesn’t correct with O₂ → shunt-dominant process.</w:t>
      </w:r>
    </w:p>
    <w:p w14:paraId="0C5126B5" w14:textId="77777777" w:rsidR="006E39E0" w:rsidRPr="006E39E0" w:rsidRDefault="00F34D28" w:rsidP="006E39E0">
      <w:pPr>
        <w:rPr>
          <w:rFonts w:ascii="Aptos" w:hAnsi="Aptos"/>
        </w:rPr>
      </w:pPr>
      <w:r w:rsidRPr="00F34D28">
        <w:rPr>
          <w:rFonts w:ascii="Aptos" w:hAnsi="Aptos"/>
          <w:noProof/>
          <w14:ligatures w14:val="standardContextual"/>
        </w:rPr>
        <w:pict w14:anchorId="24FCDD97">
          <v:rect id="_x0000_i1076" alt="" style="width:468pt;height:.05pt;mso-width-percent:0;mso-height-percent:0;mso-width-percent:0;mso-height-percent:0" o:hralign="center" o:hrstd="t" o:hr="t" fillcolor="#a0a0a0" stroked="f"/>
        </w:pict>
      </w:r>
    </w:p>
    <w:p w14:paraId="20469E03"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VI) Active-Recall Questions</w:t>
      </w:r>
    </w:p>
    <w:p w14:paraId="50288BAA"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Define DOE, orthopnea, and PND—what mechanisms drive each?</w:t>
      </w:r>
    </w:p>
    <w:p w14:paraId="3E82E9E6"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List top causes of chronic cough in non-smokers; how do ACE-Is provoke cough?</w:t>
      </w:r>
    </w:p>
    <w:p w14:paraId="3F540109"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Contrast hemoptysis vs hematemesis clinically.</w:t>
      </w:r>
    </w:p>
    <w:p w14:paraId="14B88000"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Distinguish large vs small airway obstruction patterns.</w:t>
      </w:r>
    </w:p>
    <w:p w14:paraId="05134FA7"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Give ABG definitions of hypoventilation and hyperventilation and the expected pH changes.</w:t>
      </w:r>
    </w:p>
    <w:p w14:paraId="50E3705D"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Outline mechanisms of hypoxemia and one clinical example for each.</w:t>
      </w:r>
    </w:p>
    <w:p w14:paraId="405A908D"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Why does diffusion impairment cause hypoxemia before hypercapnia?</w:t>
      </w:r>
    </w:p>
    <w:p w14:paraId="6D685938"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What conditions commonly cause clubbing?</w:t>
      </w:r>
    </w:p>
    <w:p w14:paraId="5733BE0A"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What is Cheyne–Stokes breathing and a typical cause?</w:t>
      </w:r>
    </w:p>
    <w:p w14:paraId="770E79D8" w14:textId="77777777" w:rsidR="006E39E0" w:rsidRPr="006E39E0" w:rsidRDefault="006E39E0" w:rsidP="006E39E0">
      <w:pPr>
        <w:numPr>
          <w:ilvl w:val="0"/>
          <w:numId w:val="111"/>
        </w:numPr>
        <w:spacing w:before="100" w:beforeAutospacing="1" w:after="100" w:afterAutospacing="1"/>
        <w:rPr>
          <w:rFonts w:ascii="Aptos" w:hAnsi="Aptos"/>
          <w:color w:val="000000"/>
        </w:rPr>
      </w:pPr>
      <w:r w:rsidRPr="006E39E0">
        <w:rPr>
          <w:rFonts w:ascii="Aptos" w:hAnsi="Aptos"/>
          <w:color w:val="000000"/>
        </w:rPr>
        <w:t>How does HPV help V̇/Q̇ matching—and when does it become harmful?</w:t>
      </w:r>
    </w:p>
    <w:p w14:paraId="50DB4E91"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Post-op Respiratory Failure, Chest Wall &amp; Pleura – Exam Notes</w:t>
      </w:r>
    </w:p>
    <w:p w14:paraId="086200D9"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 Postoperative Respiratory Failure</w:t>
      </w:r>
    </w:p>
    <w:p w14:paraId="32C73516" w14:textId="77777777" w:rsidR="006E39E0" w:rsidRPr="006E39E0" w:rsidRDefault="006E39E0" w:rsidP="006E39E0">
      <w:pPr>
        <w:numPr>
          <w:ilvl w:val="0"/>
          <w:numId w:val="112"/>
        </w:numPr>
        <w:spacing w:before="100" w:beforeAutospacing="1" w:after="100" w:afterAutospacing="1"/>
        <w:rPr>
          <w:rFonts w:ascii="Aptos" w:hAnsi="Aptos"/>
          <w:color w:val="000000"/>
        </w:rPr>
      </w:pPr>
      <w:r w:rsidRPr="006E39E0">
        <w:rPr>
          <w:rFonts w:ascii="Aptos" w:hAnsi="Aptos"/>
          <w:color w:val="000000"/>
        </w:rPr>
        <w:t>High-risk states: pre-existing pulmonary disease, heart failure, chronic liver disease, infection.</w:t>
      </w:r>
    </w:p>
    <w:p w14:paraId="1F4C65EF" w14:textId="77777777" w:rsidR="006E39E0" w:rsidRPr="006E39E0" w:rsidRDefault="006E39E0" w:rsidP="006E39E0">
      <w:pPr>
        <w:numPr>
          <w:ilvl w:val="0"/>
          <w:numId w:val="112"/>
        </w:numPr>
        <w:spacing w:before="100" w:beforeAutospacing="1" w:after="100" w:afterAutospacing="1"/>
        <w:rPr>
          <w:rFonts w:ascii="Aptos" w:hAnsi="Aptos"/>
          <w:color w:val="000000"/>
        </w:rPr>
      </w:pPr>
      <w:r w:rsidRPr="006E39E0">
        <w:rPr>
          <w:rFonts w:ascii="Aptos" w:hAnsi="Aptos"/>
          <w:color w:val="000000"/>
        </w:rPr>
        <w:t>Prevention bundle:</w:t>
      </w:r>
    </w:p>
    <w:p w14:paraId="50EF4C9A" w14:textId="77777777" w:rsidR="006E39E0" w:rsidRPr="006E39E0" w:rsidRDefault="006E39E0" w:rsidP="006E39E0">
      <w:pPr>
        <w:numPr>
          <w:ilvl w:val="1"/>
          <w:numId w:val="112"/>
        </w:numPr>
        <w:spacing w:before="100" w:beforeAutospacing="1" w:after="100" w:afterAutospacing="1"/>
        <w:rPr>
          <w:rFonts w:ascii="Aptos" w:hAnsi="Aptos"/>
          <w:color w:val="000000"/>
        </w:rPr>
      </w:pPr>
      <w:r w:rsidRPr="006E39E0">
        <w:rPr>
          <w:rFonts w:ascii="Aptos" w:hAnsi="Aptos"/>
          <w:color w:val="000000"/>
        </w:rPr>
        <w:t>Identify at-risk patients early.</w:t>
      </w:r>
    </w:p>
    <w:p w14:paraId="075A946E" w14:textId="77777777" w:rsidR="006E39E0" w:rsidRPr="006E39E0" w:rsidRDefault="006E39E0" w:rsidP="006E39E0">
      <w:pPr>
        <w:numPr>
          <w:ilvl w:val="1"/>
          <w:numId w:val="112"/>
        </w:numPr>
        <w:spacing w:before="100" w:beforeAutospacing="1" w:after="100" w:afterAutospacing="1"/>
        <w:rPr>
          <w:rFonts w:ascii="Aptos" w:hAnsi="Aptos"/>
          <w:color w:val="000000"/>
        </w:rPr>
      </w:pPr>
      <w:r w:rsidRPr="006E39E0">
        <w:rPr>
          <w:rFonts w:ascii="Aptos" w:hAnsi="Aptos"/>
          <w:color w:val="000000"/>
        </w:rPr>
        <w:t>Deep-breathing exercises + incentive spirometry (real-time VT feedback).</w:t>
      </w:r>
    </w:p>
    <w:p w14:paraId="38FCE354" w14:textId="77777777" w:rsidR="006E39E0" w:rsidRPr="006E39E0" w:rsidRDefault="006E39E0" w:rsidP="006E39E0">
      <w:pPr>
        <w:numPr>
          <w:ilvl w:val="1"/>
          <w:numId w:val="112"/>
        </w:numPr>
        <w:spacing w:before="100" w:beforeAutospacing="1" w:after="100" w:afterAutospacing="1"/>
        <w:rPr>
          <w:rFonts w:ascii="Aptos" w:hAnsi="Aptos"/>
          <w:color w:val="000000"/>
        </w:rPr>
      </w:pPr>
      <w:r w:rsidRPr="006E39E0">
        <w:rPr>
          <w:rFonts w:ascii="Aptos" w:hAnsi="Aptos"/>
          <w:color w:val="000000"/>
        </w:rPr>
        <w:t>Early ambulation; chest physiotherapy.</w:t>
      </w:r>
    </w:p>
    <w:p w14:paraId="58A9DD2A" w14:textId="77777777" w:rsidR="006E39E0" w:rsidRPr="006E39E0" w:rsidRDefault="006E39E0" w:rsidP="006E39E0">
      <w:pPr>
        <w:numPr>
          <w:ilvl w:val="1"/>
          <w:numId w:val="112"/>
        </w:numPr>
        <w:spacing w:before="100" w:beforeAutospacing="1" w:after="100" w:afterAutospacing="1"/>
        <w:rPr>
          <w:rFonts w:ascii="Aptos" w:hAnsi="Aptos"/>
          <w:color w:val="000000"/>
        </w:rPr>
      </w:pPr>
      <w:r w:rsidRPr="006E39E0">
        <w:rPr>
          <w:rFonts w:ascii="Aptos" w:hAnsi="Aptos"/>
          <w:color w:val="000000"/>
        </w:rPr>
        <w:t>Humidified air to loosen secretions; antibiotics if infection.</w:t>
      </w:r>
    </w:p>
    <w:p w14:paraId="07967153" w14:textId="77777777" w:rsidR="006E39E0" w:rsidRPr="006E39E0" w:rsidRDefault="006E39E0" w:rsidP="006E39E0">
      <w:pPr>
        <w:numPr>
          <w:ilvl w:val="0"/>
          <w:numId w:val="112"/>
        </w:numPr>
        <w:spacing w:before="100" w:beforeAutospacing="1" w:after="100" w:afterAutospacing="1"/>
        <w:rPr>
          <w:rFonts w:ascii="Aptos" w:hAnsi="Aptos"/>
          <w:color w:val="000000"/>
        </w:rPr>
      </w:pPr>
      <w:r w:rsidRPr="006E39E0">
        <w:rPr>
          <w:rFonts w:ascii="Aptos" w:hAnsi="Aptos"/>
          <w:color w:val="000000"/>
        </w:rPr>
        <w:t>Rescue: escalating O₂, non-invasive ventilation; if severe → mechanical ventilation or ECMO.</w:t>
      </w:r>
    </w:p>
    <w:p w14:paraId="31862132" w14:textId="77777777" w:rsidR="006E39E0" w:rsidRPr="006E39E0" w:rsidRDefault="00F34D28" w:rsidP="006E39E0">
      <w:pPr>
        <w:rPr>
          <w:rFonts w:ascii="Aptos" w:hAnsi="Aptos"/>
        </w:rPr>
      </w:pPr>
      <w:r w:rsidRPr="00F34D28">
        <w:rPr>
          <w:rFonts w:ascii="Aptos" w:hAnsi="Aptos"/>
          <w:noProof/>
          <w14:ligatures w14:val="standardContextual"/>
        </w:rPr>
        <w:pict w14:anchorId="2CAD1690">
          <v:rect id="_x0000_i1075" alt="" style="width:468pt;height:.05pt;mso-width-percent:0;mso-height-percent:0;mso-width-percent:0;mso-height-percent:0" o:hralign="center" o:hrstd="t" o:hr="t" fillcolor="#a0a0a0" stroked="f"/>
        </w:pict>
      </w:r>
    </w:p>
    <w:p w14:paraId="01B43CCE"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lastRenderedPageBreak/>
        <w:t>II) Chest Wall Disorders (↓ VT → hypoventilation → hypercapnia)</w:t>
      </w:r>
    </w:p>
    <w:p w14:paraId="7A8D62CE" w14:textId="77777777" w:rsidR="006E39E0" w:rsidRPr="006E39E0" w:rsidRDefault="006E39E0" w:rsidP="006E39E0">
      <w:pPr>
        <w:numPr>
          <w:ilvl w:val="0"/>
          <w:numId w:val="113"/>
        </w:numPr>
        <w:spacing w:before="100" w:beforeAutospacing="1" w:after="100" w:afterAutospacing="1"/>
        <w:rPr>
          <w:rFonts w:ascii="Aptos" w:hAnsi="Aptos"/>
          <w:color w:val="000000"/>
        </w:rPr>
      </w:pPr>
      <w:r w:rsidRPr="006E39E0">
        <w:rPr>
          <w:rFonts w:ascii="Aptos" w:hAnsi="Aptos"/>
          <w:color w:val="000000"/>
        </w:rPr>
        <w:t>Pathophys: Deformity/immobility/obesity or muscle dysfunction ↑ WOB, ↓ VT → hypercapnic respiratory failure; alveolar units intact → hypoxemia is secondary to hypoventilation.</w:t>
      </w:r>
    </w:p>
    <w:p w14:paraId="1D146CFB" w14:textId="77777777" w:rsidR="006E39E0" w:rsidRPr="006E39E0" w:rsidRDefault="006E39E0" w:rsidP="006E39E0">
      <w:pPr>
        <w:numPr>
          <w:ilvl w:val="0"/>
          <w:numId w:val="113"/>
        </w:numPr>
        <w:spacing w:before="100" w:beforeAutospacing="1" w:after="100" w:afterAutospacing="1"/>
        <w:rPr>
          <w:rFonts w:ascii="Aptos" w:hAnsi="Aptos"/>
          <w:color w:val="000000"/>
        </w:rPr>
      </w:pPr>
      <w:r w:rsidRPr="006E39E0">
        <w:rPr>
          <w:rFonts w:ascii="Aptos" w:hAnsi="Aptos"/>
          <w:color w:val="000000"/>
        </w:rPr>
        <w:t>Major causes &amp; presentations:</w:t>
      </w:r>
    </w:p>
    <w:p w14:paraId="33A5920E" w14:textId="77777777" w:rsidR="006E39E0" w:rsidRPr="006E39E0" w:rsidRDefault="006E39E0" w:rsidP="006E39E0">
      <w:pPr>
        <w:numPr>
          <w:ilvl w:val="1"/>
          <w:numId w:val="113"/>
        </w:numPr>
        <w:spacing w:before="100" w:beforeAutospacing="1" w:after="100" w:afterAutospacing="1"/>
        <w:rPr>
          <w:rFonts w:ascii="Aptos" w:hAnsi="Aptos"/>
          <w:color w:val="000000"/>
        </w:rPr>
      </w:pPr>
      <w:r w:rsidRPr="006E39E0">
        <w:rPr>
          <w:rFonts w:ascii="Aptos" w:hAnsi="Aptos"/>
          <w:color w:val="000000"/>
        </w:rPr>
        <w:t>Obesity: DOE, worse recumbent.</w:t>
      </w:r>
    </w:p>
    <w:p w14:paraId="71E0F7C1" w14:textId="77777777" w:rsidR="006E39E0" w:rsidRPr="006E39E0" w:rsidRDefault="006E39E0" w:rsidP="006E39E0">
      <w:pPr>
        <w:numPr>
          <w:ilvl w:val="1"/>
          <w:numId w:val="113"/>
        </w:numPr>
        <w:spacing w:before="100" w:beforeAutospacing="1" w:after="100" w:afterAutospacing="1"/>
        <w:rPr>
          <w:rFonts w:ascii="Aptos" w:hAnsi="Aptos"/>
          <w:color w:val="000000"/>
        </w:rPr>
      </w:pPr>
      <w:r w:rsidRPr="006E39E0">
        <w:rPr>
          <w:rFonts w:ascii="Aptos" w:hAnsi="Aptos"/>
          <w:color w:val="000000"/>
        </w:rPr>
        <w:t>Kyphoscoliosis / ankylosing spondylitis / pectus excavatum: progressive DOE → RF in severe cases.</w:t>
      </w:r>
    </w:p>
    <w:p w14:paraId="5E8D8AB1" w14:textId="77777777" w:rsidR="006E39E0" w:rsidRPr="006E39E0" w:rsidRDefault="006E39E0" w:rsidP="006E39E0">
      <w:pPr>
        <w:numPr>
          <w:ilvl w:val="1"/>
          <w:numId w:val="113"/>
        </w:numPr>
        <w:spacing w:before="100" w:beforeAutospacing="1" w:after="100" w:afterAutospacing="1"/>
        <w:rPr>
          <w:rFonts w:ascii="Aptos" w:hAnsi="Aptos"/>
          <w:color w:val="000000"/>
        </w:rPr>
      </w:pPr>
      <w:r w:rsidRPr="006E39E0">
        <w:rPr>
          <w:rFonts w:ascii="Aptos" w:hAnsi="Aptos"/>
          <w:color w:val="000000"/>
        </w:rPr>
        <w:t>Neuromuscular disease (polio, muscular dystrophy, MG, Guillain-Barré): weakness → hypoventilation, secretion retention, hypoxemia.</w:t>
      </w:r>
    </w:p>
    <w:p w14:paraId="770E9192" w14:textId="77777777" w:rsidR="006E39E0" w:rsidRPr="006E39E0" w:rsidRDefault="006E39E0" w:rsidP="006E39E0">
      <w:pPr>
        <w:numPr>
          <w:ilvl w:val="1"/>
          <w:numId w:val="113"/>
        </w:numPr>
        <w:spacing w:before="100" w:beforeAutospacing="1" w:after="100" w:afterAutospacing="1"/>
        <w:rPr>
          <w:rFonts w:ascii="Aptos" w:hAnsi="Aptos"/>
          <w:color w:val="000000"/>
        </w:rPr>
      </w:pPr>
      <w:r w:rsidRPr="006E39E0">
        <w:rPr>
          <w:rFonts w:ascii="Aptos" w:hAnsi="Aptos"/>
          <w:color w:val="000000"/>
        </w:rPr>
        <w:t>Pain (injury/surgery) limits chest expansion → hypoventilation.</w:t>
      </w:r>
    </w:p>
    <w:p w14:paraId="04F3961D" w14:textId="77777777" w:rsidR="006E39E0" w:rsidRPr="006E39E0" w:rsidRDefault="006E39E0" w:rsidP="006E39E0">
      <w:pPr>
        <w:numPr>
          <w:ilvl w:val="1"/>
          <w:numId w:val="113"/>
        </w:numPr>
        <w:spacing w:before="100" w:beforeAutospacing="1" w:after="100" w:afterAutospacing="1"/>
        <w:rPr>
          <w:rFonts w:ascii="Aptos" w:hAnsi="Aptos"/>
          <w:color w:val="000000"/>
        </w:rPr>
      </w:pPr>
      <w:r w:rsidRPr="006E39E0">
        <w:rPr>
          <w:rFonts w:ascii="Aptos" w:hAnsi="Aptos"/>
          <w:color w:val="000000"/>
        </w:rPr>
        <w:t>Flail chest (≤15% of chest trauma): multiple rib ± sternal fractures → paradoxical movement (inspiration in, expiration out) → impaired ventilation.</w:t>
      </w:r>
    </w:p>
    <w:p w14:paraId="0FD2849F" w14:textId="77777777" w:rsidR="006E39E0" w:rsidRPr="006E39E0" w:rsidRDefault="006E39E0" w:rsidP="006E39E0">
      <w:pPr>
        <w:numPr>
          <w:ilvl w:val="0"/>
          <w:numId w:val="113"/>
        </w:numPr>
        <w:spacing w:before="100" w:beforeAutospacing="1" w:after="100" w:afterAutospacing="1"/>
        <w:rPr>
          <w:rFonts w:ascii="Aptos" w:hAnsi="Aptos"/>
          <w:color w:val="000000"/>
        </w:rPr>
      </w:pPr>
      <w:r w:rsidRPr="006E39E0">
        <w:rPr>
          <w:rFonts w:ascii="Aptos" w:hAnsi="Aptos"/>
          <w:color w:val="000000"/>
        </w:rPr>
        <w:t>Compensation: ↑ RR can offset small VT drops; with further VT decline → hypercapnia.</w:t>
      </w:r>
    </w:p>
    <w:p w14:paraId="1A367013" w14:textId="77777777" w:rsidR="006E39E0" w:rsidRPr="006E39E0" w:rsidRDefault="006E39E0" w:rsidP="006E39E0">
      <w:pPr>
        <w:numPr>
          <w:ilvl w:val="0"/>
          <w:numId w:val="113"/>
        </w:numPr>
        <w:spacing w:before="100" w:beforeAutospacing="1" w:after="100" w:afterAutospacing="1"/>
        <w:rPr>
          <w:rFonts w:ascii="Aptos" w:hAnsi="Aptos"/>
          <w:color w:val="000000"/>
        </w:rPr>
      </w:pPr>
      <w:r w:rsidRPr="006E39E0">
        <w:rPr>
          <w:rFonts w:ascii="Aptos" w:hAnsi="Aptos"/>
          <w:color w:val="000000"/>
        </w:rPr>
        <w:t>Dx: PFT (↓ FVC), ABG/capnography (↑ PaCO₂), imaging.</w:t>
      </w:r>
    </w:p>
    <w:p w14:paraId="3576581A" w14:textId="77777777" w:rsidR="006E39E0" w:rsidRPr="006E39E0" w:rsidRDefault="006E39E0" w:rsidP="006E39E0">
      <w:pPr>
        <w:numPr>
          <w:ilvl w:val="0"/>
          <w:numId w:val="113"/>
        </w:numPr>
        <w:spacing w:before="100" w:beforeAutospacing="1" w:after="100" w:afterAutospacing="1"/>
        <w:rPr>
          <w:rFonts w:ascii="Aptos" w:hAnsi="Aptos"/>
          <w:color w:val="000000"/>
        </w:rPr>
      </w:pPr>
      <w:r w:rsidRPr="006E39E0">
        <w:rPr>
          <w:rFonts w:ascii="Aptos" w:hAnsi="Aptos"/>
          <w:color w:val="000000"/>
        </w:rPr>
        <w:t>Tx: Treat cause; physiotherapy, analgesia, incentive spirometry; severe—NIV/IMV.</w:t>
      </w:r>
    </w:p>
    <w:p w14:paraId="181EB710" w14:textId="77777777" w:rsidR="006E39E0" w:rsidRPr="006E39E0" w:rsidRDefault="006E39E0" w:rsidP="006E39E0">
      <w:pPr>
        <w:numPr>
          <w:ilvl w:val="1"/>
          <w:numId w:val="113"/>
        </w:numPr>
        <w:spacing w:before="100" w:beforeAutospacing="1" w:after="100" w:afterAutospacing="1"/>
        <w:rPr>
          <w:rFonts w:ascii="Aptos" w:hAnsi="Aptos"/>
          <w:color w:val="000000"/>
        </w:rPr>
      </w:pPr>
      <w:r w:rsidRPr="006E39E0">
        <w:rPr>
          <w:rFonts w:ascii="Aptos" w:hAnsi="Aptos"/>
          <w:color w:val="000000"/>
        </w:rPr>
        <w:t>Flail chest: positive-pressure ventilation + surgical stabilization.</w:t>
      </w:r>
    </w:p>
    <w:p w14:paraId="6D619D94" w14:textId="77777777" w:rsidR="006E39E0" w:rsidRPr="006E39E0" w:rsidRDefault="00F34D28" w:rsidP="006E39E0">
      <w:pPr>
        <w:rPr>
          <w:rFonts w:ascii="Aptos" w:hAnsi="Aptos"/>
        </w:rPr>
      </w:pPr>
      <w:r w:rsidRPr="00F34D28">
        <w:rPr>
          <w:rFonts w:ascii="Aptos" w:hAnsi="Aptos"/>
          <w:noProof/>
          <w14:ligatures w14:val="standardContextual"/>
        </w:rPr>
        <w:pict w14:anchorId="2BD401E3">
          <v:rect id="_x0000_i1074" alt="" style="width:468pt;height:.05pt;mso-width-percent:0;mso-height-percent:0;mso-width-percent:0;mso-height-percent:0" o:hralign="center" o:hrstd="t" o:hr="t" fillcolor="#a0a0a0" stroked="f"/>
        </w:pict>
      </w:r>
    </w:p>
    <w:p w14:paraId="54E71C84"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III) Pleural Abnormalities</w:t>
      </w:r>
    </w:p>
    <w:p w14:paraId="413DE76B"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A) Pneumothorax (air in pleural space → loss of negative pressure → collapse)</w:t>
      </w:r>
    </w:p>
    <w:p w14:paraId="7EE3CA2F" w14:textId="77777777" w:rsidR="006E39E0" w:rsidRPr="006E39E0" w:rsidRDefault="006E39E0" w:rsidP="006E39E0">
      <w:pPr>
        <w:numPr>
          <w:ilvl w:val="0"/>
          <w:numId w:val="114"/>
        </w:numPr>
        <w:spacing w:before="100" w:beforeAutospacing="1" w:after="100" w:afterAutospacing="1"/>
        <w:rPr>
          <w:rFonts w:ascii="Aptos" w:hAnsi="Aptos"/>
          <w:color w:val="000000"/>
        </w:rPr>
      </w:pPr>
      <w:r w:rsidRPr="006E39E0">
        <w:rPr>
          <w:rFonts w:ascii="Aptos" w:hAnsi="Aptos"/>
          <w:color w:val="000000"/>
        </w:rPr>
        <w:t>Etiologies:</w:t>
      </w:r>
    </w:p>
    <w:p w14:paraId="03D076DF"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Spontaneous</w:t>
      </w:r>
    </w:p>
    <w:p w14:paraId="6F6CFDFC" w14:textId="77777777" w:rsidR="006E39E0" w:rsidRPr="006E39E0" w:rsidRDefault="006E39E0" w:rsidP="006E39E0">
      <w:pPr>
        <w:numPr>
          <w:ilvl w:val="2"/>
          <w:numId w:val="114"/>
        </w:numPr>
        <w:spacing w:before="100" w:beforeAutospacing="1" w:after="100" w:afterAutospacing="1"/>
        <w:rPr>
          <w:rFonts w:ascii="Aptos" w:hAnsi="Aptos"/>
          <w:color w:val="000000"/>
        </w:rPr>
      </w:pPr>
      <w:r w:rsidRPr="006E39E0">
        <w:rPr>
          <w:rFonts w:ascii="Aptos" w:hAnsi="Aptos"/>
          <w:color w:val="000000"/>
        </w:rPr>
        <w:t>Primary: healthy men 20–40; rupture of apical blebs (often &gt;80% show emphysema-like changes despite no smoking).</w:t>
      </w:r>
    </w:p>
    <w:p w14:paraId="4358967F" w14:textId="77777777" w:rsidR="006E39E0" w:rsidRPr="006E39E0" w:rsidRDefault="006E39E0" w:rsidP="006E39E0">
      <w:pPr>
        <w:numPr>
          <w:ilvl w:val="2"/>
          <w:numId w:val="114"/>
        </w:numPr>
        <w:spacing w:before="100" w:beforeAutospacing="1" w:after="100" w:afterAutospacing="1"/>
        <w:rPr>
          <w:rFonts w:ascii="Aptos" w:hAnsi="Aptos"/>
          <w:color w:val="000000"/>
        </w:rPr>
      </w:pPr>
      <w:r w:rsidRPr="006E39E0">
        <w:rPr>
          <w:rFonts w:ascii="Aptos" w:hAnsi="Aptos"/>
          <w:color w:val="000000"/>
        </w:rPr>
        <w:t>Secondary: underlying lung disease (emphysema, CF, TB, CA, pneumonia).</w:t>
      </w:r>
    </w:p>
    <w:p w14:paraId="389259D5"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Traumatic: rib fractures, penetrating injuries; iatrogenic (needle procedures, mechanical ventilation/barotrauma).</w:t>
      </w:r>
    </w:p>
    <w:p w14:paraId="618D1618" w14:textId="77777777" w:rsidR="006E39E0" w:rsidRPr="006E39E0" w:rsidRDefault="006E39E0" w:rsidP="006E39E0">
      <w:pPr>
        <w:numPr>
          <w:ilvl w:val="0"/>
          <w:numId w:val="114"/>
        </w:numPr>
        <w:spacing w:before="100" w:beforeAutospacing="1" w:after="100" w:afterAutospacing="1"/>
        <w:rPr>
          <w:rFonts w:ascii="Aptos" w:hAnsi="Aptos"/>
          <w:color w:val="000000"/>
        </w:rPr>
      </w:pPr>
      <w:r w:rsidRPr="006E39E0">
        <w:rPr>
          <w:rFonts w:ascii="Aptos" w:hAnsi="Aptos"/>
          <w:color w:val="000000"/>
        </w:rPr>
        <w:t>Physiology subtypes:</w:t>
      </w:r>
    </w:p>
    <w:p w14:paraId="7C958F20"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Open (communicating): air in on inspiration, out on expiration → partial collapse.</w:t>
      </w:r>
    </w:p>
    <w:p w14:paraId="10A0BADC"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Tension: one-way valve; progressive pleural pressure ↑ → collapse + mediastinal shift, ↓ venous return → life-threatening.</w:t>
      </w:r>
    </w:p>
    <w:p w14:paraId="012D438C" w14:textId="77777777" w:rsidR="006E39E0" w:rsidRPr="006E39E0" w:rsidRDefault="006E39E0" w:rsidP="006E39E0">
      <w:pPr>
        <w:numPr>
          <w:ilvl w:val="0"/>
          <w:numId w:val="114"/>
        </w:numPr>
        <w:spacing w:before="100" w:beforeAutospacing="1" w:after="100" w:afterAutospacing="1"/>
        <w:rPr>
          <w:rFonts w:ascii="Aptos" w:hAnsi="Aptos"/>
          <w:color w:val="000000"/>
        </w:rPr>
      </w:pPr>
      <w:r w:rsidRPr="006E39E0">
        <w:rPr>
          <w:rFonts w:ascii="Aptos" w:hAnsi="Aptos"/>
          <w:color w:val="000000"/>
        </w:rPr>
        <w:t>Clinical:</w:t>
      </w:r>
    </w:p>
    <w:p w14:paraId="4084F91F"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Sudden pleuritic pain, tachypnea, dyspnea.</w:t>
      </w:r>
    </w:p>
    <w:p w14:paraId="4855FAFF"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lastRenderedPageBreak/>
        <w:t>Exam: ↓/absent breath sounds, hyperresonance; tension: severe hypoxemia, tracheal deviation away, hypotension.</w:t>
      </w:r>
    </w:p>
    <w:p w14:paraId="258ADAAF" w14:textId="77777777" w:rsidR="006E39E0" w:rsidRPr="006E39E0" w:rsidRDefault="006E39E0" w:rsidP="006E39E0">
      <w:pPr>
        <w:numPr>
          <w:ilvl w:val="0"/>
          <w:numId w:val="114"/>
        </w:numPr>
        <w:spacing w:before="100" w:beforeAutospacing="1" w:after="100" w:afterAutospacing="1"/>
        <w:rPr>
          <w:rFonts w:ascii="Aptos" w:hAnsi="Aptos"/>
          <w:color w:val="000000"/>
        </w:rPr>
      </w:pPr>
      <w:r w:rsidRPr="006E39E0">
        <w:rPr>
          <w:rFonts w:ascii="Aptos" w:hAnsi="Aptos"/>
          <w:color w:val="000000"/>
        </w:rPr>
        <w:t>Dx: CXR, ultrasound, CT.</w:t>
      </w:r>
    </w:p>
    <w:p w14:paraId="5AF44171" w14:textId="77777777" w:rsidR="006E39E0" w:rsidRPr="006E39E0" w:rsidRDefault="006E39E0" w:rsidP="006E39E0">
      <w:pPr>
        <w:numPr>
          <w:ilvl w:val="0"/>
          <w:numId w:val="114"/>
        </w:numPr>
        <w:spacing w:before="100" w:beforeAutospacing="1" w:after="100" w:afterAutospacing="1"/>
        <w:rPr>
          <w:rFonts w:ascii="Aptos" w:hAnsi="Aptos"/>
          <w:color w:val="000000"/>
        </w:rPr>
      </w:pPr>
      <w:r w:rsidRPr="006E39E0">
        <w:rPr>
          <w:rFonts w:ascii="Aptos" w:hAnsi="Aptos"/>
          <w:color w:val="000000"/>
        </w:rPr>
        <w:t>Tx:</w:t>
      </w:r>
    </w:p>
    <w:p w14:paraId="677F6C08"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Primary spontaneous: ambulatory small-bore catheter with one-way valve; consider thoracic surgery if recurrent.</w:t>
      </w:r>
    </w:p>
    <w:p w14:paraId="1E6062E6"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Tension: emergent decompression + chest tube (thoracostomy) with water-seal suction.</w:t>
      </w:r>
    </w:p>
    <w:p w14:paraId="72BECBEC" w14:textId="77777777" w:rsidR="006E39E0" w:rsidRPr="006E39E0" w:rsidRDefault="006E39E0" w:rsidP="006E39E0">
      <w:pPr>
        <w:numPr>
          <w:ilvl w:val="1"/>
          <w:numId w:val="114"/>
        </w:numPr>
        <w:spacing w:before="100" w:beforeAutospacing="1" w:after="100" w:afterAutospacing="1"/>
        <w:rPr>
          <w:rFonts w:ascii="Aptos" w:hAnsi="Aptos"/>
          <w:color w:val="000000"/>
        </w:rPr>
      </w:pPr>
      <w:r w:rsidRPr="006E39E0">
        <w:rPr>
          <w:rFonts w:ascii="Aptos" w:hAnsi="Aptos"/>
          <w:color w:val="000000"/>
        </w:rPr>
        <w:t>Persistent air leak/recurrent: pleurodesis (e.g., talc) or surgery.</w:t>
      </w:r>
    </w:p>
    <w:p w14:paraId="1CA209AF" w14:textId="77777777" w:rsidR="006E39E0" w:rsidRPr="006E39E0" w:rsidRDefault="00F34D28" w:rsidP="006E39E0">
      <w:pPr>
        <w:rPr>
          <w:rFonts w:ascii="Aptos" w:hAnsi="Aptos"/>
        </w:rPr>
      </w:pPr>
      <w:r w:rsidRPr="00F34D28">
        <w:rPr>
          <w:rFonts w:ascii="Aptos" w:hAnsi="Aptos"/>
          <w:noProof/>
          <w14:ligatures w14:val="standardContextual"/>
        </w:rPr>
        <w:pict w14:anchorId="79BDDD88">
          <v:rect id="_x0000_i1073" alt="" style="width:468pt;height:.05pt;mso-width-percent:0;mso-height-percent:0;mso-width-percent:0;mso-height-percent:0" o:hralign="center" o:hrstd="t" o:hr="t" fillcolor="#a0a0a0" stroked="f"/>
        </w:pict>
      </w:r>
    </w:p>
    <w:p w14:paraId="0F5A3619"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B) Pleural Effusion (fluid in pleural space)</w:t>
      </w:r>
    </w:p>
    <w:p w14:paraId="12DA276A" w14:textId="77777777" w:rsidR="006E39E0" w:rsidRPr="006E39E0" w:rsidRDefault="006E39E0" w:rsidP="006E39E0">
      <w:pPr>
        <w:numPr>
          <w:ilvl w:val="0"/>
          <w:numId w:val="115"/>
        </w:numPr>
        <w:spacing w:before="100" w:beforeAutospacing="1" w:after="100" w:afterAutospacing="1"/>
        <w:rPr>
          <w:rFonts w:ascii="Aptos" w:hAnsi="Aptos"/>
          <w:color w:val="000000"/>
        </w:rPr>
      </w:pPr>
      <w:r w:rsidRPr="006E39E0">
        <w:rPr>
          <w:rFonts w:ascii="Aptos" w:hAnsi="Aptos"/>
          <w:color w:val="000000"/>
        </w:rPr>
        <w:t>Mechanisms &amp; Associations: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426"/>
        <w:gridCol w:w="5339"/>
      </w:tblGrid>
      <w:tr w:rsidR="006E39E0" w:rsidRPr="006E39E0" w14:paraId="6805F3FC" w14:textId="77777777">
        <w:trPr>
          <w:tblHeader/>
          <w:tblCellSpacing w:w="15" w:type="dxa"/>
        </w:trPr>
        <w:tc>
          <w:tcPr>
            <w:tcW w:w="0" w:type="auto"/>
            <w:vAlign w:val="center"/>
            <w:hideMark/>
          </w:tcPr>
          <w:p w14:paraId="5626C82D" w14:textId="77777777" w:rsidR="006E39E0" w:rsidRPr="006E39E0" w:rsidRDefault="006E39E0" w:rsidP="006E39E0">
            <w:pPr>
              <w:jc w:val="center"/>
              <w:rPr>
                <w:rFonts w:ascii="Aptos" w:hAnsi="Aptos"/>
              </w:rPr>
            </w:pPr>
            <w:r w:rsidRPr="006E39E0">
              <w:rPr>
                <w:rFonts w:ascii="Aptos" w:hAnsi="Aptos"/>
              </w:rPr>
              <w:t>Type</w:t>
            </w:r>
          </w:p>
        </w:tc>
        <w:tc>
          <w:tcPr>
            <w:tcW w:w="0" w:type="auto"/>
            <w:vAlign w:val="center"/>
            <w:hideMark/>
          </w:tcPr>
          <w:p w14:paraId="28DA48CE" w14:textId="77777777" w:rsidR="006E39E0" w:rsidRPr="006E39E0" w:rsidRDefault="006E39E0" w:rsidP="006E39E0">
            <w:pPr>
              <w:jc w:val="center"/>
              <w:rPr>
                <w:rFonts w:ascii="Aptos" w:hAnsi="Aptos"/>
              </w:rPr>
            </w:pPr>
            <w:r w:rsidRPr="006E39E0">
              <w:rPr>
                <w:rFonts w:ascii="Aptos" w:hAnsi="Aptos"/>
              </w:rPr>
              <w:t>Fluid/Mechanism</w:t>
            </w:r>
          </w:p>
        </w:tc>
        <w:tc>
          <w:tcPr>
            <w:tcW w:w="0" w:type="auto"/>
            <w:vAlign w:val="center"/>
            <w:hideMark/>
          </w:tcPr>
          <w:p w14:paraId="5927D43C" w14:textId="77777777" w:rsidR="006E39E0" w:rsidRPr="006E39E0" w:rsidRDefault="006E39E0" w:rsidP="006E39E0">
            <w:pPr>
              <w:jc w:val="center"/>
              <w:rPr>
                <w:rFonts w:ascii="Aptos" w:hAnsi="Aptos"/>
              </w:rPr>
            </w:pPr>
            <w:r w:rsidRPr="006E39E0">
              <w:rPr>
                <w:rFonts w:ascii="Aptos" w:hAnsi="Aptos"/>
              </w:rPr>
              <w:t>Common Causes</w:t>
            </w:r>
          </w:p>
        </w:tc>
      </w:tr>
      <w:tr w:rsidR="006E39E0" w:rsidRPr="006E39E0" w14:paraId="608C9EB2" w14:textId="77777777">
        <w:trPr>
          <w:tblCellSpacing w:w="15" w:type="dxa"/>
        </w:trPr>
        <w:tc>
          <w:tcPr>
            <w:tcW w:w="0" w:type="auto"/>
            <w:vAlign w:val="center"/>
            <w:hideMark/>
          </w:tcPr>
          <w:p w14:paraId="476E03DB" w14:textId="77777777" w:rsidR="006E39E0" w:rsidRPr="006E39E0" w:rsidRDefault="006E39E0" w:rsidP="006E39E0">
            <w:pPr>
              <w:rPr>
                <w:rFonts w:ascii="Aptos" w:hAnsi="Aptos"/>
              </w:rPr>
            </w:pPr>
            <w:r w:rsidRPr="006E39E0">
              <w:rPr>
                <w:rFonts w:ascii="Aptos" w:hAnsi="Aptos"/>
              </w:rPr>
              <w:t>Transudate (hydrothorax)</w:t>
            </w:r>
          </w:p>
        </w:tc>
        <w:tc>
          <w:tcPr>
            <w:tcW w:w="0" w:type="auto"/>
            <w:vAlign w:val="center"/>
            <w:hideMark/>
          </w:tcPr>
          <w:p w14:paraId="6296C551" w14:textId="77777777" w:rsidR="006E39E0" w:rsidRPr="006E39E0" w:rsidRDefault="006E39E0" w:rsidP="006E39E0">
            <w:pPr>
              <w:rPr>
                <w:rFonts w:ascii="Aptos" w:hAnsi="Aptos"/>
              </w:rPr>
            </w:pPr>
            <w:r w:rsidRPr="006E39E0">
              <w:rPr>
                <w:rFonts w:ascii="Aptos" w:hAnsi="Aptos"/>
              </w:rPr>
              <w:t>Watery, low cells/protein; from ↑ hydrostatic or ↓ oncotic pressure</w:t>
            </w:r>
          </w:p>
        </w:tc>
        <w:tc>
          <w:tcPr>
            <w:tcW w:w="0" w:type="auto"/>
            <w:vAlign w:val="center"/>
            <w:hideMark/>
          </w:tcPr>
          <w:p w14:paraId="4D1CAFAF" w14:textId="77777777" w:rsidR="006E39E0" w:rsidRPr="006E39E0" w:rsidRDefault="006E39E0" w:rsidP="006E39E0">
            <w:pPr>
              <w:rPr>
                <w:rFonts w:ascii="Aptos" w:hAnsi="Aptos"/>
              </w:rPr>
            </w:pPr>
            <w:r w:rsidRPr="006E39E0">
              <w:rPr>
                <w:rFonts w:ascii="Aptos" w:hAnsi="Aptos"/>
              </w:rPr>
              <w:t>CHF, cirrhosis/nephrotic (hypoproteinemia)</w:t>
            </w:r>
          </w:p>
        </w:tc>
      </w:tr>
      <w:tr w:rsidR="006E39E0" w:rsidRPr="006E39E0" w14:paraId="51A62A3B" w14:textId="77777777">
        <w:trPr>
          <w:tblCellSpacing w:w="15" w:type="dxa"/>
        </w:trPr>
        <w:tc>
          <w:tcPr>
            <w:tcW w:w="0" w:type="auto"/>
            <w:vAlign w:val="center"/>
            <w:hideMark/>
          </w:tcPr>
          <w:p w14:paraId="0DB0EF81" w14:textId="77777777" w:rsidR="006E39E0" w:rsidRPr="006E39E0" w:rsidRDefault="006E39E0" w:rsidP="006E39E0">
            <w:pPr>
              <w:rPr>
                <w:rFonts w:ascii="Aptos" w:hAnsi="Aptos"/>
              </w:rPr>
            </w:pPr>
            <w:r w:rsidRPr="006E39E0">
              <w:rPr>
                <w:rFonts w:ascii="Aptos" w:hAnsi="Aptos"/>
              </w:rPr>
              <w:t>Exudate</w:t>
            </w:r>
          </w:p>
        </w:tc>
        <w:tc>
          <w:tcPr>
            <w:tcW w:w="0" w:type="auto"/>
            <w:vAlign w:val="center"/>
            <w:hideMark/>
          </w:tcPr>
          <w:p w14:paraId="57E0DD5C" w14:textId="77777777" w:rsidR="006E39E0" w:rsidRPr="006E39E0" w:rsidRDefault="006E39E0" w:rsidP="006E39E0">
            <w:pPr>
              <w:rPr>
                <w:rFonts w:ascii="Aptos" w:hAnsi="Aptos"/>
              </w:rPr>
            </w:pPr>
            <w:r w:rsidRPr="006E39E0">
              <w:rPr>
                <w:rFonts w:ascii="Aptos" w:hAnsi="Aptos"/>
              </w:rPr>
              <w:t>Protein/cell-rich; ↑ capillary permeability</w:t>
            </w:r>
          </w:p>
        </w:tc>
        <w:tc>
          <w:tcPr>
            <w:tcW w:w="0" w:type="auto"/>
            <w:vAlign w:val="center"/>
            <w:hideMark/>
          </w:tcPr>
          <w:p w14:paraId="689906C9" w14:textId="77777777" w:rsidR="006E39E0" w:rsidRPr="006E39E0" w:rsidRDefault="006E39E0" w:rsidP="006E39E0">
            <w:pPr>
              <w:rPr>
                <w:rFonts w:ascii="Aptos" w:hAnsi="Aptos"/>
              </w:rPr>
            </w:pPr>
            <w:r w:rsidRPr="006E39E0">
              <w:rPr>
                <w:rFonts w:ascii="Aptos" w:hAnsi="Aptos"/>
              </w:rPr>
              <w:t>Infection, inflammation, malignancy (parapneumonic if with pneumonia)</w:t>
            </w:r>
          </w:p>
        </w:tc>
      </w:tr>
      <w:tr w:rsidR="006E39E0" w:rsidRPr="006E39E0" w14:paraId="366267EA" w14:textId="77777777">
        <w:trPr>
          <w:tblCellSpacing w:w="15" w:type="dxa"/>
        </w:trPr>
        <w:tc>
          <w:tcPr>
            <w:tcW w:w="0" w:type="auto"/>
            <w:vAlign w:val="center"/>
            <w:hideMark/>
          </w:tcPr>
          <w:p w14:paraId="6EAEF1C6" w14:textId="77777777" w:rsidR="006E39E0" w:rsidRPr="006E39E0" w:rsidRDefault="006E39E0" w:rsidP="006E39E0">
            <w:pPr>
              <w:rPr>
                <w:rFonts w:ascii="Aptos" w:hAnsi="Aptos"/>
              </w:rPr>
            </w:pPr>
            <w:r w:rsidRPr="006E39E0">
              <w:rPr>
                <w:rFonts w:ascii="Aptos" w:hAnsi="Aptos"/>
              </w:rPr>
              <w:t>Empyema</w:t>
            </w:r>
          </w:p>
        </w:tc>
        <w:tc>
          <w:tcPr>
            <w:tcW w:w="0" w:type="auto"/>
            <w:vAlign w:val="center"/>
            <w:hideMark/>
          </w:tcPr>
          <w:p w14:paraId="487E18B0" w14:textId="77777777" w:rsidR="006E39E0" w:rsidRPr="006E39E0" w:rsidRDefault="006E39E0" w:rsidP="006E39E0">
            <w:pPr>
              <w:rPr>
                <w:rFonts w:ascii="Aptos" w:hAnsi="Aptos"/>
              </w:rPr>
            </w:pPr>
            <w:r w:rsidRPr="006E39E0">
              <w:rPr>
                <w:rFonts w:ascii="Aptos" w:hAnsi="Aptos"/>
              </w:rPr>
              <w:t>Pus (organisms + debris); lymphatic blockage</w:t>
            </w:r>
          </w:p>
        </w:tc>
        <w:tc>
          <w:tcPr>
            <w:tcW w:w="0" w:type="auto"/>
            <w:vAlign w:val="center"/>
            <w:hideMark/>
          </w:tcPr>
          <w:p w14:paraId="2885F706" w14:textId="77777777" w:rsidR="006E39E0" w:rsidRPr="006E39E0" w:rsidRDefault="006E39E0" w:rsidP="006E39E0">
            <w:pPr>
              <w:rPr>
                <w:rFonts w:ascii="Aptos" w:hAnsi="Aptos"/>
              </w:rPr>
            </w:pPr>
            <w:r w:rsidRPr="006E39E0">
              <w:rPr>
                <w:rFonts w:ascii="Aptos" w:hAnsi="Aptos"/>
              </w:rPr>
              <w:t>Complication of pneumonia, surgery/trauma, obstruction; organisms: S. aureus, E. coli, Klebsiella, anaerobes</w:t>
            </w:r>
          </w:p>
        </w:tc>
      </w:tr>
      <w:tr w:rsidR="006E39E0" w:rsidRPr="006E39E0" w14:paraId="672339AF" w14:textId="77777777">
        <w:trPr>
          <w:tblCellSpacing w:w="15" w:type="dxa"/>
        </w:trPr>
        <w:tc>
          <w:tcPr>
            <w:tcW w:w="0" w:type="auto"/>
            <w:vAlign w:val="center"/>
            <w:hideMark/>
          </w:tcPr>
          <w:p w14:paraId="78394177" w14:textId="77777777" w:rsidR="006E39E0" w:rsidRPr="006E39E0" w:rsidRDefault="006E39E0" w:rsidP="006E39E0">
            <w:pPr>
              <w:rPr>
                <w:rFonts w:ascii="Aptos" w:hAnsi="Aptos"/>
              </w:rPr>
            </w:pPr>
            <w:r w:rsidRPr="006E39E0">
              <w:rPr>
                <w:rFonts w:ascii="Aptos" w:hAnsi="Aptos"/>
              </w:rPr>
              <w:t>Hemothorax</w:t>
            </w:r>
          </w:p>
        </w:tc>
        <w:tc>
          <w:tcPr>
            <w:tcW w:w="0" w:type="auto"/>
            <w:vAlign w:val="center"/>
            <w:hideMark/>
          </w:tcPr>
          <w:p w14:paraId="47915AAE" w14:textId="77777777" w:rsidR="006E39E0" w:rsidRPr="006E39E0" w:rsidRDefault="006E39E0" w:rsidP="006E39E0">
            <w:pPr>
              <w:rPr>
                <w:rFonts w:ascii="Aptos" w:hAnsi="Aptos"/>
              </w:rPr>
            </w:pPr>
            <w:r w:rsidRPr="006E39E0">
              <w:rPr>
                <w:rFonts w:ascii="Aptos" w:hAnsi="Aptos"/>
              </w:rPr>
              <w:t>Blood in pleural space</w:t>
            </w:r>
          </w:p>
        </w:tc>
        <w:tc>
          <w:tcPr>
            <w:tcW w:w="0" w:type="auto"/>
            <w:vAlign w:val="center"/>
            <w:hideMark/>
          </w:tcPr>
          <w:p w14:paraId="2E50A6FE" w14:textId="77777777" w:rsidR="006E39E0" w:rsidRPr="006E39E0" w:rsidRDefault="006E39E0" w:rsidP="006E39E0">
            <w:pPr>
              <w:rPr>
                <w:rFonts w:ascii="Aptos" w:hAnsi="Aptos"/>
              </w:rPr>
            </w:pPr>
            <w:r w:rsidRPr="006E39E0">
              <w:rPr>
                <w:rFonts w:ascii="Aptos" w:hAnsi="Aptos"/>
              </w:rPr>
              <w:t>Trauma, surgery, cancer, PE, TB</w:t>
            </w:r>
          </w:p>
        </w:tc>
      </w:tr>
      <w:tr w:rsidR="006E39E0" w:rsidRPr="006E39E0" w14:paraId="54FA741F" w14:textId="77777777">
        <w:trPr>
          <w:tblCellSpacing w:w="15" w:type="dxa"/>
        </w:trPr>
        <w:tc>
          <w:tcPr>
            <w:tcW w:w="0" w:type="auto"/>
            <w:vAlign w:val="center"/>
            <w:hideMark/>
          </w:tcPr>
          <w:p w14:paraId="4D68DF7E" w14:textId="77777777" w:rsidR="006E39E0" w:rsidRPr="006E39E0" w:rsidRDefault="006E39E0" w:rsidP="006E39E0">
            <w:pPr>
              <w:rPr>
                <w:rFonts w:ascii="Aptos" w:hAnsi="Aptos"/>
              </w:rPr>
            </w:pPr>
            <w:r w:rsidRPr="006E39E0">
              <w:rPr>
                <w:rFonts w:ascii="Aptos" w:hAnsi="Aptos"/>
              </w:rPr>
              <w:t>Chylothorax</w:t>
            </w:r>
          </w:p>
        </w:tc>
        <w:tc>
          <w:tcPr>
            <w:tcW w:w="0" w:type="auto"/>
            <w:vAlign w:val="center"/>
            <w:hideMark/>
          </w:tcPr>
          <w:p w14:paraId="4B52B459" w14:textId="77777777" w:rsidR="006E39E0" w:rsidRPr="006E39E0" w:rsidRDefault="006E39E0" w:rsidP="006E39E0">
            <w:pPr>
              <w:rPr>
                <w:rFonts w:ascii="Aptos" w:hAnsi="Aptos"/>
              </w:rPr>
            </w:pPr>
            <w:r w:rsidRPr="006E39E0">
              <w:rPr>
                <w:rFonts w:ascii="Aptos" w:hAnsi="Aptos"/>
              </w:rPr>
              <w:t>Chyle (milky lymph + fat) leaks from thoracic duct</w:t>
            </w:r>
          </w:p>
        </w:tc>
        <w:tc>
          <w:tcPr>
            <w:tcW w:w="0" w:type="auto"/>
            <w:vAlign w:val="center"/>
            <w:hideMark/>
          </w:tcPr>
          <w:p w14:paraId="3EDD906D" w14:textId="77777777" w:rsidR="006E39E0" w:rsidRPr="006E39E0" w:rsidRDefault="006E39E0" w:rsidP="006E39E0">
            <w:pPr>
              <w:rPr>
                <w:rFonts w:ascii="Aptos" w:hAnsi="Aptos"/>
              </w:rPr>
            </w:pPr>
            <w:r w:rsidRPr="006E39E0">
              <w:rPr>
                <w:rFonts w:ascii="Aptos" w:hAnsi="Aptos"/>
              </w:rPr>
              <w:t>Post-surgical/traumatic, malignancy</w:t>
            </w:r>
          </w:p>
        </w:tc>
      </w:tr>
    </w:tbl>
    <w:p w14:paraId="2745B0E4" w14:textId="77777777" w:rsidR="006E39E0" w:rsidRPr="006E39E0" w:rsidRDefault="006E39E0" w:rsidP="006E39E0">
      <w:pPr>
        <w:numPr>
          <w:ilvl w:val="0"/>
          <w:numId w:val="116"/>
        </w:numPr>
        <w:spacing w:before="100" w:beforeAutospacing="1" w:after="100" w:afterAutospacing="1"/>
        <w:rPr>
          <w:rFonts w:ascii="Aptos" w:hAnsi="Aptos"/>
          <w:color w:val="000000"/>
        </w:rPr>
      </w:pPr>
      <w:r w:rsidRPr="006E39E0">
        <w:rPr>
          <w:rFonts w:ascii="Aptos" w:hAnsi="Aptos"/>
          <w:color w:val="000000"/>
        </w:rPr>
        <w:t>Clinical: Small effusions often silent; larger → dyspnea, pleuritic pain, impaired ventilation; large, rapid → mediastinal shift &amp; CV compromise.</w:t>
      </w:r>
      <w:r w:rsidRPr="006E39E0">
        <w:rPr>
          <w:rFonts w:ascii="Aptos" w:hAnsi="Aptos"/>
          <w:color w:val="000000"/>
        </w:rPr>
        <w:br/>
        <w:t>Exam: ↓ breath sounds, dullness to percussion, possible pleural rub (if inflamed).</w:t>
      </w:r>
    </w:p>
    <w:p w14:paraId="379FD652" w14:textId="77777777" w:rsidR="006E39E0" w:rsidRPr="006E39E0" w:rsidRDefault="006E39E0" w:rsidP="006E39E0">
      <w:pPr>
        <w:numPr>
          <w:ilvl w:val="0"/>
          <w:numId w:val="116"/>
        </w:numPr>
        <w:spacing w:before="100" w:beforeAutospacing="1" w:after="100" w:afterAutospacing="1"/>
        <w:rPr>
          <w:rFonts w:ascii="Aptos" w:hAnsi="Aptos"/>
          <w:color w:val="000000"/>
        </w:rPr>
      </w:pPr>
      <w:r w:rsidRPr="006E39E0">
        <w:rPr>
          <w:rFonts w:ascii="Aptos" w:hAnsi="Aptos"/>
          <w:color w:val="000000"/>
        </w:rPr>
        <w:t>Dx: CXR (layering), ultrasound/CT/MRI for small/loculated; thoracentesis for symptom relief + fluid analysis (cells, pH, culture). Consider pleuroscopy/biopsy if unclear.</w:t>
      </w:r>
    </w:p>
    <w:p w14:paraId="09EDEA2C" w14:textId="77777777" w:rsidR="006E39E0" w:rsidRPr="006E39E0" w:rsidRDefault="006E39E0" w:rsidP="006E39E0">
      <w:pPr>
        <w:numPr>
          <w:ilvl w:val="0"/>
          <w:numId w:val="116"/>
        </w:numPr>
        <w:spacing w:before="100" w:beforeAutospacing="1" w:after="100" w:afterAutospacing="1"/>
        <w:rPr>
          <w:rFonts w:ascii="Aptos" w:hAnsi="Aptos"/>
          <w:color w:val="000000"/>
        </w:rPr>
      </w:pPr>
      <w:r w:rsidRPr="006E39E0">
        <w:rPr>
          <w:rFonts w:ascii="Aptos" w:hAnsi="Aptos"/>
          <w:color w:val="000000"/>
        </w:rPr>
        <w:t>Tx (by type):</w:t>
      </w:r>
    </w:p>
    <w:p w14:paraId="073D606C" w14:textId="77777777" w:rsidR="006E39E0" w:rsidRPr="006E39E0" w:rsidRDefault="006E39E0" w:rsidP="006E39E0">
      <w:pPr>
        <w:numPr>
          <w:ilvl w:val="1"/>
          <w:numId w:val="116"/>
        </w:numPr>
        <w:spacing w:before="100" w:beforeAutospacing="1" w:after="100" w:afterAutospacing="1"/>
        <w:rPr>
          <w:rFonts w:ascii="Aptos" w:hAnsi="Aptos"/>
          <w:color w:val="000000"/>
        </w:rPr>
      </w:pPr>
      <w:r w:rsidRPr="006E39E0">
        <w:rPr>
          <w:rFonts w:ascii="Aptos" w:hAnsi="Aptos"/>
          <w:color w:val="000000"/>
        </w:rPr>
        <w:t>Transudate: treat underlying (e.g., diuresis for CHF).</w:t>
      </w:r>
    </w:p>
    <w:p w14:paraId="58A8B8D2" w14:textId="77777777" w:rsidR="006E39E0" w:rsidRPr="006E39E0" w:rsidRDefault="006E39E0" w:rsidP="006E39E0">
      <w:pPr>
        <w:numPr>
          <w:ilvl w:val="1"/>
          <w:numId w:val="116"/>
        </w:numPr>
        <w:spacing w:before="100" w:beforeAutospacing="1" w:after="100" w:afterAutospacing="1"/>
        <w:rPr>
          <w:rFonts w:ascii="Aptos" w:hAnsi="Aptos"/>
          <w:color w:val="000000"/>
        </w:rPr>
      </w:pPr>
      <w:r w:rsidRPr="006E39E0">
        <w:rPr>
          <w:rFonts w:ascii="Aptos" w:hAnsi="Aptos"/>
          <w:color w:val="000000"/>
        </w:rPr>
        <w:t>Exudate (large): chest tube drainage + treat cause.</w:t>
      </w:r>
    </w:p>
    <w:p w14:paraId="5BC722DC" w14:textId="77777777" w:rsidR="006E39E0" w:rsidRPr="006E39E0" w:rsidRDefault="006E39E0" w:rsidP="006E39E0">
      <w:pPr>
        <w:numPr>
          <w:ilvl w:val="1"/>
          <w:numId w:val="116"/>
        </w:numPr>
        <w:spacing w:before="100" w:beforeAutospacing="1" w:after="100" w:afterAutospacing="1"/>
        <w:rPr>
          <w:rFonts w:ascii="Aptos" w:hAnsi="Aptos"/>
          <w:color w:val="000000"/>
        </w:rPr>
      </w:pPr>
      <w:r w:rsidRPr="006E39E0">
        <w:rPr>
          <w:rFonts w:ascii="Aptos" w:hAnsi="Aptos"/>
          <w:color w:val="000000"/>
        </w:rPr>
        <w:t>Empyema: antimicrobials + tube drainage; often intrapleural DNase to reduce viscosity and improve drainage.</w:t>
      </w:r>
    </w:p>
    <w:p w14:paraId="01913235" w14:textId="77777777" w:rsidR="006E39E0" w:rsidRPr="006E39E0" w:rsidRDefault="006E39E0" w:rsidP="006E39E0">
      <w:pPr>
        <w:numPr>
          <w:ilvl w:val="1"/>
          <w:numId w:val="116"/>
        </w:numPr>
        <w:spacing w:before="100" w:beforeAutospacing="1" w:after="100" w:afterAutospacing="1"/>
        <w:rPr>
          <w:rFonts w:ascii="Aptos" w:hAnsi="Aptos"/>
          <w:color w:val="000000"/>
        </w:rPr>
      </w:pPr>
      <w:r w:rsidRPr="006E39E0">
        <w:rPr>
          <w:rFonts w:ascii="Aptos" w:hAnsi="Aptos"/>
          <w:color w:val="000000"/>
        </w:rPr>
        <w:t>Malignant effusion: indwelling pleural catheter ± pleurodesis.</w:t>
      </w:r>
    </w:p>
    <w:p w14:paraId="3A3FDE64" w14:textId="77777777" w:rsidR="006E39E0" w:rsidRPr="006E39E0" w:rsidRDefault="006E39E0" w:rsidP="006E39E0">
      <w:pPr>
        <w:numPr>
          <w:ilvl w:val="1"/>
          <w:numId w:val="116"/>
        </w:numPr>
        <w:spacing w:before="100" w:beforeAutospacing="1" w:after="100" w:afterAutospacing="1"/>
        <w:rPr>
          <w:rFonts w:ascii="Aptos" w:hAnsi="Aptos"/>
          <w:color w:val="000000"/>
        </w:rPr>
      </w:pPr>
      <w:r w:rsidRPr="006E39E0">
        <w:rPr>
          <w:rFonts w:ascii="Aptos" w:hAnsi="Aptos"/>
          <w:color w:val="000000"/>
        </w:rPr>
        <w:lastRenderedPageBreak/>
        <w:t>Hemothorax: surgical management.</w:t>
      </w:r>
    </w:p>
    <w:p w14:paraId="3F437294" w14:textId="77777777" w:rsidR="006E39E0" w:rsidRPr="006E39E0" w:rsidRDefault="006E39E0" w:rsidP="006E39E0">
      <w:pPr>
        <w:numPr>
          <w:ilvl w:val="1"/>
          <w:numId w:val="116"/>
        </w:numPr>
        <w:spacing w:before="100" w:beforeAutospacing="1" w:after="100" w:afterAutospacing="1"/>
        <w:rPr>
          <w:rFonts w:ascii="Aptos" w:hAnsi="Aptos"/>
          <w:color w:val="000000"/>
        </w:rPr>
      </w:pPr>
      <w:r w:rsidRPr="006E39E0">
        <w:rPr>
          <w:rFonts w:ascii="Aptos" w:hAnsi="Aptos"/>
          <w:color w:val="000000"/>
        </w:rPr>
        <w:t>Chylothorax: may resolve; otherwise oncologic/surgical interventions.</w:t>
      </w:r>
    </w:p>
    <w:p w14:paraId="198F6B50" w14:textId="77777777" w:rsidR="006E39E0" w:rsidRPr="006E39E0" w:rsidRDefault="00F34D28" w:rsidP="006E39E0">
      <w:pPr>
        <w:rPr>
          <w:rFonts w:ascii="Aptos" w:hAnsi="Aptos"/>
        </w:rPr>
      </w:pPr>
      <w:r w:rsidRPr="00F34D28">
        <w:rPr>
          <w:rFonts w:ascii="Aptos" w:hAnsi="Aptos"/>
          <w:noProof/>
          <w14:ligatures w14:val="standardContextual"/>
        </w:rPr>
        <w:pict w14:anchorId="012CE264">
          <v:rect id="_x0000_i1072" alt="" style="width:468pt;height:.05pt;mso-width-percent:0;mso-height-percent:0;mso-width-percent:0;mso-height-percent:0" o:hralign="center" o:hrstd="t" o:hr="t" fillcolor="#a0a0a0" stroked="f"/>
        </w:pict>
      </w:r>
    </w:p>
    <w:p w14:paraId="2E14A3D8"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IV) Rapid Differentials &amp; Algorithms</w:t>
      </w:r>
    </w:p>
    <w:p w14:paraId="68DE6FC1"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Acute dyspnea + unilateral ↓ sounds + hyperresonance → think pneumothorax.</w:t>
      </w:r>
      <w:r w:rsidRPr="006E39E0">
        <w:rPr>
          <w:rFonts w:ascii="Aptos" w:hAnsi="Aptos"/>
          <w:color w:val="000000"/>
        </w:rPr>
        <w:br/>
        <w:t>Add hypotension + tracheal deviation → tension pneumo → immediate decompression.</w:t>
      </w:r>
    </w:p>
    <w:p w14:paraId="38723A99"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Effusion suspected (dullness, ↓ sounds) → CXR/US → thoracentesis:</w:t>
      </w:r>
    </w:p>
    <w:p w14:paraId="113EC040" w14:textId="77777777" w:rsidR="006E39E0" w:rsidRPr="006E39E0" w:rsidRDefault="006E39E0" w:rsidP="006E39E0">
      <w:pPr>
        <w:numPr>
          <w:ilvl w:val="0"/>
          <w:numId w:val="117"/>
        </w:numPr>
        <w:spacing w:before="100" w:beforeAutospacing="1" w:after="100" w:afterAutospacing="1"/>
        <w:rPr>
          <w:rFonts w:ascii="Aptos" w:hAnsi="Aptos"/>
          <w:color w:val="000000"/>
        </w:rPr>
      </w:pPr>
      <w:r w:rsidRPr="006E39E0">
        <w:rPr>
          <w:rFonts w:ascii="Aptos" w:hAnsi="Aptos"/>
          <w:color w:val="000000"/>
        </w:rPr>
        <w:t>Low protein/cell count → transudate → treat hemodynamics/oncotic pressure.</w:t>
      </w:r>
    </w:p>
    <w:p w14:paraId="2F62015C" w14:textId="77777777" w:rsidR="006E39E0" w:rsidRPr="006E39E0" w:rsidRDefault="006E39E0" w:rsidP="006E39E0">
      <w:pPr>
        <w:numPr>
          <w:ilvl w:val="0"/>
          <w:numId w:val="117"/>
        </w:numPr>
        <w:spacing w:before="100" w:beforeAutospacing="1" w:after="100" w:afterAutospacing="1"/>
        <w:rPr>
          <w:rFonts w:ascii="Aptos" w:hAnsi="Aptos"/>
          <w:color w:val="000000"/>
        </w:rPr>
      </w:pPr>
      <w:r w:rsidRPr="006E39E0">
        <w:rPr>
          <w:rFonts w:ascii="Aptos" w:hAnsi="Aptos"/>
          <w:color w:val="000000"/>
        </w:rPr>
        <w:t>High protein/cell count → exudate → search infection/malignancy; drain if large.</w:t>
      </w:r>
    </w:p>
    <w:p w14:paraId="5DDB0368"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Chest wall restriction with hypercapnia → PFT (↓ FVC), ABG (↑ PaCO₂); manage pain, mobilize, consider NIV/IMV if severe.</w:t>
      </w:r>
    </w:p>
    <w:p w14:paraId="361E9695" w14:textId="77777777" w:rsidR="006E39E0" w:rsidRPr="006E39E0" w:rsidRDefault="00F34D28" w:rsidP="006E39E0">
      <w:pPr>
        <w:rPr>
          <w:rFonts w:ascii="Aptos" w:hAnsi="Aptos"/>
        </w:rPr>
      </w:pPr>
      <w:r w:rsidRPr="00F34D28">
        <w:rPr>
          <w:rFonts w:ascii="Aptos" w:hAnsi="Aptos"/>
          <w:noProof/>
          <w14:ligatures w14:val="standardContextual"/>
        </w:rPr>
        <w:pict w14:anchorId="6771F38A">
          <v:rect id="_x0000_i1071" alt="" style="width:468pt;height:.05pt;mso-width-percent:0;mso-height-percent:0;mso-width-percent:0;mso-height-percent:0" o:hralign="center" o:hrstd="t" o:hr="t" fillcolor="#a0a0a0" stroked="f"/>
        </w:pict>
      </w:r>
    </w:p>
    <w:p w14:paraId="4E8397E3"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V) Quick Recall (Exam Prompts)</w:t>
      </w:r>
    </w:p>
    <w:p w14:paraId="2966BD6D"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Define open vs tension pneumothorax and key exam differences.</w:t>
      </w:r>
    </w:p>
    <w:p w14:paraId="657DCFE5"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List three causes of chest wall restriction that lead to hypercapnic RF.</w:t>
      </w:r>
    </w:p>
    <w:p w14:paraId="269D611B"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First-line prevention steps for post-op respiratory failure.</w:t>
      </w:r>
    </w:p>
    <w:p w14:paraId="7EA30546"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Five types of pleural effusion with one hallmark cause each.</w:t>
      </w:r>
    </w:p>
    <w:p w14:paraId="4F0E3EAC"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Why does chest wall restriction cause secondary hypoxemia even with preserved alveoli?</w:t>
      </w:r>
    </w:p>
    <w:p w14:paraId="70872A11"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Indications to place a chest tube in pleural disease.</w:t>
      </w:r>
    </w:p>
    <w:p w14:paraId="0C65C95D"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Mechanism and management rationale for intrapleural DNase in empyema.</w:t>
      </w:r>
    </w:p>
    <w:p w14:paraId="37EA9993" w14:textId="77777777" w:rsidR="006E39E0" w:rsidRPr="006E39E0" w:rsidRDefault="006E39E0" w:rsidP="006E39E0">
      <w:pPr>
        <w:numPr>
          <w:ilvl w:val="0"/>
          <w:numId w:val="118"/>
        </w:numPr>
        <w:spacing w:before="100" w:beforeAutospacing="1" w:after="100" w:afterAutospacing="1"/>
        <w:rPr>
          <w:rFonts w:ascii="Aptos" w:hAnsi="Aptos"/>
          <w:color w:val="000000"/>
        </w:rPr>
      </w:pPr>
      <w:r w:rsidRPr="006E39E0">
        <w:rPr>
          <w:rFonts w:ascii="Aptos" w:hAnsi="Aptos"/>
          <w:color w:val="000000"/>
        </w:rPr>
        <w:t>Imaging and immediate steps for suspected tension pneumothorax.</w:t>
      </w:r>
    </w:p>
    <w:p w14:paraId="3E127D5C" w14:textId="77777777" w:rsidR="006E39E0" w:rsidRPr="006E39E0" w:rsidRDefault="00F34D28" w:rsidP="006E39E0">
      <w:pPr>
        <w:rPr>
          <w:rFonts w:ascii="Aptos" w:hAnsi="Aptos"/>
        </w:rPr>
      </w:pPr>
      <w:r w:rsidRPr="00F34D28">
        <w:rPr>
          <w:rFonts w:ascii="Aptos" w:hAnsi="Aptos"/>
          <w:noProof/>
          <w14:ligatures w14:val="standardContextual"/>
        </w:rPr>
        <w:pict w14:anchorId="21628B21">
          <v:rect id="_x0000_i1070" alt="" style="width:468pt;height:.05pt;mso-width-percent:0;mso-height-percent:0;mso-width-percent:0;mso-height-percent:0" o:hralign="center" o:hrstd="t" o:hr="t" fillcolor="#a0a0a0" stroked="f"/>
        </w:pict>
      </w:r>
    </w:p>
    <w:p w14:paraId="169A0DAE"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Aspiration &amp; Atelectasis → Bronchiectasis, Bronchiolitis → Fibrosis → Inhalation Disorders → Pulmonary Edema → ARDS</w:t>
      </w:r>
    </w:p>
    <w:p w14:paraId="2F0B963E"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1) Aspiration</w:t>
      </w:r>
    </w:p>
    <w:p w14:paraId="6A8F8DAE"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High-risk factors: ↓ LOC (substances, sedation, anesthesia), intubation, bedridden, dementia/stroke/seizure, home O₂, PPIs, NG feeds.</w:t>
      </w:r>
      <w:r w:rsidRPr="006E39E0">
        <w:rPr>
          <w:rFonts w:ascii="Aptos" w:hAnsi="Aptos"/>
          <w:color w:val="000000"/>
        </w:rPr>
        <w:br/>
        <w:t>Lobar predilection by position:</w:t>
      </w:r>
    </w:p>
    <w:p w14:paraId="203B3F27" w14:textId="77777777" w:rsidR="006E39E0" w:rsidRPr="006E39E0" w:rsidRDefault="006E39E0" w:rsidP="006E39E0">
      <w:pPr>
        <w:numPr>
          <w:ilvl w:val="0"/>
          <w:numId w:val="119"/>
        </w:numPr>
        <w:spacing w:before="100" w:beforeAutospacing="1" w:after="100" w:afterAutospacing="1"/>
        <w:rPr>
          <w:rFonts w:ascii="Aptos" w:hAnsi="Aptos"/>
          <w:color w:val="000000"/>
        </w:rPr>
      </w:pPr>
      <w:r w:rsidRPr="006E39E0">
        <w:rPr>
          <w:rFonts w:ascii="Aptos" w:hAnsi="Aptos"/>
          <w:color w:val="000000"/>
        </w:rPr>
        <w:t>Upright: Right lower lobe (R main bronchus is straighter).</w:t>
      </w:r>
    </w:p>
    <w:p w14:paraId="1BF28713" w14:textId="77777777" w:rsidR="006E39E0" w:rsidRPr="006E39E0" w:rsidRDefault="006E39E0" w:rsidP="006E39E0">
      <w:pPr>
        <w:numPr>
          <w:ilvl w:val="0"/>
          <w:numId w:val="119"/>
        </w:numPr>
        <w:spacing w:before="100" w:beforeAutospacing="1" w:after="100" w:afterAutospacing="1"/>
        <w:rPr>
          <w:rFonts w:ascii="Aptos" w:hAnsi="Aptos"/>
          <w:color w:val="000000"/>
        </w:rPr>
      </w:pPr>
      <w:r w:rsidRPr="006E39E0">
        <w:rPr>
          <w:rFonts w:ascii="Aptos" w:hAnsi="Aptos"/>
          <w:color w:val="000000"/>
        </w:rPr>
        <w:lastRenderedPageBreak/>
        <w:t>Recumbent: Superior segments of lower lobes &amp; posterior segments of upper lobes.</w:t>
      </w:r>
    </w:p>
    <w:p w14:paraId="42349774"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Material-specific pathophysiology &amp; complications</w:t>
      </w:r>
    </w:p>
    <w:p w14:paraId="76A315C7" w14:textId="77777777" w:rsidR="006E39E0" w:rsidRPr="006E39E0" w:rsidRDefault="006E39E0" w:rsidP="006E39E0">
      <w:pPr>
        <w:numPr>
          <w:ilvl w:val="0"/>
          <w:numId w:val="120"/>
        </w:numPr>
        <w:spacing w:before="100" w:beforeAutospacing="1" w:after="100" w:afterAutospacing="1"/>
        <w:rPr>
          <w:rFonts w:ascii="Aptos" w:hAnsi="Aptos"/>
          <w:color w:val="000000"/>
        </w:rPr>
      </w:pPr>
      <w:r w:rsidRPr="006E39E0">
        <w:rPr>
          <w:rFonts w:ascii="Aptos" w:hAnsi="Aptos"/>
          <w:color w:val="000000"/>
        </w:rPr>
        <w:t xml:space="preserve">Acidic gastric/oral secretions </w:t>
      </w:r>
      <w:r w:rsidRPr="006E39E0">
        <w:rPr>
          <w:rFonts w:ascii="Cambria Math" w:hAnsi="Cambria Math" w:cs="Cambria Math"/>
          <w:color w:val="000000"/>
        </w:rPr>
        <w:t>⇒</w:t>
      </w:r>
      <w:r w:rsidRPr="006E39E0">
        <w:rPr>
          <w:rFonts w:ascii="Aptos" w:hAnsi="Aptos"/>
          <w:color w:val="000000"/>
        </w:rPr>
        <w:t xml:space="preserve"> bronchial cilia loss, bronchospasm, alveolocapillary membrane injury, ↓ surfactant → stiff, noncompliant lung </w:t>
      </w:r>
      <w:r w:rsidRPr="006E39E0">
        <w:rPr>
          <w:rFonts w:ascii="Cambria Math" w:hAnsi="Cambria Math" w:cs="Cambria Math"/>
          <w:color w:val="000000"/>
        </w:rPr>
        <w:t>⇒</w:t>
      </w:r>
      <w:r w:rsidRPr="006E39E0">
        <w:rPr>
          <w:rFonts w:ascii="Aptos" w:hAnsi="Aptos"/>
          <w:color w:val="000000"/>
        </w:rPr>
        <w:t> aspiration pneumonitis; may progress to aspiration pneumonia.</w:t>
      </w:r>
    </w:p>
    <w:p w14:paraId="69876EEC" w14:textId="77777777" w:rsidR="006E39E0" w:rsidRPr="006E39E0" w:rsidRDefault="006E39E0" w:rsidP="006E39E0">
      <w:pPr>
        <w:numPr>
          <w:ilvl w:val="0"/>
          <w:numId w:val="120"/>
        </w:numPr>
        <w:spacing w:before="100" w:beforeAutospacing="1" w:after="100" w:afterAutospacing="1"/>
        <w:rPr>
          <w:rFonts w:ascii="Aptos" w:hAnsi="Aptos"/>
          <w:color w:val="000000"/>
        </w:rPr>
      </w:pPr>
      <w:r w:rsidRPr="006E39E0">
        <w:rPr>
          <w:rFonts w:ascii="Aptos" w:hAnsi="Aptos"/>
          <w:color w:val="000000"/>
        </w:rPr>
        <w:t>Microbiology (pneumonia): now gram-negative aerobes &gt; anaerobes (host + oral microbiome interplay).</w:t>
      </w:r>
    </w:p>
    <w:p w14:paraId="0BB748B3" w14:textId="77777777" w:rsidR="006E39E0" w:rsidRPr="006E39E0" w:rsidRDefault="006E39E0" w:rsidP="006E39E0">
      <w:pPr>
        <w:numPr>
          <w:ilvl w:val="0"/>
          <w:numId w:val="120"/>
        </w:numPr>
        <w:spacing w:before="100" w:beforeAutospacing="1" w:after="100" w:afterAutospacing="1"/>
        <w:rPr>
          <w:rFonts w:ascii="Aptos" w:hAnsi="Aptos"/>
          <w:color w:val="000000"/>
        </w:rPr>
      </w:pPr>
      <w:r w:rsidRPr="006E39E0">
        <w:rPr>
          <w:rFonts w:ascii="Aptos" w:hAnsi="Aptos"/>
          <w:color w:val="000000"/>
        </w:rPr>
        <w:t>Large food particles: airway obstruction → distal collapse/inflammation → chronic infection, abscess, bronchiectasis.</w:t>
      </w:r>
    </w:p>
    <w:p w14:paraId="116CC343"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Clinical</w:t>
      </w:r>
    </w:p>
    <w:p w14:paraId="148B98B7" w14:textId="77777777" w:rsidR="006E39E0" w:rsidRPr="006E39E0" w:rsidRDefault="006E39E0" w:rsidP="006E39E0">
      <w:pPr>
        <w:numPr>
          <w:ilvl w:val="0"/>
          <w:numId w:val="121"/>
        </w:numPr>
        <w:spacing w:before="100" w:beforeAutospacing="1" w:after="100" w:afterAutospacing="1"/>
        <w:rPr>
          <w:rFonts w:ascii="Aptos" w:hAnsi="Aptos"/>
          <w:color w:val="000000"/>
        </w:rPr>
      </w:pPr>
      <w:r w:rsidRPr="006E39E0">
        <w:rPr>
          <w:rFonts w:ascii="Aptos" w:hAnsi="Aptos"/>
          <w:color w:val="000000"/>
        </w:rPr>
        <w:t>Acute: sudden choking/intractable cough ± emesis; later dyspnea, tachypnea, tachycardia, crackles + wheezes, rapid hypoxemia; if pneumonia → fever, purulent sputum.</w:t>
      </w:r>
    </w:p>
    <w:p w14:paraId="4A6E60DF" w14:textId="77777777" w:rsidR="006E39E0" w:rsidRPr="006E39E0" w:rsidRDefault="006E39E0" w:rsidP="006E39E0">
      <w:pPr>
        <w:numPr>
          <w:ilvl w:val="0"/>
          <w:numId w:val="121"/>
        </w:numPr>
        <w:spacing w:before="100" w:beforeAutospacing="1" w:after="100" w:afterAutospacing="1"/>
        <w:rPr>
          <w:rFonts w:ascii="Aptos" w:hAnsi="Aptos"/>
          <w:color w:val="000000"/>
        </w:rPr>
      </w:pPr>
      <w:r w:rsidRPr="006E39E0">
        <w:rPr>
          <w:rFonts w:ascii="Aptos" w:hAnsi="Aptos"/>
          <w:color w:val="000000"/>
        </w:rPr>
        <w:t>Chronic: recurrent infections, chronic cough, persistent wheeze.</w:t>
      </w:r>
    </w:p>
    <w:p w14:paraId="0787344A"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Diagnosis: risk review, CXR; selected cases bronchoscopy + BAL.</w:t>
      </w:r>
      <w:r w:rsidRPr="006E39E0">
        <w:rPr>
          <w:rFonts w:ascii="Aptos" w:hAnsi="Aptos"/>
          <w:color w:val="000000"/>
        </w:rPr>
        <w:br/>
        <w:t>Prevention: semirecumbent positioning, vigilant enteral-feed care, pro-motility, avoid over-sedation, NPO ≥8 h pre-op, oral hygiene; NG tubes do not clearly reduce risk.</w:t>
      </w:r>
      <w:r w:rsidRPr="006E39E0">
        <w:rPr>
          <w:rFonts w:ascii="Aptos" w:hAnsi="Aptos"/>
          <w:color w:val="000000"/>
        </w:rPr>
        <w:br/>
        <w:t>Treatment: O₂, suction; avoid routine steroids/antibiotics in mild–mod pneumonitis; if pneumonia, treat with antibiotics; escalate to mechanical ventilation if severe.</w:t>
      </w:r>
    </w:p>
    <w:p w14:paraId="68EDB639" w14:textId="77777777" w:rsidR="006E39E0" w:rsidRPr="006E39E0" w:rsidRDefault="00F34D28" w:rsidP="006E39E0">
      <w:pPr>
        <w:rPr>
          <w:rFonts w:ascii="Aptos" w:hAnsi="Aptos"/>
        </w:rPr>
      </w:pPr>
      <w:r w:rsidRPr="00F34D28">
        <w:rPr>
          <w:rFonts w:ascii="Aptos" w:hAnsi="Aptos"/>
          <w:noProof/>
          <w14:ligatures w14:val="standardContextual"/>
        </w:rPr>
        <w:pict w14:anchorId="01130EF0">
          <v:rect id="_x0000_i1069" alt="" style="width:468pt;height:.05pt;mso-width-percent:0;mso-height-percent:0;mso-width-percent:0;mso-height-percent:0" o:hralign="center" o:hrstd="t" o:hr="t" fillcolor="#a0a0a0" stroked="f"/>
        </w:pict>
      </w:r>
    </w:p>
    <w:p w14:paraId="0274A385"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2) Atelectasis (alveolar collapse → V̇/Q̇ mismatch → hypoxemia)</w:t>
      </w:r>
    </w:p>
    <w:p w14:paraId="4FB1CDA1"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Types</w:t>
      </w:r>
    </w:p>
    <w:p w14:paraId="732A68B0" w14:textId="77777777" w:rsidR="006E39E0" w:rsidRPr="006E39E0" w:rsidRDefault="006E39E0" w:rsidP="006E39E0">
      <w:pPr>
        <w:numPr>
          <w:ilvl w:val="0"/>
          <w:numId w:val="122"/>
        </w:numPr>
        <w:spacing w:before="100" w:beforeAutospacing="1" w:after="100" w:afterAutospacing="1"/>
        <w:rPr>
          <w:rFonts w:ascii="Aptos" w:hAnsi="Aptos"/>
          <w:color w:val="000000"/>
        </w:rPr>
      </w:pPr>
      <w:r w:rsidRPr="006E39E0">
        <w:rPr>
          <w:rFonts w:ascii="Aptos" w:hAnsi="Aptos"/>
          <w:color w:val="000000"/>
        </w:rPr>
        <w:t>Obstructive/absorption: airway blockage (mucus plug, tumor, foreign body) or post-op shallow breathing/pain→ gas absorbed → “plate-like” subsegmental collapse.</w:t>
      </w:r>
    </w:p>
    <w:p w14:paraId="3CFF188E" w14:textId="77777777" w:rsidR="006E39E0" w:rsidRPr="006E39E0" w:rsidRDefault="006E39E0" w:rsidP="006E39E0">
      <w:pPr>
        <w:numPr>
          <w:ilvl w:val="0"/>
          <w:numId w:val="122"/>
        </w:numPr>
        <w:spacing w:before="100" w:beforeAutospacing="1" w:after="100" w:afterAutospacing="1"/>
        <w:rPr>
          <w:rFonts w:ascii="Aptos" w:hAnsi="Aptos"/>
          <w:color w:val="000000"/>
        </w:rPr>
      </w:pPr>
      <w:r w:rsidRPr="006E39E0">
        <w:rPr>
          <w:rFonts w:ascii="Aptos" w:hAnsi="Aptos"/>
          <w:color w:val="000000"/>
        </w:rPr>
        <w:t>Compression: external pressure (pleural fluid/air, tumor, abdominal distention).</w:t>
      </w:r>
    </w:p>
    <w:p w14:paraId="215DD9BA" w14:textId="77777777" w:rsidR="006E39E0" w:rsidRPr="006E39E0" w:rsidRDefault="006E39E0" w:rsidP="006E39E0">
      <w:pPr>
        <w:numPr>
          <w:ilvl w:val="0"/>
          <w:numId w:val="122"/>
        </w:numPr>
        <w:spacing w:before="100" w:beforeAutospacing="1" w:after="100" w:afterAutospacing="1"/>
        <w:rPr>
          <w:rFonts w:ascii="Aptos" w:hAnsi="Aptos"/>
          <w:color w:val="000000"/>
        </w:rPr>
      </w:pPr>
      <w:r w:rsidRPr="006E39E0">
        <w:rPr>
          <w:rFonts w:ascii="Aptos" w:hAnsi="Aptos"/>
          <w:color w:val="000000"/>
        </w:rPr>
        <w:t>Surfactant impairment (adhesive): ↓ production/inactivation (prematurity; aspiration, ARDS, anesthesia, mechanical ventilation).</w:t>
      </w:r>
    </w:p>
    <w:p w14:paraId="28767BC1"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Clinical: dyspnea, cough, fever, leukocytosis (can mimic infection).</w:t>
      </w:r>
      <w:r w:rsidRPr="006E39E0">
        <w:rPr>
          <w:rFonts w:ascii="Aptos" w:hAnsi="Aptos"/>
          <w:color w:val="000000"/>
        </w:rPr>
        <w:br/>
        <w:t>Prevention/Tx: Deep-breathing, incentive spirometry, frequent repositioning, early ambulation; deep breaths improve ciliary clearance, redistribute surfactant, and open collateral channels (pores of Kohn). Bronchoscopy for foreign body or near-total collapse.</w:t>
      </w:r>
    </w:p>
    <w:p w14:paraId="64766404" w14:textId="77777777" w:rsidR="006E39E0" w:rsidRPr="006E39E0" w:rsidRDefault="00F34D28" w:rsidP="006E39E0">
      <w:pPr>
        <w:rPr>
          <w:rFonts w:ascii="Aptos" w:hAnsi="Aptos"/>
        </w:rPr>
      </w:pPr>
      <w:r w:rsidRPr="00F34D28">
        <w:rPr>
          <w:rFonts w:ascii="Aptos" w:hAnsi="Aptos"/>
          <w:noProof/>
          <w14:ligatures w14:val="standardContextual"/>
        </w:rPr>
        <w:pict w14:anchorId="3FFD6705">
          <v:rect id="_x0000_i1068" alt="" style="width:468pt;height:.05pt;mso-width-percent:0;mso-height-percent:0;mso-width-percent:0;mso-height-percent:0" o:hralign="center" o:hrstd="t" o:hr="t" fillcolor="#a0a0a0" stroked="f"/>
        </w:pict>
      </w:r>
    </w:p>
    <w:p w14:paraId="2CE7E38B"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lastRenderedPageBreak/>
        <w:t>3) Bronchiectasis (permanent bronchial dilation)</w:t>
      </w:r>
    </w:p>
    <w:p w14:paraId="57110929"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Etiologies: CF; prolonged atelectasis; foreign-body aspiration; recurrent infections (mycoplasma/viral/TB); congenital wall weakness; systemic (rheum, IBD, immunodeficiency); idiopathic.</w:t>
      </w:r>
      <w:r w:rsidRPr="006E39E0">
        <w:rPr>
          <w:rFonts w:ascii="Aptos" w:hAnsi="Aptos"/>
          <w:color w:val="000000"/>
        </w:rPr>
        <w:br/>
        <w:t>Pathogenesis: recurrent inflammation/infection → neutrophils release proteases → wall destruction → obstruction, fibrosis, permanent dilation. Pseudomonas aeruginosa colonization → faster decline, more sputum, ↑ mortality.</w:t>
      </w:r>
      <w:r w:rsidRPr="006E39E0">
        <w:rPr>
          <w:rFonts w:ascii="Aptos" w:hAnsi="Aptos"/>
          <w:color w:val="000000"/>
        </w:rPr>
        <w:br/>
        <w:t>Clinical: chronic productive cough, copious foul purulent sputum, recurrent LRIs, dyspnea/fatigue, clubbing, hemoptysis; hypoxemia via V̇/Q̇ mismatch.</w:t>
      </w:r>
      <w:r w:rsidRPr="006E39E0">
        <w:rPr>
          <w:rFonts w:ascii="Aptos" w:hAnsi="Aptos"/>
          <w:color w:val="000000"/>
        </w:rPr>
        <w:br/>
        <w:t>Dx: ↓ FVC/flows on PFT; HRCT = diagnostic.</w:t>
      </w:r>
      <w:r w:rsidRPr="006E39E0">
        <w:rPr>
          <w:rFonts w:ascii="Aptos" w:hAnsi="Aptos"/>
          <w:color w:val="000000"/>
        </w:rPr>
        <w:br/>
        <w:t>Tx: inhaled/systemic antibiotics, anti-inflammatories, bronchodilators, mucolytics, chest physiotherapy, O₂; surgery for localized disease; lung transplant in end-stage.</w:t>
      </w:r>
    </w:p>
    <w:p w14:paraId="4399568A" w14:textId="77777777" w:rsidR="006E39E0" w:rsidRPr="006E39E0" w:rsidRDefault="00F34D28" w:rsidP="006E39E0">
      <w:pPr>
        <w:rPr>
          <w:rFonts w:ascii="Aptos" w:hAnsi="Aptos"/>
        </w:rPr>
      </w:pPr>
      <w:r w:rsidRPr="00F34D28">
        <w:rPr>
          <w:rFonts w:ascii="Aptos" w:hAnsi="Aptos"/>
          <w:noProof/>
          <w14:ligatures w14:val="standardContextual"/>
        </w:rPr>
        <w:pict w14:anchorId="78D68E8D">
          <v:rect id="_x0000_i1067" alt="" style="width:468pt;height:.05pt;mso-width-percent:0;mso-height-percent:0;mso-width-percent:0;mso-height-percent:0" o:hralign="center" o:hrstd="t" o:hr="t" fillcolor="#a0a0a0" stroked="f"/>
        </w:pict>
      </w:r>
    </w:p>
    <w:p w14:paraId="6C99D481"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4) Bronchiolitis (small-airway inflammation/fibrosis; ≤2 mm)</w:t>
      </w:r>
    </w:p>
    <w:p w14:paraId="647A5A0A"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Causes: kids—viral; adults—smoking, chronic bronchitis, post-infectious; with interstitial diseases (inhalational injury, hypersensitivity pneumonitis, pulmonary fibrosis).</w:t>
      </w:r>
    </w:p>
    <w:p w14:paraId="44DD112B" w14:textId="77777777" w:rsidR="006E39E0" w:rsidRPr="006E39E0" w:rsidRDefault="006E39E0" w:rsidP="006E39E0">
      <w:pPr>
        <w:numPr>
          <w:ilvl w:val="0"/>
          <w:numId w:val="123"/>
        </w:numPr>
        <w:spacing w:before="100" w:beforeAutospacing="1" w:after="100" w:afterAutospacing="1"/>
        <w:rPr>
          <w:rFonts w:ascii="Aptos" w:hAnsi="Aptos"/>
          <w:color w:val="000000"/>
        </w:rPr>
      </w:pPr>
      <w:r w:rsidRPr="006E39E0">
        <w:rPr>
          <w:rFonts w:ascii="Aptos" w:hAnsi="Aptos"/>
          <w:color w:val="000000"/>
        </w:rPr>
        <w:t>Organizing pneumonia subtype (fibrotic).</w:t>
      </w:r>
    </w:p>
    <w:p w14:paraId="6FE868CC" w14:textId="77777777" w:rsidR="006E39E0" w:rsidRPr="006E39E0" w:rsidRDefault="006E39E0" w:rsidP="006E39E0">
      <w:pPr>
        <w:numPr>
          <w:ilvl w:val="0"/>
          <w:numId w:val="123"/>
        </w:numPr>
        <w:spacing w:before="100" w:beforeAutospacing="1" w:after="100" w:afterAutospacing="1"/>
        <w:rPr>
          <w:rFonts w:ascii="Aptos" w:hAnsi="Aptos"/>
          <w:color w:val="000000"/>
        </w:rPr>
      </w:pPr>
      <w:r w:rsidRPr="006E39E0">
        <w:rPr>
          <w:rFonts w:ascii="Aptos" w:hAnsi="Aptos"/>
          <w:color w:val="000000"/>
        </w:rPr>
        <w:t>Bronchiolitis obliterans: post-lung/HSCT; fibrotic occlusion → severe compromise.</w:t>
      </w:r>
    </w:p>
    <w:p w14:paraId="42095391"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Clinical: rapid RR, accessory muscle use, low-grade fever, dry cough, wheeze; V̇/Q̇ mismatch → hypoxemia.</w:t>
      </w:r>
      <w:r w:rsidRPr="006E39E0">
        <w:rPr>
          <w:rFonts w:ascii="Aptos" w:hAnsi="Aptos"/>
          <w:color w:val="000000"/>
        </w:rPr>
        <w:br/>
        <w:t>Dx: Bronchoscopy + biopsy.</w:t>
      </w:r>
      <w:r w:rsidRPr="006E39E0">
        <w:rPr>
          <w:rFonts w:ascii="Aptos" w:hAnsi="Aptos"/>
          <w:color w:val="000000"/>
        </w:rPr>
        <w:br/>
        <w:t>Tx: humidified air, deep-breathing, postural drainage; antibiotics, corticosteroids, immunosuppressants; in BO post-transplant: adjust anti-rejection, consider azithromycin, montelukast.</w:t>
      </w:r>
    </w:p>
    <w:p w14:paraId="7AD7CC72" w14:textId="77777777" w:rsidR="006E39E0" w:rsidRPr="006E39E0" w:rsidRDefault="00F34D28" w:rsidP="006E39E0">
      <w:pPr>
        <w:rPr>
          <w:rFonts w:ascii="Aptos" w:hAnsi="Aptos"/>
        </w:rPr>
      </w:pPr>
      <w:r w:rsidRPr="00F34D28">
        <w:rPr>
          <w:rFonts w:ascii="Aptos" w:hAnsi="Aptos"/>
          <w:noProof/>
          <w14:ligatures w14:val="standardContextual"/>
        </w:rPr>
        <w:pict w14:anchorId="6E4559BD">
          <v:rect id="_x0000_i1066" alt="" style="width:468pt;height:.05pt;mso-width-percent:0;mso-height-percent:0;mso-width-percent:0;mso-height-percent:0" o:hralign="center" o:hrstd="t" o:hr="t" fillcolor="#a0a0a0" stroked="f"/>
        </w:pict>
      </w:r>
    </w:p>
    <w:p w14:paraId="43CB2B66"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5) Pulmonary Fibrosis</w:t>
      </w:r>
    </w:p>
    <w:p w14:paraId="644CB6CD"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General: excess fibrous tissue → ↓ diffusion (hypoxemia) → later ↓ compliance → ↑ WOB, ↓ VT → hypoventilation with hypercapnia; poor prognosis if diffuse.</w:t>
      </w:r>
      <w:r w:rsidRPr="006E39E0">
        <w:rPr>
          <w:rFonts w:ascii="Aptos" w:hAnsi="Aptos"/>
          <w:color w:val="000000"/>
        </w:rPr>
        <w:br/>
        <w:t>Causes: idiopathic; post-ARDS/pneumonia/inhalational injury; autoimmune (RA, sclerosis, sarcoid); dusts (coal, asbestos); chest irradiation.</w:t>
      </w:r>
    </w:p>
    <w:p w14:paraId="6E0DD300"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Idiopathic Pulmonary Fibrosis (IPF)</w:t>
      </w:r>
    </w:p>
    <w:p w14:paraId="2364A2DC" w14:textId="77777777" w:rsidR="006E39E0" w:rsidRPr="006E39E0" w:rsidRDefault="006E39E0" w:rsidP="006E39E0">
      <w:pPr>
        <w:numPr>
          <w:ilvl w:val="0"/>
          <w:numId w:val="124"/>
        </w:numPr>
        <w:spacing w:before="100" w:beforeAutospacing="1" w:after="100" w:afterAutospacing="1"/>
        <w:rPr>
          <w:rFonts w:ascii="Aptos" w:hAnsi="Aptos"/>
          <w:color w:val="000000"/>
        </w:rPr>
      </w:pPr>
      <w:r w:rsidRPr="006E39E0">
        <w:rPr>
          <w:rFonts w:ascii="Aptos" w:hAnsi="Aptos"/>
          <w:color w:val="000000"/>
        </w:rPr>
        <w:t>Epidemiology: older adults; men &gt; women.</w:t>
      </w:r>
    </w:p>
    <w:p w14:paraId="66C88F23" w14:textId="77777777" w:rsidR="006E39E0" w:rsidRPr="006E39E0" w:rsidRDefault="006E39E0" w:rsidP="006E39E0">
      <w:pPr>
        <w:numPr>
          <w:ilvl w:val="0"/>
          <w:numId w:val="124"/>
        </w:numPr>
        <w:spacing w:before="100" w:beforeAutospacing="1" w:after="100" w:afterAutospacing="1"/>
        <w:rPr>
          <w:rFonts w:ascii="Aptos" w:hAnsi="Aptos"/>
          <w:color w:val="000000"/>
        </w:rPr>
      </w:pPr>
      <w:r w:rsidRPr="006E39E0">
        <w:rPr>
          <w:rFonts w:ascii="Aptos" w:hAnsi="Aptos"/>
          <w:color w:val="000000"/>
        </w:rPr>
        <w:lastRenderedPageBreak/>
        <w:t>Risk/biologic drivers: smoking, viral, GERD, inhalational injury; epigenetic changes; polymorphisms (e.g., MUC5B—mucociliary dysfunction; DSP, near AKAP13/ITGB6/ELK1 → profibrotic signaling).</w:t>
      </w:r>
    </w:p>
    <w:p w14:paraId="37281AEA" w14:textId="77777777" w:rsidR="006E39E0" w:rsidRPr="006E39E0" w:rsidRDefault="006E39E0" w:rsidP="006E39E0">
      <w:pPr>
        <w:numPr>
          <w:ilvl w:val="0"/>
          <w:numId w:val="124"/>
        </w:numPr>
        <w:spacing w:before="100" w:beforeAutospacing="1" w:after="100" w:afterAutospacing="1"/>
        <w:rPr>
          <w:rFonts w:ascii="Aptos" w:hAnsi="Aptos"/>
          <w:color w:val="000000"/>
        </w:rPr>
      </w:pPr>
      <w:r w:rsidRPr="006E39E0">
        <w:rPr>
          <w:rFonts w:ascii="Aptos" w:hAnsi="Aptos"/>
          <w:color w:val="000000"/>
        </w:rPr>
        <w:t>Pathobiology: epithelial injury + innate/adaptive immune activation → TGF-β/CTGF-driven fibroproliferation, oxidative stress, epithelial apoptosis → interstitial/alveolar fibrin, scarring, honeycombing, surfactant dysfunction.</w:t>
      </w:r>
    </w:p>
    <w:p w14:paraId="189D5DC0" w14:textId="77777777" w:rsidR="006E39E0" w:rsidRPr="006E39E0" w:rsidRDefault="006E39E0" w:rsidP="006E39E0">
      <w:pPr>
        <w:numPr>
          <w:ilvl w:val="0"/>
          <w:numId w:val="124"/>
        </w:numPr>
        <w:spacing w:before="100" w:beforeAutospacing="1" w:after="100" w:afterAutospacing="1"/>
        <w:rPr>
          <w:rFonts w:ascii="Aptos" w:hAnsi="Aptos"/>
          <w:color w:val="000000"/>
        </w:rPr>
      </w:pPr>
      <w:r w:rsidRPr="006E39E0">
        <w:rPr>
          <w:rFonts w:ascii="Aptos" w:hAnsi="Aptos"/>
          <w:color w:val="000000"/>
        </w:rPr>
        <w:t>Clinical: DOE, dry cough, fine crackles; frequent comorbid CAD, emphysema, lung CA; variable course ± acute exacerbations.</w:t>
      </w:r>
    </w:p>
    <w:p w14:paraId="682240F3" w14:textId="77777777" w:rsidR="006E39E0" w:rsidRPr="006E39E0" w:rsidRDefault="006E39E0" w:rsidP="006E39E0">
      <w:pPr>
        <w:numPr>
          <w:ilvl w:val="0"/>
          <w:numId w:val="124"/>
        </w:numPr>
        <w:spacing w:before="100" w:beforeAutospacing="1" w:after="100" w:afterAutospacing="1"/>
        <w:rPr>
          <w:rFonts w:ascii="Aptos" w:hAnsi="Aptos"/>
          <w:color w:val="000000"/>
        </w:rPr>
      </w:pPr>
      <w:r w:rsidRPr="006E39E0">
        <w:rPr>
          <w:rFonts w:ascii="Aptos" w:hAnsi="Aptos"/>
          <w:color w:val="000000"/>
        </w:rPr>
        <w:t>Dx: HRCT + biopsy (dense fibrosis, subpleural micro-honeycombing).</w:t>
      </w:r>
    </w:p>
    <w:p w14:paraId="05229EF2" w14:textId="77777777" w:rsidR="006E39E0" w:rsidRPr="006E39E0" w:rsidRDefault="006E39E0" w:rsidP="006E39E0">
      <w:pPr>
        <w:numPr>
          <w:ilvl w:val="0"/>
          <w:numId w:val="124"/>
        </w:numPr>
        <w:spacing w:before="100" w:beforeAutospacing="1" w:after="100" w:afterAutospacing="1"/>
        <w:rPr>
          <w:rFonts w:ascii="Aptos" w:hAnsi="Aptos"/>
          <w:color w:val="000000"/>
        </w:rPr>
      </w:pPr>
      <w:r w:rsidRPr="006E39E0">
        <w:rPr>
          <w:rFonts w:ascii="Aptos" w:hAnsi="Aptos"/>
          <w:color w:val="000000"/>
        </w:rPr>
        <w:t>Tx: Pulmonary rehab, symptom &amp; comorbidity/palliative care; nintedanib &amp; pirfenidone slow progression; lung transplant for select patients.</w:t>
      </w:r>
    </w:p>
    <w:p w14:paraId="1C385646" w14:textId="77777777" w:rsidR="006E39E0" w:rsidRPr="006E39E0" w:rsidRDefault="00F34D28" w:rsidP="006E39E0">
      <w:pPr>
        <w:rPr>
          <w:rFonts w:ascii="Aptos" w:hAnsi="Aptos"/>
        </w:rPr>
      </w:pPr>
      <w:r w:rsidRPr="00F34D28">
        <w:rPr>
          <w:rFonts w:ascii="Aptos" w:hAnsi="Aptos"/>
          <w:noProof/>
          <w14:ligatures w14:val="standardContextual"/>
        </w:rPr>
        <w:pict w14:anchorId="7CD2D154">
          <v:rect id="_x0000_i1065" alt="" style="width:468pt;height:.05pt;mso-width-percent:0;mso-height-percent:0;mso-width-percent:0;mso-height-percent:0" o:hralign="center" o:hrstd="t" o:hr="t" fillcolor="#a0a0a0" stroked="f"/>
        </w:pict>
      </w:r>
    </w:p>
    <w:p w14:paraId="38528349"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6) Inhalation Disorders</w:t>
      </w:r>
    </w:p>
    <w:p w14:paraId="508368C7"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Toxic gases/smoke/combustants</w:t>
      </w:r>
    </w:p>
    <w:p w14:paraId="5C576B4A" w14:textId="77777777" w:rsidR="006E39E0" w:rsidRPr="006E39E0" w:rsidRDefault="006E39E0" w:rsidP="006E39E0">
      <w:pPr>
        <w:numPr>
          <w:ilvl w:val="0"/>
          <w:numId w:val="125"/>
        </w:numPr>
        <w:spacing w:before="100" w:beforeAutospacing="1" w:after="100" w:afterAutospacing="1"/>
        <w:rPr>
          <w:rFonts w:ascii="Aptos" w:hAnsi="Aptos"/>
          <w:color w:val="000000"/>
        </w:rPr>
      </w:pPr>
      <w:r w:rsidRPr="006E39E0">
        <w:rPr>
          <w:rFonts w:ascii="Aptos" w:hAnsi="Aptos"/>
          <w:color w:val="000000"/>
        </w:rPr>
        <w:t>Agents: smoke, ammonia, HCl, SO₂, chlorine, phosgene, NO₂.</w:t>
      </w:r>
    </w:p>
    <w:p w14:paraId="20BBDD49" w14:textId="77777777" w:rsidR="006E39E0" w:rsidRPr="006E39E0" w:rsidRDefault="006E39E0" w:rsidP="006E39E0">
      <w:pPr>
        <w:numPr>
          <w:ilvl w:val="0"/>
          <w:numId w:val="125"/>
        </w:numPr>
        <w:spacing w:before="100" w:beforeAutospacing="1" w:after="100" w:afterAutospacing="1"/>
        <w:rPr>
          <w:rFonts w:ascii="Aptos" w:hAnsi="Aptos"/>
          <w:color w:val="000000"/>
        </w:rPr>
      </w:pPr>
      <w:r w:rsidRPr="006E39E0">
        <w:rPr>
          <w:rFonts w:ascii="Aptos" w:hAnsi="Aptos"/>
          <w:color w:val="000000"/>
        </w:rPr>
        <w:t>Injury: epithelial damage → mucus hypersecretion, inflammation/edema, ciliary injury, pulmonary edema, surfactant inactivation; complications: ARDS, pneumonia.</w:t>
      </w:r>
    </w:p>
    <w:p w14:paraId="62250678" w14:textId="77777777" w:rsidR="006E39E0" w:rsidRPr="006E39E0" w:rsidRDefault="006E39E0" w:rsidP="006E39E0">
      <w:pPr>
        <w:numPr>
          <w:ilvl w:val="0"/>
          <w:numId w:val="125"/>
        </w:numPr>
        <w:spacing w:before="100" w:beforeAutospacing="1" w:after="100" w:afterAutospacing="1"/>
        <w:rPr>
          <w:rFonts w:ascii="Aptos" w:hAnsi="Aptos"/>
          <w:color w:val="000000"/>
        </w:rPr>
      </w:pPr>
      <w:r w:rsidRPr="006E39E0">
        <w:rPr>
          <w:rFonts w:ascii="Aptos" w:hAnsi="Aptos"/>
          <w:color w:val="000000"/>
        </w:rPr>
        <w:t>Clinical: burning eyes/nose/throat, cough, chest tightness, dyspnea; hypoxemia common.</w:t>
      </w:r>
    </w:p>
    <w:p w14:paraId="41761857" w14:textId="77777777" w:rsidR="006E39E0" w:rsidRPr="006E39E0" w:rsidRDefault="006E39E0" w:rsidP="006E39E0">
      <w:pPr>
        <w:numPr>
          <w:ilvl w:val="0"/>
          <w:numId w:val="125"/>
        </w:numPr>
        <w:spacing w:before="100" w:beforeAutospacing="1" w:after="100" w:afterAutospacing="1"/>
        <w:rPr>
          <w:rFonts w:ascii="Aptos" w:hAnsi="Aptos"/>
          <w:color w:val="000000"/>
        </w:rPr>
      </w:pPr>
      <w:r w:rsidRPr="006E39E0">
        <w:rPr>
          <w:rFonts w:ascii="Aptos" w:hAnsi="Aptos"/>
          <w:color w:val="000000"/>
        </w:rPr>
        <w:t>Tx: O₂, bronchodilators, mechanical ventilation as needed, corticosteroids, hemodynamic support.</w:t>
      </w:r>
    </w:p>
    <w:p w14:paraId="6A9086E9"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Oxygen toxicity</w:t>
      </w:r>
    </w:p>
    <w:p w14:paraId="45949985" w14:textId="77777777" w:rsidR="006E39E0" w:rsidRPr="006E39E0" w:rsidRDefault="006E39E0" w:rsidP="006E39E0">
      <w:pPr>
        <w:numPr>
          <w:ilvl w:val="0"/>
          <w:numId w:val="126"/>
        </w:numPr>
        <w:spacing w:before="100" w:beforeAutospacing="1" w:after="100" w:afterAutospacing="1"/>
        <w:rPr>
          <w:rFonts w:ascii="Aptos" w:hAnsi="Aptos"/>
          <w:color w:val="000000"/>
        </w:rPr>
      </w:pPr>
      <w:r w:rsidRPr="006E39E0">
        <w:rPr>
          <w:rFonts w:ascii="Aptos" w:hAnsi="Aptos"/>
          <w:color w:val="000000"/>
        </w:rPr>
        <w:t>Mechanism: high FiO₂ → ROS &amp; lipid peroxidation → alveolocapillary damage, ↓ surfactant, edema, fibrosis, ↓ compliance.</w:t>
      </w:r>
    </w:p>
    <w:p w14:paraId="70D26D56" w14:textId="77777777" w:rsidR="006E39E0" w:rsidRPr="006E39E0" w:rsidRDefault="006E39E0" w:rsidP="006E39E0">
      <w:pPr>
        <w:numPr>
          <w:ilvl w:val="0"/>
          <w:numId w:val="126"/>
        </w:numPr>
        <w:spacing w:before="100" w:beforeAutospacing="1" w:after="100" w:afterAutospacing="1"/>
        <w:rPr>
          <w:rFonts w:ascii="Aptos" w:hAnsi="Aptos"/>
          <w:color w:val="000000"/>
        </w:rPr>
      </w:pPr>
      <w:r w:rsidRPr="006E39E0">
        <w:rPr>
          <w:rFonts w:ascii="Aptos" w:hAnsi="Aptos"/>
          <w:color w:val="000000"/>
        </w:rPr>
        <w:t>Infants: risk of bronchopulmonary dysplasia.</w:t>
      </w:r>
    </w:p>
    <w:p w14:paraId="53B97D45" w14:textId="77777777" w:rsidR="006E39E0" w:rsidRPr="006E39E0" w:rsidRDefault="006E39E0" w:rsidP="006E39E0">
      <w:pPr>
        <w:numPr>
          <w:ilvl w:val="0"/>
          <w:numId w:val="126"/>
        </w:numPr>
        <w:spacing w:before="100" w:beforeAutospacing="1" w:after="100" w:afterAutospacing="1"/>
        <w:rPr>
          <w:rFonts w:ascii="Aptos" w:hAnsi="Aptos"/>
          <w:color w:val="000000"/>
        </w:rPr>
      </w:pPr>
      <w:r w:rsidRPr="006E39E0">
        <w:rPr>
          <w:rFonts w:ascii="Aptos" w:hAnsi="Aptos"/>
          <w:color w:val="000000"/>
        </w:rPr>
        <w:t>Tx: titrate lowest effective FiO₂ ASAP.</w:t>
      </w:r>
    </w:p>
    <w:p w14:paraId="0E0791AB"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t>Pneumoconiosis (inorganic dusts)</w:t>
      </w:r>
    </w:p>
    <w:p w14:paraId="536BF92E" w14:textId="77777777" w:rsidR="006E39E0" w:rsidRPr="006E39E0" w:rsidRDefault="006E39E0" w:rsidP="006E39E0">
      <w:pPr>
        <w:numPr>
          <w:ilvl w:val="0"/>
          <w:numId w:val="127"/>
        </w:numPr>
        <w:spacing w:before="100" w:beforeAutospacing="1" w:after="100" w:afterAutospacing="1"/>
        <w:rPr>
          <w:rFonts w:ascii="Aptos" w:hAnsi="Aptos"/>
          <w:color w:val="000000"/>
        </w:rPr>
      </w:pPr>
      <w:r w:rsidRPr="006E39E0">
        <w:rPr>
          <w:rFonts w:ascii="Aptos" w:hAnsi="Aptos"/>
          <w:color w:val="000000"/>
        </w:rPr>
        <w:t>Agents: silica, coal (→ nodules + interstitial fibrosis), asbestos (interstitium + pleura, bronchogenic CA, mesothelioma), plus talc, fiberglass, clays, metals.</w:t>
      </w:r>
    </w:p>
    <w:p w14:paraId="70432C0E" w14:textId="77777777" w:rsidR="006E39E0" w:rsidRPr="006E39E0" w:rsidRDefault="006E39E0" w:rsidP="006E39E0">
      <w:pPr>
        <w:numPr>
          <w:ilvl w:val="0"/>
          <w:numId w:val="127"/>
        </w:numPr>
        <w:spacing w:before="100" w:beforeAutospacing="1" w:after="100" w:afterAutospacing="1"/>
        <w:rPr>
          <w:rFonts w:ascii="Aptos" w:hAnsi="Aptos"/>
          <w:color w:val="000000"/>
        </w:rPr>
      </w:pPr>
      <w:r w:rsidRPr="006E39E0">
        <w:rPr>
          <w:rFonts w:ascii="Aptos" w:hAnsi="Aptos"/>
          <w:color w:val="000000"/>
        </w:rPr>
        <w:t>Manifestations: cough, chronic sputum, dyspnea, restriction (↓ volumes), hypoxemia; often wheeze.</w:t>
      </w:r>
    </w:p>
    <w:p w14:paraId="5BFE06D3" w14:textId="77777777" w:rsidR="006E39E0" w:rsidRPr="006E39E0" w:rsidRDefault="006E39E0" w:rsidP="006E39E0">
      <w:pPr>
        <w:numPr>
          <w:ilvl w:val="0"/>
          <w:numId w:val="127"/>
        </w:numPr>
        <w:spacing w:before="100" w:beforeAutospacing="1" w:after="100" w:afterAutospacing="1"/>
        <w:rPr>
          <w:rFonts w:ascii="Aptos" w:hAnsi="Aptos"/>
          <w:color w:val="000000"/>
        </w:rPr>
      </w:pPr>
      <w:r w:rsidRPr="006E39E0">
        <w:rPr>
          <w:rFonts w:ascii="Aptos" w:hAnsi="Aptos"/>
          <w:color w:val="000000"/>
        </w:rPr>
        <w:t>Dx: occupational history + CXR; ± biopsy.</w:t>
      </w:r>
    </w:p>
    <w:p w14:paraId="3B58C284" w14:textId="77777777" w:rsidR="006E39E0" w:rsidRPr="006E39E0" w:rsidRDefault="006E39E0" w:rsidP="006E39E0">
      <w:pPr>
        <w:numPr>
          <w:ilvl w:val="0"/>
          <w:numId w:val="127"/>
        </w:numPr>
        <w:spacing w:before="100" w:beforeAutospacing="1" w:after="100" w:afterAutospacing="1"/>
        <w:rPr>
          <w:rFonts w:ascii="Aptos" w:hAnsi="Aptos"/>
          <w:color w:val="000000"/>
        </w:rPr>
      </w:pPr>
      <w:r w:rsidRPr="006E39E0">
        <w:rPr>
          <w:rFonts w:ascii="Aptos" w:hAnsi="Aptos"/>
          <w:color w:val="000000"/>
        </w:rPr>
        <w:t>Tx: exposure cessation, O₂, bronchodilators for bronchospasm, pulmonary rehab (palliative focus).</w:t>
      </w:r>
    </w:p>
    <w:p w14:paraId="572B1114" w14:textId="77777777" w:rsidR="006E39E0" w:rsidRPr="006E39E0" w:rsidRDefault="006E39E0" w:rsidP="006E39E0">
      <w:pPr>
        <w:spacing w:before="100" w:beforeAutospacing="1" w:after="100" w:afterAutospacing="1"/>
        <w:outlineLvl w:val="2"/>
        <w:rPr>
          <w:rFonts w:ascii="Aptos" w:hAnsi="Aptos"/>
          <w:color w:val="000000"/>
        </w:rPr>
      </w:pPr>
      <w:r w:rsidRPr="006E39E0">
        <w:rPr>
          <w:rFonts w:ascii="Aptos" w:hAnsi="Aptos"/>
          <w:color w:val="000000"/>
        </w:rPr>
        <w:lastRenderedPageBreak/>
        <w:t>Hypersensitivity pneumonitis (extrinsic allergic alveolitis)</w:t>
      </w:r>
    </w:p>
    <w:p w14:paraId="2A3AFEEA" w14:textId="77777777" w:rsidR="006E39E0" w:rsidRPr="006E39E0" w:rsidRDefault="006E39E0" w:rsidP="006E39E0">
      <w:pPr>
        <w:numPr>
          <w:ilvl w:val="0"/>
          <w:numId w:val="128"/>
        </w:numPr>
        <w:spacing w:before="100" w:beforeAutospacing="1" w:after="100" w:afterAutospacing="1"/>
        <w:rPr>
          <w:rFonts w:ascii="Aptos" w:hAnsi="Aptos"/>
          <w:color w:val="000000"/>
        </w:rPr>
      </w:pPr>
      <w:r w:rsidRPr="006E39E0">
        <w:rPr>
          <w:rFonts w:ascii="Aptos" w:hAnsi="Aptos"/>
          <w:color w:val="000000"/>
        </w:rPr>
        <w:t>Antigens: organic dusts—grains/silage, birds/feathers, wood/cork, animal pelts, coffee beans, fish meal, compost, molds.</w:t>
      </w:r>
    </w:p>
    <w:p w14:paraId="345217E6" w14:textId="77777777" w:rsidR="006E39E0" w:rsidRPr="006E39E0" w:rsidRDefault="006E39E0" w:rsidP="006E39E0">
      <w:pPr>
        <w:numPr>
          <w:ilvl w:val="0"/>
          <w:numId w:val="128"/>
        </w:numPr>
        <w:spacing w:before="100" w:beforeAutospacing="1" w:after="100" w:afterAutospacing="1"/>
        <w:rPr>
          <w:rFonts w:ascii="Aptos" w:hAnsi="Aptos"/>
          <w:color w:val="000000"/>
        </w:rPr>
      </w:pPr>
      <w:r w:rsidRPr="006E39E0">
        <w:rPr>
          <w:rFonts w:ascii="Aptos" w:hAnsi="Aptos"/>
          <w:color w:val="000000"/>
        </w:rPr>
        <w:t>Immunology: Type III/IV (not IgE): Tc cells, inflammatory cells, autoantibodies → tissue injury.</w:t>
      </w:r>
    </w:p>
    <w:p w14:paraId="4C6B9192" w14:textId="77777777" w:rsidR="006E39E0" w:rsidRPr="006E39E0" w:rsidRDefault="006E39E0" w:rsidP="006E39E0">
      <w:pPr>
        <w:numPr>
          <w:ilvl w:val="0"/>
          <w:numId w:val="128"/>
        </w:numPr>
        <w:spacing w:before="100" w:beforeAutospacing="1" w:after="100" w:afterAutospacing="1"/>
        <w:rPr>
          <w:rFonts w:ascii="Aptos" w:hAnsi="Aptos"/>
          <w:color w:val="000000"/>
        </w:rPr>
      </w:pPr>
      <w:r w:rsidRPr="006E39E0">
        <w:rPr>
          <w:rFonts w:ascii="Aptos" w:hAnsi="Aptos"/>
          <w:color w:val="000000"/>
        </w:rPr>
        <w:t>Forms:</w:t>
      </w:r>
    </w:p>
    <w:p w14:paraId="55BC5EA9" w14:textId="77777777" w:rsidR="006E39E0" w:rsidRPr="006E39E0" w:rsidRDefault="006E39E0" w:rsidP="006E39E0">
      <w:pPr>
        <w:numPr>
          <w:ilvl w:val="1"/>
          <w:numId w:val="128"/>
        </w:numPr>
        <w:spacing w:before="100" w:beforeAutospacing="1" w:after="100" w:afterAutospacing="1"/>
        <w:rPr>
          <w:rFonts w:ascii="Aptos" w:hAnsi="Aptos"/>
          <w:color w:val="000000"/>
        </w:rPr>
      </w:pPr>
      <w:r w:rsidRPr="006E39E0">
        <w:rPr>
          <w:rFonts w:ascii="Aptos" w:hAnsi="Aptos"/>
          <w:color w:val="000000"/>
        </w:rPr>
        <w:t>Acute: high exposure; hours later fever, cough, chills, tachypnea; inspiratory crackles (lower lobes).</w:t>
      </w:r>
    </w:p>
    <w:p w14:paraId="36886451" w14:textId="77777777" w:rsidR="006E39E0" w:rsidRPr="006E39E0" w:rsidRDefault="006E39E0" w:rsidP="006E39E0">
      <w:pPr>
        <w:numPr>
          <w:ilvl w:val="1"/>
          <w:numId w:val="128"/>
        </w:numPr>
        <w:spacing w:before="100" w:beforeAutospacing="1" w:after="100" w:afterAutospacing="1"/>
        <w:rPr>
          <w:rFonts w:ascii="Aptos" w:hAnsi="Aptos"/>
          <w:color w:val="000000"/>
        </w:rPr>
      </w:pPr>
      <w:r w:rsidRPr="006E39E0">
        <w:rPr>
          <w:rFonts w:ascii="Aptos" w:hAnsi="Aptos"/>
          <w:color w:val="000000"/>
        </w:rPr>
        <w:t>Chronic (non-fibrotic/fibrotic): long, low-level exposure → progressive dyspnea, fatigue, weight loss ± fibrosis.</w:t>
      </w:r>
    </w:p>
    <w:p w14:paraId="297D58FC" w14:textId="77777777" w:rsidR="006E39E0" w:rsidRPr="006E39E0" w:rsidRDefault="006E39E0" w:rsidP="006E39E0">
      <w:pPr>
        <w:numPr>
          <w:ilvl w:val="0"/>
          <w:numId w:val="128"/>
        </w:numPr>
        <w:spacing w:before="100" w:beforeAutospacing="1" w:after="100" w:afterAutospacing="1"/>
        <w:rPr>
          <w:rFonts w:ascii="Aptos" w:hAnsi="Aptos"/>
          <w:color w:val="000000"/>
        </w:rPr>
      </w:pPr>
      <w:r w:rsidRPr="006E39E0">
        <w:rPr>
          <w:rFonts w:ascii="Aptos" w:hAnsi="Aptos"/>
          <w:color w:val="000000"/>
        </w:rPr>
        <w:t>Dx: exposure history, serum antibodies, imaging (HRCT), BAL, ± biopsy.</w:t>
      </w:r>
    </w:p>
    <w:p w14:paraId="48CB820E" w14:textId="77777777" w:rsidR="006E39E0" w:rsidRPr="006E39E0" w:rsidRDefault="006E39E0" w:rsidP="006E39E0">
      <w:pPr>
        <w:numPr>
          <w:ilvl w:val="0"/>
          <w:numId w:val="128"/>
        </w:numPr>
        <w:spacing w:before="100" w:beforeAutospacing="1" w:after="100" w:afterAutospacing="1"/>
        <w:rPr>
          <w:rFonts w:ascii="Aptos" w:hAnsi="Aptos"/>
          <w:color w:val="000000"/>
        </w:rPr>
      </w:pPr>
      <w:r w:rsidRPr="006E39E0">
        <w:rPr>
          <w:rFonts w:ascii="Aptos" w:hAnsi="Aptos"/>
          <w:color w:val="000000"/>
        </w:rPr>
        <w:t>Tx: remove antigen, corticosteroids; antifibrotics under study.</w:t>
      </w:r>
    </w:p>
    <w:p w14:paraId="42492A01" w14:textId="77777777" w:rsidR="006E39E0" w:rsidRPr="006E39E0" w:rsidRDefault="00F34D28" w:rsidP="006E39E0">
      <w:pPr>
        <w:rPr>
          <w:rFonts w:ascii="Aptos" w:hAnsi="Aptos"/>
        </w:rPr>
      </w:pPr>
      <w:r w:rsidRPr="00F34D28">
        <w:rPr>
          <w:rFonts w:ascii="Aptos" w:hAnsi="Aptos"/>
          <w:noProof/>
          <w14:ligatures w14:val="standardContextual"/>
        </w:rPr>
        <w:pict w14:anchorId="755BB95A">
          <v:rect id="_x0000_i1064" alt="" style="width:468pt;height:.05pt;mso-width-percent:0;mso-height-percent:0;mso-width-percent:0;mso-height-percent:0" o:hralign="center" o:hrstd="t" o:hr="t" fillcolor="#a0a0a0" stroked="f"/>
        </w:pict>
      </w:r>
    </w:p>
    <w:p w14:paraId="0BDD36D1"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7) Pulmonary Edema</w:t>
      </w:r>
    </w:p>
    <w:p w14:paraId="408CAA38"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Mechanisms</w:t>
      </w:r>
    </w:p>
    <w:p w14:paraId="6F6B0C52" w14:textId="77777777" w:rsidR="006E39E0" w:rsidRPr="006E39E0" w:rsidRDefault="006E39E0" w:rsidP="006E39E0">
      <w:pPr>
        <w:numPr>
          <w:ilvl w:val="0"/>
          <w:numId w:val="129"/>
        </w:numPr>
        <w:spacing w:before="100" w:beforeAutospacing="1" w:after="100" w:afterAutospacing="1"/>
        <w:rPr>
          <w:rFonts w:ascii="Aptos" w:hAnsi="Aptos"/>
          <w:color w:val="000000"/>
        </w:rPr>
      </w:pPr>
      <w:r w:rsidRPr="006E39E0">
        <w:rPr>
          <w:rFonts w:ascii="Aptos" w:hAnsi="Aptos"/>
          <w:color w:val="000000"/>
        </w:rPr>
        <w:t>Cardiogenic (most common): LV failure → ↑ pulmonary capillary hydrostatic pressure &gt; oncotic → interstitial/alveolar fluid (lymphatics overwhelmed).</w:t>
      </w:r>
    </w:p>
    <w:p w14:paraId="78C487CB" w14:textId="77777777" w:rsidR="006E39E0" w:rsidRPr="006E39E0" w:rsidRDefault="006E39E0" w:rsidP="006E39E0">
      <w:pPr>
        <w:numPr>
          <w:ilvl w:val="0"/>
          <w:numId w:val="129"/>
        </w:numPr>
        <w:spacing w:before="100" w:beforeAutospacing="1" w:after="100" w:afterAutospacing="1"/>
        <w:rPr>
          <w:rFonts w:ascii="Aptos" w:hAnsi="Aptos"/>
          <w:color w:val="000000"/>
        </w:rPr>
      </w:pPr>
      <w:r w:rsidRPr="006E39E0">
        <w:rPr>
          <w:rFonts w:ascii="Aptos" w:hAnsi="Aptos"/>
          <w:color w:val="000000"/>
        </w:rPr>
        <w:t>↑ Permeability (injury): ARDS, toxic gases → capillary leak.</w:t>
      </w:r>
    </w:p>
    <w:p w14:paraId="269A6711" w14:textId="77777777" w:rsidR="006E39E0" w:rsidRPr="006E39E0" w:rsidRDefault="006E39E0" w:rsidP="006E39E0">
      <w:pPr>
        <w:numPr>
          <w:ilvl w:val="0"/>
          <w:numId w:val="129"/>
        </w:numPr>
        <w:spacing w:before="100" w:beforeAutospacing="1" w:after="100" w:afterAutospacing="1"/>
        <w:rPr>
          <w:rFonts w:ascii="Aptos" w:hAnsi="Aptos"/>
          <w:color w:val="000000"/>
        </w:rPr>
      </w:pPr>
      <w:r w:rsidRPr="006E39E0">
        <w:rPr>
          <w:rFonts w:ascii="Aptos" w:hAnsi="Aptos"/>
          <w:color w:val="000000"/>
        </w:rPr>
        <w:t>Lymphatic obstruction: surgery, tumors, fibrosis.</w:t>
      </w:r>
    </w:p>
    <w:p w14:paraId="0C70B572"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Physiology: alveolar fluid → low V̇/Q̇ → hypoxemia.</w:t>
      </w:r>
      <w:r w:rsidRPr="006E39E0">
        <w:rPr>
          <w:rFonts w:ascii="Aptos" w:hAnsi="Aptos"/>
          <w:color w:val="000000"/>
        </w:rPr>
        <w:br/>
        <w:t>Clinical: dyspnea, tissue hypoxia, ↑ WOB; basilar crackles, dullness to percussion; severe: pink frothy sputum, worsening hypoxemia; may progress to hypercapnia.</w:t>
      </w:r>
      <w:r w:rsidRPr="006E39E0">
        <w:rPr>
          <w:rFonts w:ascii="Aptos" w:hAnsi="Aptos"/>
          <w:color w:val="000000"/>
        </w:rPr>
        <w:br/>
        <w:t>Tx:</w:t>
      </w:r>
    </w:p>
    <w:p w14:paraId="5AED87B7" w14:textId="77777777" w:rsidR="006E39E0" w:rsidRPr="006E39E0" w:rsidRDefault="006E39E0" w:rsidP="006E39E0">
      <w:pPr>
        <w:numPr>
          <w:ilvl w:val="0"/>
          <w:numId w:val="130"/>
        </w:numPr>
        <w:spacing w:before="100" w:beforeAutospacing="1" w:after="100" w:afterAutospacing="1"/>
        <w:rPr>
          <w:rFonts w:ascii="Aptos" w:hAnsi="Aptos"/>
          <w:color w:val="000000"/>
        </w:rPr>
      </w:pPr>
      <w:r w:rsidRPr="006E39E0">
        <w:rPr>
          <w:rFonts w:ascii="Aptos" w:hAnsi="Aptos"/>
          <w:color w:val="000000"/>
        </w:rPr>
        <w:t>Cardiogenic: improve CO (diuretics, vasodilators, inotropes).</w:t>
      </w:r>
    </w:p>
    <w:p w14:paraId="657C6540" w14:textId="77777777" w:rsidR="006E39E0" w:rsidRPr="006E39E0" w:rsidRDefault="006E39E0" w:rsidP="006E39E0">
      <w:pPr>
        <w:numPr>
          <w:ilvl w:val="0"/>
          <w:numId w:val="130"/>
        </w:numPr>
        <w:spacing w:before="100" w:beforeAutospacing="1" w:after="100" w:afterAutospacing="1"/>
        <w:rPr>
          <w:rFonts w:ascii="Aptos" w:hAnsi="Aptos"/>
          <w:color w:val="000000"/>
        </w:rPr>
      </w:pPr>
      <w:r w:rsidRPr="006E39E0">
        <w:rPr>
          <w:rFonts w:ascii="Aptos" w:hAnsi="Aptos"/>
          <w:color w:val="000000"/>
        </w:rPr>
        <w:t>Permeability: remove insult + supportive ventilation/circulation.</w:t>
      </w:r>
    </w:p>
    <w:p w14:paraId="7045260F" w14:textId="77777777" w:rsidR="006E39E0" w:rsidRPr="006E39E0" w:rsidRDefault="006E39E0" w:rsidP="006E39E0">
      <w:pPr>
        <w:numPr>
          <w:ilvl w:val="0"/>
          <w:numId w:val="130"/>
        </w:numPr>
        <w:spacing w:before="100" w:beforeAutospacing="1" w:after="100" w:afterAutospacing="1"/>
        <w:rPr>
          <w:rFonts w:ascii="Aptos" w:hAnsi="Aptos"/>
          <w:color w:val="000000"/>
        </w:rPr>
      </w:pPr>
      <w:r w:rsidRPr="006E39E0">
        <w:rPr>
          <w:rFonts w:ascii="Aptos" w:hAnsi="Aptos"/>
          <w:color w:val="000000"/>
        </w:rPr>
        <w:t>All: supplemental O₂; consider mechanical ventilation if severe.</w:t>
      </w:r>
    </w:p>
    <w:p w14:paraId="27D1F72D" w14:textId="77777777" w:rsidR="006E39E0" w:rsidRPr="006E39E0" w:rsidRDefault="00F34D28" w:rsidP="006E39E0">
      <w:pPr>
        <w:rPr>
          <w:rFonts w:ascii="Aptos" w:hAnsi="Aptos"/>
        </w:rPr>
      </w:pPr>
      <w:r w:rsidRPr="00F34D28">
        <w:rPr>
          <w:rFonts w:ascii="Aptos" w:hAnsi="Aptos"/>
          <w:noProof/>
          <w14:ligatures w14:val="standardContextual"/>
        </w:rPr>
        <w:pict w14:anchorId="61ED64C4">
          <v:rect id="_x0000_i1063" alt="" style="width:468pt;height:.05pt;mso-width-percent:0;mso-height-percent:0;mso-width-percent:0;mso-height-percent:0" o:hralign="center" o:hrstd="t" o:hr="t" fillcolor="#a0a0a0" stroked="f"/>
        </w:pict>
      </w:r>
    </w:p>
    <w:p w14:paraId="3D043837"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8) Acute Respiratory Distress Syndrome (ARDS)</w:t>
      </w:r>
    </w:p>
    <w:p w14:paraId="65ED58AA" w14:textId="77777777" w:rsidR="006E39E0" w:rsidRPr="006E39E0" w:rsidRDefault="006E39E0" w:rsidP="006E39E0">
      <w:pPr>
        <w:spacing w:before="100" w:beforeAutospacing="1" w:after="100" w:afterAutospacing="1"/>
        <w:rPr>
          <w:rFonts w:ascii="Aptos" w:hAnsi="Aptos"/>
          <w:color w:val="000000"/>
        </w:rPr>
      </w:pPr>
      <w:r w:rsidRPr="006E39E0">
        <w:rPr>
          <w:rFonts w:ascii="Aptos" w:hAnsi="Aptos"/>
          <w:color w:val="000000"/>
        </w:rPr>
        <w:t>Definition: acute lung inflammation + diffuse alveolocapillary injury → bilateral infiltrates on CXR (edema) + persistent hypoxemia despite O₂ (low PaO₂/FiO₂).</w:t>
      </w:r>
      <w:r w:rsidRPr="006E39E0">
        <w:rPr>
          <w:rFonts w:ascii="Aptos" w:hAnsi="Aptos"/>
          <w:color w:val="000000"/>
        </w:rPr>
        <w:br/>
        <w:t>Epidemiology: ~10% of ICU admissions; 23% of ventilated patients; mortality ~30–40%.</w:t>
      </w:r>
      <w:r w:rsidRPr="006E39E0">
        <w:rPr>
          <w:rFonts w:ascii="Aptos" w:hAnsi="Aptos"/>
          <w:color w:val="000000"/>
        </w:rPr>
        <w:br/>
        <w:t>Triggers: Sepsis, multiple trauma; also pneumonia, burns, aspiration, CPB, pancreatitis, transfusions, overdose, smoke/toxic gases, fat emboli, radiation, DIC; COVID-</w:t>
      </w:r>
      <w:r w:rsidRPr="006E39E0">
        <w:rPr>
          <w:rFonts w:ascii="Aptos" w:hAnsi="Aptos"/>
          <w:color w:val="000000"/>
        </w:rPr>
        <w:lastRenderedPageBreak/>
        <w:t>19 increased cases.</w:t>
      </w:r>
      <w:r w:rsidRPr="006E39E0">
        <w:rPr>
          <w:rFonts w:ascii="Aptos" w:hAnsi="Aptos"/>
          <w:color w:val="000000"/>
        </w:rPr>
        <w:br/>
        <w:t>Biology: direct or systemic inflammation damages alveolocapillary barrier → protein-rich edema, ↓ surfactant, atelectasis, severe V̇/Q̇ mismatch/shunt.</w:t>
      </w:r>
      <w:r w:rsidRPr="006E39E0">
        <w:rPr>
          <w:rFonts w:ascii="Aptos" w:hAnsi="Aptos"/>
          <w:color w:val="000000"/>
        </w:rPr>
        <w:br/>
        <w:t>(Management principles for recall): low-VT ventilation, adequate PEEP, conservative fluids, treat cause, prone positioning in severe hypoxemia (recognize even if not detailed in text).</w:t>
      </w:r>
    </w:p>
    <w:p w14:paraId="5D6F64EC" w14:textId="77777777" w:rsidR="006E39E0" w:rsidRPr="006E39E0" w:rsidRDefault="00F34D28" w:rsidP="006E39E0">
      <w:pPr>
        <w:rPr>
          <w:rFonts w:ascii="Aptos" w:hAnsi="Aptos"/>
        </w:rPr>
      </w:pPr>
      <w:r w:rsidRPr="00F34D28">
        <w:rPr>
          <w:rFonts w:ascii="Aptos" w:hAnsi="Aptos"/>
          <w:noProof/>
          <w14:ligatures w14:val="standardContextual"/>
        </w:rPr>
        <w:pict w14:anchorId="2518207D">
          <v:rect id="_x0000_i1062" alt="" style="width:468pt;height:.05pt;mso-width-percent:0;mso-height-percent:0;mso-width-percent:0;mso-height-percent:0" o:hralign="center" o:hrstd="t" o:hr="t" fillcolor="#a0a0a0" stroked="f"/>
        </w:pict>
      </w:r>
    </w:p>
    <w:p w14:paraId="157F928B"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Quick Check (active recall)</w:t>
      </w:r>
    </w:p>
    <w:p w14:paraId="5A25AC0C" w14:textId="77777777" w:rsidR="006E39E0" w:rsidRPr="006E39E0" w:rsidRDefault="006E39E0" w:rsidP="006E39E0">
      <w:pPr>
        <w:numPr>
          <w:ilvl w:val="0"/>
          <w:numId w:val="131"/>
        </w:numPr>
        <w:spacing w:before="100" w:beforeAutospacing="1" w:after="100" w:afterAutospacing="1"/>
        <w:rPr>
          <w:rFonts w:ascii="Aptos" w:hAnsi="Aptos"/>
          <w:color w:val="000000"/>
        </w:rPr>
      </w:pPr>
      <w:r w:rsidRPr="006E39E0">
        <w:rPr>
          <w:rFonts w:ascii="Aptos" w:hAnsi="Aptos"/>
          <w:color w:val="000000"/>
        </w:rPr>
        <w:t>Which lung segments are most affected by aspiration in upright vs recumbent patients—and why?</w:t>
      </w:r>
    </w:p>
    <w:p w14:paraId="7246221F" w14:textId="77777777" w:rsidR="006E39E0" w:rsidRPr="006E39E0" w:rsidRDefault="006E39E0" w:rsidP="006E39E0">
      <w:pPr>
        <w:numPr>
          <w:ilvl w:val="0"/>
          <w:numId w:val="131"/>
        </w:numPr>
        <w:spacing w:before="100" w:beforeAutospacing="1" w:after="100" w:afterAutospacing="1"/>
        <w:rPr>
          <w:rFonts w:ascii="Aptos" w:hAnsi="Aptos"/>
          <w:color w:val="000000"/>
        </w:rPr>
      </w:pPr>
      <w:r w:rsidRPr="006E39E0">
        <w:rPr>
          <w:rFonts w:ascii="Aptos" w:hAnsi="Aptos"/>
          <w:color w:val="000000"/>
        </w:rPr>
        <w:t>List the three atelectasis types with one example each.</w:t>
      </w:r>
    </w:p>
    <w:p w14:paraId="0797F055" w14:textId="77777777" w:rsidR="006E39E0" w:rsidRPr="006E39E0" w:rsidRDefault="006E39E0" w:rsidP="006E39E0">
      <w:pPr>
        <w:numPr>
          <w:ilvl w:val="0"/>
          <w:numId w:val="131"/>
        </w:numPr>
        <w:spacing w:before="100" w:beforeAutospacing="1" w:after="100" w:afterAutospacing="1"/>
        <w:rPr>
          <w:rFonts w:ascii="Aptos" w:hAnsi="Aptos"/>
          <w:color w:val="000000"/>
        </w:rPr>
      </w:pPr>
      <w:r w:rsidRPr="006E39E0">
        <w:rPr>
          <w:rFonts w:ascii="Aptos" w:hAnsi="Aptos"/>
          <w:color w:val="000000"/>
        </w:rPr>
        <w:t>Why do gram-negative aerobes now dominate aspiration pneumonia?</w:t>
      </w:r>
    </w:p>
    <w:p w14:paraId="6AEBA419" w14:textId="77777777" w:rsidR="006E39E0" w:rsidRPr="006E39E0" w:rsidRDefault="006E39E0" w:rsidP="006E39E0">
      <w:pPr>
        <w:numPr>
          <w:ilvl w:val="0"/>
          <w:numId w:val="131"/>
        </w:numPr>
        <w:spacing w:before="100" w:beforeAutospacing="1" w:after="100" w:afterAutospacing="1"/>
        <w:rPr>
          <w:rFonts w:ascii="Aptos" w:hAnsi="Aptos"/>
          <w:color w:val="000000"/>
        </w:rPr>
      </w:pPr>
      <w:r w:rsidRPr="006E39E0">
        <w:rPr>
          <w:rFonts w:ascii="Aptos" w:hAnsi="Aptos"/>
          <w:color w:val="000000"/>
        </w:rPr>
        <w:t>How does Pseudomonas colonization alter the course of bronchiectasis?</w:t>
      </w:r>
    </w:p>
    <w:p w14:paraId="6D034E43" w14:textId="77777777" w:rsidR="006E39E0" w:rsidRPr="006E39E0" w:rsidRDefault="006E39E0" w:rsidP="006E39E0">
      <w:pPr>
        <w:numPr>
          <w:ilvl w:val="0"/>
          <w:numId w:val="131"/>
        </w:numPr>
        <w:spacing w:before="100" w:beforeAutospacing="1" w:after="100" w:afterAutospacing="1"/>
        <w:rPr>
          <w:rFonts w:ascii="Aptos" w:hAnsi="Aptos"/>
          <w:color w:val="000000"/>
        </w:rPr>
      </w:pPr>
      <w:r w:rsidRPr="006E39E0">
        <w:rPr>
          <w:rFonts w:ascii="Aptos" w:hAnsi="Aptos"/>
          <w:color w:val="000000"/>
        </w:rPr>
        <w:t>Contrast mechanisms of cardiogenic vs permeability pulmonary edema—and initial therapies.</w:t>
      </w:r>
    </w:p>
    <w:p w14:paraId="32DE51DB" w14:textId="77777777" w:rsidR="006E39E0" w:rsidRPr="006E39E0" w:rsidRDefault="006E39E0" w:rsidP="006E39E0">
      <w:pPr>
        <w:numPr>
          <w:ilvl w:val="0"/>
          <w:numId w:val="131"/>
        </w:numPr>
        <w:spacing w:before="100" w:beforeAutospacing="1" w:after="100" w:afterAutospacing="1"/>
        <w:rPr>
          <w:rFonts w:ascii="Aptos" w:hAnsi="Aptos"/>
          <w:color w:val="000000"/>
        </w:rPr>
      </w:pPr>
      <w:r w:rsidRPr="006E39E0">
        <w:rPr>
          <w:rFonts w:ascii="Aptos" w:hAnsi="Aptos"/>
          <w:color w:val="000000"/>
        </w:rPr>
        <w:t>Core diagnostic features that define ARDS.</w:t>
      </w:r>
    </w:p>
    <w:p w14:paraId="43A5441E"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COVID-19 ARDS &amp; Classic ARDS</w:t>
      </w:r>
    </w:p>
    <w:p w14:paraId="36330EE9"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COVID-19 pathogenesis &amp; phenotypes</w:t>
      </w:r>
    </w:p>
    <w:p w14:paraId="5FCFDC94" w14:textId="77777777" w:rsidR="006E39E0" w:rsidRPr="006E39E0" w:rsidRDefault="006E39E0" w:rsidP="006E39E0">
      <w:pPr>
        <w:numPr>
          <w:ilvl w:val="0"/>
          <w:numId w:val="132"/>
        </w:numPr>
        <w:spacing w:before="100" w:beforeAutospacing="1" w:after="100" w:afterAutospacing="1"/>
        <w:rPr>
          <w:rFonts w:ascii="Aptos" w:hAnsi="Aptos"/>
          <w:color w:val="000000"/>
        </w:rPr>
      </w:pPr>
      <w:r w:rsidRPr="006E39E0">
        <w:rPr>
          <w:rFonts w:ascii="Aptos" w:hAnsi="Aptos"/>
          <w:color w:val="000000"/>
        </w:rPr>
        <w:t>Entry: SARS-CoV-2 binds ACE-2 on upper airway → lower airway ciliated cells &amp; type II pneumocytes.</w:t>
      </w:r>
    </w:p>
    <w:p w14:paraId="444E1519" w14:textId="77777777" w:rsidR="006E39E0" w:rsidRPr="006E39E0" w:rsidRDefault="006E39E0" w:rsidP="006E39E0">
      <w:pPr>
        <w:numPr>
          <w:ilvl w:val="0"/>
          <w:numId w:val="132"/>
        </w:numPr>
        <w:spacing w:before="100" w:beforeAutospacing="1" w:after="100" w:afterAutospacing="1"/>
        <w:rPr>
          <w:rFonts w:ascii="Aptos" w:hAnsi="Aptos"/>
          <w:color w:val="000000"/>
        </w:rPr>
      </w:pPr>
      <w:r w:rsidRPr="006E39E0">
        <w:rPr>
          <w:rFonts w:ascii="Aptos" w:hAnsi="Aptos"/>
          <w:color w:val="000000"/>
        </w:rPr>
        <w:t>Immune cascade: macrophages/neutrophils → cytokines (ILs, TNF-α, IFNs), complement &amp; coagulation activation → cytokine storm, diffuse alveolar + microvascular injury, microthrombosis → interstitial edema → V/Q mismatch &amp; hypoxemia.</w:t>
      </w:r>
    </w:p>
    <w:p w14:paraId="028C392D" w14:textId="77777777" w:rsidR="006E39E0" w:rsidRPr="006E39E0" w:rsidRDefault="006E39E0" w:rsidP="006E39E0">
      <w:pPr>
        <w:numPr>
          <w:ilvl w:val="0"/>
          <w:numId w:val="132"/>
        </w:numPr>
        <w:spacing w:before="100" w:beforeAutospacing="1" w:after="100" w:afterAutospacing="1"/>
        <w:rPr>
          <w:rFonts w:ascii="Aptos" w:hAnsi="Aptos"/>
          <w:color w:val="000000"/>
        </w:rPr>
      </w:pPr>
      <w:r w:rsidRPr="006E39E0">
        <w:rPr>
          <w:rFonts w:ascii="Aptos" w:hAnsi="Aptos"/>
          <w:color w:val="000000"/>
        </w:rPr>
        <w:t>Progression: viral phase → inflammatory pulmonary phase → fibrosis (hyaline membranes).</w:t>
      </w:r>
    </w:p>
    <w:p w14:paraId="587A25B3" w14:textId="77777777" w:rsidR="006E39E0" w:rsidRPr="006E39E0" w:rsidRDefault="006E39E0" w:rsidP="006E39E0">
      <w:pPr>
        <w:numPr>
          <w:ilvl w:val="0"/>
          <w:numId w:val="132"/>
        </w:numPr>
        <w:spacing w:before="100" w:beforeAutospacing="1" w:after="100" w:afterAutospacing="1"/>
        <w:rPr>
          <w:rFonts w:ascii="Aptos" w:hAnsi="Aptos"/>
          <w:color w:val="000000"/>
        </w:rPr>
      </w:pPr>
      <w:r w:rsidRPr="006E39E0">
        <w:rPr>
          <w:rFonts w:ascii="Aptos" w:hAnsi="Aptos"/>
          <w:color w:val="000000"/>
        </w:rPr>
        <w:t>Two ARDS patterns seen in COVID-19:</w:t>
      </w:r>
    </w:p>
    <w:p w14:paraId="61052044" w14:textId="77777777" w:rsidR="006E39E0" w:rsidRPr="006E39E0" w:rsidRDefault="006E39E0" w:rsidP="006E39E0">
      <w:pPr>
        <w:numPr>
          <w:ilvl w:val="1"/>
          <w:numId w:val="132"/>
        </w:numPr>
        <w:spacing w:before="100" w:beforeAutospacing="1" w:after="100" w:afterAutospacing="1"/>
        <w:rPr>
          <w:rFonts w:ascii="Aptos" w:hAnsi="Aptos"/>
          <w:color w:val="000000"/>
        </w:rPr>
      </w:pPr>
      <w:r w:rsidRPr="006E39E0">
        <w:rPr>
          <w:rFonts w:ascii="Aptos" w:hAnsi="Aptos"/>
          <w:color w:val="000000"/>
        </w:rPr>
        <w:t>Low compliance + hypoxic vasoconstriction (classic severe ARDS): often needs higher PEEP, early intubation.</w:t>
      </w:r>
    </w:p>
    <w:p w14:paraId="1CB3B230" w14:textId="77777777" w:rsidR="006E39E0" w:rsidRPr="006E39E0" w:rsidRDefault="006E39E0" w:rsidP="006E39E0">
      <w:pPr>
        <w:numPr>
          <w:ilvl w:val="1"/>
          <w:numId w:val="132"/>
        </w:numPr>
        <w:spacing w:before="100" w:beforeAutospacing="1" w:after="100" w:afterAutospacing="1"/>
        <w:rPr>
          <w:rFonts w:ascii="Aptos" w:hAnsi="Aptos"/>
          <w:color w:val="000000"/>
        </w:rPr>
      </w:pPr>
      <w:r w:rsidRPr="006E39E0">
        <w:rPr>
          <w:rFonts w:ascii="Aptos" w:hAnsi="Aptos"/>
          <w:color w:val="000000"/>
        </w:rPr>
        <w:t>Preserved compliance, minimal HPV: less dyspnea; high PEEP may worsen injury—prefer titrated O₂, CPAP/NIV; escalate to intubation/ECMO only if failing.</w:t>
      </w:r>
    </w:p>
    <w:p w14:paraId="34C79AFA"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Classic ARDS pathobiology &amp; timeline</w:t>
      </w:r>
    </w:p>
    <w:p w14:paraId="689143DB" w14:textId="77777777" w:rsidR="006E39E0" w:rsidRPr="006E39E0" w:rsidRDefault="006E39E0" w:rsidP="006E39E0">
      <w:pPr>
        <w:numPr>
          <w:ilvl w:val="0"/>
          <w:numId w:val="133"/>
        </w:numPr>
        <w:spacing w:before="100" w:beforeAutospacing="1" w:after="100" w:afterAutospacing="1"/>
        <w:rPr>
          <w:rFonts w:ascii="Aptos" w:hAnsi="Aptos"/>
          <w:color w:val="000000"/>
        </w:rPr>
      </w:pPr>
      <w:r w:rsidRPr="006E39E0">
        <w:rPr>
          <w:rFonts w:ascii="Aptos" w:hAnsi="Aptos"/>
          <w:color w:val="000000"/>
        </w:rPr>
        <w:t>Exudative phase (hours–days): ↑ permeability, protein-rich edema; ↓ surfactant → atelectasis; severe V/Q mismatch → hypoxemia; early respiratory alkalosis from tachypnea.</w:t>
      </w:r>
    </w:p>
    <w:p w14:paraId="27E51D00" w14:textId="77777777" w:rsidR="006E39E0" w:rsidRPr="006E39E0" w:rsidRDefault="006E39E0" w:rsidP="006E39E0">
      <w:pPr>
        <w:numPr>
          <w:ilvl w:val="0"/>
          <w:numId w:val="133"/>
        </w:numPr>
        <w:spacing w:before="100" w:beforeAutospacing="1" w:after="100" w:afterAutospacing="1"/>
        <w:rPr>
          <w:rFonts w:ascii="Aptos" w:hAnsi="Aptos"/>
          <w:color w:val="000000"/>
        </w:rPr>
      </w:pPr>
      <w:r w:rsidRPr="006E39E0">
        <w:rPr>
          <w:rFonts w:ascii="Aptos" w:hAnsi="Aptos"/>
          <w:color w:val="000000"/>
        </w:rPr>
        <w:t>Proliferative (4–14 d): organizing hyaline membranes; diffusion barrier persists.</w:t>
      </w:r>
    </w:p>
    <w:p w14:paraId="1B9646D2" w14:textId="77777777" w:rsidR="006E39E0" w:rsidRPr="006E39E0" w:rsidRDefault="006E39E0" w:rsidP="006E39E0">
      <w:pPr>
        <w:numPr>
          <w:ilvl w:val="0"/>
          <w:numId w:val="133"/>
        </w:numPr>
        <w:spacing w:before="100" w:beforeAutospacing="1" w:after="100" w:afterAutospacing="1"/>
        <w:rPr>
          <w:rFonts w:ascii="Aptos" w:hAnsi="Aptos"/>
          <w:color w:val="000000"/>
        </w:rPr>
      </w:pPr>
      <w:r w:rsidRPr="006E39E0">
        <w:rPr>
          <w:rFonts w:ascii="Aptos" w:hAnsi="Aptos"/>
          <w:color w:val="000000"/>
        </w:rPr>
        <w:lastRenderedPageBreak/>
        <w:t>Fibrotic (14–21 d): remodeling/fibrosis → long-term restriction, ↓ compliance.</w:t>
      </w:r>
    </w:p>
    <w:p w14:paraId="6F279425"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ARDS clinical course</w:t>
      </w:r>
    </w:p>
    <w:p w14:paraId="5C6B2F93" w14:textId="77777777" w:rsidR="006E39E0" w:rsidRPr="006E39E0" w:rsidRDefault="006E39E0" w:rsidP="006E39E0">
      <w:pPr>
        <w:numPr>
          <w:ilvl w:val="0"/>
          <w:numId w:val="134"/>
        </w:numPr>
        <w:spacing w:before="100" w:beforeAutospacing="1" w:after="100" w:afterAutospacing="1"/>
        <w:rPr>
          <w:rFonts w:ascii="Aptos" w:hAnsi="Aptos"/>
          <w:color w:val="000000"/>
        </w:rPr>
      </w:pPr>
      <w:r w:rsidRPr="006E39E0">
        <w:rPr>
          <w:rFonts w:ascii="Aptos" w:hAnsi="Aptos"/>
          <w:color w:val="000000"/>
        </w:rPr>
        <w:t>Dyspnea + hypoxemia refractory to O₂</w:t>
      </w:r>
    </w:p>
    <w:p w14:paraId="170CF60B" w14:textId="77777777" w:rsidR="006E39E0" w:rsidRPr="006E39E0" w:rsidRDefault="006E39E0" w:rsidP="006E39E0">
      <w:pPr>
        <w:numPr>
          <w:ilvl w:val="0"/>
          <w:numId w:val="134"/>
        </w:numPr>
        <w:spacing w:before="100" w:beforeAutospacing="1" w:after="100" w:afterAutospacing="1"/>
        <w:rPr>
          <w:rFonts w:ascii="Aptos" w:hAnsi="Aptos"/>
          <w:color w:val="000000"/>
        </w:rPr>
      </w:pPr>
      <w:r w:rsidRPr="006E39E0">
        <w:rPr>
          <w:rFonts w:ascii="Aptos" w:hAnsi="Aptos"/>
          <w:color w:val="000000"/>
        </w:rPr>
        <w:t>Initial hyperventilation → resp alkalosis</w:t>
      </w:r>
    </w:p>
    <w:p w14:paraId="6747BD17" w14:textId="77777777" w:rsidR="006E39E0" w:rsidRPr="006E39E0" w:rsidRDefault="006E39E0" w:rsidP="006E39E0">
      <w:pPr>
        <w:numPr>
          <w:ilvl w:val="0"/>
          <w:numId w:val="134"/>
        </w:numPr>
        <w:spacing w:before="100" w:beforeAutospacing="1" w:after="100" w:afterAutospacing="1"/>
        <w:rPr>
          <w:rFonts w:ascii="Aptos" w:hAnsi="Aptos"/>
          <w:color w:val="000000"/>
        </w:rPr>
      </w:pPr>
      <w:r w:rsidRPr="006E39E0">
        <w:rPr>
          <w:rFonts w:ascii="Aptos" w:hAnsi="Aptos"/>
          <w:color w:val="000000"/>
        </w:rPr>
        <w:t>↓ perfusion → metabolic acidosis, organ dysfunction</w:t>
      </w:r>
    </w:p>
    <w:p w14:paraId="462E04EE" w14:textId="77777777" w:rsidR="006E39E0" w:rsidRPr="006E39E0" w:rsidRDefault="006E39E0" w:rsidP="006E39E0">
      <w:pPr>
        <w:numPr>
          <w:ilvl w:val="0"/>
          <w:numId w:val="134"/>
        </w:numPr>
        <w:spacing w:before="100" w:beforeAutospacing="1" w:after="100" w:afterAutospacing="1"/>
        <w:rPr>
          <w:rFonts w:ascii="Aptos" w:hAnsi="Aptos"/>
          <w:color w:val="000000"/>
        </w:rPr>
      </w:pPr>
      <w:r w:rsidRPr="006E39E0">
        <w:rPr>
          <w:rFonts w:ascii="Aptos" w:hAnsi="Aptos"/>
          <w:color w:val="000000"/>
        </w:rPr>
        <w:t>↑ WOB, ↓ VT → hypoventilation</w:t>
      </w:r>
    </w:p>
    <w:p w14:paraId="6E7FF5AD" w14:textId="77777777" w:rsidR="006E39E0" w:rsidRPr="006E39E0" w:rsidRDefault="006E39E0" w:rsidP="006E39E0">
      <w:pPr>
        <w:numPr>
          <w:ilvl w:val="0"/>
          <w:numId w:val="134"/>
        </w:numPr>
        <w:spacing w:before="100" w:beforeAutospacing="1" w:after="100" w:afterAutospacing="1"/>
        <w:rPr>
          <w:rFonts w:ascii="Aptos" w:hAnsi="Aptos"/>
          <w:color w:val="000000"/>
        </w:rPr>
      </w:pPr>
      <w:r w:rsidRPr="006E39E0">
        <w:rPr>
          <w:rFonts w:ascii="Aptos" w:hAnsi="Aptos"/>
          <w:color w:val="000000"/>
        </w:rPr>
        <w:t>Hypercapnia, resp acidosis, worsening hypoxemia</w:t>
      </w:r>
    </w:p>
    <w:p w14:paraId="3E00D82C" w14:textId="77777777" w:rsidR="006E39E0" w:rsidRPr="006E39E0" w:rsidRDefault="006E39E0" w:rsidP="006E39E0">
      <w:pPr>
        <w:numPr>
          <w:ilvl w:val="0"/>
          <w:numId w:val="134"/>
        </w:numPr>
        <w:spacing w:before="100" w:beforeAutospacing="1" w:after="100" w:afterAutospacing="1"/>
        <w:rPr>
          <w:rFonts w:ascii="Aptos" w:hAnsi="Aptos"/>
          <w:color w:val="000000"/>
        </w:rPr>
      </w:pPr>
      <w:r w:rsidRPr="006E39E0">
        <w:rPr>
          <w:rFonts w:ascii="Aptos" w:hAnsi="Aptos"/>
          <w:color w:val="000000"/>
        </w:rPr>
        <w:t>Respiratory failure → ↓ CO, hypotension, MODS, death</w:t>
      </w:r>
    </w:p>
    <w:p w14:paraId="4171E03C"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Diagnosis (Berlin framework, essence)</w:t>
      </w:r>
    </w:p>
    <w:p w14:paraId="48B425E1" w14:textId="77777777" w:rsidR="006E39E0" w:rsidRPr="006E39E0" w:rsidRDefault="006E39E0" w:rsidP="006E39E0">
      <w:pPr>
        <w:numPr>
          <w:ilvl w:val="0"/>
          <w:numId w:val="135"/>
        </w:numPr>
        <w:spacing w:before="100" w:beforeAutospacing="1" w:after="100" w:afterAutospacing="1"/>
        <w:rPr>
          <w:rFonts w:ascii="Aptos" w:hAnsi="Aptos"/>
          <w:color w:val="000000"/>
        </w:rPr>
      </w:pPr>
      <w:r w:rsidRPr="006E39E0">
        <w:rPr>
          <w:rFonts w:ascii="Aptos" w:hAnsi="Aptos"/>
          <w:color w:val="000000"/>
        </w:rPr>
        <w:t>Acute (≤1 week of insult) + bilateral opacities not fully from effusions/lobar collapse/nodules; respiratory failure not explained by cardiac failure/fluid overload.</w:t>
      </w:r>
    </w:p>
    <w:p w14:paraId="421DF88A" w14:textId="77777777" w:rsidR="006E39E0" w:rsidRPr="006E39E0" w:rsidRDefault="006E39E0" w:rsidP="006E39E0">
      <w:pPr>
        <w:numPr>
          <w:ilvl w:val="0"/>
          <w:numId w:val="135"/>
        </w:numPr>
        <w:spacing w:before="100" w:beforeAutospacing="1" w:after="100" w:afterAutospacing="1"/>
        <w:rPr>
          <w:rFonts w:ascii="Aptos" w:hAnsi="Aptos"/>
          <w:color w:val="000000"/>
        </w:rPr>
      </w:pPr>
      <w:r w:rsidRPr="006E39E0">
        <w:rPr>
          <w:rFonts w:ascii="Aptos" w:hAnsi="Aptos"/>
          <w:color w:val="000000"/>
        </w:rPr>
        <w:t>ABGs; CXR/CT; biomarkers (SPs, BNP, CRP, interleukins) may assist.</w:t>
      </w:r>
    </w:p>
    <w:p w14:paraId="12D48AC5"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Management (principles)</w:t>
      </w:r>
    </w:p>
    <w:p w14:paraId="7EDC69B9" w14:textId="77777777" w:rsidR="006E39E0" w:rsidRPr="006E39E0" w:rsidRDefault="006E39E0" w:rsidP="006E39E0">
      <w:pPr>
        <w:numPr>
          <w:ilvl w:val="0"/>
          <w:numId w:val="136"/>
        </w:numPr>
        <w:spacing w:before="100" w:beforeAutospacing="1" w:after="100" w:afterAutospacing="1"/>
        <w:rPr>
          <w:rFonts w:ascii="Aptos" w:hAnsi="Aptos"/>
          <w:color w:val="000000"/>
        </w:rPr>
      </w:pPr>
      <w:r w:rsidRPr="006E39E0">
        <w:rPr>
          <w:rFonts w:ascii="Aptos" w:hAnsi="Aptos"/>
          <w:color w:val="000000"/>
        </w:rPr>
        <w:t>Early recognition; treat cause; prevent complications.</w:t>
      </w:r>
    </w:p>
    <w:p w14:paraId="68D0ED51" w14:textId="77777777" w:rsidR="006E39E0" w:rsidRPr="006E39E0" w:rsidRDefault="006E39E0" w:rsidP="006E39E0">
      <w:pPr>
        <w:numPr>
          <w:ilvl w:val="0"/>
          <w:numId w:val="136"/>
        </w:numPr>
        <w:spacing w:before="100" w:beforeAutospacing="1" w:after="100" w:afterAutospacing="1"/>
        <w:rPr>
          <w:rFonts w:ascii="Aptos" w:hAnsi="Aptos"/>
          <w:color w:val="000000"/>
        </w:rPr>
      </w:pPr>
      <w:r w:rsidRPr="006E39E0">
        <w:rPr>
          <w:rFonts w:ascii="Aptos" w:hAnsi="Aptos"/>
          <w:color w:val="000000"/>
        </w:rPr>
        <w:t>Oxygenation: HFNO; lung-protective ventilation (low VT, low driving pressure), appropriate PEEP, prone in severe hypoxemia; ECMO if refractory.</w:t>
      </w:r>
    </w:p>
    <w:p w14:paraId="322D3A15" w14:textId="77777777" w:rsidR="006E39E0" w:rsidRPr="006E39E0" w:rsidRDefault="006E39E0" w:rsidP="006E39E0">
      <w:pPr>
        <w:numPr>
          <w:ilvl w:val="0"/>
          <w:numId w:val="136"/>
        </w:numPr>
        <w:spacing w:before="100" w:beforeAutospacing="1" w:after="100" w:afterAutospacing="1"/>
        <w:rPr>
          <w:rFonts w:ascii="Aptos" w:hAnsi="Aptos"/>
          <w:color w:val="000000"/>
        </w:rPr>
      </w:pPr>
      <w:r w:rsidRPr="006E39E0">
        <w:rPr>
          <w:rFonts w:ascii="Aptos" w:hAnsi="Aptos"/>
          <w:color w:val="000000"/>
        </w:rPr>
        <w:t>COVID-19 ARDS adjuncts: antivirals, monoclonals, corticosteroids, anticoagulation; consider inhaled vasodilators/bronchodilators/surfactant/immune-modulators as indicated.</w:t>
      </w:r>
    </w:p>
    <w:p w14:paraId="0C1A0290" w14:textId="77777777" w:rsidR="006E39E0" w:rsidRPr="006E39E0" w:rsidRDefault="006E39E0" w:rsidP="006E39E0">
      <w:pPr>
        <w:numPr>
          <w:ilvl w:val="0"/>
          <w:numId w:val="136"/>
        </w:numPr>
        <w:spacing w:before="100" w:beforeAutospacing="1" w:after="100" w:afterAutospacing="1"/>
        <w:rPr>
          <w:rFonts w:ascii="Aptos" w:hAnsi="Aptos"/>
          <w:color w:val="000000"/>
        </w:rPr>
      </w:pPr>
      <w:r w:rsidRPr="006E39E0">
        <w:rPr>
          <w:rFonts w:ascii="Aptos" w:hAnsi="Aptos"/>
          <w:color w:val="000000"/>
        </w:rPr>
        <w:t>Pharmacologics with consistent mortality benefit remain limited; steroids recommended in moderate–severe ARDS.</w:t>
      </w:r>
    </w:p>
    <w:p w14:paraId="5CE0F400" w14:textId="77777777" w:rsidR="006E39E0" w:rsidRPr="006E39E0" w:rsidRDefault="00F34D28" w:rsidP="006E39E0">
      <w:pPr>
        <w:rPr>
          <w:rFonts w:ascii="Aptos" w:hAnsi="Aptos"/>
        </w:rPr>
      </w:pPr>
      <w:r w:rsidRPr="00F34D28">
        <w:rPr>
          <w:rFonts w:ascii="Aptos" w:hAnsi="Aptos"/>
          <w:noProof/>
          <w14:ligatures w14:val="standardContextual"/>
        </w:rPr>
        <w:pict w14:anchorId="644C2D9B">
          <v:rect id="_x0000_i1061" alt="" style="width:468pt;height:.05pt;mso-width-percent:0;mso-height-percent:0;mso-width-percent:0;mso-height-percent:0" o:hralign="center" o:hrstd="t" o:hr="t" fillcolor="#a0a0a0" stroked="f"/>
        </w:pict>
      </w:r>
    </w:p>
    <w:p w14:paraId="3CFD8BDA"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Obstructive Lung Disease (overview)</w:t>
      </w:r>
    </w:p>
    <w:p w14:paraId="65EAFA97" w14:textId="77777777" w:rsidR="006E39E0" w:rsidRPr="006E39E0" w:rsidRDefault="006E39E0" w:rsidP="006E39E0">
      <w:pPr>
        <w:numPr>
          <w:ilvl w:val="0"/>
          <w:numId w:val="137"/>
        </w:numPr>
        <w:spacing w:before="100" w:beforeAutospacing="1" w:after="100" w:afterAutospacing="1"/>
        <w:rPr>
          <w:rFonts w:ascii="Aptos" w:hAnsi="Aptos"/>
          <w:color w:val="000000"/>
        </w:rPr>
      </w:pPr>
      <w:r w:rsidRPr="006E39E0">
        <w:rPr>
          <w:rFonts w:ascii="Aptos" w:hAnsi="Aptos"/>
          <w:color w:val="000000"/>
        </w:rPr>
        <w:t>Definition: airway narrowing → expiratory airflow limitation (↓ FEV₁), ↑ WOB, air trapping → ↓ VT → hypoventilation &amp; hypercapnia; V/Q mismatch → hypoxemia.</w:t>
      </w:r>
    </w:p>
    <w:p w14:paraId="029C6F3E" w14:textId="77777777" w:rsidR="006E39E0" w:rsidRPr="006E39E0" w:rsidRDefault="006E39E0" w:rsidP="006E39E0">
      <w:pPr>
        <w:numPr>
          <w:ilvl w:val="0"/>
          <w:numId w:val="137"/>
        </w:numPr>
        <w:spacing w:before="100" w:beforeAutospacing="1" w:after="100" w:afterAutospacing="1"/>
        <w:rPr>
          <w:rFonts w:ascii="Aptos" w:hAnsi="Aptos"/>
          <w:color w:val="000000"/>
        </w:rPr>
      </w:pPr>
      <w:r w:rsidRPr="006E39E0">
        <w:rPr>
          <w:rFonts w:ascii="Aptos" w:hAnsi="Aptos"/>
          <w:color w:val="000000"/>
        </w:rPr>
        <w:t>Unifying symptom: dyspnea. Sign: wheezing.</w:t>
      </w:r>
    </w:p>
    <w:p w14:paraId="46643EB7" w14:textId="77777777" w:rsidR="006E39E0" w:rsidRPr="006E39E0" w:rsidRDefault="006E39E0" w:rsidP="006E39E0">
      <w:pPr>
        <w:numPr>
          <w:ilvl w:val="0"/>
          <w:numId w:val="137"/>
        </w:numPr>
        <w:spacing w:before="100" w:beforeAutospacing="1" w:after="100" w:afterAutospacing="1"/>
        <w:rPr>
          <w:rFonts w:ascii="Aptos" w:hAnsi="Aptos"/>
          <w:color w:val="000000"/>
        </w:rPr>
      </w:pPr>
      <w:r w:rsidRPr="006E39E0">
        <w:rPr>
          <w:rFonts w:ascii="Aptos" w:hAnsi="Aptos"/>
          <w:color w:val="000000"/>
        </w:rPr>
        <w:t>Major entities: asthma, chronic bronchitis, emphysema (often coexist as COPD).</w:t>
      </w:r>
    </w:p>
    <w:p w14:paraId="0EC6DE3C" w14:textId="77777777" w:rsidR="006E39E0" w:rsidRPr="006E39E0" w:rsidRDefault="00F34D28" w:rsidP="006E39E0">
      <w:pPr>
        <w:rPr>
          <w:rFonts w:ascii="Aptos" w:hAnsi="Aptos"/>
        </w:rPr>
      </w:pPr>
      <w:r w:rsidRPr="00F34D28">
        <w:rPr>
          <w:rFonts w:ascii="Aptos" w:hAnsi="Aptos"/>
          <w:noProof/>
          <w14:ligatures w14:val="standardContextual"/>
        </w:rPr>
        <w:pict w14:anchorId="0345DE92">
          <v:rect id="_x0000_i1060" alt="" style="width:468pt;height:.05pt;mso-width-percent:0;mso-height-percent:0;mso-width-percent:0;mso-height-percent:0" o:hralign="center" o:hrstd="t" o:hr="t" fillcolor="#a0a0a0" stroked="f"/>
        </w:pict>
      </w:r>
    </w:p>
    <w:p w14:paraId="7E484F8D"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Asthma</w:t>
      </w:r>
    </w:p>
    <w:p w14:paraId="3720D76C"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Definition &amp; risks</w:t>
      </w:r>
    </w:p>
    <w:p w14:paraId="01F5262D" w14:textId="77777777" w:rsidR="006E39E0" w:rsidRPr="006E39E0" w:rsidRDefault="006E39E0" w:rsidP="006E39E0">
      <w:pPr>
        <w:numPr>
          <w:ilvl w:val="0"/>
          <w:numId w:val="138"/>
        </w:numPr>
        <w:spacing w:before="100" w:beforeAutospacing="1" w:after="100" w:afterAutospacing="1"/>
        <w:rPr>
          <w:rFonts w:ascii="Aptos" w:hAnsi="Aptos"/>
          <w:color w:val="000000"/>
        </w:rPr>
      </w:pPr>
      <w:r w:rsidRPr="006E39E0">
        <w:rPr>
          <w:rFonts w:ascii="Aptos" w:hAnsi="Aptos"/>
          <w:color w:val="000000"/>
        </w:rPr>
        <w:lastRenderedPageBreak/>
        <w:t>Heterogeneous, usually chronic airway inflammation with variable, reversible expiratory limitation.</w:t>
      </w:r>
    </w:p>
    <w:p w14:paraId="34C63AF4" w14:textId="77777777" w:rsidR="006E39E0" w:rsidRPr="006E39E0" w:rsidRDefault="006E39E0" w:rsidP="006E39E0">
      <w:pPr>
        <w:numPr>
          <w:ilvl w:val="0"/>
          <w:numId w:val="138"/>
        </w:numPr>
        <w:spacing w:before="100" w:beforeAutospacing="1" w:after="100" w:afterAutospacing="1"/>
        <w:rPr>
          <w:rFonts w:ascii="Aptos" w:hAnsi="Aptos"/>
          <w:color w:val="000000"/>
        </w:rPr>
      </w:pPr>
      <w:r w:rsidRPr="006E39E0">
        <w:rPr>
          <w:rFonts w:ascii="Aptos" w:hAnsi="Aptos"/>
          <w:color w:val="000000"/>
        </w:rPr>
        <w:t>Risks/associations: atopy, urban/indoor &amp; outdoor pollutants, tobacco, viral RTIs (e.g., RSV), obesity, acetaminophen (↓ glutathione), GERD (vagal ACh → bronchoconstriction), microbiome dysbiosis; multiple genetic loci.</w:t>
      </w:r>
    </w:p>
    <w:p w14:paraId="33D07BBC"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Pathophysiology (type I hypersensitivity)</w:t>
      </w:r>
    </w:p>
    <w:p w14:paraId="6027A4A6" w14:textId="77777777" w:rsidR="006E39E0" w:rsidRPr="006E39E0" w:rsidRDefault="006E39E0" w:rsidP="006E39E0">
      <w:pPr>
        <w:numPr>
          <w:ilvl w:val="0"/>
          <w:numId w:val="139"/>
        </w:numPr>
        <w:spacing w:before="100" w:beforeAutospacing="1" w:after="100" w:afterAutospacing="1"/>
        <w:rPr>
          <w:rFonts w:ascii="Aptos" w:hAnsi="Aptos"/>
          <w:color w:val="000000"/>
        </w:rPr>
      </w:pPr>
      <w:r w:rsidRPr="006E39E0">
        <w:rPr>
          <w:rFonts w:ascii="Aptos" w:hAnsi="Aptos"/>
          <w:color w:val="000000"/>
        </w:rPr>
        <w:t>Early phase: allergen → dendritic cells → Th2 (IL-4, IL-5, IL-13, IL-33) → IgE on mast cells → degranulation (histamine, leukotrienes, PGs, PAF) → vasodilation, mucosal edema, bronchospasm, mucus. Parasympathetic ACh–M3 augments spasm/mucus.</w:t>
      </w:r>
    </w:p>
    <w:p w14:paraId="6BE46DD6" w14:textId="77777777" w:rsidR="006E39E0" w:rsidRPr="006E39E0" w:rsidRDefault="006E39E0" w:rsidP="006E39E0">
      <w:pPr>
        <w:numPr>
          <w:ilvl w:val="0"/>
          <w:numId w:val="139"/>
        </w:numPr>
        <w:spacing w:before="100" w:beforeAutospacing="1" w:after="100" w:afterAutospacing="1"/>
        <w:rPr>
          <w:rFonts w:ascii="Aptos" w:hAnsi="Aptos"/>
          <w:color w:val="000000"/>
        </w:rPr>
      </w:pPr>
      <w:r w:rsidRPr="006E39E0">
        <w:rPr>
          <w:rFonts w:ascii="Aptos" w:hAnsi="Aptos"/>
          <w:color w:val="000000"/>
        </w:rPr>
        <w:t>Late phase (4–8 h): eosinophils/neutrophils/lymphocytes recruited → persistent bronchospasm/edema/mucus; epithelial injury, mucus plugs; remodeling (subepithelial fibrosis, SM hypertrophy).</w:t>
      </w:r>
    </w:p>
    <w:p w14:paraId="35569C69" w14:textId="77777777" w:rsidR="006E39E0" w:rsidRPr="006E39E0" w:rsidRDefault="006E39E0" w:rsidP="006E39E0">
      <w:pPr>
        <w:numPr>
          <w:ilvl w:val="0"/>
          <w:numId w:val="139"/>
        </w:numPr>
        <w:spacing w:before="100" w:beforeAutospacing="1" w:after="100" w:afterAutospacing="1"/>
        <w:rPr>
          <w:rFonts w:ascii="Aptos" w:hAnsi="Aptos"/>
          <w:color w:val="000000"/>
        </w:rPr>
      </w:pPr>
      <w:r w:rsidRPr="006E39E0">
        <w:rPr>
          <w:rFonts w:ascii="Aptos" w:hAnsi="Aptos"/>
          <w:color w:val="000000"/>
        </w:rPr>
        <w:t>Gas exchange: uneven resistance → V/Q mismatch → early hypoxemia + resp alkalosis; progressive air trapping → ↓ VT, hypercapnia, resp acidosis (impending failure).</w:t>
      </w:r>
    </w:p>
    <w:p w14:paraId="56BB30C0"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Clinical</w:t>
      </w:r>
    </w:p>
    <w:p w14:paraId="664A0FF6" w14:textId="77777777" w:rsidR="006E39E0" w:rsidRPr="006E39E0" w:rsidRDefault="006E39E0" w:rsidP="006E39E0">
      <w:pPr>
        <w:numPr>
          <w:ilvl w:val="0"/>
          <w:numId w:val="140"/>
        </w:numPr>
        <w:spacing w:before="100" w:beforeAutospacing="1" w:after="100" w:afterAutospacing="1"/>
        <w:rPr>
          <w:rFonts w:ascii="Aptos" w:hAnsi="Aptos"/>
          <w:color w:val="000000"/>
        </w:rPr>
      </w:pPr>
      <w:r w:rsidRPr="006E39E0">
        <w:rPr>
          <w:rFonts w:ascii="Aptos" w:hAnsi="Aptos"/>
          <w:color w:val="000000"/>
        </w:rPr>
        <w:t>Episodic chest tightness, expiratory wheeze, dyspnea, dry cough, prolonged expiration, tachycardia/pnea; pulsus paradoxus possible.</w:t>
      </w:r>
    </w:p>
    <w:p w14:paraId="425344E2" w14:textId="77777777" w:rsidR="006E39E0" w:rsidRPr="006E39E0" w:rsidRDefault="006E39E0" w:rsidP="006E39E0">
      <w:pPr>
        <w:numPr>
          <w:ilvl w:val="0"/>
          <w:numId w:val="140"/>
        </w:numPr>
        <w:spacing w:before="100" w:beforeAutospacing="1" w:after="100" w:afterAutospacing="1"/>
        <w:rPr>
          <w:rFonts w:ascii="Aptos" w:hAnsi="Aptos"/>
          <w:color w:val="000000"/>
        </w:rPr>
      </w:pPr>
      <w:r w:rsidRPr="006E39E0">
        <w:rPr>
          <w:rFonts w:ascii="Aptos" w:hAnsi="Aptos"/>
          <w:color w:val="000000"/>
        </w:rPr>
        <w:t>Status asthmaticus: refractory bronchospasm; rising PaCO₂, silent chest → ominous.</w:t>
      </w:r>
    </w:p>
    <w:p w14:paraId="0F8656E4"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Evaluation &amp; treatment</w:t>
      </w:r>
    </w:p>
    <w:p w14:paraId="2FC01291" w14:textId="77777777" w:rsidR="006E39E0" w:rsidRPr="006E39E0" w:rsidRDefault="006E39E0" w:rsidP="006E39E0">
      <w:pPr>
        <w:numPr>
          <w:ilvl w:val="0"/>
          <w:numId w:val="141"/>
        </w:numPr>
        <w:spacing w:before="100" w:beforeAutospacing="1" w:after="100" w:afterAutospacing="1"/>
        <w:rPr>
          <w:rFonts w:ascii="Aptos" w:hAnsi="Aptos"/>
          <w:color w:val="000000"/>
        </w:rPr>
      </w:pPr>
      <w:r w:rsidRPr="006E39E0">
        <w:rPr>
          <w:rFonts w:ascii="Aptos" w:hAnsi="Aptos"/>
          <w:color w:val="000000"/>
        </w:rPr>
        <w:t>Acute attack: O₂, SABA (inhaled β₂-agonist), systemic corticosteroid; monitor SpO₂/ABGs/peak flow; ventilation if hypercapnia with acidosis.</w:t>
      </w:r>
    </w:p>
    <w:p w14:paraId="7694FED1" w14:textId="77777777" w:rsidR="006E39E0" w:rsidRPr="006E39E0" w:rsidRDefault="006E39E0" w:rsidP="006E39E0">
      <w:pPr>
        <w:numPr>
          <w:ilvl w:val="0"/>
          <w:numId w:val="141"/>
        </w:numPr>
        <w:spacing w:before="100" w:beforeAutospacing="1" w:after="100" w:afterAutospacing="1"/>
        <w:rPr>
          <w:rFonts w:ascii="Aptos" w:hAnsi="Aptos"/>
          <w:color w:val="000000"/>
        </w:rPr>
      </w:pPr>
      <w:r w:rsidRPr="006E39E0">
        <w:rPr>
          <w:rFonts w:ascii="Aptos" w:hAnsi="Aptos"/>
          <w:color w:val="000000"/>
        </w:rPr>
        <w:t>Chronic control: education, trigger avoidance, action plan; ICS (low dose) ± LABA even for mild persistent disease; as-needed ICS–formoterol option for mild asthma; SABA reserved for intermittent or as rescue.</w:t>
      </w:r>
    </w:p>
    <w:p w14:paraId="4D009654" w14:textId="77777777" w:rsidR="006E39E0" w:rsidRPr="006E39E0" w:rsidRDefault="006E39E0" w:rsidP="006E39E0">
      <w:pPr>
        <w:numPr>
          <w:ilvl w:val="0"/>
          <w:numId w:val="141"/>
        </w:numPr>
        <w:spacing w:before="100" w:beforeAutospacing="1" w:after="100" w:afterAutospacing="1"/>
        <w:rPr>
          <w:rFonts w:ascii="Aptos" w:hAnsi="Aptos"/>
          <w:color w:val="000000"/>
        </w:rPr>
      </w:pPr>
      <w:r w:rsidRPr="006E39E0">
        <w:rPr>
          <w:rFonts w:ascii="Aptos" w:hAnsi="Aptos"/>
          <w:color w:val="000000"/>
        </w:rPr>
        <w:t>Step-up after addressing technique/adherence/exposures/comorbidities. Add LAMA or leukotriene receptor antagonist as needed; FeNO can guide inflammation.</w:t>
      </w:r>
    </w:p>
    <w:p w14:paraId="2A93FED7" w14:textId="77777777" w:rsidR="006E39E0" w:rsidRPr="006E39E0" w:rsidRDefault="006E39E0" w:rsidP="006E39E0">
      <w:pPr>
        <w:numPr>
          <w:ilvl w:val="0"/>
          <w:numId w:val="141"/>
        </w:numPr>
        <w:spacing w:before="100" w:beforeAutospacing="1" w:after="100" w:afterAutospacing="1"/>
        <w:rPr>
          <w:rFonts w:ascii="Aptos" w:hAnsi="Aptos"/>
          <w:color w:val="000000"/>
        </w:rPr>
      </w:pPr>
      <w:r w:rsidRPr="006E39E0">
        <w:rPr>
          <w:rFonts w:ascii="Aptos" w:hAnsi="Aptos"/>
          <w:color w:val="000000"/>
        </w:rPr>
        <w:t>Biologics (severe): anti-IgE (omalizumab), anti-IL-5 (mepo/resli/benra), anti-IL-4/13 (dupilumab); azithromycin may help in select adults.</w:t>
      </w:r>
    </w:p>
    <w:p w14:paraId="0AA44E48" w14:textId="77777777" w:rsidR="006E39E0" w:rsidRPr="006E39E0" w:rsidRDefault="00F34D28" w:rsidP="006E39E0">
      <w:pPr>
        <w:rPr>
          <w:rFonts w:ascii="Aptos" w:hAnsi="Aptos"/>
        </w:rPr>
      </w:pPr>
      <w:r w:rsidRPr="00F34D28">
        <w:rPr>
          <w:rFonts w:ascii="Aptos" w:hAnsi="Aptos"/>
          <w:noProof/>
          <w14:ligatures w14:val="standardContextual"/>
        </w:rPr>
        <w:pict w14:anchorId="2B741EE5">
          <v:rect id="_x0000_i1059" alt="" style="width:468pt;height:.05pt;mso-width-percent:0;mso-height-percent:0;mso-width-percent:0;mso-height-percent:0" o:hralign="center" o:hrstd="t" o:hr="t" fillcolor="#a0a0a0" stroked="f"/>
        </w:pict>
      </w:r>
    </w:p>
    <w:p w14:paraId="5C5BE144" w14:textId="77777777" w:rsidR="006E39E0" w:rsidRPr="006E39E0" w:rsidRDefault="006E39E0" w:rsidP="006E39E0">
      <w:pPr>
        <w:spacing w:before="100" w:beforeAutospacing="1" w:after="100" w:afterAutospacing="1"/>
        <w:outlineLvl w:val="0"/>
        <w:rPr>
          <w:rFonts w:ascii="Aptos" w:hAnsi="Aptos"/>
          <w:color w:val="000000"/>
          <w:kern w:val="36"/>
        </w:rPr>
      </w:pPr>
      <w:r w:rsidRPr="006E39E0">
        <w:rPr>
          <w:rFonts w:ascii="Aptos" w:hAnsi="Aptos"/>
          <w:color w:val="000000"/>
          <w:kern w:val="36"/>
        </w:rPr>
        <w:t>COPD (Chronic Bronchitis &amp; Emphysema)</w:t>
      </w:r>
    </w:p>
    <w:p w14:paraId="4BDDE7FC"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Definition &amp; risks</w:t>
      </w:r>
    </w:p>
    <w:p w14:paraId="1B19992C" w14:textId="77777777" w:rsidR="006E39E0" w:rsidRPr="006E39E0" w:rsidRDefault="006E39E0" w:rsidP="006E39E0">
      <w:pPr>
        <w:numPr>
          <w:ilvl w:val="0"/>
          <w:numId w:val="142"/>
        </w:numPr>
        <w:spacing w:before="100" w:beforeAutospacing="1" w:after="100" w:afterAutospacing="1"/>
        <w:rPr>
          <w:rFonts w:ascii="Aptos" w:hAnsi="Aptos"/>
          <w:color w:val="000000"/>
        </w:rPr>
      </w:pPr>
      <w:r w:rsidRPr="006E39E0">
        <w:rPr>
          <w:rFonts w:ascii="Aptos" w:hAnsi="Aptos"/>
          <w:color w:val="000000"/>
        </w:rPr>
        <w:lastRenderedPageBreak/>
        <w:t>Persistent symptoms + airflow limitation from airway/alveolar abnormalities; exposures (tobacco; occupational dusts/fumes; biomass; outdoor pollution), low SES, infections (e.g., TB), abnormal lung development; e-cigaretteslinked to ↑ respiratory disease; microbiome changes; genetic factors including α₁-antitrypsin (AAT) deficiency.</w:t>
      </w:r>
    </w:p>
    <w:p w14:paraId="4015F2AB"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Chronic bronchitis (mucus-predominant)</w:t>
      </w:r>
    </w:p>
    <w:p w14:paraId="250B611D" w14:textId="77777777" w:rsidR="006E39E0" w:rsidRPr="006E39E0" w:rsidRDefault="006E39E0" w:rsidP="006E39E0">
      <w:pPr>
        <w:numPr>
          <w:ilvl w:val="0"/>
          <w:numId w:val="143"/>
        </w:numPr>
        <w:spacing w:before="100" w:beforeAutospacing="1" w:after="100" w:afterAutospacing="1"/>
        <w:rPr>
          <w:rFonts w:ascii="Aptos" w:hAnsi="Aptos"/>
          <w:color w:val="000000"/>
        </w:rPr>
      </w:pPr>
      <w:r w:rsidRPr="006E39E0">
        <w:rPr>
          <w:rFonts w:ascii="Aptos" w:hAnsi="Aptos"/>
          <w:color w:val="000000"/>
        </w:rPr>
        <w:t>Irritants → neutrophils/macrophages/lymphocytes → bronchial edema, ↑ mucous glands/goblet cells, SM hypertrophy + fibrosis, impaired cilia → thick tenacious sputum; infection-prone.</w:t>
      </w:r>
    </w:p>
    <w:p w14:paraId="40996AF4" w14:textId="77777777" w:rsidR="006E39E0" w:rsidRPr="006E39E0" w:rsidRDefault="006E39E0" w:rsidP="006E39E0">
      <w:pPr>
        <w:numPr>
          <w:ilvl w:val="0"/>
          <w:numId w:val="143"/>
        </w:numPr>
        <w:spacing w:before="100" w:beforeAutospacing="1" w:after="100" w:afterAutospacing="1"/>
        <w:rPr>
          <w:rFonts w:ascii="Aptos" w:hAnsi="Aptos"/>
          <w:color w:val="000000"/>
        </w:rPr>
      </w:pPr>
      <w:r w:rsidRPr="006E39E0">
        <w:rPr>
          <w:rFonts w:ascii="Aptos" w:hAnsi="Aptos"/>
          <w:color w:val="000000"/>
        </w:rPr>
        <w:t>Expiratory obstruction → air trapping &amp; hyperinflation → ↓ VT → hypercapnia; V/Q mismatch → hypoxemia.</w:t>
      </w:r>
    </w:p>
    <w:p w14:paraId="58A8EF2D"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Emphysema (parenchymal destruction)</w:t>
      </w:r>
    </w:p>
    <w:p w14:paraId="63EC77B3" w14:textId="77777777" w:rsidR="006E39E0" w:rsidRPr="006E39E0" w:rsidRDefault="006E39E0" w:rsidP="006E39E0">
      <w:pPr>
        <w:numPr>
          <w:ilvl w:val="0"/>
          <w:numId w:val="144"/>
        </w:numPr>
        <w:spacing w:before="100" w:beforeAutospacing="1" w:after="100" w:afterAutospacing="1"/>
        <w:rPr>
          <w:rFonts w:ascii="Aptos" w:hAnsi="Aptos"/>
          <w:color w:val="000000"/>
        </w:rPr>
      </w:pPr>
      <w:r w:rsidRPr="006E39E0">
        <w:rPr>
          <w:rFonts w:ascii="Aptos" w:hAnsi="Aptos"/>
          <w:color w:val="000000"/>
        </w:rPr>
        <w:t>Toxins → inflammation, protease–antiprotease imbalance, oxidative stress, apoptosis; autoimmune elements.</w:t>
      </w:r>
    </w:p>
    <w:p w14:paraId="01B8EC84" w14:textId="77777777" w:rsidR="006E39E0" w:rsidRPr="006E39E0" w:rsidRDefault="006E39E0" w:rsidP="006E39E0">
      <w:pPr>
        <w:numPr>
          <w:ilvl w:val="0"/>
          <w:numId w:val="144"/>
        </w:numPr>
        <w:spacing w:before="100" w:beforeAutospacing="1" w:after="100" w:afterAutospacing="1"/>
        <w:rPr>
          <w:rFonts w:ascii="Aptos" w:hAnsi="Aptos"/>
          <w:color w:val="000000"/>
        </w:rPr>
      </w:pPr>
      <w:r w:rsidRPr="006E39E0">
        <w:rPr>
          <w:rFonts w:ascii="Aptos" w:hAnsi="Aptos"/>
          <w:color w:val="000000"/>
        </w:rPr>
        <w:t>Elastin septal destruction → enlarged airspaces (bullae/blebs) → poor exchange, V/Q mismatch; loss of elastic recoil → expiratory airway collapse → air trapping, hyperinflation, ↓ VT → hypercapnia; bronchial hyperreactivity common.</w:t>
      </w:r>
    </w:p>
    <w:p w14:paraId="2E56394E" w14:textId="77777777" w:rsidR="006E39E0" w:rsidRPr="006E39E0" w:rsidRDefault="006E39E0" w:rsidP="006E39E0">
      <w:pPr>
        <w:numPr>
          <w:ilvl w:val="0"/>
          <w:numId w:val="144"/>
        </w:numPr>
        <w:spacing w:before="100" w:beforeAutospacing="1" w:after="100" w:afterAutospacing="1"/>
        <w:rPr>
          <w:rFonts w:ascii="Aptos" w:hAnsi="Aptos"/>
          <w:color w:val="000000"/>
        </w:rPr>
      </w:pPr>
      <w:r w:rsidRPr="006E39E0">
        <w:rPr>
          <w:rFonts w:ascii="Aptos" w:hAnsi="Aptos"/>
          <w:color w:val="000000"/>
        </w:rPr>
        <w:t>Progression → pulmonary HTN &amp; cor pulmonale; systemic effects (weight loss, weakness).</w:t>
      </w:r>
    </w:p>
    <w:p w14:paraId="3CE12567"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AAT deficiency (primary emphysema)</w:t>
      </w:r>
    </w:p>
    <w:p w14:paraId="2464B683" w14:textId="77777777" w:rsidR="006E39E0" w:rsidRPr="006E39E0" w:rsidRDefault="006E39E0" w:rsidP="006E39E0">
      <w:pPr>
        <w:numPr>
          <w:ilvl w:val="0"/>
          <w:numId w:val="145"/>
        </w:numPr>
        <w:spacing w:before="100" w:beforeAutospacing="1" w:after="100" w:afterAutospacing="1"/>
        <w:rPr>
          <w:rFonts w:ascii="Aptos" w:hAnsi="Aptos"/>
          <w:color w:val="000000"/>
        </w:rPr>
      </w:pPr>
      <w:r w:rsidRPr="006E39E0">
        <w:rPr>
          <w:rFonts w:ascii="Aptos" w:hAnsi="Aptos"/>
          <w:color w:val="000000"/>
        </w:rPr>
        <w:t>Consider with COPD &lt;40 y or never-smokers; lung ± hepatic disease.</w:t>
      </w:r>
    </w:p>
    <w:p w14:paraId="46BA8E1D" w14:textId="77777777" w:rsidR="006E39E0" w:rsidRPr="006E39E0" w:rsidRDefault="006E39E0" w:rsidP="006E39E0">
      <w:pPr>
        <w:numPr>
          <w:ilvl w:val="0"/>
          <w:numId w:val="145"/>
        </w:numPr>
        <w:spacing w:before="100" w:beforeAutospacing="1" w:after="100" w:afterAutospacing="1"/>
        <w:rPr>
          <w:rFonts w:ascii="Aptos" w:hAnsi="Aptos"/>
          <w:color w:val="000000"/>
        </w:rPr>
      </w:pPr>
      <w:r w:rsidRPr="006E39E0">
        <w:rPr>
          <w:rFonts w:ascii="Aptos" w:hAnsi="Aptos"/>
          <w:color w:val="000000"/>
        </w:rPr>
        <w:t>Screen all COPD (increasingly recommended); family testing if positive.</w:t>
      </w:r>
    </w:p>
    <w:p w14:paraId="7DEAD628" w14:textId="77777777" w:rsidR="006E39E0" w:rsidRPr="006E39E0" w:rsidRDefault="006E39E0" w:rsidP="006E39E0">
      <w:pPr>
        <w:numPr>
          <w:ilvl w:val="0"/>
          <w:numId w:val="145"/>
        </w:numPr>
        <w:spacing w:before="100" w:beforeAutospacing="1" w:after="100" w:afterAutospacing="1"/>
        <w:rPr>
          <w:rFonts w:ascii="Aptos" w:hAnsi="Aptos"/>
          <w:color w:val="000000"/>
        </w:rPr>
      </w:pPr>
      <w:r w:rsidRPr="006E39E0">
        <w:rPr>
          <w:rFonts w:ascii="Aptos" w:hAnsi="Aptos"/>
          <w:color w:val="000000"/>
        </w:rPr>
        <w:t>Treat as COPD; IV AAT augmentation slows decline; gene/stem approaches under study.</w:t>
      </w:r>
    </w:p>
    <w:p w14:paraId="3526C4C0" w14:textId="77777777" w:rsidR="006E39E0" w:rsidRPr="006E39E0" w:rsidRDefault="00F34D28" w:rsidP="006E39E0">
      <w:pPr>
        <w:rPr>
          <w:rFonts w:ascii="Aptos" w:hAnsi="Aptos"/>
        </w:rPr>
      </w:pPr>
      <w:r w:rsidRPr="00F34D28">
        <w:rPr>
          <w:rFonts w:ascii="Aptos" w:hAnsi="Aptos"/>
          <w:noProof/>
          <w14:ligatures w14:val="standardContextual"/>
        </w:rPr>
        <w:pict w14:anchorId="1731BA66">
          <v:rect id="_x0000_i1058" alt="" style="width:468pt;height:.05pt;mso-width-percent:0;mso-height-percent:0;mso-width-percent:0;mso-height-percent:0" o:hralign="center" o:hrstd="t" o:hr="t" fillcolor="#a0a0a0" stroked="f"/>
        </w:pict>
      </w:r>
    </w:p>
    <w:p w14:paraId="2B56DC22" w14:textId="77777777" w:rsidR="006E39E0" w:rsidRPr="006E39E0" w:rsidRDefault="006E39E0" w:rsidP="006E39E0">
      <w:pPr>
        <w:spacing w:before="100" w:beforeAutospacing="1" w:after="100" w:afterAutospacing="1"/>
        <w:outlineLvl w:val="1"/>
        <w:rPr>
          <w:rFonts w:ascii="Aptos" w:hAnsi="Aptos"/>
          <w:color w:val="000000"/>
        </w:rPr>
      </w:pPr>
      <w:r w:rsidRPr="006E39E0">
        <w:rPr>
          <w:rFonts w:ascii="Aptos" w:hAnsi="Aptos"/>
          <w:color w:val="000000"/>
        </w:rPr>
        <w:t>Rapid recall questions</w:t>
      </w:r>
    </w:p>
    <w:p w14:paraId="3E47CAC9" w14:textId="77777777" w:rsidR="006E39E0" w:rsidRPr="006E39E0" w:rsidRDefault="006E39E0" w:rsidP="006E39E0">
      <w:pPr>
        <w:numPr>
          <w:ilvl w:val="0"/>
          <w:numId w:val="146"/>
        </w:numPr>
        <w:spacing w:before="100" w:beforeAutospacing="1" w:after="100" w:afterAutospacing="1"/>
        <w:rPr>
          <w:rFonts w:ascii="Aptos" w:hAnsi="Aptos"/>
          <w:color w:val="000000"/>
        </w:rPr>
      </w:pPr>
      <w:r w:rsidRPr="006E39E0">
        <w:rPr>
          <w:rFonts w:ascii="Aptos" w:hAnsi="Aptos"/>
          <w:color w:val="000000"/>
        </w:rPr>
        <w:t>Name two distinguishing ventilator strategies for low-compliance vs preserved-compliance COVID-19 ARDS phenotypes.</w:t>
      </w:r>
    </w:p>
    <w:p w14:paraId="633B50F7" w14:textId="77777777" w:rsidR="006E39E0" w:rsidRPr="006E39E0" w:rsidRDefault="006E39E0" w:rsidP="006E39E0">
      <w:pPr>
        <w:numPr>
          <w:ilvl w:val="0"/>
          <w:numId w:val="146"/>
        </w:numPr>
        <w:spacing w:before="100" w:beforeAutospacing="1" w:after="100" w:afterAutospacing="1"/>
        <w:rPr>
          <w:rFonts w:ascii="Aptos" w:hAnsi="Aptos"/>
          <w:color w:val="000000"/>
        </w:rPr>
      </w:pPr>
      <w:r w:rsidRPr="006E39E0">
        <w:rPr>
          <w:rFonts w:ascii="Aptos" w:hAnsi="Aptos"/>
          <w:color w:val="000000"/>
        </w:rPr>
        <w:t>List the three ARDS phases with typical timing and a key lesion in each.</w:t>
      </w:r>
    </w:p>
    <w:p w14:paraId="759E0CA9" w14:textId="77777777" w:rsidR="006E39E0" w:rsidRPr="006E39E0" w:rsidRDefault="006E39E0" w:rsidP="006E39E0">
      <w:pPr>
        <w:numPr>
          <w:ilvl w:val="0"/>
          <w:numId w:val="146"/>
        </w:numPr>
        <w:spacing w:before="100" w:beforeAutospacing="1" w:after="100" w:afterAutospacing="1"/>
        <w:rPr>
          <w:rFonts w:ascii="Aptos" w:hAnsi="Aptos"/>
          <w:color w:val="000000"/>
        </w:rPr>
      </w:pPr>
      <w:r w:rsidRPr="006E39E0">
        <w:rPr>
          <w:rFonts w:ascii="Aptos" w:hAnsi="Aptos"/>
          <w:color w:val="000000"/>
        </w:rPr>
        <w:t>In asthma, which cytokines are central to Th2 inflammation and what do they do (IL-4, IL-5, IL-13, IL-33)?</w:t>
      </w:r>
    </w:p>
    <w:p w14:paraId="4B58B60A" w14:textId="77777777" w:rsidR="006E39E0" w:rsidRPr="006E39E0" w:rsidRDefault="006E39E0" w:rsidP="006E39E0">
      <w:pPr>
        <w:numPr>
          <w:ilvl w:val="0"/>
          <w:numId w:val="146"/>
        </w:numPr>
        <w:spacing w:before="100" w:beforeAutospacing="1" w:after="100" w:afterAutospacing="1"/>
        <w:rPr>
          <w:rFonts w:ascii="Aptos" w:hAnsi="Aptos"/>
          <w:color w:val="000000"/>
        </w:rPr>
      </w:pPr>
      <w:r w:rsidRPr="006E39E0">
        <w:rPr>
          <w:rFonts w:ascii="Aptos" w:hAnsi="Aptos"/>
          <w:color w:val="000000"/>
        </w:rPr>
        <w:t>Why does status asthmaticus progress from alkalosis to acidosis?</w:t>
      </w:r>
    </w:p>
    <w:p w14:paraId="254C8735" w14:textId="77777777" w:rsidR="006E39E0" w:rsidRPr="006E39E0" w:rsidRDefault="006E39E0" w:rsidP="006E39E0">
      <w:pPr>
        <w:numPr>
          <w:ilvl w:val="0"/>
          <w:numId w:val="146"/>
        </w:numPr>
        <w:spacing w:before="100" w:beforeAutospacing="1" w:after="100" w:afterAutospacing="1"/>
        <w:rPr>
          <w:rFonts w:ascii="Aptos" w:hAnsi="Aptos"/>
          <w:color w:val="000000"/>
        </w:rPr>
      </w:pPr>
      <w:r w:rsidRPr="006E39E0">
        <w:rPr>
          <w:rFonts w:ascii="Aptos" w:hAnsi="Aptos"/>
          <w:color w:val="000000"/>
        </w:rPr>
        <w:t>Contrast the dominant pathologies in chronic bronchitis vs emphysema.</w:t>
      </w:r>
    </w:p>
    <w:p w14:paraId="03EBD379" w14:textId="77777777" w:rsidR="006E39E0" w:rsidRPr="006E39E0" w:rsidRDefault="006E39E0" w:rsidP="006E39E0">
      <w:pPr>
        <w:numPr>
          <w:ilvl w:val="0"/>
          <w:numId w:val="146"/>
        </w:numPr>
        <w:spacing w:before="100" w:beforeAutospacing="1" w:after="100" w:afterAutospacing="1"/>
        <w:rPr>
          <w:rFonts w:ascii="Aptos" w:hAnsi="Aptos"/>
          <w:color w:val="000000"/>
        </w:rPr>
      </w:pPr>
      <w:r w:rsidRPr="006E39E0">
        <w:rPr>
          <w:rFonts w:ascii="Aptos" w:hAnsi="Aptos"/>
          <w:color w:val="000000"/>
        </w:rPr>
        <w:t>When should you suspect and screen for AAT deficiency?</w:t>
      </w:r>
    </w:p>
    <w:p w14:paraId="22C90266"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lastRenderedPageBreak/>
        <w:t>COPD — Clinical, Evaluation, Treatment</w:t>
      </w:r>
    </w:p>
    <w:p w14:paraId="146DD208"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Clinical manifestations</w:t>
      </w:r>
    </w:p>
    <w:p w14:paraId="541F419D" w14:textId="77777777" w:rsidR="00BB7AC8" w:rsidRPr="00BB7AC8" w:rsidRDefault="00BB7AC8" w:rsidP="00BB7AC8">
      <w:pPr>
        <w:numPr>
          <w:ilvl w:val="0"/>
          <w:numId w:val="147"/>
        </w:numPr>
        <w:spacing w:before="100" w:beforeAutospacing="1" w:after="100" w:afterAutospacing="1"/>
        <w:rPr>
          <w:rFonts w:ascii="Aptos" w:hAnsi="Aptos"/>
          <w:color w:val="000000"/>
        </w:rPr>
      </w:pPr>
      <w:r w:rsidRPr="00BB7AC8">
        <w:rPr>
          <w:rFonts w:ascii="Aptos" w:hAnsi="Aptos"/>
          <w:color w:val="000000"/>
        </w:rPr>
        <w:t>Dyspnea: DOE → progresses to dyspnea at rest (most common symptom).</w:t>
      </w:r>
    </w:p>
    <w:p w14:paraId="4E251387" w14:textId="77777777" w:rsidR="00BB7AC8" w:rsidRPr="00BB7AC8" w:rsidRDefault="00BB7AC8" w:rsidP="00BB7AC8">
      <w:pPr>
        <w:numPr>
          <w:ilvl w:val="0"/>
          <w:numId w:val="147"/>
        </w:numPr>
        <w:spacing w:before="100" w:beforeAutospacing="1" w:after="100" w:afterAutospacing="1"/>
        <w:rPr>
          <w:rFonts w:ascii="Aptos" w:hAnsi="Aptos"/>
          <w:color w:val="000000"/>
        </w:rPr>
      </w:pPr>
      <w:r w:rsidRPr="00BB7AC8">
        <w:rPr>
          <w:rFonts w:ascii="Aptos" w:hAnsi="Aptos"/>
          <w:color w:val="000000"/>
        </w:rPr>
        <w:t>Cough/sputum:</w:t>
      </w:r>
    </w:p>
    <w:p w14:paraId="7F6B06AB" w14:textId="77777777" w:rsidR="00BB7AC8" w:rsidRPr="00BB7AC8" w:rsidRDefault="00BB7AC8" w:rsidP="00BB7AC8">
      <w:pPr>
        <w:numPr>
          <w:ilvl w:val="1"/>
          <w:numId w:val="147"/>
        </w:numPr>
        <w:spacing w:before="100" w:beforeAutospacing="1" w:after="100" w:afterAutospacing="1"/>
        <w:rPr>
          <w:rFonts w:ascii="Aptos" w:hAnsi="Aptos"/>
          <w:color w:val="000000"/>
        </w:rPr>
      </w:pPr>
      <w:r w:rsidRPr="00BB7AC8">
        <w:rPr>
          <w:rFonts w:ascii="Aptos" w:hAnsi="Aptos"/>
          <w:color w:val="000000"/>
        </w:rPr>
        <w:t>Chronic bronchitis: persistent productive cough.</w:t>
      </w:r>
    </w:p>
    <w:p w14:paraId="47EBCC26" w14:textId="77777777" w:rsidR="00BB7AC8" w:rsidRPr="00BB7AC8" w:rsidRDefault="00BB7AC8" w:rsidP="00BB7AC8">
      <w:pPr>
        <w:numPr>
          <w:ilvl w:val="1"/>
          <w:numId w:val="147"/>
        </w:numPr>
        <w:spacing w:before="100" w:beforeAutospacing="1" w:after="100" w:afterAutospacing="1"/>
        <w:rPr>
          <w:rFonts w:ascii="Aptos" w:hAnsi="Aptos"/>
          <w:color w:val="000000"/>
        </w:rPr>
      </w:pPr>
      <w:r w:rsidRPr="00BB7AC8">
        <w:rPr>
          <w:rFonts w:ascii="Aptos" w:hAnsi="Aptos"/>
          <w:color w:val="000000"/>
        </w:rPr>
        <w:t>Emphysema: cough usually non-productive except in exacerbations.</w:t>
      </w:r>
    </w:p>
    <w:p w14:paraId="3C03BB93" w14:textId="77777777" w:rsidR="00BB7AC8" w:rsidRPr="00BB7AC8" w:rsidRDefault="00BB7AC8" w:rsidP="00BB7AC8">
      <w:pPr>
        <w:numPr>
          <w:ilvl w:val="0"/>
          <w:numId w:val="147"/>
        </w:numPr>
        <w:spacing w:before="100" w:beforeAutospacing="1" w:after="100" w:afterAutospacing="1"/>
        <w:rPr>
          <w:rFonts w:ascii="Aptos" w:hAnsi="Aptos"/>
          <w:color w:val="000000"/>
        </w:rPr>
      </w:pPr>
      <w:r w:rsidRPr="00BB7AC8">
        <w:rPr>
          <w:rFonts w:ascii="Aptos" w:hAnsi="Aptos"/>
          <w:color w:val="000000"/>
        </w:rPr>
        <w:t>Exam: tachypnea, prolonged expiration, accessory muscle use, barrel chest, hyperresonance; pursed-lip breathing, tripod position.</w:t>
      </w:r>
    </w:p>
    <w:p w14:paraId="763FD436" w14:textId="77777777" w:rsidR="00BB7AC8" w:rsidRPr="00BB7AC8" w:rsidRDefault="00BB7AC8" w:rsidP="00BB7AC8">
      <w:pPr>
        <w:numPr>
          <w:ilvl w:val="0"/>
          <w:numId w:val="147"/>
        </w:numPr>
        <w:spacing w:before="100" w:beforeAutospacing="1" w:after="100" w:afterAutospacing="1"/>
        <w:rPr>
          <w:rFonts w:ascii="Aptos" w:hAnsi="Aptos"/>
          <w:color w:val="000000"/>
        </w:rPr>
      </w:pPr>
      <w:r w:rsidRPr="00BB7AC8">
        <w:rPr>
          <w:rFonts w:ascii="Aptos" w:hAnsi="Aptos"/>
          <w:color w:val="000000"/>
        </w:rPr>
        <w:t>Late sequelae: severe hypoxemia → polycythemia &amp; cyanosis → PH → cor pulmonale (peripheral edema).</w:t>
      </w:r>
    </w:p>
    <w:p w14:paraId="09BD0558"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Bronchitis vs Emphysema (high-yield contrasts)</w:t>
      </w:r>
    </w:p>
    <w:p w14:paraId="3382BFD6" w14:textId="77777777" w:rsidR="00BB7AC8" w:rsidRPr="00BB7AC8" w:rsidRDefault="00BB7AC8" w:rsidP="00BB7AC8">
      <w:pPr>
        <w:numPr>
          <w:ilvl w:val="0"/>
          <w:numId w:val="148"/>
        </w:numPr>
        <w:spacing w:before="100" w:beforeAutospacing="1" w:after="100" w:afterAutospacing="1"/>
        <w:rPr>
          <w:rFonts w:ascii="Aptos" w:hAnsi="Aptos"/>
          <w:color w:val="000000"/>
        </w:rPr>
      </w:pPr>
      <w:r w:rsidRPr="00BB7AC8">
        <w:rPr>
          <w:rFonts w:ascii="Aptos" w:hAnsi="Aptos"/>
          <w:color w:val="000000"/>
        </w:rPr>
        <w:t>Productive cough: classic (bronchitis) vs with infection (emphysema)</w:t>
      </w:r>
    </w:p>
    <w:p w14:paraId="3A06376E" w14:textId="77777777" w:rsidR="00BB7AC8" w:rsidRPr="00BB7AC8" w:rsidRDefault="00BB7AC8" w:rsidP="00BB7AC8">
      <w:pPr>
        <w:numPr>
          <w:ilvl w:val="0"/>
          <w:numId w:val="148"/>
        </w:numPr>
        <w:spacing w:before="100" w:beforeAutospacing="1" w:after="100" w:afterAutospacing="1"/>
        <w:rPr>
          <w:rFonts w:ascii="Aptos" w:hAnsi="Aptos"/>
          <w:color w:val="000000"/>
        </w:rPr>
      </w:pPr>
      <w:r w:rsidRPr="00BB7AC8">
        <w:rPr>
          <w:rFonts w:ascii="Aptos" w:hAnsi="Aptos"/>
          <w:color w:val="000000"/>
        </w:rPr>
        <w:t>Dyspnea: late (bronchitis) vs common/earlier (emphysema)</w:t>
      </w:r>
    </w:p>
    <w:p w14:paraId="1B8943C4" w14:textId="77777777" w:rsidR="00BB7AC8" w:rsidRPr="00BB7AC8" w:rsidRDefault="00BB7AC8" w:rsidP="00BB7AC8">
      <w:pPr>
        <w:numPr>
          <w:ilvl w:val="0"/>
          <w:numId w:val="148"/>
        </w:numPr>
        <w:spacing w:before="100" w:beforeAutospacing="1" w:after="100" w:afterAutospacing="1"/>
        <w:rPr>
          <w:rFonts w:ascii="Aptos" w:hAnsi="Aptos"/>
          <w:color w:val="000000"/>
        </w:rPr>
      </w:pPr>
      <w:r w:rsidRPr="00BB7AC8">
        <w:rPr>
          <w:rFonts w:ascii="Aptos" w:hAnsi="Aptos"/>
          <w:color w:val="000000"/>
        </w:rPr>
        <w:t>Wheeze: intermittent vs common</w:t>
      </w:r>
    </w:p>
    <w:p w14:paraId="7BF970A5" w14:textId="77777777" w:rsidR="00BB7AC8" w:rsidRPr="00BB7AC8" w:rsidRDefault="00BB7AC8" w:rsidP="00BB7AC8">
      <w:pPr>
        <w:numPr>
          <w:ilvl w:val="0"/>
          <w:numId w:val="148"/>
        </w:numPr>
        <w:spacing w:before="100" w:beforeAutospacing="1" w:after="100" w:afterAutospacing="1"/>
        <w:rPr>
          <w:rFonts w:ascii="Aptos" w:hAnsi="Aptos"/>
          <w:color w:val="000000"/>
        </w:rPr>
      </w:pPr>
      <w:r w:rsidRPr="00BB7AC8">
        <w:rPr>
          <w:rFonts w:ascii="Aptos" w:hAnsi="Aptos"/>
          <w:color w:val="000000"/>
        </w:rPr>
        <w:t>Barrel chest: occasional vs classic</w:t>
      </w:r>
    </w:p>
    <w:p w14:paraId="2B635DDB" w14:textId="77777777" w:rsidR="00BB7AC8" w:rsidRPr="00BB7AC8" w:rsidRDefault="00BB7AC8" w:rsidP="00BB7AC8">
      <w:pPr>
        <w:numPr>
          <w:ilvl w:val="0"/>
          <w:numId w:val="148"/>
        </w:numPr>
        <w:spacing w:before="100" w:beforeAutospacing="1" w:after="100" w:afterAutospacing="1"/>
        <w:rPr>
          <w:rFonts w:ascii="Aptos" w:hAnsi="Aptos"/>
          <w:color w:val="000000"/>
        </w:rPr>
      </w:pPr>
      <w:r w:rsidRPr="00BB7AC8">
        <w:rPr>
          <w:rFonts w:ascii="Aptos" w:hAnsi="Aptos"/>
          <w:color w:val="000000"/>
        </w:rPr>
        <w:t>Cyanosis/polycythemia/cor pulmonale: common (bronchitis) vs late/uncommon (emphysema)</w:t>
      </w:r>
    </w:p>
    <w:p w14:paraId="1E147466" w14:textId="77777777" w:rsidR="00BB7AC8" w:rsidRPr="00BB7AC8" w:rsidRDefault="00BB7AC8" w:rsidP="00BB7AC8">
      <w:pPr>
        <w:numPr>
          <w:ilvl w:val="0"/>
          <w:numId w:val="148"/>
        </w:numPr>
        <w:spacing w:before="100" w:beforeAutospacing="1" w:after="100" w:afterAutospacing="1"/>
        <w:rPr>
          <w:rFonts w:ascii="Aptos" w:hAnsi="Aptos"/>
          <w:color w:val="000000"/>
        </w:rPr>
      </w:pPr>
      <w:r w:rsidRPr="00BB7AC8">
        <w:rPr>
          <w:rFonts w:ascii="Aptos" w:hAnsi="Aptos"/>
          <w:color w:val="000000"/>
        </w:rPr>
        <w:t>Chronic hypoventilation: common (bronchitis) vs late (emphysema)</w:t>
      </w:r>
    </w:p>
    <w:p w14:paraId="11C23EBB"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Evaluation</w:t>
      </w:r>
    </w:p>
    <w:p w14:paraId="63ED3EF5" w14:textId="77777777" w:rsidR="00BB7AC8" w:rsidRPr="00BB7AC8" w:rsidRDefault="00BB7AC8" w:rsidP="00BB7AC8">
      <w:pPr>
        <w:numPr>
          <w:ilvl w:val="0"/>
          <w:numId w:val="149"/>
        </w:numPr>
        <w:spacing w:before="100" w:beforeAutospacing="1" w:after="100" w:afterAutospacing="1"/>
        <w:rPr>
          <w:rFonts w:ascii="Aptos" w:hAnsi="Aptos"/>
          <w:color w:val="000000"/>
        </w:rPr>
      </w:pPr>
      <w:r w:rsidRPr="00BB7AC8">
        <w:rPr>
          <w:rFonts w:ascii="Aptos" w:hAnsi="Aptos"/>
          <w:color w:val="000000"/>
        </w:rPr>
        <w:t>PFTs: ↓ FEV₁ (fixed, progressive; limited bronchodilator response).</w:t>
      </w:r>
    </w:p>
    <w:p w14:paraId="1F953198" w14:textId="77777777" w:rsidR="00BB7AC8" w:rsidRPr="00BB7AC8" w:rsidRDefault="00BB7AC8" w:rsidP="00BB7AC8">
      <w:pPr>
        <w:numPr>
          <w:ilvl w:val="0"/>
          <w:numId w:val="149"/>
        </w:numPr>
        <w:spacing w:before="100" w:beforeAutospacing="1" w:after="100" w:afterAutospacing="1"/>
        <w:rPr>
          <w:rFonts w:ascii="Aptos" w:hAnsi="Aptos"/>
          <w:color w:val="000000"/>
        </w:rPr>
      </w:pPr>
      <w:r w:rsidRPr="00BB7AC8">
        <w:rPr>
          <w:rFonts w:ascii="Aptos" w:hAnsi="Aptos"/>
          <w:color w:val="000000"/>
        </w:rPr>
        <w:t>Imaging: CXR—↑ AP diameter, hyperinflation, flat diaphragm; HRCT helps phenotype.</w:t>
      </w:r>
    </w:p>
    <w:p w14:paraId="399C5FF9" w14:textId="77777777" w:rsidR="00BB7AC8" w:rsidRPr="00BB7AC8" w:rsidRDefault="00BB7AC8" w:rsidP="00BB7AC8">
      <w:pPr>
        <w:numPr>
          <w:ilvl w:val="0"/>
          <w:numId w:val="149"/>
        </w:numPr>
        <w:spacing w:before="100" w:beforeAutospacing="1" w:after="100" w:afterAutospacing="1"/>
        <w:rPr>
          <w:rFonts w:ascii="Aptos" w:hAnsi="Aptos"/>
          <w:color w:val="000000"/>
        </w:rPr>
      </w:pPr>
      <w:r w:rsidRPr="00BB7AC8">
        <w:rPr>
          <w:rFonts w:ascii="Aptos" w:hAnsi="Aptos"/>
          <w:color w:val="000000"/>
        </w:rPr>
        <w:t>ABG/SpO₂: exercise hypoxemia first → rest hypoxemia later; hypercapnia as trapping worsens.</w:t>
      </w:r>
    </w:p>
    <w:p w14:paraId="3F1A9F6F" w14:textId="77777777" w:rsidR="00BB7AC8" w:rsidRPr="00BB7AC8" w:rsidRDefault="00BB7AC8" w:rsidP="00BB7AC8">
      <w:pPr>
        <w:numPr>
          <w:ilvl w:val="0"/>
          <w:numId w:val="149"/>
        </w:numPr>
        <w:spacing w:before="100" w:beforeAutospacing="1" w:after="100" w:afterAutospacing="1"/>
        <w:rPr>
          <w:rFonts w:ascii="Aptos" w:hAnsi="Aptos"/>
          <w:color w:val="000000"/>
        </w:rPr>
      </w:pPr>
      <w:r w:rsidRPr="00BB7AC8">
        <w:rPr>
          <w:rFonts w:ascii="Aptos" w:hAnsi="Aptos"/>
          <w:color w:val="000000"/>
        </w:rPr>
        <w:t>Labs: blood eosinophils (guide ICS utility).</w:t>
      </w:r>
    </w:p>
    <w:p w14:paraId="7B634634"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Treatment (core)</w:t>
      </w:r>
    </w:p>
    <w:p w14:paraId="2A8933C6" w14:textId="77777777" w:rsidR="00BB7AC8" w:rsidRPr="00BB7AC8" w:rsidRDefault="00BB7AC8" w:rsidP="00BB7AC8">
      <w:pPr>
        <w:numPr>
          <w:ilvl w:val="0"/>
          <w:numId w:val="150"/>
        </w:numPr>
        <w:spacing w:before="100" w:beforeAutospacing="1" w:after="100" w:afterAutospacing="1"/>
        <w:rPr>
          <w:rFonts w:ascii="Aptos" w:hAnsi="Aptos"/>
          <w:color w:val="000000"/>
        </w:rPr>
      </w:pPr>
      <w:r w:rsidRPr="00BB7AC8">
        <w:rPr>
          <w:rFonts w:ascii="Aptos" w:hAnsi="Aptos"/>
          <w:color w:val="000000"/>
        </w:rPr>
        <w:t>Prevention: smoking cessation; vaccinate (influenza/COVID-19/pneumococcal).</w:t>
      </w:r>
    </w:p>
    <w:p w14:paraId="6C940892" w14:textId="77777777" w:rsidR="00BB7AC8" w:rsidRPr="00BB7AC8" w:rsidRDefault="00BB7AC8" w:rsidP="00BB7AC8">
      <w:pPr>
        <w:numPr>
          <w:ilvl w:val="0"/>
          <w:numId w:val="150"/>
        </w:numPr>
        <w:spacing w:before="100" w:beforeAutospacing="1" w:after="100" w:afterAutospacing="1"/>
        <w:rPr>
          <w:rFonts w:ascii="Aptos" w:hAnsi="Aptos"/>
          <w:color w:val="000000"/>
        </w:rPr>
      </w:pPr>
      <w:r w:rsidRPr="00BB7AC8">
        <w:rPr>
          <w:rFonts w:ascii="Aptos" w:hAnsi="Aptos"/>
          <w:color w:val="000000"/>
        </w:rPr>
        <w:t>Pharmacologic (GOLD-guided):</w:t>
      </w:r>
    </w:p>
    <w:p w14:paraId="0619BA7C" w14:textId="77777777" w:rsidR="00BB7AC8" w:rsidRPr="00BB7AC8" w:rsidRDefault="00BB7AC8" w:rsidP="00BB7AC8">
      <w:pPr>
        <w:numPr>
          <w:ilvl w:val="1"/>
          <w:numId w:val="150"/>
        </w:numPr>
        <w:spacing w:before="100" w:beforeAutospacing="1" w:after="100" w:afterAutospacing="1"/>
        <w:rPr>
          <w:rFonts w:ascii="Aptos" w:hAnsi="Aptos"/>
          <w:color w:val="000000"/>
        </w:rPr>
      </w:pPr>
      <w:r w:rsidRPr="00BB7AC8">
        <w:rPr>
          <w:rFonts w:ascii="Aptos" w:hAnsi="Aptos"/>
          <w:color w:val="000000"/>
        </w:rPr>
        <w:t>Start LAMA (e.g., tiotropium).</w:t>
      </w:r>
    </w:p>
    <w:p w14:paraId="2413DAAD" w14:textId="77777777" w:rsidR="00BB7AC8" w:rsidRPr="00BB7AC8" w:rsidRDefault="00BB7AC8" w:rsidP="00BB7AC8">
      <w:pPr>
        <w:numPr>
          <w:ilvl w:val="1"/>
          <w:numId w:val="150"/>
        </w:numPr>
        <w:spacing w:before="100" w:beforeAutospacing="1" w:after="100" w:afterAutospacing="1"/>
        <w:rPr>
          <w:rFonts w:ascii="Aptos" w:hAnsi="Aptos"/>
          <w:color w:val="000000"/>
        </w:rPr>
      </w:pPr>
      <w:r w:rsidRPr="00BB7AC8">
        <w:rPr>
          <w:rFonts w:ascii="Aptos" w:hAnsi="Aptos"/>
          <w:color w:val="000000"/>
        </w:rPr>
        <w:t>Escalate with LABA; consider triple therapy (ICS/LABA/LAMA) for severe disease/exacerbators.</w:t>
      </w:r>
    </w:p>
    <w:p w14:paraId="28B8D818" w14:textId="77777777" w:rsidR="00BB7AC8" w:rsidRPr="00BB7AC8" w:rsidRDefault="00BB7AC8" w:rsidP="00BB7AC8">
      <w:pPr>
        <w:numPr>
          <w:ilvl w:val="1"/>
          <w:numId w:val="150"/>
        </w:numPr>
        <w:spacing w:before="100" w:beforeAutospacing="1" w:after="100" w:afterAutospacing="1"/>
        <w:rPr>
          <w:rFonts w:ascii="Aptos" w:hAnsi="Aptos"/>
          <w:color w:val="000000"/>
        </w:rPr>
      </w:pPr>
      <w:r w:rsidRPr="00BB7AC8">
        <w:rPr>
          <w:rFonts w:ascii="Aptos" w:hAnsi="Aptos"/>
          <w:color w:val="000000"/>
        </w:rPr>
        <w:t>ICS not as monotherapy (↑ pneumonia risk).</w:t>
      </w:r>
    </w:p>
    <w:p w14:paraId="5646E1DD" w14:textId="77777777" w:rsidR="00BB7AC8" w:rsidRPr="00BB7AC8" w:rsidRDefault="00BB7AC8" w:rsidP="00BB7AC8">
      <w:pPr>
        <w:numPr>
          <w:ilvl w:val="1"/>
          <w:numId w:val="150"/>
        </w:numPr>
        <w:spacing w:before="100" w:beforeAutospacing="1" w:after="100" w:afterAutospacing="1"/>
        <w:rPr>
          <w:rFonts w:ascii="Aptos" w:hAnsi="Aptos"/>
          <w:color w:val="000000"/>
        </w:rPr>
      </w:pPr>
      <w:r w:rsidRPr="00BB7AC8">
        <w:rPr>
          <w:rFonts w:ascii="Aptos" w:hAnsi="Aptos"/>
          <w:color w:val="000000"/>
        </w:rPr>
        <w:t>Consider PDE-4 inhibitor (roflumilast) &amp; azithromycin in selected moderate–severe COPD.</w:t>
      </w:r>
    </w:p>
    <w:p w14:paraId="7853D09F" w14:textId="77777777" w:rsidR="00BB7AC8" w:rsidRPr="00BB7AC8" w:rsidRDefault="00BB7AC8" w:rsidP="00BB7AC8">
      <w:pPr>
        <w:numPr>
          <w:ilvl w:val="0"/>
          <w:numId w:val="150"/>
        </w:numPr>
        <w:spacing w:before="100" w:beforeAutospacing="1" w:after="100" w:afterAutospacing="1"/>
        <w:rPr>
          <w:rFonts w:ascii="Aptos" w:hAnsi="Aptos"/>
          <w:color w:val="000000"/>
        </w:rPr>
      </w:pPr>
      <w:r w:rsidRPr="00BB7AC8">
        <w:rPr>
          <w:rFonts w:ascii="Aptos" w:hAnsi="Aptos"/>
          <w:color w:val="000000"/>
        </w:rPr>
        <w:t>Exacerbations: nebulized bronchodilators, systemic steroids, antibiotics when indicated; HFNC/NIV for hypercapnic failure.</w:t>
      </w:r>
    </w:p>
    <w:p w14:paraId="42774ED6" w14:textId="77777777" w:rsidR="00BB7AC8" w:rsidRPr="00BB7AC8" w:rsidRDefault="00BB7AC8" w:rsidP="00BB7AC8">
      <w:pPr>
        <w:numPr>
          <w:ilvl w:val="0"/>
          <w:numId w:val="150"/>
        </w:numPr>
        <w:spacing w:before="100" w:beforeAutospacing="1" w:after="100" w:afterAutospacing="1"/>
        <w:rPr>
          <w:rFonts w:ascii="Aptos" w:hAnsi="Aptos"/>
          <w:color w:val="000000"/>
        </w:rPr>
      </w:pPr>
      <w:r w:rsidRPr="00BB7AC8">
        <w:rPr>
          <w:rFonts w:ascii="Aptos" w:hAnsi="Aptos"/>
          <w:color w:val="000000"/>
        </w:rPr>
        <w:lastRenderedPageBreak/>
        <w:t>Non-pharm: Pulmonary rehab (QoL, function). Long-term O₂ for chronic hypoxemia (titrate carefully in CO₂ retainers).</w:t>
      </w:r>
    </w:p>
    <w:p w14:paraId="761830F2" w14:textId="77777777" w:rsidR="00BB7AC8" w:rsidRPr="00BB7AC8" w:rsidRDefault="00BB7AC8" w:rsidP="00BB7AC8">
      <w:pPr>
        <w:numPr>
          <w:ilvl w:val="0"/>
          <w:numId w:val="150"/>
        </w:numPr>
        <w:spacing w:before="100" w:beforeAutospacing="1" w:after="100" w:afterAutospacing="1"/>
        <w:rPr>
          <w:rFonts w:ascii="Aptos" w:hAnsi="Aptos"/>
          <w:color w:val="000000"/>
        </w:rPr>
      </w:pPr>
      <w:r w:rsidRPr="00BB7AC8">
        <w:rPr>
          <w:rFonts w:ascii="Aptos" w:hAnsi="Aptos"/>
          <w:color w:val="000000"/>
        </w:rPr>
        <w:t>Procedural: Lung-volume reduction (surgical/bronchoscopic, select cases); transplant (esp. younger AATD).</w:t>
      </w:r>
    </w:p>
    <w:p w14:paraId="191A9F84" w14:textId="77777777" w:rsidR="00BB7AC8" w:rsidRPr="00BB7AC8" w:rsidRDefault="00BB7AC8" w:rsidP="00BB7AC8">
      <w:pPr>
        <w:numPr>
          <w:ilvl w:val="0"/>
          <w:numId w:val="150"/>
        </w:numPr>
        <w:spacing w:before="100" w:beforeAutospacing="1" w:after="100" w:afterAutospacing="1"/>
        <w:rPr>
          <w:rFonts w:ascii="Aptos" w:hAnsi="Aptos"/>
          <w:color w:val="000000"/>
        </w:rPr>
      </w:pPr>
      <w:r w:rsidRPr="00BB7AC8">
        <w:rPr>
          <w:rFonts w:ascii="Aptos" w:hAnsi="Aptos"/>
          <w:color w:val="000000"/>
        </w:rPr>
        <w:t>Comorbidities: screen/manage (bronchiectasis, CV disease, bone disease, cancer, cachexia, depression/cognition).</w:t>
      </w:r>
    </w:p>
    <w:p w14:paraId="2D663823" w14:textId="77777777" w:rsidR="00BB7AC8" w:rsidRPr="00BB7AC8" w:rsidRDefault="00F34D28" w:rsidP="00BB7AC8">
      <w:pPr>
        <w:rPr>
          <w:rFonts w:ascii="Aptos" w:hAnsi="Aptos"/>
        </w:rPr>
      </w:pPr>
      <w:r w:rsidRPr="00F34D28">
        <w:rPr>
          <w:rFonts w:ascii="Aptos" w:hAnsi="Aptos"/>
          <w:noProof/>
          <w14:ligatures w14:val="standardContextual"/>
        </w:rPr>
        <w:pict w14:anchorId="471BF1E2">
          <v:rect id="_x0000_i1057" alt="" style="width:468pt;height:.05pt;mso-width-percent:0;mso-height-percent:0;mso-width-percent:0;mso-height-percent:0" o:hralign="center" o:hrstd="t" o:hr="t" fillcolor="#a0a0a0" stroked="f"/>
        </w:pict>
      </w:r>
    </w:p>
    <w:p w14:paraId="45845E7F"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Respiratory Tract Infections</w:t>
      </w:r>
    </w:p>
    <w:p w14:paraId="022A086E"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Acute bronchitis</w:t>
      </w:r>
    </w:p>
    <w:p w14:paraId="219212B8" w14:textId="77777777" w:rsidR="00BB7AC8" w:rsidRPr="00BB7AC8" w:rsidRDefault="00BB7AC8" w:rsidP="00BB7AC8">
      <w:pPr>
        <w:numPr>
          <w:ilvl w:val="0"/>
          <w:numId w:val="151"/>
        </w:numPr>
        <w:spacing w:before="100" w:beforeAutospacing="1" w:after="100" w:afterAutospacing="1"/>
        <w:rPr>
          <w:rFonts w:ascii="Aptos" w:hAnsi="Aptos"/>
          <w:color w:val="000000"/>
        </w:rPr>
      </w:pPr>
      <w:r w:rsidRPr="00BB7AC8">
        <w:rPr>
          <w:rFonts w:ascii="Aptos" w:hAnsi="Aptos"/>
          <w:color w:val="000000"/>
        </w:rPr>
        <w:t>Etiology: usually viral.</w:t>
      </w:r>
    </w:p>
    <w:p w14:paraId="7BE4DD82" w14:textId="77777777" w:rsidR="00BB7AC8" w:rsidRPr="00BB7AC8" w:rsidRDefault="00BB7AC8" w:rsidP="00BB7AC8">
      <w:pPr>
        <w:numPr>
          <w:ilvl w:val="0"/>
          <w:numId w:val="151"/>
        </w:numPr>
        <w:spacing w:before="100" w:beforeAutospacing="1" w:after="100" w:afterAutospacing="1"/>
        <w:rPr>
          <w:rFonts w:ascii="Aptos" w:hAnsi="Aptos"/>
          <w:color w:val="000000"/>
        </w:rPr>
      </w:pPr>
      <w:r w:rsidRPr="00BB7AC8">
        <w:rPr>
          <w:rFonts w:ascii="Aptos" w:hAnsi="Aptos"/>
          <w:color w:val="000000"/>
        </w:rPr>
        <w:t>Sx: fever, malaise, paroxysmal nonproductive cough (can be purulent if bacterial), chest pain from coughing; no consolidation signs, CXR no infiltrates.</w:t>
      </w:r>
    </w:p>
    <w:p w14:paraId="1612ABB5" w14:textId="77777777" w:rsidR="00BB7AC8" w:rsidRPr="00BB7AC8" w:rsidRDefault="00BB7AC8" w:rsidP="00BB7AC8">
      <w:pPr>
        <w:numPr>
          <w:ilvl w:val="0"/>
          <w:numId w:val="151"/>
        </w:numPr>
        <w:spacing w:before="100" w:beforeAutospacing="1" w:after="100" w:afterAutospacing="1"/>
        <w:rPr>
          <w:rFonts w:ascii="Aptos" w:hAnsi="Aptos"/>
          <w:color w:val="000000"/>
        </w:rPr>
      </w:pPr>
      <w:r w:rsidRPr="00BB7AC8">
        <w:rPr>
          <w:rFonts w:ascii="Aptos" w:hAnsi="Aptos"/>
          <w:color w:val="000000"/>
        </w:rPr>
        <w:t>Tx: rest, hydration, humidification, analgesics, cough suppressant; antibiotics only if bacterial.</w:t>
      </w:r>
    </w:p>
    <w:p w14:paraId="6551EC62"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Pneumonia (CAP/HAP/VAP)</w:t>
      </w:r>
    </w:p>
    <w:p w14:paraId="12E65D32"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Risks</w:t>
      </w:r>
    </w:p>
    <w:p w14:paraId="2A9208BA" w14:textId="77777777" w:rsidR="00BB7AC8" w:rsidRPr="00BB7AC8" w:rsidRDefault="00BB7AC8" w:rsidP="00BB7AC8">
      <w:pPr>
        <w:numPr>
          <w:ilvl w:val="0"/>
          <w:numId w:val="152"/>
        </w:numPr>
        <w:spacing w:before="100" w:beforeAutospacing="1" w:after="100" w:afterAutospacing="1"/>
        <w:rPr>
          <w:rFonts w:ascii="Aptos" w:hAnsi="Aptos"/>
          <w:color w:val="000000"/>
        </w:rPr>
      </w:pPr>
      <w:r w:rsidRPr="00BB7AC8">
        <w:rPr>
          <w:rFonts w:ascii="Aptos" w:hAnsi="Aptos"/>
          <w:color w:val="000000"/>
        </w:rPr>
        <w:t>Extremes of age, immunocompromise, lung disease, aspiration risks, smoking, malnutrition, immobilization, ECF residence, acid suppressants/benzodiazepines.</w:t>
      </w:r>
    </w:p>
    <w:p w14:paraId="3F659EF0"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Etiology (typical patterns)</w:t>
      </w:r>
    </w:p>
    <w:p w14:paraId="388F2F16" w14:textId="77777777" w:rsidR="00BB7AC8" w:rsidRPr="00BB7AC8" w:rsidRDefault="00BB7AC8" w:rsidP="00BB7AC8">
      <w:pPr>
        <w:numPr>
          <w:ilvl w:val="0"/>
          <w:numId w:val="153"/>
        </w:numPr>
        <w:spacing w:before="100" w:beforeAutospacing="1" w:after="100" w:afterAutospacing="1"/>
        <w:rPr>
          <w:rFonts w:ascii="Aptos" w:hAnsi="Aptos"/>
          <w:color w:val="000000"/>
        </w:rPr>
      </w:pPr>
      <w:r w:rsidRPr="00BB7AC8">
        <w:rPr>
          <w:rFonts w:ascii="Aptos" w:hAnsi="Aptos"/>
          <w:color w:val="000000"/>
        </w:rPr>
        <w:t>CAP: viruses most common (influenza, RSV); typical bacteria (S. pneumoniae most common), H. influenzae, Moraxella, Legionella; atypicals (Mycoplasma, Chlamydophila).</w:t>
      </w:r>
    </w:p>
    <w:p w14:paraId="680E26EC" w14:textId="77777777" w:rsidR="00BB7AC8" w:rsidRPr="00BB7AC8" w:rsidRDefault="00BB7AC8" w:rsidP="00BB7AC8">
      <w:pPr>
        <w:numPr>
          <w:ilvl w:val="0"/>
          <w:numId w:val="153"/>
        </w:numPr>
        <w:spacing w:before="100" w:beforeAutospacing="1" w:after="100" w:afterAutospacing="1"/>
        <w:rPr>
          <w:rFonts w:ascii="Aptos" w:hAnsi="Aptos"/>
          <w:color w:val="000000"/>
        </w:rPr>
      </w:pPr>
      <w:r w:rsidRPr="00BB7AC8">
        <w:rPr>
          <w:rFonts w:ascii="Aptos" w:hAnsi="Aptos"/>
          <w:color w:val="000000"/>
        </w:rPr>
        <w:t>HAP/VAP: S. aureus/MRSA, Pseudomonas, Enterobacteriaceae, Acinetobacter, Klebsiella.</w:t>
      </w:r>
    </w:p>
    <w:p w14:paraId="01F813F7"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Pathophysiology (essentials)</w:t>
      </w:r>
    </w:p>
    <w:p w14:paraId="2522913F" w14:textId="77777777" w:rsidR="00BB7AC8" w:rsidRPr="00BB7AC8" w:rsidRDefault="00BB7AC8" w:rsidP="00BB7AC8">
      <w:pPr>
        <w:numPr>
          <w:ilvl w:val="0"/>
          <w:numId w:val="154"/>
        </w:numPr>
        <w:spacing w:before="100" w:beforeAutospacing="1" w:after="100" w:afterAutospacing="1"/>
        <w:rPr>
          <w:rFonts w:ascii="Aptos" w:hAnsi="Aptos"/>
          <w:color w:val="000000"/>
        </w:rPr>
      </w:pPr>
      <w:r w:rsidRPr="00BB7AC8">
        <w:rPr>
          <w:rFonts w:ascii="Aptos" w:hAnsi="Aptos"/>
          <w:color w:val="000000"/>
        </w:rPr>
        <w:t>Viral: epithelial entry → replication → innate/adaptive response; severe cases → cytokine storm, ARDS; predisposes to secondary bacteria (cilia injury).</w:t>
      </w:r>
    </w:p>
    <w:p w14:paraId="3A2ADF4D" w14:textId="77777777" w:rsidR="00BB7AC8" w:rsidRPr="00BB7AC8" w:rsidRDefault="00BB7AC8" w:rsidP="00BB7AC8">
      <w:pPr>
        <w:numPr>
          <w:ilvl w:val="0"/>
          <w:numId w:val="154"/>
        </w:numPr>
        <w:spacing w:before="100" w:beforeAutospacing="1" w:after="100" w:afterAutospacing="1"/>
        <w:rPr>
          <w:rFonts w:ascii="Aptos" w:hAnsi="Aptos"/>
          <w:color w:val="000000"/>
        </w:rPr>
      </w:pPr>
      <w:r w:rsidRPr="00BB7AC8">
        <w:rPr>
          <w:rFonts w:ascii="Aptos" w:hAnsi="Aptos"/>
          <w:color w:val="000000"/>
        </w:rPr>
        <w:t>Bacterial: aspiration/inhalation → evade clearance → macrophage PRR activation → cytokines (TNF-α, IL-1), neutrophil influx/NETs → alveolar exudate → V/Q mismatch &amp; hypoxemia; toxins (e.g., pneumolysin) worsen injury.</w:t>
      </w:r>
    </w:p>
    <w:p w14:paraId="19C56D68"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Clinical</w:t>
      </w:r>
    </w:p>
    <w:p w14:paraId="4602FFDB" w14:textId="77777777" w:rsidR="00BB7AC8" w:rsidRPr="00BB7AC8" w:rsidRDefault="00BB7AC8" w:rsidP="00BB7AC8">
      <w:pPr>
        <w:numPr>
          <w:ilvl w:val="0"/>
          <w:numId w:val="155"/>
        </w:numPr>
        <w:spacing w:before="100" w:beforeAutospacing="1" w:after="100" w:afterAutospacing="1"/>
        <w:rPr>
          <w:rFonts w:ascii="Aptos" w:hAnsi="Aptos"/>
          <w:color w:val="000000"/>
        </w:rPr>
      </w:pPr>
      <w:r w:rsidRPr="00BB7AC8">
        <w:rPr>
          <w:rFonts w:ascii="Aptos" w:hAnsi="Aptos"/>
          <w:color w:val="000000"/>
        </w:rPr>
        <w:lastRenderedPageBreak/>
        <w:t>Post-URI prodrome → fever/chills, cough (± sputum), pleuritic pain, ± dyspnea/hemoptysis.</w:t>
      </w:r>
    </w:p>
    <w:p w14:paraId="7C1E3C90" w14:textId="77777777" w:rsidR="00BB7AC8" w:rsidRPr="00BB7AC8" w:rsidRDefault="00BB7AC8" w:rsidP="00BB7AC8">
      <w:pPr>
        <w:numPr>
          <w:ilvl w:val="0"/>
          <w:numId w:val="155"/>
        </w:numPr>
        <w:spacing w:before="100" w:beforeAutospacing="1" w:after="100" w:afterAutospacing="1"/>
        <w:rPr>
          <w:rFonts w:ascii="Aptos" w:hAnsi="Aptos"/>
          <w:color w:val="000000"/>
        </w:rPr>
      </w:pPr>
      <w:r w:rsidRPr="00BB7AC8">
        <w:rPr>
          <w:rFonts w:ascii="Aptos" w:hAnsi="Aptos"/>
          <w:color w:val="000000"/>
        </w:rPr>
        <w:t>Consolidation signs: dullness, crackles, ↑ tactile fremitus, egophony; ± effusion.</w:t>
      </w:r>
    </w:p>
    <w:p w14:paraId="2F064F82"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Evaluation</w:t>
      </w:r>
    </w:p>
    <w:p w14:paraId="2024F6FC" w14:textId="77777777" w:rsidR="00BB7AC8" w:rsidRPr="00BB7AC8" w:rsidRDefault="00BB7AC8" w:rsidP="00BB7AC8">
      <w:pPr>
        <w:numPr>
          <w:ilvl w:val="0"/>
          <w:numId w:val="156"/>
        </w:numPr>
        <w:spacing w:before="100" w:beforeAutospacing="1" w:after="100" w:afterAutospacing="1"/>
        <w:rPr>
          <w:rFonts w:ascii="Aptos" w:hAnsi="Aptos"/>
          <w:color w:val="000000"/>
        </w:rPr>
      </w:pPr>
      <w:r w:rsidRPr="00BB7AC8">
        <w:rPr>
          <w:rFonts w:ascii="Aptos" w:hAnsi="Aptos"/>
          <w:color w:val="000000"/>
        </w:rPr>
        <w:t>Clinical + exam; CXR infiltrate.</w:t>
      </w:r>
    </w:p>
    <w:p w14:paraId="4523E355" w14:textId="77777777" w:rsidR="00BB7AC8" w:rsidRPr="00BB7AC8" w:rsidRDefault="00BB7AC8" w:rsidP="00BB7AC8">
      <w:pPr>
        <w:numPr>
          <w:ilvl w:val="0"/>
          <w:numId w:val="156"/>
        </w:numPr>
        <w:spacing w:before="100" w:beforeAutospacing="1" w:after="100" w:afterAutospacing="1"/>
        <w:rPr>
          <w:rFonts w:ascii="Aptos" w:hAnsi="Aptos"/>
          <w:color w:val="000000"/>
        </w:rPr>
      </w:pPr>
      <w:r w:rsidRPr="00BB7AC8">
        <w:rPr>
          <w:rFonts w:ascii="Aptos" w:hAnsi="Aptos"/>
          <w:color w:val="000000"/>
        </w:rPr>
        <w:t>Outpatient mild CAP: no further testing typically.</w:t>
      </w:r>
    </w:p>
    <w:p w14:paraId="0CD52027" w14:textId="77777777" w:rsidR="00BB7AC8" w:rsidRPr="00BB7AC8" w:rsidRDefault="00BB7AC8" w:rsidP="00BB7AC8">
      <w:pPr>
        <w:numPr>
          <w:ilvl w:val="0"/>
          <w:numId w:val="156"/>
        </w:numPr>
        <w:spacing w:before="100" w:beforeAutospacing="1" w:after="100" w:afterAutospacing="1"/>
        <w:rPr>
          <w:rFonts w:ascii="Aptos" w:hAnsi="Aptos"/>
          <w:color w:val="000000"/>
        </w:rPr>
      </w:pPr>
      <w:r w:rsidRPr="00BB7AC8">
        <w:rPr>
          <w:rFonts w:ascii="Aptos" w:hAnsi="Aptos"/>
          <w:color w:val="000000"/>
        </w:rPr>
        <w:t>Severe CAP/HAP/VAP: sputum Gram/culture; ± blood cultures, antigens (pneumococcus/Legionella), procalcitonin for severity (not to start/withhold initial abx).</w:t>
      </w:r>
    </w:p>
    <w:p w14:paraId="673F3DB3"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Treatment &amp; prevention</w:t>
      </w:r>
    </w:p>
    <w:p w14:paraId="002EEB73" w14:textId="77777777" w:rsidR="00BB7AC8" w:rsidRPr="00BB7AC8" w:rsidRDefault="00BB7AC8" w:rsidP="00BB7AC8">
      <w:pPr>
        <w:numPr>
          <w:ilvl w:val="0"/>
          <w:numId w:val="157"/>
        </w:numPr>
        <w:spacing w:before="100" w:beforeAutospacing="1" w:after="100" w:afterAutospacing="1"/>
        <w:rPr>
          <w:rFonts w:ascii="Aptos" w:hAnsi="Aptos"/>
          <w:color w:val="000000"/>
        </w:rPr>
      </w:pPr>
      <w:r w:rsidRPr="00BB7AC8">
        <w:rPr>
          <w:rFonts w:ascii="Aptos" w:hAnsi="Aptos"/>
          <w:color w:val="000000"/>
        </w:rPr>
        <w:t>Support: O₂, hydration, pulmonary hygiene.</w:t>
      </w:r>
    </w:p>
    <w:p w14:paraId="230B5214" w14:textId="77777777" w:rsidR="00BB7AC8" w:rsidRPr="00BB7AC8" w:rsidRDefault="00BB7AC8" w:rsidP="00BB7AC8">
      <w:pPr>
        <w:numPr>
          <w:ilvl w:val="0"/>
          <w:numId w:val="157"/>
        </w:numPr>
        <w:spacing w:before="100" w:beforeAutospacing="1" w:after="100" w:afterAutospacing="1"/>
        <w:rPr>
          <w:rFonts w:ascii="Aptos" w:hAnsi="Aptos"/>
          <w:color w:val="000000"/>
        </w:rPr>
      </w:pPr>
      <w:r w:rsidRPr="00BB7AC8">
        <w:rPr>
          <w:rFonts w:ascii="Aptos" w:hAnsi="Aptos"/>
          <w:color w:val="000000"/>
        </w:rPr>
        <w:t>Antivirals for hospitalized viral pneumonia.</w:t>
      </w:r>
    </w:p>
    <w:p w14:paraId="04587EB2" w14:textId="77777777" w:rsidR="00BB7AC8" w:rsidRPr="00BB7AC8" w:rsidRDefault="00BB7AC8" w:rsidP="00BB7AC8">
      <w:pPr>
        <w:numPr>
          <w:ilvl w:val="0"/>
          <w:numId w:val="157"/>
        </w:numPr>
        <w:spacing w:before="100" w:beforeAutospacing="1" w:after="100" w:afterAutospacing="1"/>
        <w:rPr>
          <w:rFonts w:ascii="Aptos" w:hAnsi="Aptos"/>
          <w:color w:val="000000"/>
        </w:rPr>
      </w:pPr>
      <w:r w:rsidRPr="00BB7AC8">
        <w:rPr>
          <w:rFonts w:ascii="Aptos" w:hAnsi="Aptos"/>
          <w:color w:val="000000"/>
        </w:rPr>
        <w:t>Antibiotics: outpatient CAP—macrolide empirically (if low resistance/low comorbidity per local guidance); severe CAP/HAP/VAP—broad-spectrum with MRSA/Pseudomonas coverage as indicated; de-escalate with results.</w:t>
      </w:r>
    </w:p>
    <w:p w14:paraId="520121B8" w14:textId="77777777" w:rsidR="00BB7AC8" w:rsidRPr="00BB7AC8" w:rsidRDefault="00BB7AC8" w:rsidP="00BB7AC8">
      <w:pPr>
        <w:numPr>
          <w:ilvl w:val="0"/>
          <w:numId w:val="157"/>
        </w:numPr>
        <w:spacing w:before="100" w:beforeAutospacing="1" w:after="100" w:afterAutospacing="1"/>
        <w:rPr>
          <w:rFonts w:ascii="Aptos" w:hAnsi="Aptos"/>
          <w:color w:val="000000"/>
        </w:rPr>
      </w:pPr>
      <w:r w:rsidRPr="00BB7AC8">
        <w:rPr>
          <w:rFonts w:ascii="Aptos" w:hAnsi="Aptos"/>
          <w:color w:val="000000"/>
        </w:rPr>
        <w:t>Prevention: aspiration precautions; isolation; VAP bundle (HOB elevation, oral care, hand hygiene, special ETTs).</w:t>
      </w:r>
    </w:p>
    <w:p w14:paraId="10776C62" w14:textId="77777777" w:rsidR="00BB7AC8" w:rsidRPr="00BB7AC8" w:rsidRDefault="00F34D28" w:rsidP="00BB7AC8">
      <w:pPr>
        <w:rPr>
          <w:rFonts w:ascii="Aptos" w:hAnsi="Aptos"/>
        </w:rPr>
      </w:pPr>
      <w:r w:rsidRPr="00F34D28">
        <w:rPr>
          <w:rFonts w:ascii="Aptos" w:hAnsi="Aptos"/>
          <w:noProof/>
          <w14:ligatures w14:val="standardContextual"/>
        </w:rPr>
        <w:pict w14:anchorId="0DAC72DF">
          <v:rect id="_x0000_i1056" alt="" style="width:468pt;height:.05pt;mso-width-percent:0;mso-height-percent:0;mso-width-percent:0;mso-height-percent:0" o:hralign="center" o:hrstd="t" o:hr="t" fillcolor="#a0a0a0" stroked="f"/>
        </w:pict>
      </w:r>
    </w:p>
    <w:p w14:paraId="5085AB97"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Tuberculosis (TB)</w:t>
      </w:r>
    </w:p>
    <w:p w14:paraId="33149E57"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Core path</w:t>
      </w:r>
    </w:p>
    <w:p w14:paraId="390B4B52" w14:textId="77777777" w:rsidR="00BB7AC8" w:rsidRPr="00BB7AC8" w:rsidRDefault="00BB7AC8" w:rsidP="00BB7AC8">
      <w:pPr>
        <w:numPr>
          <w:ilvl w:val="0"/>
          <w:numId w:val="158"/>
        </w:numPr>
        <w:spacing w:before="100" w:beforeAutospacing="1" w:after="100" w:afterAutospacing="1"/>
        <w:rPr>
          <w:rFonts w:ascii="Aptos" w:hAnsi="Aptos"/>
          <w:color w:val="000000"/>
        </w:rPr>
      </w:pPr>
      <w:r w:rsidRPr="00BB7AC8">
        <w:rPr>
          <w:rFonts w:ascii="Aptos" w:hAnsi="Aptos"/>
          <w:color w:val="000000"/>
        </w:rPr>
        <w:t>Airborne M. tuberculosis → upper lobe; macrophage uptake; evades killing → granuloma (tubercle) with caseation → fibrosis &amp; containment (LTBI).</w:t>
      </w:r>
    </w:p>
    <w:p w14:paraId="015548DB" w14:textId="77777777" w:rsidR="00BB7AC8" w:rsidRPr="00BB7AC8" w:rsidRDefault="00BB7AC8" w:rsidP="00BB7AC8">
      <w:pPr>
        <w:numPr>
          <w:ilvl w:val="0"/>
          <w:numId w:val="158"/>
        </w:numPr>
        <w:spacing w:before="100" w:beforeAutospacing="1" w:after="100" w:afterAutospacing="1"/>
        <w:rPr>
          <w:rFonts w:ascii="Aptos" w:hAnsi="Aptos"/>
          <w:color w:val="000000"/>
        </w:rPr>
      </w:pPr>
      <w:r w:rsidRPr="00BB7AC8">
        <w:rPr>
          <w:rFonts w:ascii="Aptos" w:hAnsi="Aptos"/>
          <w:color w:val="000000"/>
        </w:rPr>
        <w:t>Reactivation when immunosuppressed → pulmonary &amp; extrapulmonary spread.</w:t>
      </w:r>
    </w:p>
    <w:p w14:paraId="3FD8B8A6"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Clinical</w:t>
      </w:r>
    </w:p>
    <w:p w14:paraId="78308FE5" w14:textId="77777777" w:rsidR="00BB7AC8" w:rsidRPr="00BB7AC8" w:rsidRDefault="00BB7AC8" w:rsidP="00BB7AC8">
      <w:pPr>
        <w:numPr>
          <w:ilvl w:val="0"/>
          <w:numId w:val="159"/>
        </w:numPr>
        <w:spacing w:before="100" w:beforeAutospacing="1" w:after="100" w:afterAutospacing="1"/>
        <w:rPr>
          <w:rFonts w:ascii="Aptos" w:hAnsi="Aptos"/>
          <w:color w:val="000000"/>
        </w:rPr>
      </w:pPr>
      <w:r w:rsidRPr="00BB7AC8">
        <w:rPr>
          <w:rFonts w:ascii="Aptos" w:hAnsi="Aptos"/>
          <w:color w:val="000000"/>
        </w:rPr>
        <w:t>LTBI: asymptomatic.</w:t>
      </w:r>
    </w:p>
    <w:p w14:paraId="7A0D3674" w14:textId="77777777" w:rsidR="00BB7AC8" w:rsidRPr="00BB7AC8" w:rsidRDefault="00BB7AC8" w:rsidP="00BB7AC8">
      <w:pPr>
        <w:numPr>
          <w:ilvl w:val="0"/>
          <w:numId w:val="159"/>
        </w:numPr>
        <w:spacing w:before="100" w:beforeAutospacing="1" w:after="100" w:afterAutospacing="1"/>
        <w:rPr>
          <w:rFonts w:ascii="Aptos" w:hAnsi="Aptos"/>
          <w:color w:val="000000"/>
        </w:rPr>
      </w:pPr>
      <w:r w:rsidRPr="00BB7AC8">
        <w:rPr>
          <w:rFonts w:ascii="Aptos" w:hAnsi="Aptos"/>
          <w:color w:val="000000"/>
        </w:rPr>
        <w:t>Active: insidious—night sweats, weight loss, fatigue, low-grade afternoon fever; progressive cough → purulent sputum; ± dyspnea, pleuritic pain, hemoptysis; extrapulmonary common in HIV.</w:t>
      </w:r>
    </w:p>
    <w:p w14:paraId="67EF007E"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Dx &amp; Tx</w:t>
      </w:r>
    </w:p>
    <w:p w14:paraId="56F2C175" w14:textId="77777777" w:rsidR="00BB7AC8" w:rsidRPr="00BB7AC8" w:rsidRDefault="00BB7AC8" w:rsidP="00BB7AC8">
      <w:pPr>
        <w:numPr>
          <w:ilvl w:val="0"/>
          <w:numId w:val="160"/>
        </w:numPr>
        <w:spacing w:before="100" w:beforeAutospacing="1" w:after="100" w:afterAutospacing="1"/>
        <w:rPr>
          <w:rFonts w:ascii="Aptos" w:hAnsi="Aptos"/>
          <w:color w:val="000000"/>
        </w:rPr>
      </w:pPr>
      <w:r w:rsidRPr="00BB7AC8">
        <w:rPr>
          <w:rFonts w:ascii="Aptos" w:hAnsi="Aptos"/>
          <w:color w:val="000000"/>
        </w:rPr>
        <w:t>Screen: TST (limits: BCG+, immunosuppressed) or IGRA (preferred in high-risk).</w:t>
      </w:r>
    </w:p>
    <w:p w14:paraId="39F47D9F" w14:textId="77777777" w:rsidR="00BB7AC8" w:rsidRPr="00BB7AC8" w:rsidRDefault="00BB7AC8" w:rsidP="00BB7AC8">
      <w:pPr>
        <w:numPr>
          <w:ilvl w:val="0"/>
          <w:numId w:val="160"/>
        </w:numPr>
        <w:spacing w:before="100" w:beforeAutospacing="1" w:after="100" w:afterAutospacing="1"/>
        <w:rPr>
          <w:rFonts w:ascii="Aptos" w:hAnsi="Aptos"/>
          <w:color w:val="000000"/>
        </w:rPr>
      </w:pPr>
      <w:r w:rsidRPr="00BB7AC8">
        <w:rPr>
          <w:rFonts w:ascii="Aptos" w:hAnsi="Aptos"/>
          <w:color w:val="000000"/>
        </w:rPr>
        <w:t>Confirm: sputum stain/culture, CXR; culture can take weeks.</w:t>
      </w:r>
    </w:p>
    <w:p w14:paraId="7384079D" w14:textId="77777777" w:rsidR="00BB7AC8" w:rsidRPr="00BB7AC8" w:rsidRDefault="00BB7AC8" w:rsidP="00BB7AC8">
      <w:pPr>
        <w:numPr>
          <w:ilvl w:val="0"/>
          <w:numId w:val="160"/>
        </w:numPr>
        <w:spacing w:before="100" w:beforeAutospacing="1" w:after="100" w:afterAutospacing="1"/>
        <w:rPr>
          <w:rFonts w:ascii="Aptos" w:hAnsi="Aptos"/>
          <w:color w:val="000000"/>
        </w:rPr>
      </w:pPr>
      <w:r w:rsidRPr="00BB7AC8">
        <w:rPr>
          <w:rFonts w:ascii="Aptos" w:hAnsi="Aptos"/>
          <w:color w:val="000000"/>
        </w:rPr>
        <w:lastRenderedPageBreak/>
        <w:t>Treat: RIPE (4 drugs x 2 mo → 2 drugs x 4 mo) for drug-susceptible; isolation until sputum negative. Adherence monitoring crucial. MDR-TB: DST-guided regimens; new agents emerging. LTBI prophylaxis for at-risk (HIV, pre-immunosuppression). BCG globally; new vaccines in development.</w:t>
      </w:r>
    </w:p>
    <w:p w14:paraId="2B24FD7C" w14:textId="77777777" w:rsidR="00BB7AC8" w:rsidRPr="00BB7AC8" w:rsidRDefault="00F34D28" w:rsidP="00BB7AC8">
      <w:pPr>
        <w:rPr>
          <w:rFonts w:ascii="Aptos" w:hAnsi="Aptos"/>
        </w:rPr>
      </w:pPr>
      <w:r w:rsidRPr="00F34D28">
        <w:rPr>
          <w:rFonts w:ascii="Aptos" w:hAnsi="Aptos"/>
          <w:noProof/>
          <w14:ligatures w14:val="standardContextual"/>
        </w:rPr>
        <w:pict w14:anchorId="0453FBEC">
          <v:rect id="_x0000_i1055" alt="" style="width:468pt;height:.05pt;mso-width-percent:0;mso-height-percent:0;mso-width-percent:0;mso-height-percent:0" o:hralign="center" o:hrstd="t" o:hr="t" fillcolor="#a0a0a0" stroked="f"/>
        </w:pict>
      </w:r>
    </w:p>
    <w:p w14:paraId="451D43A8"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Lung Abscess &amp; Cavitation</w:t>
      </w:r>
    </w:p>
    <w:p w14:paraId="0EB9540F" w14:textId="77777777" w:rsidR="00BB7AC8" w:rsidRPr="00BB7AC8" w:rsidRDefault="00BB7AC8" w:rsidP="00BB7AC8">
      <w:pPr>
        <w:numPr>
          <w:ilvl w:val="0"/>
          <w:numId w:val="161"/>
        </w:numPr>
        <w:spacing w:before="100" w:beforeAutospacing="1" w:after="100" w:afterAutospacing="1"/>
        <w:rPr>
          <w:rFonts w:ascii="Aptos" w:hAnsi="Aptos"/>
          <w:color w:val="000000"/>
        </w:rPr>
      </w:pPr>
      <w:r w:rsidRPr="00BB7AC8">
        <w:rPr>
          <w:rFonts w:ascii="Aptos" w:hAnsi="Aptos"/>
          <w:color w:val="000000"/>
        </w:rPr>
        <w:t>Cause: often aspiration (alcohol, seizures, anesthesia, dysphagia).</w:t>
      </w:r>
    </w:p>
    <w:p w14:paraId="76DA769F" w14:textId="77777777" w:rsidR="00BB7AC8" w:rsidRPr="00BB7AC8" w:rsidRDefault="00BB7AC8" w:rsidP="00BB7AC8">
      <w:pPr>
        <w:numPr>
          <w:ilvl w:val="0"/>
          <w:numId w:val="161"/>
        </w:numPr>
        <w:spacing w:before="100" w:beforeAutospacing="1" w:after="100" w:afterAutospacing="1"/>
        <w:rPr>
          <w:rFonts w:ascii="Aptos" w:hAnsi="Aptos"/>
          <w:color w:val="000000"/>
        </w:rPr>
      </w:pPr>
      <w:r w:rsidRPr="00BB7AC8">
        <w:rPr>
          <w:rFonts w:ascii="Aptos" w:hAnsi="Aptos"/>
          <w:color w:val="000000"/>
        </w:rPr>
        <w:t>Path: consolidation → liquefactive necrosis → cavity draining into bronchus → malodorous sputum, ± hemoptysis; fever, chills, pleuritic pain.</w:t>
      </w:r>
    </w:p>
    <w:p w14:paraId="3605B44A" w14:textId="77777777" w:rsidR="00BB7AC8" w:rsidRPr="00BB7AC8" w:rsidRDefault="00BB7AC8" w:rsidP="00BB7AC8">
      <w:pPr>
        <w:numPr>
          <w:ilvl w:val="0"/>
          <w:numId w:val="161"/>
        </w:numPr>
        <w:spacing w:before="100" w:beforeAutospacing="1" w:after="100" w:afterAutospacing="1"/>
        <w:rPr>
          <w:rFonts w:ascii="Aptos" w:hAnsi="Aptos"/>
          <w:color w:val="000000"/>
        </w:rPr>
      </w:pPr>
      <w:r w:rsidRPr="00BB7AC8">
        <w:rPr>
          <w:rFonts w:ascii="Aptos" w:hAnsi="Aptos"/>
          <w:color w:val="000000"/>
        </w:rPr>
        <w:t>Dx: CXR; sputum studies.</w:t>
      </w:r>
    </w:p>
    <w:p w14:paraId="13E23E65" w14:textId="77777777" w:rsidR="00BB7AC8" w:rsidRPr="00BB7AC8" w:rsidRDefault="00BB7AC8" w:rsidP="00BB7AC8">
      <w:pPr>
        <w:numPr>
          <w:ilvl w:val="0"/>
          <w:numId w:val="161"/>
        </w:numPr>
        <w:spacing w:before="100" w:beforeAutospacing="1" w:after="100" w:afterAutospacing="1"/>
        <w:rPr>
          <w:rFonts w:ascii="Aptos" w:hAnsi="Aptos"/>
          <w:color w:val="000000"/>
        </w:rPr>
      </w:pPr>
      <w:r w:rsidRPr="00BB7AC8">
        <w:rPr>
          <w:rFonts w:ascii="Aptos" w:hAnsi="Aptos"/>
          <w:color w:val="000000"/>
        </w:rPr>
        <w:t>Tx: targeted antibiotics, chest physiotherapy; bronchoscopy if needed for drainage.</w:t>
      </w:r>
    </w:p>
    <w:p w14:paraId="6980756A" w14:textId="77777777" w:rsidR="00BB7AC8" w:rsidRPr="00BB7AC8" w:rsidRDefault="00F34D28" w:rsidP="00BB7AC8">
      <w:pPr>
        <w:rPr>
          <w:rFonts w:ascii="Aptos" w:hAnsi="Aptos"/>
        </w:rPr>
      </w:pPr>
      <w:r w:rsidRPr="00F34D28">
        <w:rPr>
          <w:rFonts w:ascii="Aptos" w:hAnsi="Aptos"/>
          <w:noProof/>
          <w14:ligatures w14:val="standardContextual"/>
        </w:rPr>
        <w:pict w14:anchorId="45561748">
          <v:rect id="_x0000_i1054" alt="" style="width:468pt;height:.05pt;mso-width-percent:0;mso-height-percent:0;mso-width-percent:0;mso-height-percent:0" o:hralign="center" o:hrstd="t" o:hr="t" fillcolor="#a0a0a0" stroked="f"/>
        </w:pict>
      </w:r>
    </w:p>
    <w:p w14:paraId="002563B7"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Pulmonary Vascular Disease</w:t>
      </w:r>
    </w:p>
    <w:p w14:paraId="356F0ECA"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Pulmonary Embolism (PE)</w:t>
      </w:r>
    </w:p>
    <w:p w14:paraId="009734C7" w14:textId="77777777" w:rsidR="00BB7AC8" w:rsidRPr="00BB7AC8" w:rsidRDefault="00BB7AC8" w:rsidP="00BB7AC8">
      <w:pPr>
        <w:numPr>
          <w:ilvl w:val="0"/>
          <w:numId w:val="162"/>
        </w:numPr>
        <w:spacing w:before="100" w:beforeAutospacing="1" w:after="100" w:afterAutospacing="1"/>
        <w:rPr>
          <w:rFonts w:ascii="Aptos" w:hAnsi="Aptos"/>
          <w:color w:val="000000"/>
        </w:rPr>
      </w:pPr>
      <w:r w:rsidRPr="00BB7AC8">
        <w:rPr>
          <w:rFonts w:ascii="Aptos" w:hAnsi="Aptos"/>
          <w:color w:val="000000"/>
        </w:rPr>
        <w:t>Source: DVT (VTE); risks = Virchow triad (stasis, endothelial injury, hypercoagulability), cancer, hormones/pregnancy, COVID-19.</w:t>
      </w:r>
    </w:p>
    <w:p w14:paraId="43D06C8B" w14:textId="77777777" w:rsidR="00BB7AC8" w:rsidRPr="00BB7AC8" w:rsidRDefault="00BB7AC8" w:rsidP="00BB7AC8">
      <w:pPr>
        <w:numPr>
          <w:ilvl w:val="0"/>
          <w:numId w:val="162"/>
        </w:numPr>
        <w:spacing w:before="100" w:beforeAutospacing="1" w:after="100" w:afterAutospacing="1"/>
        <w:rPr>
          <w:rFonts w:ascii="Aptos" w:hAnsi="Aptos"/>
          <w:color w:val="000000"/>
        </w:rPr>
      </w:pPr>
      <w:r w:rsidRPr="00BB7AC8">
        <w:rPr>
          <w:rFonts w:ascii="Aptos" w:hAnsi="Aptos"/>
          <w:color w:val="000000"/>
        </w:rPr>
        <w:t>Path: embolus → vasoactive &amp; inflammatory mediators (serotonin, endothelin, thromboxane) → vasoconstriction, ↑ PVR; V/Q mismatch ± infarct; possible PH/RV strain.</w:t>
      </w:r>
    </w:p>
    <w:p w14:paraId="2DE0D775" w14:textId="77777777" w:rsidR="00BB7AC8" w:rsidRPr="00BB7AC8" w:rsidRDefault="00BB7AC8" w:rsidP="00BB7AC8">
      <w:pPr>
        <w:numPr>
          <w:ilvl w:val="0"/>
          <w:numId w:val="162"/>
        </w:numPr>
        <w:spacing w:before="100" w:beforeAutospacing="1" w:after="100" w:afterAutospacing="1"/>
        <w:rPr>
          <w:rFonts w:ascii="Aptos" w:hAnsi="Aptos"/>
          <w:color w:val="000000"/>
        </w:rPr>
      </w:pPr>
      <w:r w:rsidRPr="00BB7AC8">
        <w:rPr>
          <w:rFonts w:ascii="Aptos" w:hAnsi="Aptos"/>
          <w:color w:val="000000"/>
        </w:rPr>
        <w:t>Clinical: sudden pleuritic pain, dyspnea, tachypnea/cardia, anxiety; ± syncope, hemoptysis.</w:t>
      </w:r>
    </w:p>
    <w:p w14:paraId="25B662F8" w14:textId="77777777" w:rsidR="00BB7AC8" w:rsidRPr="00BB7AC8" w:rsidRDefault="00BB7AC8" w:rsidP="00BB7AC8">
      <w:pPr>
        <w:numPr>
          <w:ilvl w:val="0"/>
          <w:numId w:val="162"/>
        </w:numPr>
        <w:spacing w:before="100" w:beforeAutospacing="1" w:after="100" w:afterAutospacing="1"/>
        <w:rPr>
          <w:rFonts w:ascii="Aptos" w:hAnsi="Aptos"/>
          <w:color w:val="000000"/>
        </w:rPr>
      </w:pPr>
      <w:r w:rsidRPr="00BB7AC8">
        <w:rPr>
          <w:rFonts w:ascii="Aptos" w:hAnsi="Aptos"/>
          <w:color w:val="000000"/>
        </w:rPr>
        <w:t>Dx: pretest probability + D-dimer; if high/elevated → CTPA/MRA. ABG: hypoxemia, resp alkalosis; BNP/troponin for RV strain.</w:t>
      </w:r>
    </w:p>
    <w:p w14:paraId="60FF9829" w14:textId="77777777" w:rsidR="00BB7AC8" w:rsidRPr="00BB7AC8" w:rsidRDefault="00BB7AC8" w:rsidP="00BB7AC8">
      <w:pPr>
        <w:numPr>
          <w:ilvl w:val="0"/>
          <w:numId w:val="162"/>
        </w:numPr>
        <w:spacing w:before="100" w:beforeAutospacing="1" w:after="100" w:afterAutospacing="1"/>
        <w:rPr>
          <w:rFonts w:ascii="Aptos" w:hAnsi="Aptos"/>
          <w:color w:val="000000"/>
        </w:rPr>
      </w:pPr>
      <w:r w:rsidRPr="00BB7AC8">
        <w:rPr>
          <w:rFonts w:ascii="Aptos" w:hAnsi="Aptos"/>
          <w:color w:val="000000"/>
        </w:rPr>
        <w:t>Tx: DOACs favored (stable patients); inpatient support if hypoxemic. LMWH/fondaparinux acutely; fibrinolysisfor instability; catheter/surgical options selected cases; IVC filter if anticoagulation contraindicated; prophylaxisin at-risk inpatients.</w:t>
      </w:r>
    </w:p>
    <w:p w14:paraId="487D5574"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Pulmonary Hypertension (PH)</w:t>
      </w:r>
    </w:p>
    <w:p w14:paraId="0B4426F3" w14:textId="77777777" w:rsidR="00BB7AC8" w:rsidRPr="00BB7AC8" w:rsidRDefault="00BB7AC8" w:rsidP="00BB7AC8">
      <w:pPr>
        <w:numPr>
          <w:ilvl w:val="0"/>
          <w:numId w:val="163"/>
        </w:numPr>
        <w:spacing w:before="100" w:beforeAutospacing="1" w:after="100" w:afterAutospacing="1"/>
        <w:rPr>
          <w:rFonts w:ascii="Aptos" w:hAnsi="Aptos"/>
          <w:color w:val="000000"/>
        </w:rPr>
      </w:pPr>
      <w:r w:rsidRPr="00BB7AC8">
        <w:rPr>
          <w:rFonts w:ascii="Aptos" w:hAnsi="Aptos"/>
          <w:color w:val="000000"/>
        </w:rPr>
        <w:t>Definition: mean PAP &gt;25 mmHg at rest.</w:t>
      </w:r>
    </w:p>
    <w:p w14:paraId="5096E9A8" w14:textId="77777777" w:rsidR="00BB7AC8" w:rsidRPr="00BB7AC8" w:rsidRDefault="00BB7AC8" w:rsidP="00BB7AC8">
      <w:pPr>
        <w:numPr>
          <w:ilvl w:val="0"/>
          <w:numId w:val="163"/>
        </w:numPr>
        <w:spacing w:before="100" w:beforeAutospacing="1" w:after="100" w:afterAutospacing="1"/>
        <w:rPr>
          <w:rFonts w:ascii="Aptos" w:hAnsi="Aptos"/>
          <w:color w:val="000000"/>
        </w:rPr>
      </w:pPr>
      <w:r w:rsidRPr="00BB7AC8">
        <w:rPr>
          <w:rFonts w:ascii="Aptos" w:hAnsi="Aptos"/>
          <w:color w:val="000000"/>
        </w:rPr>
        <w:t>Groups: PAH (idiopathic/heritable/drugs/CTD), L heart disease, lung disease/hypoxia (COPD/fibrosis), CTEPH, misc.</w:t>
      </w:r>
    </w:p>
    <w:p w14:paraId="488EA068" w14:textId="77777777" w:rsidR="00BB7AC8" w:rsidRPr="00BB7AC8" w:rsidRDefault="00BB7AC8" w:rsidP="00BB7AC8">
      <w:pPr>
        <w:numPr>
          <w:ilvl w:val="0"/>
          <w:numId w:val="163"/>
        </w:numPr>
        <w:spacing w:before="100" w:beforeAutospacing="1" w:after="100" w:afterAutospacing="1"/>
        <w:rPr>
          <w:rFonts w:ascii="Aptos" w:hAnsi="Aptos"/>
          <w:color w:val="000000"/>
        </w:rPr>
      </w:pPr>
      <w:r w:rsidRPr="00BB7AC8">
        <w:rPr>
          <w:rFonts w:ascii="Aptos" w:hAnsi="Aptos"/>
          <w:color w:val="000000"/>
        </w:rPr>
        <w:t>Path (PAH): endothelial dysfunction (↑ vasoconstrictors, ↓ vasodilators), inflammation, remodeling → fixed narrowing; RV afterload → RVH → failure.</w:t>
      </w:r>
    </w:p>
    <w:p w14:paraId="22AC8F79" w14:textId="77777777" w:rsidR="00BB7AC8" w:rsidRPr="00BB7AC8" w:rsidRDefault="00BB7AC8" w:rsidP="00BB7AC8">
      <w:pPr>
        <w:numPr>
          <w:ilvl w:val="0"/>
          <w:numId w:val="163"/>
        </w:numPr>
        <w:spacing w:before="100" w:beforeAutospacing="1" w:after="100" w:afterAutospacing="1"/>
        <w:rPr>
          <w:rFonts w:ascii="Aptos" w:hAnsi="Aptos"/>
          <w:color w:val="000000"/>
        </w:rPr>
      </w:pPr>
      <w:r w:rsidRPr="00BB7AC8">
        <w:rPr>
          <w:rFonts w:ascii="Aptos" w:hAnsi="Aptos"/>
          <w:color w:val="000000"/>
        </w:rPr>
        <w:t>Sx/Signs: exertional dyspnea/fatigue, chest discomfort; JVD, edema, loud P2, RV heave.</w:t>
      </w:r>
    </w:p>
    <w:p w14:paraId="5108D8B1" w14:textId="77777777" w:rsidR="00BB7AC8" w:rsidRPr="00BB7AC8" w:rsidRDefault="00BB7AC8" w:rsidP="00BB7AC8">
      <w:pPr>
        <w:numPr>
          <w:ilvl w:val="0"/>
          <w:numId w:val="163"/>
        </w:numPr>
        <w:spacing w:before="100" w:beforeAutospacing="1" w:after="100" w:afterAutospacing="1"/>
        <w:rPr>
          <w:rFonts w:ascii="Aptos" w:hAnsi="Aptos"/>
          <w:color w:val="000000"/>
        </w:rPr>
      </w:pPr>
      <w:r w:rsidRPr="00BB7AC8">
        <w:rPr>
          <w:rFonts w:ascii="Aptos" w:hAnsi="Aptos"/>
          <w:color w:val="000000"/>
        </w:rPr>
        <w:lastRenderedPageBreak/>
        <w:t>Dx: CXR/ECG (RVH), echo; determine cause.</w:t>
      </w:r>
    </w:p>
    <w:p w14:paraId="5B6DDFEE" w14:textId="77777777" w:rsidR="00BB7AC8" w:rsidRPr="00BB7AC8" w:rsidRDefault="00BB7AC8" w:rsidP="00BB7AC8">
      <w:pPr>
        <w:numPr>
          <w:ilvl w:val="0"/>
          <w:numId w:val="163"/>
        </w:numPr>
        <w:spacing w:before="100" w:beforeAutospacing="1" w:after="100" w:afterAutospacing="1"/>
        <w:rPr>
          <w:rFonts w:ascii="Aptos" w:hAnsi="Aptos"/>
          <w:color w:val="000000"/>
        </w:rPr>
      </w:pPr>
      <w:r w:rsidRPr="00BB7AC8">
        <w:rPr>
          <w:rFonts w:ascii="Aptos" w:hAnsi="Aptos"/>
          <w:color w:val="000000"/>
        </w:rPr>
        <w:t>Tx: oxygen, diuretics, anticoagulation; avoid triggers (air travel, pregnancy, tobacco, decongestants/NSAIDs). PAH drugs: CCBs (vasoreactive), prostacyclin analogs/agonists (incl. selexipag), endothelin receptor antagonists, PDE-5 inhibitors, sGC activators; transplant if refractory. Treat the underlying disease in non-PAH PH.</w:t>
      </w:r>
    </w:p>
    <w:p w14:paraId="2134A14D"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Cor Pulmonale</w:t>
      </w:r>
    </w:p>
    <w:p w14:paraId="7B1CD9C4" w14:textId="77777777" w:rsidR="00BB7AC8" w:rsidRPr="00BB7AC8" w:rsidRDefault="00BB7AC8" w:rsidP="00BB7AC8">
      <w:pPr>
        <w:numPr>
          <w:ilvl w:val="0"/>
          <w:numId w:val="164"/>
        </w:numPr>
        <w:spacing w:before="100" w:beforeAutospacing="1" w:after="100" w:afterAutospacing="1"/>
        <w:rPr>
          <w:rFonts w:ascii="Aptos" w:hAnsi="Aptos"/>
          <w:color w:val="000000"/>
        </w:rPr>
      </w:pPr>
      <w:r w:rsidRPr="00BB7AC8">
        <w:rPr>
          <w:rFonts w:ascii="Aptos" w:hAnsi="Aptos"/>
          <w:color w:val="000000"/>
        </w:rPr>
        <w:t>Definition: RV enlargement/failure due to lung disease–induced PH.</w:t>
      </w:r>
    </w:p>
    <w:p w14:paraId="1CDB2965" w14:textId="77777777" w:rsidR="00BB7AC8" w:rsidRPr="00BB7AC8" w:rsidRDefault="00BB7AC8" w:rsidP="00BB7AC8">
      <w:pPr>
        <w:numPr>
          <w:ilvl w:val="0"/>
          <w:numId w:val="164"/>
        </w:numPr>
        <w:spacing w:before="100" w:beforeAutospacing="1" w:after="100" w:afterAutospacing="1"/>
        <w:rPr>
          <w:rFonts w:ascii="Aptos" w:hAnsi="Aptos"/>
          <w:color w:val="000000"/>
        </w:rPr>
      </w:pPr>
      <w:r w:rsidRPr="00BB7AC8">
        <w:rPr>
          <w:rFonts w:ascii="Aptos" w:hAnsi="Aptos"/>
          <w:color w:val="000000"/>
        </w:rPr>
        <w:t>Path: chronic hypoxemia/hypercapnia → hypoxic vasoconstriction → ↑ PAP → RV pressure overload → RVH → dilation/failure; ↑ venous pressures → JVD, hepatosplenomegaly, edema.</w:t>
      </w:r>
    </w:p>
    <w:p w14:paraId="1ECFBE77" w14:textId="77777777" w:rsidR="00BB7AC8" w:rsidRPr="00BB7AC8" w:rsidRDefault="00BB7AC8" w:rsidP="00BB7AC8">
      <w:pPr>
        <w:numPr>
          <w:ilvl w:val="0"/>
          <w:numId w:val="164"/>
        </w:numPr>
        <w:spacing w:before="100" w:beforeAutospacing="1" w:after="100" w:afterAutospacing="1"/>
        <w:rPr>
          <w:rFonts w:ascii="Aptos" w:hAnsi="Aptos"/>
          <w:color w:val="000000"/>
        </w:rPr>
      </w:pPr>
      <w:r w:rsidRPr="00BB7AC8">
        <w:rPr>
          <w:rFonts w:ascii="Aptos" w:hAnsi="Aptos"/>
          <w:color w:val="000000"/>
        </w:rPr>
        <w:t>Dx/Tx: exam + imaging (echo/ECG/CXR). Lower PAP &amp; reduce RV workload: same principles as PH + aggressive management of underlying lung disease.</w:t>
      </w:r>
    </w:p>
    <w:p w14:paraId="677D0E4E"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Malignancies of the Respiratory Tract — Quick Study Notes</w:t>
      </w:r>
    </w:p>
    <w:p w14:paraId="439AAFE9"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Laryngeal cancer</w:t>
      </w:r>
    </w:p>
    <w:p w14:paraId="205B54DD"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Epidemiology/risks</w:t>
      </w:r>
    </w:p>
    <w:p w14:paraId="6AD3663E" w14:textId="77777777" w:rsidR="00BB7AC8" w:rsidRPr="00BB7AC8" w:rsidRDefault="00BB7AC8" w:rsidP="00BB7AC8">
      <w:pPr>
        <w:numPr>
          <w:ilvl w:val="0"/>
          <w:numId w:val="165"/>
        </w:numPr>
        <w:spacing w:before="100" w:beforeAutospacing="1" w:after="100" w:afterAutospacing="1"/>
        <w:rPr>
          <w:rFonts w:ascii="Aptos" w:hAnsi="Aptos"/>
          <w:color w:val="000000"/>
        </w:rPr>
      </w:pPr>
      <w:r w:rsidRPr="00BB7AC8">
        <w:rPr>
          <w:rFonts w:ascii="Aptos" w:hAnsi="Aptos"/>
          <w:color w:val="000000"/>
        </w:rPr>
        <w:t>~12.6k cases, ~3.8k deaths (US, 2021); ~60% 5-yr survival.</w:t>
      </w:r>
    </w:p>
    <w:p w14:paraId="4B064F0F" w14:textId="77777777" w:rsidR="00BB7AC8" w:rsidRPr="00BB7AC8" w:rsidRDefault="00BB7AC8" w:rsidP="00BB7AC8">
      <w:pPr>
        <w:numPr>
          <w:ilvl w:val="0"/>
          <w:numId w:val="165"/>
        </w:numPr>
        <w:spacing w:before="100" w:beforeAutospacing="1" w:after="100" w:afterAutospacing="1"/>
        <w:rPr>
          <w:rFonts w:ascii="Aptos" w:hAnsi="Aptos"/>
          <w:color w:val="000000"/>
        </w:rPr>
      </w:pPr>
      <w:r w:rsidRPr="00BB7AC8">
        <w:rPr>
          <w:rFonts w:ascii="Aptos" w:hAnsi="Aptos"/>
          <w:color w:val="000000"/>
        </w:rPr>
        <w:t>↑ in men. Smoking is the major risk; smoking + alcohol synergistic.</w:t>
      </w:r>
    </w:p>
    <w:p w14:paraId="4C13D9ED" w14:textId="77777777" w:rsidR="00BB7AC8" w:rsidRPr="00BB7AC8" w:rsidRDefault="00BB7AC8" w:rsidP="00BB7AC8">
      <w:pPr>
        <w:numPr>
          <w:ilvl w:val="0"/>
          <w:numId w:val="165"/>
        </w:numPr>
        <w:spacing w:before="100" w:beforeAutospacing="1" w:after="100" w:afterAutospacing="1"/>
        <w:rPr>
          <w:rFonts w:ascii="Aptos" w:hAnsi="Aptos"/>
          <w:color w:val="000000"/>
        </w:rPr>
      </w:pPr>
      <w:r w:rsidRPr="00BB7AC8">
        <w:rPr>
          <w:rFonts w:ascii="Aptos" w:hAnsi="Aptos"/>
          <w:color w:val="000000"/>
        </w:rPr>
        <w:t>HPV (6, 11) implicated in benign &amp; malignant lesions.</w:t>
      </w:r>
    </w:p>
    <w:p w14:paraId="309C2D05" w14:textId="77777777" w:rsidR="00BB7AC8" w:rsidRPr="00BB7AC8" w:rsidRDefault="00BB7AC8" w:rsidP="00BB7AC8">
      <w:pPr>
        <w:numPr>
          <w:ilvl w:val="0"/>
          <w:numId w:val="165"/>
        </w:numPr>
        <w:spacing w:before="100" w:beforeAutospacing="1" w:after="100" w:afterAutospacing="1"/>
        <w:rPr>
          <w:rFonts w:ascii="Aptos" w:hAnsi="Aptos"/>
          <w:color w:val="000000"/>
        </w:rPr>
      </w:pPr>
      <w:r w:rsidRPr="00BB7AC8">
        <w:rPr>
          <w:rFonts w:ascii="Aptos" w:hAnsi="Aptos"/>
          <w:color w:val="000000"/>
        </w:rPr>
        <w:t>GERD may increase risk.</w:t>
      </w:r>
    </w:p>
    <w:p w14:paraId="7277DD13"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Pathology</w:t>
      </w:r>
    </w:p>
    <w:p w14:paraId="7B690DF2" w14:textId="77777777" w:rsidR="00BB7AC8" w:rsidRPr="00BB7AC8" w:rsidRDefault="00BB7AC8" w:rsidP="00BB7AC8">
      <w:pPr>
        <w:numPr>
          <w:ilvl w:val="0"/>
          <w:numId w:val="166"/>
        </w:numPr>
        <w:spacing w:before="100" w:beforeAutospacing="1" w:after="100" w:afterAutospacing="1"/>
        <w:rPr>
          <w:rFonts w:ascii="Aptos" w:hAnsi="Aptos"/>
          <w:color w:val="000000"/>
        </w:rPr>
      </w:pPr>
      <w:r w:rsidRPr="00BB7AC8">
        <w:rPr>
          <w:rFonts w:ascii="Aptos" w:hAnsi="Aptos"/>
          <w:color w:val="000000"/>
        </w:rPr>
        <w:t>Glottic (true cords) &gt; supraglottic; subglottic rare.</w:t>
      </w:r>
    </w:p>
    <w:p w14:paraId="0848FA46" w14:textId="77777777" w:rsidR="00BB7AC8" w:rsidRPr="00BB7AC8" w:rsidRDefault="00BB7AC8" w:rsidP="00BB7AC8">
      <w:pPr>
        <w:numPr>
          <w:ilvl w:val="0"/>
          <w:numId w:val="166"/>
        </w:numPr>
        <w:spacing w:before="100" w:beforeAutospacing="1" w:after="100" w:afterAutospacing="1"/>
        <w:rPr>
          <w:rFonts w:ascii="Aptos" w:hAnsi="Aptos"/>
          <w:color w:val="000000"/>
        </w:rPr>
      </w:pPr>
      <w:r w:rsidRPr="00BB7AC8">
        <w:rPr>
          <w:rFonts w:ascii="Aptos" w:hAnsi="Aptos"/>
          <w:color w:val="000000"/>
        </w:rPr>
        <w:t>Mostly squamous cell carcinoma; spreads to cervical nodes; distant mets uncommon.</w:t>
      </w:r>
    </w:p>
    <w:p w14:paraId="72B5FE8F"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Clinical</w:t>
      </w:r>
    </w:p>
    <w:p w14:paraId="4AF39774" w14:textId="77777777" w:rsidR="00BB7AC8" w:rsidRPr="00BB7AC8" w:rsidRDefault="00BB7AC8" w:rsidP="00BB7AC8">
      <w:pPr>
        <w:numPr>
          <w:ilvl w:val="0"/>
          <w:numId w:val="167"/>
        </w:numPr>
        <w:spacing w:before="100" w:beforeAutospacing="1" w:after="100" w:afterAutospacing="1"/>
        <w:rPr>
          <w:rFonts w:ascii="Aptos" w:hAnsi="Aptos"/>
          <w:color w:val="000000"/>
        </w:rPr>
      </w:pPr>
      <w:r w:rsidRPr="00BB7AC8">
        <w:rPr>
          <w:rFonts w:ascii="Aptos" w:hAnsi="Aptos"/>
          <w:color w:val="000000"/>
        </w:rPr>
        <w:t>Hoarseness (dysphonia) ± progressive voice loss; dysphagia, cough; dyspnea if subglottic; supraglottic lesions often painful.</w:t>
      </w:r>
    </w:p>
    <w:p w14:paraId="7E061F5E"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Dx</w:t>
      </w:r>
    </w:p>
    <w:p w14:paraId="4BEE5E5F" w14:textId="77777777" w:rsidR="00BB7AC8" w:rsidRPr="00BB7AC8" w:rsidRDefault="00BB7AC8" w:rsidP="00BB7AC8">
      <w:pPr>
        <w:numPr>
          <w:ilvl w:val="0"/>
          <w:numId w:val="168"/>
        </w:numPr>
        <w:spacing w:before="100" w:beforeAutospacing="1" w:after="100" w:afterAutospacing="1"/>
        <w:rPr>
          <w:rFonts w:ascii="Aptos" w:hAnsi="Aptos"/>
          <w:color w:val="000000"/>
        </w:rPr>
      </w:pPr>
      <w:r w:rsidRPr="00BB7AC8">
        <w:rPr>
          <w:rFonts w:ascii="Aptos" w:hAnsi="Aptos"/>
          <w:color w:val="000000"/>
        </w:rPr>
        <w:t>Early ENT evaluation improves survival.</w:t>
      </w:r>
    </w:p>
    <w:p w14:paraId="12A73AB5" w14:textId="77777777" w:rsidR="00BB7AC8" w:rsidRPr="00BB7AC8" w:rsidRDefault="00BB7AC8" w:rsidP="00BB7AC8">
      <w:pPr>
        <w:numPr>
          <w:ilvl w:val="0"/>
          <w:numId w:val="168"/>
        </w:numPr>
        <w:spacing w:before="100" w:beforeAutospacing="1" w:after="100" w:afterAutospacing="1"/>
        <w:rPr>
          <w:rFonts w:ascii="Aptos" w:hAnsi="Aptos"/>
          <w:color w:val="000000"/>
        </w:rPr>
      </w:pPr>
      <w:r w:rsidRPr="00BB7AC8">
        <w:rPr>
          <w:rFonts w:ascii="Aptos" w:hAnsi="Aptos"/>
          <w:color w:val="000000"/>
        </w:rPr>
        <w:t>Neck/larangeal exam → indirect/direct laryngoscopy with biopsy (definitive).</w:t>
      </w:r>
    </w:p>
    <w:p w14:paraId="3483DD37" w14:textId="77777777" w:rsidR="00BB7AC8" w:rsidRPr="00BB7AC8" w:rsidRDefault="00BB7AC8" w:rsidP="00BB7AC8">
      <w:pPr>
        <w:numPr>
          <w:ilvl w:val="0"/>
          <w:numId w:val="168"/>
        </w:numPr>
        <w:spacing w:before="100" w:beforeAutospacing="1" w:after="100" w:afterAutospacing="1"/>
        <w:rPr>
          <w:rFonts w:ascii="Aptos" w:hAnsi="Aptos"/>
          <w:color w:val="000000"/>
        </w:rPr>
      </w:pPr>
      <w:r w:rsidRPr="00BB7AC8">
        <w:rPr>
          <w:rFonts w:ascii="Aptos" w:hAnsi="Aptos"/>
          <w:color w:val="000000"/>
        </w:rPr>
        <w:t>Imaging to define extent.</w:t>
      </w:r>
    </w:p>
    <w:p w14:paraId="41CA47F2"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lastRenderedPageBreak/>
        <w:t>Tx</w:t>
      </w:r>
    </w:p>
    <w:p w14:paraId="0836D4E7" w14:textId="77777777" w:rsidR="00BB7AC8" w:rsidRPr="00BB7AC8" w:rsidRDefault="00BB7AC8" w:rsidP="00BB7AC8">
      <w:pPr>
        <w:numPr>
          <w:ilvl w:val="0"/>
          <w:numId w:val="169"/>
        </w:numPr>
        <w:spacing w:before="100" w:beforeAutospacing="1" w:after="100" w:afterAutospacing="1"/>
        <w:rPr>
          <w:rFonts w:ascii="Aptos" w:hAnsi="Aptos"/>
          <w:color w:val="000000"/>
        </w:rPr>
      </w:pPr>
      <w:r w:rsidRPr="00BB7AC8">
        <w:rPr>
          <w:rFonts w:ascii="Aptos" w:hAnsi="Aptos"/>
          <w:color w:val="000000"/>
        </w:rPr>
        <w:t>Organ-preservation when possible: transoral laser, partial/total laryngectomy, RT, chemotherapy, immunotherapy.</w:t>
      </w:r>
    </w:p>
    <w:p w14:paraId="3A92480F" w14:textId="77777777" w:rsidR="00BB7AC8" w:rsidRPr="00BB7AC8" w:rsidRDefault="00BB7AC8" w:rsidP="00BB7AC8">
      <w:pPr>
        <w:numPr>
          <w:ilvl w:val="0"/>
          <w:numId w:val="169"/>
        </w:numPr>
        <w:spacing w:before="100" w:beforeAutospacing="1" w:after="100" w:afterAutospacing="1"/>
        <w:rPr>
          <w:rFonts w:ascii="Aptos" w:hAnsi="Aptos"/>
          <w:color w:val="000000"/>
        </w:rPr>
      </w:pPr>
      <w:r w:rsidRPr="00BB7AC8">
        <w:rPr>
          <w:rFonts w:ascii="Aptos" w:hAnsi="Aptos"/>
          <w:color w:val="000000"/>
        </w:rPr>
        <w:t>Speech/swallow rehab essential post-treatment (esophageal speech, electrolarynx, voice prosthesis).</w:t>
      </w:r>
    </w:p>
    <w:p w14:paraId="18E32C63" w14:textId="77777777" w:rsidR="00BB7AC8" w:rsidRPr="00BB7AC8" w:rsidRDefault="00F34D28" w:rsidP="00BB7AC8">
      <w:pPr>
        <w:rPr>
          <w:rFonts w:ascii="Aptos" w:hAnsi="Aptos"/>
        </w:rPr>
      </w:pPr>
      <w:r w:rsidRPr="00F34D28">
        <w:rPr>
          <w:rFonts w:ascii="Aptos" w:hAnsi="Aptos"/>
          <w:noProof/>
          <w14:ligatures w14:val="standardContextual"/>
        </w:rPr>
        <w:pict w14:anchorId="499EBD9D">
          <v:rect id="_x0000_i1053" alt="" style="width:468pt;height:.05pt;mso-width-percent:0;mso-height-percent:0;mso-width-percent:0;mso-height-percent:0" o:hralign="center" o:hrstd="t" o:hr="t" fillcolor="#a0a0a0" stroked="f"/>
        </w:pict>
      </w:r>
    </w:p>
    <w:p w14:paraId="5E2A89A3"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Lung cancer</w:t>
      </w:r>
    </w:p>
    <w:p w14:paraId="20EF0A7C"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Burden</w:t>
      </w:r>
    </w:p>
    <w:p w14:paraId="0D71E97A" w14:textId="77777777" w:rsidR="00BB7AC8" w:rsidRPr="00BB7AC8" w:rsidRDefault="00BB7AC8" w:rsidP="00BB7AC8">
      <w:pPr>
        <w:numPr>
          <w:ilvl w:val="0"/>
          <w:numId w:val="170"/>
        </w:numPr>
        <w:spacing w:before="100" w:beforeAutospacing="1" w:after="100" w:afterAutospacing="1"/>
        <w:rPr>
          <w:rFonts w:ascii="Aptos" w:hAnsi="Aptos"/>
          <w:color w:val="000000"/>
        </w:rPr>
      </w:pPr>
      <w:r w:rsidRPr="00BB7AC8">
        <w:rPr>
          <w:rFonts w:ascii="Aptos" w:hAnsi="Aptos"/>
          <w:color w:val="000000"/>
        </w:rPr>
        <w:t>2nd most common cancer; #1 cause of cancer death (US).</w:t>
      </w:r>
    </w:p>
    <w:p w14:paraId="6616AA29" w14:textId="77777777" w:rsidR="00BB7AC8" w:rsidRPr="00BB7AC8" w:rsidRDefault="00BB7AC8" w:rsidP="00BB7AC8">
      <w:pPr>
        <w:numPr>
          <w:ilvl w:val="0"/>
          <w:numId w:val="170"/>
        </w:numPr>
        <w:spacing w:before="100" w:beforeAutospacing="1" w:after="100" w:afterAutospacing="1"/>
        <w:rPr>
          <w:rFonts w:ascii="Aptos" w:hAnsi="Aptos"/>
          <w:color w:val="000000"/>
        </w:rPr>
      </w:pPr>
      <w:r w:rsidRPr="00BB7AC8">
        <w:rPr>
          <w:rFonts w:ascii="Aptos" w:hAnsi="Aptos"/>
          <w:color w:val="000000"/>
        </w:rPr>
        <w:t>2021: ~235k cases, ~132k deaths; overall 5-yr survival ~22%.</w:t>
      </w:r>
    </w:p>
    <w:p w14:paraId="0E8AD39E"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Major risks</w:t>
      </w:r>
    </w:p>
    <w:p w14:paraId="7EE51D60" w14:textId="77777777" w:rsidR="00BB7AC8" w:rsidRPr="00BB7AC8" w:rsidRDefault="00BB7AC8" w:rsidP="00BB7AC8">
      <w:pPr>
        <w:numPr>
          <w:ilvl w:val="0"/>
          <w:numId w:val="171"/>
        </w:numPr>
        <w:spacing w:before="100" w:beforeAutospacing="1" w:after="100" w:afterAutospacing="1"/>
        <w:rPr>
          <w:rFonts w:ascii="Aptos" w:hAnsi="Aptos"/>
          <w:color w:val="000000"/>
        </w:rPr>
      </w:pPr>
      <w:r w:rsidRPr="00BB7AC8">
        <w:rPr>
          <w:rFonts w:ascii="Aptos" w:hAnsi="Aptos"/>
          <w:color w:val="000000"/>
        </w:rPr>
        <w:t>Cigarette smoking (80–90% of primary lung cancers), but only ~15% of smokers develop it → genetic susceptibility matters.</w:t>
      </w:r>
    </w:p>
    <w:p w14:paraId="36A4E8EE" w14:textId="77777777" w:rsidR="00BB7AC8" w:rsidRPr="00BB7AC8" w:rsidRDefault="00BB7AC8" w:rsidP="00BB7AC8">
      <w:pPr>
        <w:numPr>
          <w:ilvl w:val="0"/>
          <w:numId w:val="171"/>
        </w:numPr>
        <w:spacing w:before="100" w:beforeAutospacing="1" w:after="100" w:afterAutospacing="1"/>
        <w:rPr>
          <w:rFonts w:ascii="Aptos" w:hAnsi="Aptos"/>
          <w:color w:val="000000"/>
        </w:rPr>
      </w:pPr>
      <w:r w:rsidRPr="00BB7AC8">
        <w:rPr>
          <w:rFonts w:ascii="Aptos" w:hAnsi="Aptos"/>
          <w:color w:val="000000"/>
        </w:rPr>
        <w:t>COPD + smoking = very high risk.</w:t>
      </w:r>
    </w:p>
    <w:p w14:paraId="6F88D271" w14:textId="77777777" w:rsidR="00BB7AC8" w:rsidRPr="00BB7AC8" w:rsidRDefault="00BB7AC8" w:rsidP="00BB7AC8">
      <w:pPr>
        <w:numPr>
          <w:ilvl w:val="0"/>
          <w:numId w:val="171"/>
        </w:numPr>
        <w:spacing w:before="100" w:beforeAutospacing="1" w:after="100" w:afterAutospacing="1"/>
        <w:rPr>
          <w:rFonts w:ascii="Aptos" w:hAnsi="Aptos"/>
          <w:color w:val="000000"/>
        </w:rPr>
      </w:pPr>
      <w:r w:rsidRPr="00BB7AC8">
        <w:rPr>
          <w:rFonts w:ascii="Aptos" w:hAnsi="Aptos"/>
          <w:color w:val="000000"/>
        </w:rPr>
        <w:t>Secondhand smoke, radon, asbestos/occupational toxins, radiation, indoor/outdoor air pollution, age.</w:t>
      </w:r>
    </w:p>
    <w:p w14:paraId="6EFE2D0A"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Classification</w:t>
      </w:r>
    </w:p>
    <w:p w14:paraId="2812B95E" w14:textId="77777777" w:rsidR="00BB7AC8" w:rsidRPr="00BB7AC8" w:rsidRDefault="00BB7AC8" w:rsidP="00BB7AC8">
      <w:pPr>
        <w:numPr>
          <w:ilvl w:val="0"/>
          <w:numId w:val="172"/>
        </w:numPr>
        <w:spacing w:before="100" w:beforeAutospacing="1" w:after="100" w:afterAutospacing="1"/>
        <w:rPr>
          <w:rFonts w:ascii="Aptos" w:hAnsi="Aptos"/>
          <w:color w:val="000000"/>
        </w:rPr>
      </w:pPr>
      <w:r w:rsidRPr="00BB7AC8">
        <w:rPr>
          <w:rFonts w:ascii="Aptos" w:hAnsi="Aptos"/>
          <w:color w:val="000000"/>
        </w:rPr>
        <w:t>Non–small cell lung carcinoma (NSCLC) (≈80–85%):</w:t>
      </w:r>
    </w:p>
    <w:p w14:paraId="715E11CE" w14:textId="77777777" w:rsidR="00BB7AC8" w:rsidRPr="00BB7AC8" w:rsidRDefault="00BB7AC8" w:rsidP="00BB7AC8">
      <w:pPr>
        <w:numPr>
          <w:ilvl w:val="1"/>
          <w:numId w:val="172"/>
        </w:numPr>
        <w:spacing w:before="100" w:beforeAutospacing="1" w:after="100" w:afterAutospacing="1"/>
        <w:rPr>
          <w:rFonts w:ascii="Aptos" w:hAnsi="Aptos"/>
          <w:color w:val="000000"/>
        </w:rPr>
      </w:pPr>
      <w:r w:rsidRPr="00BB7AC8">
        <w:rPr>
          <w:rFonts w:ascii="Aptos" w:hAnsi="Aptos"/>
          <w:color w:val="000000"/>
        </w:rPr>
        <w:t>Squamous cell carcinoma (SCC)</w:t>
      </w:r>
    </w:p>
    <w:p w14:paraId="40DDF0B1" w14:textId="77777777" w:rsidR="00BB7AC8" w:rsidRPr="00BB7AC8" w:rsidRDefault="00BB7AC8" w:rsidP="00BB7AC8">
      <w:pPr>
        <w:numPr>
          <w:ilvl w:val="1"/>
          <w:numId w:val="172"/>
        </w:numPr>
        <w:spacing w:before="100" w:beforeAutospacing="1" w:after="100" w:afterAutospacing="1"/>
        <w:rPr>
          <w:rFonts w:ascii="Aptos" w:hAnsi="Aptos"/>
          <w:color w:val="000000"/>
        </w:rPr>
      </w:pPr>
      <w:r w:rsidRPr="00BB7AC8">
        <w:rPr>
          <w:rFonts w:ascii="Aptos" w:hAnsi="Aptos"/>
          <w:color w:val="000000"/>
        </w:rPr>
        <w:t>Adenocarcinoma (incl. adenocarcinoma in situ/minimally invasive)</w:t>
      </w:r>
    </w:p>
    <w:p w14:paraId="1D677C83" w14:textId="77777777" w:rsidR="00BB7AC8" w:rsidRPr="00BB7AC8" w:rsidRDefault="00BB7AC8" w:rsidP="00BB7AC8">
      <w:pPr>
        <w:numPr>
          <w:ilvl w:val="1"/>
          <w:numId w:val="172"/>
        </w:numPr>
        <w:spacing w:before="100" w:beforeAutospacing="1" w:after="100" w:afterAutospacing="1"/>
        <w:rPr>
          <w:rFonts w:ascii="Aptos" w:hAnsi="Aptos"/>
          <w:color w:val="000000"/>
        </w:rPr>
      </w:pPr>
      <w:r w:rsidRPr="00BB7AC8">
        <w:rPr>
          <w:rFonts w:ascii="Aptos" w:hAnsi="Aptos"/>
          <w:color w:val="000000"/>
        </w:rPr>
        <w:t>Large cell undifferentiated carcinoma</w:t>
      </w:r>
    </w:p>
    <w:p w14:paraId="262068A3" w14:textId="77777777" w:rsidR="00BB7AC8" w:rsidRPr="00BB7AC8" w:rsidRDefault="00BB7AC8" w:rsidP="00BB7AC8">
      <w:pPr>
        <w:numPr>
          <w:ilvl w:val="0"/>
          <w:numId w:val="172"/>
        </w:numPr>
        <w:spacing w:before="100" w:beforeAutospacing="1" w:after="100" w:afterAutospacing="1"/>
        <w:rPr>
          <w:rFonts w:ascii="Aptos" w:hAnsi="Aptos"/>
          <w:color w:val="000000"/>
        </w:rPr>
      </w:pPr>
      <w:r w:rsidRPr="00BB7AC8">
        <w:rPr>
          <w:rFonts w:ascii="Aptos" w:hAnsi="Aptos"/>
          <w:color w:val="000000"/>
        </w:rPr>
        <w:t>Neuroendocrine tumors:</w:t>
      </w:r>
    </w:p>
    <w:p w14:paraId="445AEDC9" w14:textId="77777777" w:rsidR="00BB7AC8" w:rsidRPr="00BB7AC8" w:rsidRDefault="00BB7AC8" w:rsidP="00BB7AC8">
      <w:pPr>
        <w:numPr>
          <w:ilvl w:val="1"/>
          <w:numId w:val="172"/>
        </w:numPr>
        <w:spacing w:before="100" w:beforeAutospacing="1" w:after="100" w:afterAutospacing="1"/>
        <w:rPr>
          <w:rFonts w:ascii="Aptos" w:hAnsi="Aptos"/>
          <w:color w:val="000000"/>
        </w:rPr>
      </w:pPr>
      <w:r w:rsidRPr="00BB7AC8">
        <w:rPr>
          <w:rFonts w:ascii="Aptos" w:hAnsi="Aptos"/>
          <w:color w:val="000000"/>
        </w:rPr>
        <w:t>Small cell lung carcinoma (SCLC) (≈15–20%)</w:t>
      </w:r>
    </w:p>
    <w:p w14:paraId="6F61172D" w14:textId="77777777" w:rsidR="00BB7AC8" w:rsidRPr="00BB7AC8" w:rsidRDefault="00BB7AC8" w:rsidP="00BB7AC8">
      <w:pPr>
        <w:numPr>
          <w:ilvl w:val="1"/>
          <w:numId w:val="172"/>
        </w:numPr>
        <w:spacing w:before="100" w:beforeAutospacing="1" w:after="100" w:afterAutospacing="1"/>
        <w:rPr>
          <w:rFonts w:ascii="Aptos" w:hAnsi="Aptos"/>
          <w:color w:val="000000"/>
        </w:rPr>
      </w:pPr>
      <w:r w:rsidRPr="00BB7AC8">
        <w:rPr>
          <w:rFonts w:ascii="Aptos" w:hAnsi="Aptos"/>
          <w:color w:val="000000"/>
        </w:rPr>
        <w:t>Large cell neuroendocrine carcinoma</w:t>
      </w:r>
    </w:p>
    <w:p w14:paraId="7AC30D69" w14:textId="77777777" w:rsidR="00BB7AC8" w:rsidRPr="00BB7AC8" w:rsidRDefault="00BB7AC8" w:rsidP="00BB7AC8">
      <w:pPr>
        <w:numPr>
          <w:ilvl w:val="1"/>
          <w:numId w:val="172"/>
        </w:numPr>
        <w:spacing w:before="100" w:beforeAutospacing="1" w:after="100" w:afterAutospacing="1"/>
        <w:rPr>
          <w:rFonts w:ascii="Aptos" w:hAnsi="Aptos"/>
          <w:color w:val="000000"/>
        </w:rPr>
      </w:pPr>
      <w:r w:rsidRPr="00BB7AC8">
        <w:rPr>
          <w:rFonts w:ascii="Aptos" w:hAnsi="Aptos"/>
          <w:color w:val="000000"/>
        </w:rPr>
        <w:t>Typical/atypical carcinoid</w:t>
      </w:r>
    </w:p>
    <w:p w14:paraId="27E65CEC" w14:textId="77777777" w:rsidR="00BB7AC8" w:rsidRPr="00BB7AC8" w:rsidRDefault="00BB7AC8" w:rsidP="00BB7AC8">
      <w:pPr>
        <w:numPr>
          <w:ilvl w:val="0"/>
          <w:numId w:val="172"/>
        </w:numPr>
        <w:spacing w:before="100" w:beforeAutospacing="1" w:after="100" w:afterAutospacing="1"/>
        <w:rPr>
          <w:rFonts w:ascii="Aptos" w:hAnsi="Aptos"/>
          <w:color w:val="000000"/>
        </w:rPr>
      </w:pPr>
      <w:r w:rsidRPr="00BB7AC8">
        <w:rPr>
          <w:rFonts w:ascii="Aptos" w:hAnsi="Aptos"/>
          <w:color w:val="000000"/>
        </w:rPr>
        <w:t>Other: Malignant pleural mesothelioma (MPM) (asbestos), metastatic tumors to lung (from other primaries).</w:t>
      </w:r>
    </w:p>
    <w:p w14:paraId="4B87933D"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NSCLC — hallmark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1970"/>
        <w:gridCol w:w="1229"/>
        <w:gridCol w:w="1643"/>
        <w:gridCol w:w="2511"/>
      </w:tblGrid>
      <w:tr w:rsidR="00BB7AC8" w:rsidRPr="00BB7AC8" w14:paraId="10ACCFEF" w14:textId="77777777">
        <w:trPr>
          <w:tblHeader/>
          <w:tblCellSpacing w:w="15" w:type="dxa"/>
        </w:trPr>
        <w:tc>
          <w:tcPr>
            <w:tcW w:w="0" w:type="auto"/>
            <w:vAlign w:val="center"/>
            <w:hideMark/>
          </w:tcPr>
          <w:p w14:paraId="2B286C45" w14:textId="77777777" w:rsidR="00BB7AC8" w:rsidRPr="00BB7AC8" w:rsidRDefault="00BB7AC8" w:rsidP="00BB7AC8">
            <w:pPr>
              <w:jc w:val="center"/>
              <w:rPr>
                <w:rFonts w:ascii="Aptos" w:hAnsi="Aptos"/>
              </w:rPr>
            </w:pPr>
            <w:r w:rsidRPr="00BB7AC8">
              <w:rPr>
                <w:rFonts w:ascii="Aptos" w:hAnsi="Aptos"/>
              </w:rPr>
              <w:t>Subtype</w:t>
            </w:r>
          </w:p>
        </w:tc>
        <w:tc>
          <w:tcPr>
            <w:tcW w:w="0" w:type="auto"/>
            <w:vAlign w:val="center"/>
            <w:hideMark/>
          </w:tcPr>
          <w:p w14:paraId="48CE5621" w14:textId="77777777" w:rsidR="00BB7AC8" w:rsidRPr="00BB7AC8" w:rsidRDefault="00BB7AC8" w:rsidP="00BB7AC8">
            <w:pPr>
              <w:jc w:val="center"/>
              <w:rPr>
                <w:rFonts w:ascii="Aptos" w:hAnsi="Aptos"/>
              </w:rPr>
            </w:pPr>
            <w:r w:rsidRPr="00BB7AC8">
              <w:rPr>
                <w:rFonts w:ascii="Aptos" w:hAnsi="Aptos"/>
              </w:rPr>
              <w:t>Typical location/growth</w:t>
            </w:r>
          </w:p>
        </w:tc>
        <w:tc>
          <w:tcPr>
            <w:tcW w:w="0" w:type="auto"/>
            <w:vAlign w:val="center"/>
            <w:hideMark/>
          </w:tcPr>
          <w:p w14:paraId="2ECAF945" w14:textId="77777777" w:rsidR="00BB7AC8" w:rsidRPr="00BB7AC8" w:rsidRDefault="00BB7AC8" w:rsidP="00BB7AC8">
            <w:pPr>
              <w:jc w:val="center"/>
              <w:rPr>
                <w:rFonts w:ascii="Aptos" w:hAnsi="Aptos"/>
              </w:rPr>
            </w:pPr>
            <w:r w:rsidRPr="00BB7AC8">
              <w:rPr>
                <w:rFonts w:ascii="Aptos" w:hAnsi="Aptos"/>
              </w:rPr>
              <w:t>Mets</w:t>
            </w:r>
          </w:p>
        </w:tc>
        <w:tc>
          <w:tcPr>
            <w:tcW w:w="0" w:type="auto"/>
            <w:vAlign w:val="center"/>
            <w:hideMark/>
          </w:tcPr>
          <w:p w14:paraId="3BC99845" w14:textId="77777777" w:rsidR="00BB7AC8" w:rsidRPr="00BB7AC8" w:rsidRDefault="00BB7AC8" w:rsidP="00BB7AC8">
            <w:pPr>
              <w:jc w:val="center"/>
              <w:rPr>
                <w:rFonts w:ascii="Aptos" w:hAnsi="Aptos"/>
              </w:rPr>
            </w:pPr>
            <w:r w:rsidRPr="00BB7AC8">
              <w:rPr>
                <w:rFonts w:ascii="Aptos" w:hAnsi="Aptos"/>
              </w:rPr>
              <w:t>Clinical clues</w:t>
            </w:r>
          </w:p>
        </w:tc>
        <w:tc>
          <w:tcPr>
            <w:tcW w:w="0" w:type="auto"/>
            <w:vAlign w:val="center"/>
            <w:hideMark/>
          </w:tcPr>
          <w:p w14:paraId="3FE35E7E" w14:textId="77777777" w:rsidR="00BB7AC8" w:rsidRPr="00BB7AC8" w:rsidRDefault="00BB7AC8" w:rsidP="00BB7AC8">
            <w:pPr>
              <w:jc w:val="center"/>
              <w:rPr>
                <w:rFonts w:ascii="Aptos" w:hAnsi="Aptos"/>
              </w:rPr>
            </w:pPr>
            <w:r w:rsidRPr="00BB7AC8">
              <w:rPr>
                <w:rFonts w:ascii="Aptos" w:hAnsi="Aptos"/>
              </w:rPr>
              <w:t>Treatment notes</w:t>
            </w:r>
          </w:p>
        </w:tc>
      </w:tr>
      <w:tr w:rsidR="00BB7AC8" w:rsidRPr="00BB7AC8" w14:paraId="1F775C00" w14:textId="77777777">
        <w:trPr>
          <w:tblCellSpacing w:w="15" w:type="dxa"/>
        </w:trPr>
        <w:tc>
          <w:tcPr>
            <w:tcW w:w="0" w:type="auto"/>
            <w:vAlign w:val="center"/>
            <w:hideMark/>
          </w:tcPr>
          <w:p w14:paraId="50B1B43A" w14:textId="77777777" w:rsidR="00BB7AC8" w:rsidRPr="00BB7AC8" w:rsidRDefault="00BB7AC8" w:rsidP="00BB7AC8">
            <w:pPr>
              <w:rPr>
                <w:rFonts w:ascii="Aptos" w:hAnsi="Aptos"/>
              </w:rPr>
            </w:pPr>
            <w:r w:rsidRPr="00BB7AC8">
              <w:rPr>
                <w:rFonts w:ascii="Aptos" w:hAnsi="Aptos"/>
              </w:rPr>
              <w:t>Squamous cell(~30%)</w:t>
            </w:r>
          </w:p>
        </w:tc>
        <w:tc>
          <w:tcPr>
            <w:tcW w:w="0" w:type="auto"/>
            <w:vAlign w:val="center"/>
            <w:hideMark/>
          </w:tcPr>
          <w:p w14:paraId="4C5BFBF2" w14:textId="77777777" w:rsidR="00BB7AC8" w:rsidRPr="00BB7AC8" w:rsidRDefault="00BB7AC8" w:rsidP="00BB7AC8">
            <w:pPr>
              <w:rPr>
                <w:rFonts w:ascii="Aptos" w:hAnsi="Aptos"/>
              </w:rPr>
            </w:pPr>
            <w:r w:rsidRPr="00BB7AC8">
              <w:rPr>
                <w:rFonts w:ascii="Aptos" w:hAnsi="Aptos"/>
              </w:rPr>
              <w:t>Central/hilar, endobronchial; slow</w:t>
            </w:r>
          </w:p>
        </w:tc>
        <w:tc>
          <w:tcPr>
            <w:tcW w:w="0" w:type="auto"/>
            <w:vAlign w:val="center"/>
            <w:hideMark/>
          </w:tcPr>
          <w:p w14:paraId="7FDD5BCF" w14:textId="77777777" w:rsidR="00BB7AC8" w:rsidRPr="00BB7AC8" w:rsidRDefault="00BB7AC8" w:rsidP="00BB7AC8">
            <w:pPr>
              <w:rPr>
                <w:rFonts w:ascii="Aptos" w:hAnsi="Aptos"/>
              </w:rPr>
            </w:pPr>
            <w:r w:rsidRPr="00BB7AC8">
              <w:rPr>
                <w:rFonts w:ascii="Aptos" w:hAnsi="Aptos"/>
              </w:rPr>
              <w:t>Late (hilar nodes)</w:t>
            </w:r>
          </w:p>
        </w:tc>
        <w:tc>
          <w:tcPr>
            <w:tcW w:w="0" w:type="auto"/>
            <w:vAlign w:val="center"/>
            <w:hideMark/>
          </w:tcPr>
          <w:p w14:paraId="6A181FCA" w14:textId="77777777" w:rsidR="00BB7AC8" w:rsidRPr="00BB7AC8" w:rsidRDefault="00BB7AC8" w:rsidP="00BB7AC8">
            <w:pPr>
              <w:rPr>
                <w:rFonts w:ascii="Aptos" w:hAnsi="Aptos"/>
              </w:rPr>
            </w:pPr>
            <w:r w:rsidRPr="00BB7AC8">
              <w:rPr>
                <w:rFonts w:ascii="Aptos" w:hAnsi="Aptos"/>
              </w:rPr>
              <w:t>Cough, hemoptysis, post-</w:t>
            </w:r>
            <w:r w:rsidRPr="00BB7AC8">
              <w:rPr>
                <w:rFonts w:ascii="Aptos" w:hAnsi="Aptos"/>
              </w:rPr>
              <w:lastRenderedPageBreak/>
              <w:t>obstructive PNA, hypercalcemia (PTHrP)</w:t>
            </w:r>
          </w:p>
        </w:tc>
        <w:tc>
          <w:tcPr>
            <w:tcW w:w="0" w:type="auto"/>
            <w:vAlign w:val="center"/>
            <w:hideMark/>
          </w:tcPr>
          <w:p w14:paraId="3A887182" w14:textId="77777777" w:rsidR="00BB7AC8" w:rsidRPr="00BB7AC8" w:rsidRDefault="00BB7AC8" w:rsidP="00BB7AC8">
            <w:pPr>
              <w:rPr>
                <w:rFonts w:ascii="Aptos" w:hAnsi="Aptos"/>
              </w:rPr>
            </w:pPr>
            <w:r w:rsidRPr="00BB7AC8">
              <w:rPr>
                <w:rFonts w:ascii="Aptos" w:hAnsi="Aptos"/>
              </w:rPr>
              <w:lastRenderedPageBreak/>
              <w:t>Often surgical ± chemo/RT/immunotherapy</w:t>
            </w:r>
          </w:p>
        </w:tc>
      </w:tr>
      <w:tr w:rsidR="00BB7AC8" w:rsidRPr="00BB7AC8" w14:paraId="4B6D9F65" w14:textId="77777777">
        <w:trPr>
          <w:tblCellSpacing w:w="15" w:type="dxa"/>
        </w:trPr>
        <w:tc>
          <w:tcPr>
            <w:tcW w:w="0" w:type="auto"/>
            <w:vAlign w:val="center"/>
            <w:hideMark/>
          </w:tcPr>
          <w:p w14:paraId="41112253" w14:textId="77777777" w:rsidR="00BB7AC8" w:rsidRPr="00BB7AC8" w:rsidRDefault="00BB7AC8" w:rsidP="00BB7AC8">
            <w:pPr>
              <w:rPr>
                <w:rFonts w:ascii="Aptos" w:hAnsi="Aptos"/>
              </w:rPr>
            </w:pPr>
            <w:r w:rsidRPr="00BB7AC8">
              <w:rPr>
                <w:rFonts w:ascii="Aptos" w:hAnsi="Aptos"/>
              </w:rPr>
              <w:t>Adenocarcinoma(35–40%)</w:t>
            </w:r>
          </w:p>
        </w:tc>
        <w:tc>
          <w:tcPr>
            <w:tcW w:w="0" w:type="auto"/>
            <w:vAlign w:val="center"/>
            <w:hideMark/>
          </w:tcPr>
          <w:p w14:paraId="495E9814" w14:textId="148C817E" w:rsidR="00BB7AC8" w:rsidRPr="00BB7AC8" w:rsidRDefault="00BB7AC8" w:rsidP="00BB7AC8">
            <w:pPr>
              <w:rPr>
                <w:rFonts w:ascii="Aptos" w:hAnsi="Aptos"/>
              </w:rPr>
            </w:pPr>
            <w:r w:rsidRPr="00BB7AC8">
              <w:rPr>
                <w:rFonts w:ascii="Aptos" w:hAnsi="Aptos"/>
              </w:rPr>
              <w:t>Peripheral; moderate</w:t>
            </w:r>
            <w:r w:rsidR="00AA2456" w:rsidRPr="00FA52E2">
              <w:rPr>
                <w:rFonts w:ascii="Aptos" w:hAnsi="Aptos"/>
              </w:rPr>
              <w:t xml:space="preserve"> </w:t>
            </w:r>
            <w:r w:rsidRPr="00BB7AC8">
              <w:rPr>
                <w:rFonts w:ascii="Aptos" w:hAnsi="Aptos"/>
              </w:rPr>
              <w:t>growth; spectrum: AAH → AIS → invasive</w:t>
            </w:r>
          </w:p>
        </w:tc>
        <w:tc>
          <w:tcPr>
            <w:tcW w:w="0" w:type="auto"/>
            <w:vAlign w:val="center"/>
            <w:hideMark/>
          </w:tcPr>
          <w:p w14:paraId="4CFD0D82" w14:textId="77777777" w:rsidR="00BB7AC8" w:rsidRPr="00BB7AC8" w:rsidRDefault="00BB7AC8" w:rsidP="00BB7AC8">
            <w:pPr>
              <w:rPr>
                <w:rFonts w:ascii="Aptos" w:hAnsi="Aptos"/>
              </w:rPr>
            </w:pPr>
            <w:r w:rsidRPr="00BB7AC8">
              <w:rPr>
                <w:rFonts w:ascii="Aptos" w:hAnsi="Aptos"/>
              </w:rPr>
              <w:t>Early (nodes, pleura, bone, adrenal, brain)</w:t>
            </w:r>
          </w:p>
        </w:tc>
        <w:tc>
          <w:tcPr>
            <w:tcW w:w="0" w:type="auto"/>
            <w:vAlign w:val="center"/>
            <w:hideMark/>
          </w:tcPr>
          <w:p w14:paraId="22FC10B1" w14:textId="77777777" w:rsidR="00BB7AC8" w:rsidRPr="00BB7AC8" w:rsidRDefault="00BB7AC8" w:rsidP="00BB7AC8">
            <w:pPr>
              <w:rPr>
                <w:rFonts w:ascii="Aptos" w:hAnsi="Aptos"/>
              </w:rPr>
            </w:pPr>
            <w:r w:rsidRPr="00BB7AC8">
              <w:rPr>
                <w:rFonts w:ascii="Aptos" w:hAnsi="Aptos"/>
              </w:rPr>
              <w:t>Pleural effusion, dyspnea/pleuritic pain; may be asymptomatic, found on imaging</w:t>
            </w:r>
          </w:p>
        </w:tc>
        <w:tc>
          <w:tcPr>
            <w:tcW w:w="0" w:type="auto"/>
            <w:vAlign w:val="center"/>
            <w:hideMark/>
          </w:tcPr>
          <w:p w14:paraId="3B190F52" w14:textId="77777777" w:rsidR="00BB7AC8" w:rsidRPr="00BB7AC8" w:rsidRDefault="00BB7AC8" w:rsidP="00BB7AC8">
            <w:pPr>
              <w:rPr>
                <w:rFonts w:ascii="Aptos" w:hAnsi="Aptos"/>
              </w:rPr>
            </w:pPr>
            <w:r w:rsidRPr="00BB7AC8">
              <w:rPr>
                <w:rFonts w:ascii="Aptos" w:hAnsi="Aptos"/>
              </w:rPr>
              <w:t>Surgery if early; targetable mutations common (EGFR, ALK, ROS1, etc.) ± chemo/IO</w:t>
            </w:r>
          </w:p>
        </w:tc>
      </w:tr>
      <w:tr w:rsidR="00BB7AC8" w:rsidRPr="00BB7AC8" w14:paraId="620A600A" w14:textId="77777777">
        <w:trPr>
          <w:tblCellSpacing w:w="15" w:type="dxa"/>
        </w:trPr>
        <w:tc>
          <w:tcPr>
            <w:tcW w:w="0" w:type="auto"/>
            <w:vAlign w:val="center"/>
            <w:hideMark/>
          </w:tcPr>
          <w:p w14:paraId="4788C107" w14:textId="77777777" w:rsidR="00BB7AC8" w:rsidRPr="00BB7AC8" w:rsidRDefault="00BB7AC8" w:rsidP="00BB7AC8">
            <w:pPr>
              <w:rPr>
                <w:rFonts w:ascii="Aptos" w:hAnsi="Aptos"/>
              </w:rPr>
            </w:pPr>
            <w:r w:rsidRPr="00BB7AC8">
              <w:rPr>
                <w:rFonts w:ascii="Aptos" w:hAnsi="Aptos"/>
              </w:rPr>
              <w:t>Large cell(~10%)</w:t>
            </w:r>
          </w:p>
        </w:tc>
        <w:tc>
          <w:tcPr>
            <w:tcW w:w="0" w:type="auto"/>
            <w:vAlign w:val="center"/>
            <w:hideMark/>
          </w:tcPr>
          <w:p w14:paraId="6462137D" w14:textId="77777777" w:rsidR="00BB7AC8" w:rsidRPr="00BB7AC8" w:rsidRDefault="00BB7AC8" w:rsidP="00BB7AC8">
            <w:pPr>
              <w:rPr>
                <w:rFonts w:ascii="Aptos" w:hAnsi="Aptos"/>
              </w:rPr>
            </w:pPr>
            <w:r w:rsidRPr="00BB7AC8">
              <w:rPr>
                <w:rFonts w:ascii="Aptos" w:hAnsi="Aptos"/>
              </w:rPr>
              <w:t>Central; rapid</w:t>
            </w:r>
          </w:p>
        </w:tc>
        <w:tc>
          <w:tcPr>
            <w:tcW w:w="0" w:type="auto"/>
            <w:vAlign w:val="center"/>
            <w:hideMark/>
          </w:tcPr>
          <w:p w14:paraId="21929C78" w14:textId="77777777" w:rsidR="00BB7AC8" w:rsidRPr="00BB7AC8" w:rsidRDefault="00BB7AC8" w:rsidP="00BB7AC8">
            <w:pPr>
              <w:rPr>
                <w:rFonts w:ascii="Aptos" w:hAnsi="Aptos"/>
              </w:rPr>
            </w:pPr>
            <w:r w:rsidRPr="00BB7AC8">
              <w:rPr>
                <w:rFonts w:ascii="Aptos" w:hAnsi="Aptos"/>
              </w:rPr>
              <w:t>Early &amp; widespread</w:t>
            </w:r>
          </w:p>
        </w:tc>
        <w:tc>
          <w:tcPr>
            <w:tcW w:w="0" w:type="auto"/>
            <w:vAlign w:val="center"/>
            <w:hideMark/>
          </w:tcPr>
          <w:p w14:paraId="10897D51" w14:textId="77777777" w:rsidR="00BB7AC8" w:rsidRPr="00BB7AC8" w:rsidRDefault="00BB7AC8" w:rsidP="00BB7AC8">
            <w:pPr>
              <w:rPr>
                <w:rFonts w:ascii="Aptos" w:hAnsi="Aptos"/>
              </w:rPr>
            </w:pPr>
            <w:r w:rsidRPr="00BB7AC8">
              <w:rPr>
                <w:rFonts w:ascii="Aptos" w:hAnsi="Aptos"/>
              </w:rPr>
              <w:t>Chest pain, effusion, cough, hemoptysis, obstruction</w:t>
            </w:r>
          </w:p>
        </w:tc>
        <w:tc>
          <w:tcPr>
            <w:tcW w:w="0" w:type="auto"/>
            <w:vAlign w:val="center"/>
            <w:hideMark/>
          </w:tcPr>
          <w:p w14:paraId="0599381D" w14:textId="77777777" w:rsidR="00BB7AC8" w:rsidRPr="00BB7AC8" w:rsidRDefault="00BB7AC8" w:rsidP="00BB7AC8">
            <w:pPr>
              <w:rPr>
                <w:rFonts w:ascii="Aptos" w:hAnsi="Aptos"/>
              </w:rPr>
            </w:pPr>
            <w:r w:rsidRPr="00BB7AC8">
              <w:rPr>
                <w:rFonts w:ascii="Aptos" w:hAnsi="Aptos"/>
              </w:rPr>
              <w:t>Surgery when feasible; often aggressive</w:t>
            </w:r>
          </w:p>
        </w:tc>
      </w:tr>
    </w:tbl>
    <w:p w14:paraId="43133F9E"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Neuroendocrine tumors</w:t>
      </w:r>
    </w:p>
    <w:p w14:paraId="547C5E06" w14:textId="77777777" w:rsidR="00BB7AC8" w:rsidRPr="00BB7AC8" w:rsidRDefault="00BB7AC8" w:rsidP="00BB7AC8">
      <w:pPr>
        <w:numPr>
          <w:ilvl w:val="0"/>
          <w:numId w:val="173"/>
        </w:numPr>
        <w:spacing w:before="100" w:beforeAutospacing="1" w:after="100" w:afterAutospacing="1"/>
        <w:rPr>
          <w:rFonts w:ascii="Aptos" w:hAnsi="Aptos"/>
          <w:color w:val="000000"/>
        </w:rPr>
      </w:pPr>
      <w:r w:rsidRPr="00BB7AC8">
        <w:rPr>
          <w:rFonts w:ascii="Aptos" w:hAnsi="Aptos"/>
          <w:color w:val="000000"/>
        </w:rPr>
        <w:t>SCLC</w:t>
      </w:r>
    </w:p>
    <w:p w14:paraId="422FECEA" w14:textId="77777777" w:rsidR="00BB7AC8" w:rsidRPr="00BB7AC8" w:rsidRDefault="00BB7AC8" w:rsidP="00BB7AC8">
      <w:pPr>
        <w:numPr>
          <w:ilvl w:val="1"/>
          <w:numId w:val="173"/>
        </w:numPr>
        <w:spacing w:before="100" w:beforeAutospacing="1" w:after="100" w:afterAutospacing="1"/>
        <w:rPr>
          <w:rFonts w:ascii="Aptos" w:hAnsi="Aptos"/>
          <w:color w:val="000000"/>
        </w:rPr>
      </w:pPr>
      <w:r w:rsidRPr="00BB7AC8">
        <w:rPr>
          <w:rFonts w:ascii="Aptos" w:hAnsi="Aptos"/>
          <w:color w:val="000000"/>
        </w:rPr>
        <w:t>Central (hilar/mediastinal), very rapid, early/widespread mets; 5-yr survival &lt;10%.</w:t>
      </w:r>
    </w:p>
    <w:p w14:paraId="43A09397" w14:textId="77777777" w:rsidR="00BB7AC8" w:rsidRPr="00BB7AC8" w:rsidRDefault="00BB7AC8" w:rsidP="00BB7AC8">
      <w:pPr>
        <w:numPr>
          <w:ilvl w:val="1"/>
          <w:numId w:val="173"/>
        </w:numPr>
        <w:spacing w:before="100" w:beforeAutospacing="1" w:after="100" w:afterAutospacing="1"/>
        <w:rPr>
          <w:rFonts w:ascii="Aptos" w:hAnsi="Aptos"/>
          <w:color w:val="000000"/>
        </w:rPr>
      </w:pPr>
      <w:r w:rsidRPr="00BB7AC8">
        <w:rPr>
          <w:rFonts w:ascii="Aptos" w:hAnsi="Aptos"/>
          <w:color w:val="000000"/>
        </w:rPr>
        <w:t>Paraneoplastic syndromes common: SIADH (hyponatremia), Cushing (ACTH), Lambert-Eaton, etc.</w:t>
      </w:r>
    </w:p>
    <w:p w14:paraId="024AE5BF" w14:textId="77777777" w:rsidR="00BB7AC8" w:rsidRPr="00BB7AC8" w:rsidRDefault="00BB7AC8" w:rsidP="00BB7AC8">
      <w:pPr>
        <w:numPr>
          <w:ilvl w:val="1"/>
          <w:numId w:val="173"/>
        </w:numPr>
        <w:spacing w:before="100" w:beforeAutospacing="1" w:after="100" w:afterAutospacing="1"/>
        <w:rPr>
          <w:rFonts w:ascii="Aptos" w:hAnsi="Aptos"/>
          <w:color w:val="000000"/>
        </w:rPr>
      </w:pPr>
      <w:r w:rsidRPr="00BB7AC8">
        <w:rPr>
          <w:rFonts w:ascii="Aptos" w:hAnsi="Aptos"/>
          <w:color w:val="000000"/>
        </w:rPr>
        <w:t>Tx: Chemo + thoracic RT; prophylactic cranial irradiation in select cases; surgery rarely feasible (only limited, very early).</w:t>
      </w:r>
    </w:p>
    <w:p w14:paraId="0E5C745B" w14:textId="77777777" w:rsidR="00BB7AC8" w:rsidRPr="00BB7AC8" w:rsidRDefault="00BB7AC8" w:rsidP="00BB7AC8">
      <w:pPr>
        <w:numPr>
          <w:ilvl w:val="0"/>
          <w:numId w:val="173"/>
        </w:numPr>
        <w:spacing w:before="100" w:beforeAutospacing="1" w:after="100" w:afterAutospacing="1"/>
        <w:rPr>
          <w:rFonts w:ascii="Aptos" w:hAnsi="Aptos"/>
          <w:color w:val="000000"/>
        </w:rPr>
      </w:pPr>
      <w:r w:rsidRPr="00BB7AC8">
        <w:rPr>
          <w:rFonts w:ascii="Aptos" w:hAnsi="Aptos"/>
          <w:color w:val="000000"/>
        </w:rPr>
        <w:t>Carcinoid tumors</w:t>
      </w:r>
    </w:p>
    <w:p w14:paraId="0BE881BC" w14:textId="77777777" w:rsidR="00BB7AC8" w:rsidRPr="00BB7AC8" w:rsidRDefault="00BB7AC8" w:rsidP="00BB7AC8">
      <w:pPr>
        <w:numPr>
          <w:ilvl w:val="1"/>
          <w:numId w:val="173"/>
        </w:numPr>
        <w:spacing w:before="100" w:beforeAutospacing="1" w:after="100" w:afterAutospacing="1"/>
        <w:rPr>
          <w:rFonts w:ascii="Aptos" w:hAnsi="Aptos"/>
          <w:color w:val="000000"/>
        </w:rPr>
      </w:pPr>
      <w:r w:rsidRPr="00BB7AC8">
        <w:rPr>
          <w:rFonts w:ascii="Aptos" w:hAnsi="Aptos"/>
          <w:color w:val="000000"/>
        </w:rPr>
        <w:t>~1% of lung tumors, not smoking-related, often slow, sometimes in children.</w:t>
      </w:r>
    </w:p>
    <w:p w14:paraId="71C5B607" w14:textId="77777777" w:rsidR="00BB7AC8" w:rsidRPr="00BB7AC8" w:rsidRDefault="00BB7AC8" w:rsidP="00BB7AC8">
      <w:pPr>
        <w:numPr>
          <w:ilvl w:val="1"/>
          <w:numId w:val="173"/>
        </w:numPr>
        <w:spacing w:before="100" w:beforeAutospacing="1" w:after="100" w:afterAutospacing="1"/>
        <w:rPr>
          <w:rFonts w:ascii="Aptos" w:hAnsi="Aptos"/>
          <w:color w:val="000000"/>
        </w:rPr>
      </w:pPr>
      <w:r w:rsidRPr="00BB7AC8">
        <w:rPr>
          <w:rFonts w:ascii="Aptos" w:hAnsi="Aptos"/>
          <w:color w:val="000000"/>
        </w:rPr>
        <w:t>Usually curable by local surgical/bronchoscopic resection; hormonal symptoms uncommon.</w:t>
      </w:r>
    </w:p>
    <w:p w14:paraId="48E5153E"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Malignant pleural mesothelioma (MPM)</w:t>
      </w:r>
    </w:p>
    <w:p w14:paraId="176CB82E" w14:textId="77777777" w:rsidR="00BB7AC8" w:rsidRPr="00BB7AC8" w:rsidRDefault="00BB7AC8" w:rsidP="00BB7AC8">
      <w:pPr>
        <w:numPr>
          <w:ilvl w:val="0"/>
          <w:numId w:val="174"/>
        </w:numPr>
        <w:spacing w:before="100" w:beforeAutospacing="1" w:after="100" w:afterAutospacing="1"/>
        <w:rPr>
          <w:rFonts w:ascii="Aptos" w:hAnsi="Aptos"/>
          <w:color w:val="000000"/>
        </w:rPr>
      </w:pPr>
      <w:r w:rsidRPr="00BB7AC8">
        <w:rPr>
          <w:rFonts w:ascii="Aptos" w:hAnsi="Aptos"/>
          <w:color w:val="000000"/>
        </w:rPr>
        <w:t>~80% linked to asbestos; long latency (≤40 yrs).</w:t>
      </w:r>
    </w:p>
    <w:p w14:paraId="40E26938" w14:textId="77777777" w:rsidR="00BB7AC8" w:rsidRPr="00BB7AC8" w:rsidRDefault="00BB7AC8" w:rsidP="00BB7AC8">
      <w:pPr>
        <w:numPr>
          <w:ilvl w:val="0"/>
          <w:numId w:val="174"/>
        </w:numPr>
        <w:spacing w:before="100" w:beforeAutospacing="1" w:after="100" w:afterAutospacing="1"/>
        <w:rPr>
          <w:rFonts w:ascii="Aptos" w:hAnsi="Aptos"/>
          <w:color w:val="000000"/>
        </w:rPr>
      </w:pPr>
      <w:r w:rsidRPr="00BB7AC8">
        <w:rPr>
          <w:rFonts w:ascii="Aptos" w:hAnsi="Aptos"/>
          <w:color w:val="000000"/>
        </w:rPr>
        <w:t>Dyspnea, chest pain, pleural effusion.</w:t>
      </w:r>
    </w:p>
    <w:p w14:paraId="48EB5F23" w14:textId="77777777" w:rsidR="00BB7AC8" w:rsidRPr="00BB7AC8" w:rsidRDefault="00BB7AC8" w:rsidP="00BB7AC8">
      <w:pPr>
        <w:numPr>
          <w:ilvl w:val="0"/>
          <w:numId w:val="174"/>
        </w:numPr>
        <w:spacing w:before="100" w:beforeAutospacing="1" w:after="100" w:afterAutospacing="1"/>
        <w:rPr>
          <w:rFonts w:ascii="Aptos" w:hAnsi="Aptos"/>
          <w:color w:val="000000"/>
        </w:rPr>
      </w:pPr>
      <w:r w:rsidRPr="00BB7AC8">
        <w:rPr>
          <w:rFonts w:ascii="Aptos" w:hAnsi="Aptos"/>
          <w:color w:val="000000"/>
        </w:rPr>
        <w:t>Dx: imaging (CT), thoracentesis/thoracoscopy, cytology.</w:t>
      </w:r>
    </w:p>
    <w:p w14:paraId="08AD9ABC" w14:textId="77777777" w:rsidR="00BB7AC8" w:rsidRPr="00BB7AC8" w:rsidRDefault="00BB7AC8" w:rsidP="00BB7AC8">
      <w:pPr>
        <w:numPr>
          <w:ilvl w:val="0"/>
          <w:numId w:val="174"/>
        </w:numPr>
        <w:spacing w:before="100" w:beforeAutospacing="1" w:after="100" w:afterAutospacing="1"/>
        <w:rPr>
          <w:rFonts w:ascii="Aptos" w:hAnsi="Aptos"/>
          <w:color w:val="000000"/>
        </w:rPr>
      </w:pPr>
      <w:r w:rsidRPr="00BB7AC8">
        <w:rPr>
          <w:rFonts w:ascii="Aptos" w:hAnsi="Aptos"/>
          <w:color w:val="000000"/>
        </w:rPr>
        <w:t>Poor outcomes in advanced disease; multimodal therapy (surgery + chemo + RT + immunotherapy), with notable toxicities.</w:t>
      </w:r>
    </w:p>
    <w:p w14:paraId="0715C9AF" w14:textId="77777777" w:rsidR="00BB7AC8" w:rsidRPr="00BB7AC8" w:rsidRDefault="00F34D28" w:rsidP="00BB7AC8">
      <w:pPr>
        <w:rPr>
          <w:rFonts w:ascii="Aptos" w:hAnsi="Aptos"/>
        </w:rPr>
      </w:pPr>
      <w:r w:rsidRPr="00F34D28">
        <w:rPr>
          <w:rFonts w:ascii="Aptos" w:hAnsi="Aptos"/>
          <w:noProof/>
          <w14:ligatures w14:val="standardContextual"/>
        </w:rPr>
        <w:pict w14:anchorId="6FD02ADC">
          <v:rect id="_x0000_i1052" alt="" style="width:468pt;height:.05pt;mso-width-percent:0;mso-height-percent:0;mso-width-percent:0;mso-height-percent:0" o:hralign="center" o:hrstd="t" o:hr="t" fillcolor="#a0a0a0" stroked="f"/>
        </w:pict>
      </w:r>
    </w:p>
    <w:p w14:paraId="69E6F891"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lastRenderedPageBreak/>
        <w:t>Pathogenesis (big picture)</w:t>
      </w:r>
    </w:p>
    <w:p w14:paraId="5CDAC324" w14:textId="77777777" w:rsidR="00BB7AC8" w:rsidRPr="00BB7AC8" w:rsidRDefault="00BB7AC8" w:rsidP="00BB7AC8">
      <w:pPr>
        <w:numPr>
          <w:ilvl w:val="0"/>
          <w:numId w:val="175"/>
        </w:numPr>
        <w:spacing w:before="100" w:beforeAutospacing="1" w:after="100" w:afterAutospacing="1"/>
        <w:rPr>
          <w:rFonts w:ascii="Aptos" w:hAnsi="Aptos"/>
          <w:color w:val="000000"/>
        </w:rPr>
      </w:pPr>
      <w:r w:rsidRPr="00BB7AC8">
        <w:rPr>
          <w:rFonts w:ascii="Aptos" w:hAnsi="Aptos"/>
          <w:color w:val="000000"/>
        </w:rPr>
        <w:t>Carcinogens (tobacco: 7000+ chemicals, ≥69 carcinogens; pollutants; occupational exposures) + host genetics → sequential bronchial epithelial hits: metaplasia → carcinoma in situ → invasive carcinoma.</w:t>
      </w:r>
    </w:p>
    <w:p w14:paraId="4F7D2E91" w14:textId="77777777" w:rsidR="00BB7AC8" w:rsidRPr="00BB7AC8" w:rsidRDefault="00BB7AC8" w:rsidP="00BB7AC8">
      <w:pPr>
        <w:numPr>
          <w:ilvl w:val="0"/>
          <w:numId w:val="175"/>
        </w:numPr>
        <w:spacing w:before="100" w:beforeAutospacing="1" w:after="100" w:afterAutospacing="1"/>
        <w:rPr>
          <w:rFonts w:ascii="Aptos" w:hAnsi="Aptos"/>
          <w:color w:val="000000"/>
        </w:rPr>
      </w:pPr>
      <w:r w:rsidRPr="00BB7AC8">
        <w:rPr>
          <w:rFonts w:ascii="Aptos" w:hAnsi="Aptos"/>
          <w:color w:val="000000"/>
        </w:rPr>
        <w:t>Tumor progression via additional mutations (growth signaling, DNA repair, apoptosis) + inflammatory mediators; invasion and distant mets (brain, bone marrow, liver).</w:t>
      </w:r>
    </w:p>
    <w:p w14:paraId="10705F7F" w14:textId="77777777" w:rsidR="00BB7AC8" w:rsidRPr="00BB7AC8" w:rsidRDefault="00F34D28" w:rsidP="00BB7AC8">
      <w:pPr>
        <w:rPr>
          <w:rFonts w:ascii="Aptos" w:hAnsi="Aptos"/>
        </w:rPr>
      </w:pPr>
      <w:r w:rsidRPr="00F34D28">
        <w:rPr>
          <w:rFonts w:ascii="Aptos" w:hAnsi="Aptos"/>
          <w:noProof/>
          <w14:ligatures w14:val="standardContextual"/>
        </w:rPr>
        <w:pict w14:anchorId="34915C13">
          <v:rect id="_x0000_i1051" alt="" style="width:468pt;height:.05pt;mso-width-percent:0;mso-height-percent:0;mso-width-percent:0;mso-height-percent:0" o:hralign="center" o:hrstd="t" o:hr="t" fillcolor="#a0a0a0" stroked="f"/>
        </w:pict>
      </w:r>
    </w:p>
    <w:p w14:paraId="420C576A"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Clinical manifestations</w:t>
      </w:r>
    </w:p>
    <w:p w14:paraId="6E8253E6" w14:textId="77777777" w:rsidR="00BB7AC8" w:rsidRPr="00BB7AC8" w:rsidRDefault="00BB7AC8" w:rsidP="00BB7AC8">
      <w:pPr>
        <w:numPr>
          <w:ilvl w:val="0"/>
          <w:numId w:val="176"/>
        </w:numPr>
        <w:spacing w:before="100" w:beforeAutospacing="1" w:after="100" w:afterAutospacing="1"/>
        <w:rPr>
          <w:rFonts w:ascii="Aptos" w:hAnsi="Aptos"/>
          <w:color w:val="000000"/>
        </w:rPr>
      </w:pPr>
      <w:r w:rsidRPr="00BB7AC8">
        <w:rPr>
          <w:rFonts w:ascii="Aptos" w:hAnsi="Aptos"/>
          <w:color w:val="000000"/>
        </w:rPr>
        <w:t>New cough (~50%), dyspnea (~33%), hemoptysis (~25%); recurrent infections common.</w:t>
      </w:r>
    </w:p>
    <w:p w14:paraId="18D988F5" w14:textId="77777777" w:rsidR="00BB7AC8" w:rsidRPr="00BB7AC8" w:rsidRDefault="00BB7AC8" w:rsidP="00BB7AC8">
      <w:pPr>
        <w:numPr>
          <w:ilvl w:val="0"/>
          <w:numId w:val="176"/>
        </w:numPr>
        <w:spacing w:before="100" w:beforeAutospacing="1" w:after="100" w:afterAutospacing="1"/>
        <w:rPr>
          <w:rFonts w:ascii="Aptos" w:hAnsi="Aptos"/>
          <w:color w:val="000000"/>
        </w:rPr>
      </w:pPr>
      <w:r w:rsidRPr="00BB7AC8">
        <w:rPr>
          <w:rFonts w:ascii="Aptos" w:hAnsi="Aptos"/>
          <w:color w:val="000000"/>
        </w:rPr>
        <w:t>Advanced disease: dysphagia, weight loss, fatigue, bone pain, paraneoplastic syndromes.</w:t>
      </w:r>
    </w:p>
    <w:p w14:paraId="6C67CFC8"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Paraneoplastic tip sheet (high-yield)</w:t>
      </w:r>
    </w:p>
    <w:p w14:paraId="659B0F02" w14:textId="77777777" w:rsidR="00BB7AC8" w:rsidRPr="00BB7AC8" w:rsidRDefault="00BB7AC8" w:rsidP="00BB7AC8">
      <w:pPr>
        <w:numPr>
          <w:ilvl w:val="0"/>
          <w:numId w:val="177"/>
        </w:numPr>
        <w:spacing w:before="100" w:beforeAutospacing="1" w:after="100" w:afterAutospacing="1"/>
        <w:rPr>
          <w:rFonts w:ascii="Aptos" w:hAnsi="Aptos"/>
          <w:color w:val="000000"/>
        </w:rPr>
      </w:pPr>
      <w:r w:rsidRPr="00BB7AC8">
        <w:rPr>
          <w:rFonts w:ascii="Aptos" w:hAnsi="Aptos"/>
          <w:color w:val="000000"/>
        </w:rPr>
        <w:t>SCLC: SIADH, Cushing’s (ACTH), Lambert-Eaton, encephalitis.</w:t>
      </w:r>
    </w:p>
    <w:p w14:paraId="089BBA63" w14:textId="77777777" w:rsidR="00BB7AC8" w:rsidRPr="00BB7AC8" w:rsidRDefault="00BB7AC8" w:rsidP="00BB7AC8">
      <w:pPr>
        <w:numPr>
          <w:ilvl w:val="0"/>
          <w:numId w:val="177"/>
        </w:numPr>
        <w:spacing w:before="100" w:beforeAutospacing="1" w:after="100" w:afterAutospacing="1"/>
        <w:rPr>
          <w:rFonts w:ascii="Aptos" w:hAnsi="Aptos"/>
          <w:color w:val="000000"/>
        </w:rPr>
      </w:pPr>
      <w:r w:rsidRPr="00BB7AC8">
        <w:rPr>
          <w:rFonts w:ascii="Aptos" w:hAnsi="Aptos"/>
          <w:color w:val="000000"/>
        </w:rPr>
        <w:t>SCC (NSCLC): Hypercalcemia (PTHrP).</w:t>
      </w:r>
    </w:p>
    <w:p w14:paraId="594A28B4" w14:textId="77777777" w:rsidR="00BB7AC8" w:rsidRPr="00BB7AC8" w:rsidRDefault="00BB7AC8" w:rsidP="00BB7AC8">
      <w:pPr>
        <w:numPr>
          <w:ilvl w:val="0"/>
          <w:numId w:val="177"/>
        </w:numPr>
        <w:spacing w:before="100" w:beforeAutospacing="1" w:after="100" w:afterAutospacing="1"/>
        <w:rPr>
          <w:rFonts w:ascii="Aptos" w:hAnsi="Aptos"/>
          <w:color w:val="000000"/>
        </w:rPr>
      </w:pPr>
      <w:r w:rsidRPr="00BB7AC8">
        <w:rPr>
          <w:rFonts w:ascii="Aptos" w:hAnsi="Aptos"/>
          <w:color w:val="000000"/>
        </w:rPr>
        <w:t>Others: clubbing, hypertrophic osteoarthropathy.</w:t>
      </w:r>
    </w:p>
    <w:p w14:paraId="0D0858D6" w14:textId="77777777" w:rsidR="00BB7AC8" w:rsidRPr="00BB7AC8" w:rsidRDefault="00F34D28" w:rsidP="00BB7AC8">
      <w:pPr>
        <w:rPr>
          <w:rFonts w:ascii="Aptos" w:hAnsi="Aptos"/>
        </w:rPr>
      </w:pPr>
      <w:r w:rsidRPr="00F34D28">
        <w:rPr>
          <w:rFonts w:ascii="Aptos" w:hAnsi="Aptos"/>
          <w:noProof/>
          <w14:ligatures w14:val="standardContextual"/>
        </w:rPr>
        <w:pict w14:anchorId="7F80980D">
          <v:rect id="_x0000_i1050" alt="" style="width:468pt;height:.05pt;mso-width-percent:0;mso-height-percent:0;mso-width-percent:0;mso-height-percent:0" o:hralign="center" o:hrstd="t" o:hr="t" fillcolor="#a0a0a0" stroked="f"/>
        </w:pict>
      </w:r>
    </w:p>
    <w:p w14:paraId="1444BC3F"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Screening, diagnosis, staging</w:t>
      </w:r>
    </w:p>
    <w:p w14:paraId="2BF680B3" w14:textId="77777777" w:rsidR="00BB7AC8" w:rsidRPr="00BB7AC8" w:rsidRDefault="00BB7AC8" w:rsidP="00BB7AC8">
      <w:pPr>
        <w:numPr>
          <w:ilvl w:val="0"/>
          <w:numId w:val="178"/>
        </w:numPr>
        <w:spacing w:before="100" w:beforeAutospacing="1" w:after="100" w:afterAutospacing="1"/>
        <w:rPr>
          <w:rFonts w:ascii="Aptos" w:hAnsi="Aptos"/>
          <w:color w:val="000000"/>
        </w:rPr>
      </w:pPr>
      <w:r w:rsidRPr="00BB7AC8">
        <w:rPr>
          <w:rFonts w:ascii="Aptos" w:hAnsi="Aptos"/>
          <w:color w:val="000000"/>
        </w:rPr>
        <w:t>Annual LDCT screening for adults 50–80 with ≥20 pack-years and current smokers or quit &lt;15 years (and candidates for curative therapy).</w:t>
      </w:r>
    </w:p>
    <w:p w14:paraId="2AB41544" w14:textId="77777777" w:rsidR="00BB7AC8" w:rsidRPr="00BB7AC8" w:rsidRDefault="00BB7AC8" w:rsidP="00BB7AC8">
      <w:pPr>
        <w:numPr>
          <w:ilvl w:val="0"/>
          <w:numId w:val="178"/>
        </w:numPr>
        <w:spacing w:before="100" w:beforeAutospacing="1" w:after="100" w:afterAutospacing="1"/>
        <w:rPr>
          <w:rFonts w:ascii="Aptos" w:hAnsi="Aptos"/>
          <w:color w:val="000000"/>
        </w:rPr>
      </w:pPr>
      <w:r w:rsidRPr="00BB7AC8">
        <w:rPr>
          <w:rFonts w:ascii="Aptos" w:hAnsi="Aptos"/>
          <w:color w:val="000000"/>
        </w:rPr>
        <w:t>Workup: Sputum cytology, contrast chest CT, bronchoscopy ± EBUS, PET/FDG-PET for staging.</w:t>
      </w:r>
    </w:p>
    <w:p w14:paraId="59A09B0F" w14:textId="77777777" w:rsidR="00BB7AC8" w:rsidRPr="00BB7AC8" w:rsidRDefault="00BB7AC8" w:rsidP="00BB7AC8">
      <w:pPr>
        <w:numPr>
          <w:ilvl w:val="0"/>
          <w:numId w:val="178"/>
        </w:numPr>
        <w:spacing w:before="100" w:beforeAutospacing="1" w:after="100" w:afterAutospacing="1"/>
        <w:rPr>
          <w:rFonts w:ascii="Aptos" w:hAnsi="Aptos"/>
          <w:color w:val="000000"/>
        </w:rPr>
      </w:pPr>
      <w:r w:rsidRPr="00BB7AC8">
        <w:rPr>
          <w:rFonts w:ascii="Aptos" w:hAnsi="Aptos"/>
          <w:color w:val="000000"/>
        </w:rPr>
        <w:t>Biopsy for histology + molecular profiling (EGFR, ALK, ROS1, BRAF, MET, RET, NTRK, KRAS G12C, etc.).</w:t>
      </w:r>
    </w:p>
    <w:p w14:paraId="016961A0" w14:textId="77777777" w:rsidR="00BB7AC8" w:rsidRPr="00BB7AC8" w:rsidRDefault="00BB7AC8" w:rsidP="00BB7AC8">
      <w:pPr>
        <w:numPr>
          <w:ilvl w:val="0"/>
          <w:numId w:val="178"/>
        </w:numPr>
        <w:spacing w:before="100" w:beforeAutospacing="1" w:after="100" w:afterAutospacing="1"/>
        <w:rPr>
          <w:rFonts w:ascii="Aptos" w:hAnsi="Aptos"/>
          <w:color w:val="000000"/>
        </w:rPr>
      </w:pPr>
      <w:r w:rsidRPr="00BB7AC8">
        <w:rPr>
          <w:rFonts w:ascii="Aptos" w:hAnsi="Aptos"/>
          <w:color w:val="000000"/>
        </w:rPr>
        <w:t>NSCLC staging: TNM; SCLC: limited vs extensive.</w:t>
      </w:r>
    </w:p>
    <w:p w14:paraId="42D2DC11" w14:textId="77777777" w:rsidR="00BB7AC8" w:rsidRPr="00BB7AC8" w:rsidRDefault="00F34D28" w:rsidP="00BB7AC8">
      <w:pPr>
        <w:rPr>
          <w:rFonts w:ascii="Aptos" w:hAnsi="Aptos"/>
        </w:rPr>
      </w:pPr>
      <w:r w:rsidRPr="00F34D28">
        <w:rPr>
          <w:rFonts w:ascii="Aptos" w:hAnsi="Aptos"/>
          <w:noProof/>
          <w14:ligatures w14:val="standardContextual"/>
        </w:rPr>
        <w:pict w14:anchorId="7C37B262">
          <v:rect id="_x0000_i1049" alt="" style="width:468pt;height:.05pt;mso-width-percent:0;mso-height-percent:0;mso-width-percent:0;mso-height-percent:0" o:hralign="center" o:hrstd="t" o:hr="t" fillcolor="#a0a0a0" stroked="f"/>
        </w:pict>
      </w:r>
    </w:p>
    <w:p w14:paraId="2E5140B5"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Treatment overview</w:t>
      </w:r>
    </w:p>
    <w:p w14:paraId="7E2C3E76" w14:textId="77777777" w:rsidR="00BB7AC8" w:rsidRPr="00BB7AC8" w:rsidRDefault="00BB7AC8" w:rsidP="00BB7AC8">
      <w:pPr>
        <w:numPr>
          <w:ilvl w:val="0"/>
          <w:numId w:val="179"/>
        </w:numPr>
        <w:spacing w:before="100" w:beforeAutospacing="1" w:after="100" w:afterAutospacing="1"/>
        <w:rPr>
          <w:rFonts w:ascii="Aptos" w:hAnsi="Aptos"/>
          <w:color w:val="000000"/>
        </w:rPr>
      </w:pPr>
      <w:r w:rsidRPr="00BB7AC8">
        <w:rPr>
          <w:rFonts w:ascii="Aptos" w:hAnsi="Aptos"/>
          <w:color w:val="000000"/>
        </w:rPr>
        <w:t>Early-stage NSCLC: surgical resection preferred (lobectomy/segmentectomy) ± adjuvant therapy.</w:t>
      </w:r>
    </w:p>
    <w:p w14:paraId="0265257D" w14:textId="77777777" w:rsidR="00BB7AC8" w:rsidRPr="00BB7AC8" w:rsidRDefault="00BB7AC8" w:rsidP="00BB7AC8">
      <w:pPr>
        <w:numPr>
          <w:ilvl w:val="0"/>
          <w:numId w:val="179"/>
        </w:numPr>
        <w:spacing w:before="100" w:beforeAutospacing="1" w:after="100" w:afterAutospacing="1"/>
        <w:rPr>
          <w:rFonts w:ascii="Aptos" w:hAnsi="Aptos"/>
          <w:color w:val="000000"/>
        </w:rPr>
      </w:pPr>
      <w:r w:rsidRPr="00BB7AC8">
        <w:rPr>
          <w:rFonts w:ascii="Aptos" w:hAnsi="Aptos"/>
          <w:color w:val="000000"/>
        </w:rPr>
        <w:lastRenderedPageBreak/>
        <w:t>Locally advanced/advanced NSCLC: combinations of chemo, RT, IO, targeted therapy (mutation-directed TKIs), and local ablative options (RFA/microwave/cryotherapy/brachytherapy).</w:t>
      </w:r>
    </w:p>
    <w:p w14:paraId="7D5BE02F" w14:textId="77777777" w:rsidR="00BB7AC8" w:rsidRPr="00BB7AC8" w:rsidRDefault="00BB7AC8" w:rsidP="00BB7AC8">
      <w:pPr>
        <w:numPr>
          <w:ilvl w:val="0"/>
          <w:numId w:val="179"/>
        </w:numPr>
        <w:spacing w:before="100" w:beforeAutospacing="1" w:after="100" w:afterAutospacing="1"/>
        <w:rPr>
          <w:rFonts w:ascii="Aptos" w:hAnsi="Aptos"/>
          <w:color w:val="000000"/>
        </w:rPr>
      </w:pPr>
      <w:r w:rsidRPr="00BB7AC8">
        <w:rPr>
          <w:rFonts w:ascii="Aptos" w:hAnsi="Aptos"/>
          <w:color w:val="000000"/>
        </w:rPr>
        <w:t>Targeted therapy (NSCLC) (requires actionable mutation):</w:t>
      </w:r>
    </w:p>
    <w:p w14:paraId="48B4589F" w14:textId="77777777" w:rsidR="00BB7AC8" w:rsidRPr="00BB7AC8" w:rsidRDefault="00BB7AC8" w:rsidP="00BB7AC8">
      <w:pPr>
        <w:numPr>
          <w:ilvl w:val="1"/>
          <w:numId w:val="179"/>
        </w:numPr>
        <w:spacing w:before="100" w:beforeAutospacing="1" w:after="100" w:afterAutospacing="1"/>
        <w:rPr>
          <w:rFonts w:ascii="Aptos" w:hAnsi="Aptos"/>
          <w:color w:val="000000"/>
        </w:rPr>
      </w:pPr>
      <w:r w:rsidRPr="00BB7AC8">
        <w:rPr>
          <w:rFonts w:ascii="Aptos" w:hAnsi="Aptos"/>
          <w:color w:val="000000"/>
        </w:rPr>
        <w:t>EGFR (erlotinib, gefitinib, afatinib, osimertinib, dacomitinib, necitumumab)</w:t>
      </w:r>
    </w:p>
    <w:p w14:paraId="49B8AB98" w14:textId="77777777" w:rsidR="00BB7AC8" w:rsidRPr="00BB7AC8" w:rsidRDefault="00BB7AC8" w:rsidP="00BB7AC8">
      <w:pPr>
        <w:numPr>
          <w:ilvl w:val="1"/>
          <w:numId w:val="179"/>
        </w:numPr>
        <w:spacing w:before="100" w:beforeAutospacing="1" w:after="100" w:afterAutospacing="1"/>
        <w:rPr>
          <w:rFonts w:ascii="Aptos" w:hAnsi="Aptos"/>
          <w:color w:val="000000"/>
        </w:rPr>
      </w:pPr>
      <w:r w:rsidRPr="00BB7AC8">
        <w:rPr>
          <w:rFonts w:ascii="Aptos" w:hAnsi="Aptos"/>
          <w:color w:val="000000"/>
        </w:rPr>
        <w:t>ALK/ROS1 (crizotinib, ceritinib, entrectinib, lorlatinib)</w:t>
      </w:r>
    </w:p>
    <w:p w14:paraId="4C9BCC45" w14:textId="77777777" w:rsidR="00BB7AC8" w:rsidRPr="00BB7AC8" w:rsidRDefault="00BB7AC8" w:rsidP="00BB7AC8">
      <w:pPr>
        <w:numPr>
          <w:ilvl w:val="1"/>
          <w:numId w:val="179"/>
        </w:numPr>
        <w:spacing w:before="100" w:beforeAutospacing="1" w:after="100" w:afterAutospacing="1"/>
        <w:rPr>
          <w:rFonts w:ascii="Aptos" w:hAnsi="Aptos"/>
          <w:color w:val="000000"/>
        </w:rPr>
      </w:pPr>
      <w:r w:rsidRPr="00BB7AC8">
        <w:rPr>
          <w:rFonts w:ascii="Aptos" w:hAnsi="Aptos"/>
          <w:color w:val="000000"/>
        </w:rPr>
        <w:t>Others: BRAF, MET exon14 skip, RET, NTRK, KRAS G12C (agents vary by target).</w:t>
      </w:r>
    </w:p>
    <w:p w14:paraId="0FF85C0B" w14:textId="77777777" w:rsidR="00BB7AC8" w:rsidRPr="00BB7AC8" w:rsidRDefault="00BB7AC8" w:rsidP="00BB7AC8">
      <w:pPr>
        <w:numPr>
          <w:ilvl w:val="0"/>
          <w:numId w:val="179"/>
        </w:numPr>
        <w:spacing w:before="100" w:beforeAutospacing="1" w:after="100" w:afterAutospacing="1"/>
        <w:rPr>
          <w:rFonts w:ascii="Aptos" w:hAnsi="Aptos"/>
          <w:color w:val="000000"/>
        </w:rPr>
      </w:pPr>
      <w:r w:rsidRPr="00BB7AC8">
        <w:rPr>
          <w:rFonts w:ascii="Aptos" w:hAnsi="Aptos"/>
          <w:color w:val="000000"/>
        </w:rPr>
        <w:t>Immunotherapy (NSCLC, some SCLC): PD-1/PD-L1 inhibitors (pembrolizumab, nivolumab, atezolizumab, durvalumab, avelumab) ± CTLA-4 (ipilimumab, tremelimumab).</w:t>
      </w:r>
    </w:p>
    <w:p w14:paraId="45EFD7D4" w14:textId="77777777" w:rsidR="00BB7AC8" w:rsidRPr="00BB7AC8" w:rsidRDefault="00BB7AC8" w:rsidP="00BB7AC8">
      <w:pPr>
        <w:numPr>
          <w:ilvl w:val="1"/>
          <w:numId w:val="179"/>
        </w:numPr>
        <w:spacing w:before="100" w:beforeAutospacing="1" w:after="100" w:afterAutospacing="1"/>
        <w:rPr>
          <w:rFonts w:ascii="Aptos" w:hAnsi="Aptos"/>
          <w:color w:val="000000"/>
        </w:rPr>
      </w:pPr>
      <w:r w:rsidRPr="00BB7AC8">
        <w:rPr>
          <w:rFonts w:ascii="Aptos" w:hAnsi="Aptos"/>
          <w:color w:val="000000"/>
        </w:rPr>
        <w:t>Can shrink tumors &amp; prolong survival; not usually curative; monitor for immune-related adverse events.</w:t>
      </w:r>
    </w:p>
    <w:p w14:paraId="1D37C4F2" w14:textId="77777777" w:rsidR="00BB7AC8" w:rsidRPr="00BB7AC8" w:rsidRDefault="00BB7AC8" w:rsidP="00BB7AC8">
      <w:pPr>
        <w:numPr>
          <w:ilvl w:val="0"/>
          <w:numId w:val="179"/>
        </w:numPr>
        <w:spacing w:before="100" w:beforeAutospacing="1" w:after="100" w:afterAutospacing="1"/>
        <w:rPr>
          <w:rFonts w:ascii="Aptos" w:hAnsi="Aptos"/>
          <w:color w:val="000000"/>
        </w:rPr>
      </w:pPr>
      <w:r w:rsidRPr="00BB7AC8">
        <w:rPr>
          <w:rFonts w:ascii="Aptos" w:hAnsi="Aptos"/>
          <w:color w:val="000000"/>
        </w:rPr>
        <w:t>SCLC: systemic chemotherapy + thoracic RT; immunotherapy increasingly combined first-line in extensive-stage; consider PCI in responders.</w:t>
      </w:r>
    </w:p>
    <w:p w14:paraId="7F8B4516" w14:textId="77777777" w:rsidR="00BB7AC8" w:rsidRPr="00BB7AC8" w:rsidRDefault="00BB7AC8" w:rsidP="00BB7AC8">
      <w:pPr>
        <w:numPr>
          <w:ilvl w:val="0"/>
          <w:numId w:val="179"/>
        </w:numPr>
        <w:spacing w:before="100" w:beforeAutospacing="1" w:after="100" w:afterAutospacing="1"/>
        <w:rPr>
          <w:rFonts w:ascii="Aptos" w:hAnsi="Aptos"/>
          <w:color w:val="000000"/>
        </w:rPr>
      </w:pPr>
      <w:r w:rsidRPr="00BB7AC8">
        <w:rPr>
          <w:rFonts w:ascii="Aptos" w:hAnsi="Aptos"/>
          <w:color w:val="000000"/>
        </w:rPr>
        <w:t>MPM: multimodal therapy; outcomes often limited.</w:t>
      </w:r>
    </w:p>
    <w:p w14:paraId="1CE660A5" w14:textId="77777777" w:rsidR="00BB7AC8" w:rsidRPr="00BB7AC8" w:rsidRDefault="00F34D28" w:rsidP="00BB7AC8">
      <w:pPr>
        <w:rPr>
          <w:rFonts w:ascii="Aptos" w:hAnsi="Aptos"/>
        </w:rPr>
      </w:pPr>
      <w:r w:rsidRPr="00F34D28">
        <w:rPr>
          <w:rFonts w:ascii="Aptos" w:hAnsi="Aptos"/>
          <w:noProof/>
          <w14:ligatures w14:val="standardContextual"/>
        </w:rPr>
        <w:pict w14:anchorId="0BD3C9A6">
          <v:rect id="_x0000_i1048" alt="" style="width:468pt;height:.05pt;mso-width-percent:0;mso-height-percent:0;mso-width-percent:0;mso-height-percent:0" o:hralign="center" o:hrstd="t" o:hr="t" fillcolor="#a0a0a0" stroked="f"/>
        </w:pict>
      </w:r>
    </w:p>
    <w:p w14:paraId="4D1652F6"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Rapid recall (flash points)</w:t>
      </w:r>
    </w:p>
    <w:p w14:paraId="6C7989F8" w14:textId="77777777" w:rsidR="00BB7AC8" w:rsidRPr="00BB7AC8" w:rsidRDefault="00BB7AC8" w:rsidP="00BB7AC8">
      <w:pPr>
        <w:numPr>
          <w:ilvl w:val="0"/>
          <w:numId w:val="180"/>
        </w:numPr>
        <w:spacing w:before="100" w:beforeAutospacing="1" w:after="100" w:afterAutospacing="1"/>
        <w:rPr>
          <w:rFonts w:ascii="Aptos" w:hAnsi="Aptos"/>
          <w:color w:val="000000"/>
        </w:rPr>
      </w:pPr>
      <w:r w:rsidRPr="00BB7AC8">
        <w:rPr>
          <w:rFonts w:ascii="Aptos" w:hAnsi="Aptos"/>
          <w:color w:val="000000"/>
        </w:rPr>
        <w:t>Hoarseness &gt;2–3 weeks in a smoker → laryngoscopy.</w:t>
      </w:r>
    </w:p>
    <w:p w14:paraId="0DAEF0CC" w14:textId="77777777" w:rsidR="00BB7AC8" w:rsidRPr="00BB7AC8" w:rsidRDefault="00BB7AC8" w:rsidP="00BB7AC8">
      <w:pPr>
        <w:numPr>
          <w:ilvl w:val="0"/>
          <w:numId w:val="180"/>
        </w:numPr>
        <w:spacing w:before="100" w:beforeAutospacing="1" w:after="100" w:afterAutospacing="1"/>
        <w:rPr>
          <w:rFonts w:ascii="Aptos" w:hAnsi="Aptos"/>
          <w:color w:val="000000"/>
        </w:rPr>
      </w:pPr>
      <w:r w:rsidRPr="00BB7AC8">
        <w:rPr>
          <w:rFonts w:ascii="Aptos" w:hAnsi="Aptos"/>
          <w:color w:val="000000"/>
        </w:rPr>
        <w:t>Central endobronchial mass + hemoptysis + hypercalcemia → SCC.</w:t>
      </w:r>
    </w:p>
    <w:p w14:paraId="0B5885C6" w14:textId="77777777" w:rsidR="00BB7AC8" w:rsidRPr="00BB7AC8" w:rsidRDefault="00BB7AC8" w:rsidP="00BB7AC8">
      <w:pPr>
        <w:numPr>
          <w:ilvl w:val="0"/>
          <w:numId w:val="180"/>
        </w:numPr>
        <w:spacing w:before="100" w:beforeAutospacing="1" w:after="100" w:afterAutospacing="1"/>
        <w:rPr>
          <w:rFonts w:ascii="Aptos" w:hAnsi="Aptos"/>
          <w:color w:val="000000"/>
        </w:rPr>
      </w:pPr>
      <w:r w:rsidRPr="00BB7AC8">
        <w:rPr>
          <w:rFonts w:ascii="Aptos" w:hAnsi="Aptos"/>
          <w:color w:val="000000"/>
        </w:rPr>
        <w:t>Peripheral mass, non-smoker, pleural lesions, EGFR/ALK+ → adenocarcinoma (think targeted therapy).</w:t>
      </w:r>
    </w:p>
    <w:p w14:paraId="5E10B13A" w14:textId="77777777" w:rsidR="00BB7AC8" w:rsidRPr="00BB7AC8" w:rsidRDefault="00BB7AC8" w:rsidP="00BB7AC8">
      <w:pPr>
        <w:numPr>
          <w:ilvl w:val="0"/>
          <w:numId w:val="180"/>
        </w:numPr>
        <w:spacing w:before="100" w:beforeAutospacing="1" w:after="100" w:afterAutospacing="1"/>
        <w:rPr>
          <w:rFonts w:ascii="Aptos" w:hAnsi="Aptos"/>
          <w:color w:val="000000"/>
        </w:rPr>
      </w:pPr>
      <w:r w:rsidRPr="00BB7AC8">
        <w:rPr>
          <w:rFonts w:ascii="Aptos" w:hAnsi="Aptos"/>
          <w:color w:val="000000"/>
        </w:rPr>
        <w:t>SIADH/Cushing’s + central bulky mass + rapid mets → SCLC (chemo/RT).</w:t>
      </w:r>
    </w:p>
    <w:p w14:paraId="416BF608" w14:textId="77777777" w:rsidR="00BB7AC8" w:rsidRPr="00BB7AC8" w:rsidRDefault="00BB7AC8" w:rsidP="00BB7AC8">
      <w:pPr>
        <w:numPr>
          <w:ilvl w:val="0"/>
          <w:numId w:val="180"/>
        </w:numPr>
        <w:spacing w:before="100" w:beforeAutospacing="1" w:after="100" w:afterAutospacing="1"/>
        <w:rPr>
          <w:rFonts w:ascii="Aptos" w:hAnsi="Aptos"/>
          <w:color w:val="000000"/>
        </w:rPr>
      </w:pPr>
      <w:r w:rsidRPr="00BB7AC8">
        <w:rPr>
          <w:rFonts w:ascii="Aptos" w:hAnsi="Aptos"/>
          <w:color w:val="000000"/>
        </w:rPr>
        <w:t>Asbestos + pleural effusion + chest pain → MPM.</w:t>
      </w:r>
    </w:p>
    <w:p w14:paraId="65CA6353" w14:textId="77777777" w:rsidR="00BB7AC8" w:rsidRPr="00BB7AC8" w:rsidRDefault="00BB7AC8" w:rsidP="00BB7AC8">
      <w:pPr>
        <w:numPr>
          <w:ilvl w:val="0"/>
          <w:numId w:val="180"/>
        </w:numPr>
        <w:spacing w:before="100" w:beforeAutospacing="1" w:after="100" w:afterAutospacing="1"/>
        <w:rPr>
          <w:rFonts w:ascii="Aptos" w:hAnsi="Aptos"/>
          <w:color w:val="000000"/>
        </w:rPr>
      </w:pPr>
      <w:r w:rsidRPr="00BB7AC8">
        <w:rPr>
          <w:rFonts w:ascii="Aptos" w:hAnsi="Aptos"/>
          <w:color w:val="000000"/>
        </w:rPr>
        <w:t>Screen high-risk patients with annual LDCT (50–80, ≥20 pack-years, quit &lt;15 yrs or current).</w:t>
      </w:r>
    </w:p>
    <w:p w14:paraId="3F6B87D7"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Pulmonary Alterations — One-Page Cheat Sheet</w:t>
      </w:r>
    </w:p>
    <w:p w14:paraId="1B4717ED"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A. Core Clinical Manifestations</w:t>
      </w:r>
    </w:p>
    <w:p w14:paraId="116DAA41"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Dyspnea: subjective air hunger; may occur at rest or with exertion.</w:t>
      </w:r>
    </w:p>
    <w:p w14:paraId="37293A35"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t>Orthopnea: when supine (↑ abdominal pressure on diaphragm).</w:t>
      </w:r>
    </w:p>
    <w:p w14:paraId="43AADEBE"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t>PND: sudden nocturnal dyspnea from cardiac/pulmonary disease.</w:t>
      </w:r>
    </w:p>
    <w:p w14:paraId="0D2FF08D"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Cough: protective reflex; acute (&lt;3 wk) vs chronic (&gt;8 wk).</w:t>
      </w:r>
    </w:p>
    <w:p w14:paraId="032BF651"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t>Check triggers (URTI, asthma, GERD, ACE-I, chronic bronchitis).</w:t>
      </w:r>
    </w:p>
    <w:p w14:paraId="48953188"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Sputum: ↑ volume/viscosity/color change → infection/inflammation.</w:t>
      </w:r>
    </w:p>
    <w:p w14:paraId="1E99F96A"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Hemoptysis: bloody sputum (bronchiectasis, infection, cancer, PE).</w:t>
      </w:r>
    </w:p>
    <w:p w14:paraId="14021B2C"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t>Differentiate from hematemesis (acidic, “coffee-ground,” food).</w:t>
      </w:r>
    </w:p>
    <w:p w14:paraId="2FD91B49"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Breathing patterns:</w:t>
      </w:r>
    </w:p>
    <w:p w14:paraId="36F8911E"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lastRenderedPageBreak/>
        <w:t>Kussmaul (deep/fast, acidosis), Cheyne-Stokes (crescendo–decrescendo + apnea), labored (obstruction), restricted (stiff lungs), gasping, sighing.</w:t>
      </w:r>
    </w:p>
    <w:p w14:paraId="78E3FE51"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Ventilation problems:</w:t>
      </w:r>
    </w:p>
    <w:p w14:paraId="5DA06222"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t>Hypoventilation → hypercapnia (↑PaCO₂) → resp acidosis.</w:t>
      </w:r>
    </w:p>
    <w:p w14:paraId="6CE1A42A" w14:textId="77777777" w:rsidR="00BB7AC8" w:rsidRPr="00BB7AC8" w:rsidRDefault="00BB7AC8" w:rsidP="00BB7AC8">
      <w:pPr>
        <w:numPr>
          <w:ilvl w:val="1"/>
          <w:numId w:val="181"/>
        </w:numPr>
        <w:spacing w:before="100" w:beforeAutospacing="1" w:after="100" w:afterAutospacing="1"/>
        <w:rPr>
          <w:rFonts w:ascii="Aptos" w:hAnsi="Aptos"/>
          <w:color w:val="000000"/>
        </w:rPr>
      </w:pPr>
      <w:r w:rsidRPr="00BB7AC8">
        <w:rPr>
          <w:rFonts w:ascii="Aptos" w:hAnsi="Aptos"/>
          <w:color w:val="000000"/>
        </w:rPr>
        <w:t>Hyperventilation → hypocapnia (↓PaCO₂) → resp alkalosis.</w:t>
      </w:r>
    </w:p>
    <w:p w14:paraId="2763DC17"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Cyanosis: bluish discoloration from deoxygenated Hb; late/insensitive.</w:t>
      </w:r>
    </w:p>
    <w:p w14:paraId="3CFF295C"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Clubbing: bulbous nails with chronic hypoxemia; usually irreversible.</w:t>
      </w:r>
    </w:p>
    <w:p w14:paraId="23E28172" w14:textId="77777777" w:rsidR="00BB7AC8" w:rsidRPr="00BB7AC8" w:rsidRDefault="00BB7AC8" w:rsidP="00BB7AC8">
      <w:pPr>
        <w:numPr>
          <w:ilvl w:val="0"/>
          <w:numId w:val="181"/>
        </w:numPr>
        <w:spacing w:before="100" w:beforeAutospacing="1" w:after="100" w:afterAutospacing="1"/>
        <w:rPr>
          <w:rFonts w:ascii="Aptos" w:hAnsi="Aptos"/>
          <w:color w:val="000000"/>
        </w:rPr>
      </w:pPr>
      <w:r w:rsidRPr="00BB7AC8">
        <w:rPr>
          <w:rFonts w:ascii="Aptos" w:hAnsi="Aptos"/>
          <w:color w:val="000000"/>
        </w:rPr>
        <w:t>Chest pain: pleuritic (sharp, worse with inspiration), airway, or chest-wall.</w:t>
      </w:r>
    </w:p>
    <w:p w14:paraId="438CAFC8"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B. Gas Exchange Concepts</w:t>
      </w:r>
    </w:p>
    <w:p w14:paraId="07405C6F" w14:textId="77777777" w:rsidR="00BB7AC8" w:rsidRPr="00BB7AC8" w:rsidRDefault="00BB7AC8" w:rsidP="00BB7AC8">
      <w:pPr>
        <w:numPr>
          <w:ilvl w:val="0"/>
          <w:numId w:val="182"/>
        </w:numPr>
        <w:spacing w:before="100" w:beforeAutospacing="1" w:after="100" w:afterAutospacing="1"/>
        <w:rPr>
          <w:rFonts w:ascii="Aptos" w:hAnsi="Aptos"/>
          <w:color w:val="000000"/>
        </w:rPr>
      </w:pPr>
      <w:r w:rsidRPr="00BB7AC8">
        <w:rPr>
          <w:rFonts w:ascii="Aptos" w:hAnsi="Aptos"/>
          <w:color w:val="000000"/>
        </w:rPr>
        <w:t>Hypoxemia = ↓PaO₂ (respiratory cause). Hypoxia = tissue O₂ deficit.</w:t>
      </w:r>
    </w:p>
    <w:p w14:paraId="4B26BA75" w14:textId="77777777" w:rsidR="00BB7AC8" w:rsidRPr="00BB7AC8" w:rsidRDefault="00BB7AC8" w:rsidP="00BB7AC8">
      <w:pPr>
        <w:numPr>
          <w:ilvl w:val="0"/>
          <w:numId w:val="182"/>
        </w:numPr>
        <w:spacing w:before="100" w:beforeAutospacing="1" w:after="100" w:afterAutospacing="1"/>
        <w:rPr>
          <w:rFonts w:ascii="Aptos" w:hAnsi="Aptos"/>
          <w:color w:val="000000"/>
        </w:rPr>
      </w:pPr>
      <w:r w:rsidRPr="00BB7AC8">
        <w:rPr>
          <w:rFonts w:ascii="Aptos" w:hAnsi="Aptos"/>
          <w:color w:val="000000"/>
        </w:rPr>
        <w:t>V/Q match: normal ≈0.8.</w:t>
      </w:r>
    </w:p>
    <w:p w14:paraId="27CBF3D2" w14:textId="77777777" w:rsidR="00BB7AC8" w:rsidRPr="00BB7AC8" w:rsidRDefault="00BB7AC8" w:rsidP="00BB7AC8">
      <w:pPr>
        <w:numPr>
          <w:ilvl w:val="1"/>
          <w:numId w:val="182"/>
        </w:numPr>
        <w:spacing w:before="100" w:beforeAutospacing="1" w:after="100" w:afterAutospacing="1"/>
        <w:rPr>
          <w:rFonts w:ascii="Aptos" w:hAnsi="Aptos"/>
          <w:color w:val="000000"/>
        </w:rPr>
      </w:pPr>
      <w:r w:rsidRPr="00BB7AC8">
        <w:rPr>
          <w:rFonts w:ascii="Aptos" w:hAnsi="Aptos"/>
          <w:color w:val="000000"/>
        </w:rPr>
        <w:t>Low V/Q (shunt): atelectasis, pneumonia, edema, asthma.</w:t>
      </w:r>
    </w:p>
    <w:p w14:paraId="5655868B" w14:textId="77777777" w:rsidR="00BB7AC8" w:rsidRPr="00BB7AC8" w:rsidRDefault="00BB7AC8" w:rsidP="00BB7AC8">
      <w:pPr>
        <w:numPr>
          <w:ilvl w:val="1"/>
          <w:numId w:val="182"/>
        </w:numPr>
        <w:spacing w:before="100" w:beforeAutospacing="1" w:after="100" w:afterAutospacing="1"/>
        <w:rPr>
          <w:rFonts w:ascii="Aptos" w:hAnsi="Aptos"/>
          <w:color w:val="000000"/>
        </w:rPr>
      </w:pPr>
      <w:r w:rsidRPr="00BB7AC8">
        <w:rPr>
          <w:rFonts w:ascii="Aptos" w:hAnsi="Aptos"/>
          <w:color w:val="000000"/>
        </w:rPr>
        <w:t>High V/Q (dead space): PE, emphysema.</w:t>
      </w:r>
    </w:p>
    <w:p w14:paraId="2A1778BC" w14:textId="77777777" w:rsidR="00BB7AC8" w:rsidRPr="00BB7AC8" w:rsidRDefault="00BB7AC8" w:rsidP="00BB7AC8">
      <w:pPr>
        <w:numPr>
          <w:ilvl w:val="0"/>
          <w:numId w:val="182"/>
        </w:numPr>
        <w:spacing w:before="100" w:beforeAutospacing="1" w:after="100" w:afterAutospacing="1"/>
        <w:rPr>
          <w:rFonts w:ascii="Aptos" w:hAnsi="Aptos"/>
          <w:color w:val="000000"/>
        </w:rPr>
      </w:pPr>
      <w:r w:rsidRPr="00BB7AC8">
        <w:rPr>
          <w:rFonts w:ascii="Aptos" w:hAnsi="Aptos"/>
          <w:color w:val="000000"/>
        </w:rPr>
        <w:t>Respiratory failure: inadequate gas exchange.</w:t>
      </w:r>
    </w:p>
    <w:p w14:paraId="617F8FE6" w14:textId="77777777" w:rsidR="00BB7AC8" w:rsidRPr="00BB7AC8" w:rsidRDefault="00BB7AC8" w:rsidP="00BB7AC8">
      <w:pPr>
        <w:numPr>
          <w:ilvl w:val="1"/>
          <w:numId w:val="182"/>
        </w:numPr>
        <w:spacing w:before="100" w:beforeAutospacing="1" w:after="100" w:afterAutospacing="1"/>
        <w:rPr>
          <w:rFonts w:ascii="Aptos" w:hAnsi="Aptos"/>
          <w:color w:val="000000"/>
        </w:rPr>
      </w:pPr>
      <w:r w:rsidRPr="00BB7AC8">
        <w:rPr>
          <w:rFonts w:ascii="Aptos" w:hAnsi="Aptos"/>
          <w:color w:val="000000"/>
        </w:rPr>
        <w:t>Type 1 (hypoxemic): low PaO₂. Type 2 (hypercapnic): high PaCO₂.</w:t>
      </w:r>
    </w:p>
    <w:p w14:paraId="75C04EF5"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 Chest Wall &amp; Pleura</w:t>
      </w:r>
    </w:p>
    <w:p w14:paraId="6DA1F620" w14:textId="77777777" w:rsidR="00BB7AC8" w:rsidRPr="00BB7AC8" w:rsidRDefault="00BB7AC8" w:rsidP="00BB7AC8">
      <w:pPr>
        <w:numPr>
          <w:ilvl w:val="0"/>
          <w:numId w:val="183"/>
        </w:numPr>
        <w:spacing w:before="100" w:beforeAutospacing="1" w:after="100" w:afterAutospacing="1"/>
        <w:rPr>
          <w:rFonts w:ascii="Aptos" w:hAnsi="Aptos"/>
          <w:color w:val="000000"/>
        </w:rPr>
      </w:pPr>
      <w:r w:rsidRPr="00BB7AC8">
        <w:rPr>
          <w:rFonts w:ascii="Aptos" w:hAnsi="Aptos"/>
          <w:color w:val="000000"/>
        </w:rPr>
        <w:t>Restriction: obesity, kyphoscoliosis, neuromuscular disease → ↓TV, hypoventilation.</w:t>
      </w:r>
    </w:p>
    <w:p w14:paraId="796C23D4" w14:textId="77777777" w:rsidR="00BB7AC8" w:rsidRPr="00BB7AC8" w:rsidRDefault="00BB7AC8" w:rsidP="00BB7AC8">
      <w:pPr>
        <w:numPr>
          <w:ilvl w:val="0"/>
          <w:numId w:val="183"/>
        </w:numPr>
        <w:spacing w:before="100" w:beforeAutospacing="1" w:after="100" w:afterAutospacing="1"/>
        <w:rPr>
          <w:rFonts w:ascii="Aptos" w:hAnsi="Aptos"/>
          <w:color w:val="000000"/>
        </w:rPr>
      </w:pPr>
      <w:r w:rsidRPr="00BB7AC8">
        <w:rPr>
          <w:rFonts w:ascii="Aptos" w:hAnsi="Aptos"/>
          <w:color w:val="000000"/>
        </w:rPr>
        <w:t>Flail chest: paradoxical motion from multiple rib/sterna fractures.</w:t>
      </w:r>
    </w:p>
    <w:p w14:paraId="44A7861C" w14:textId="77777777" w:rsidR="00BB7AC8" w:rsidRPr="00BB7AC8" w:rsidRDefault="00BB7AC8" w:rsidP="00BB7AC8">
      <w:pPr>
        <w:numPr>
          <w:ilvl w:val="0"/>
          <w:numId w:val="183"/>
        </w:numPr>
        <w:spacing w:before="100" w:beforeAutospacing="1" w:after="100" w:afterAutospacing="1"/>
        <w:rPr>
          <w:rFonts w:ascii="Aptos" w:hAnsi="Aptos"/>
          <w:color w:val="000000"/>
        </w:rPr>
      </w:pPr>
      <w:r w:rsidRPr="00BB7AC8">
        <w:rPr>
          <w:rFonts w:ascii="Aptos" w:hAnsi="Aptos"/>
          <w:color w:val="000000"/>
        </w:rPr>
        <w:t>Pneumothorax: air in pleural space (primary, secondary, traumatic).</w:t>
      </w:r>
    </w:p>
    <w:p w14:paraId="69D0B104" w14:textId="77777777" w:rsidR="00BB7AC8" w:rsidRPr="00BB7AC8" w:rsidRDefault="00BB7AC8" w:rsidP="00BB7AC8">
      <w:pPr>
        <w:numPr>
          <w:ilvl w:val="1"/>
          <w:numId w:val="183"/>
        </w:numPr>
        <w:spacing w:before="100" w:beforeAutospacing="1" w:after="100" w:afterAutospacing="1"/>
        <w:rPr>
          <w:rFonts w:ascii="Aptos" w:hAnsi="Aptos"/>
          <w:color w:val="000000"/>
        </w:rPr>
      </w:pPr>
      <w:r w:rsidRPr="00BB7AC8">
        <w:rPr>
          <w:rFonts w:ascii="Aptos" w:hAnsi="Aptos"/>
          <w:color w:val="000000"/>
        </w:rPr>
        <w:t>Tension: one-way valve → mediastinal shift, shock (emergency).</w:t>
      </w:r>
    </w:p>
    <w:p w14:paraId="0623E649" w14:textId="77777777" w:rsidR="00BB7AC8" w:rsidRPr="00BB7AC8" w:rsidRDefault="00BB7AC8" w:rsidP="00BB7AC8">
      <w:pPr>
        <w:numPr>
          <w:ilvl w:val="0"/>
          <w:numId w:val="183"/>
        </w:numPr>
        <w:spacing w:before="100" w:beforeAutospacing="1" w:after="100" w:afterAutospacing="1"/>
        <w:rPr>
          <w:rFonts w:ascii="Aptos" w:hAnsi="Aptos"/>
          <w:color w:val="000000"/>
        </w:rPr>
      </w:pPr>
      <w:r w:rsidRPr="00BB7AC8">
        <w:rPr>
          <w:rFonts w:ascii="Aptos" w:hAnsi="Aptos"/>
          <w:color w:val="000000"/>
        </w:rPr>
        <w:t>Pleural effusion: fluid in pleural space (transudate, exudate, empyema, hemo-, chylo-).</w:t>
      </w:r>
    </w:p>
    <w:p w14:paraId="2A462D5A" w14:textId="77777777" w:rsidR="00BB7AC8" w:rsidRPr="00BB7AC8" w:rsidRDefault="00BB7AC8" w:rsidP="00BB7AC8">
      <w:pPr>
        <w:numPr>
          <w:ilvl w:val="0"/>
          <w:numId w:val="183"/>
        </w:numPr>
        <w:spacing w:before="100" w:beforeAutospacing="1" w:after="100" w:afterAutospacing="1"/>
        <w:rPr>
          <w:rFonts w:ascii="Aptos" w:hAnsi="Aptos"/>
          <w:color w:val="000000"/>
        </w:rPr>
      </w:pPr>
      <w:r w:rsidRPr="00BB7AC8">
        <w:rPr>
          <w:rFonts w:ascii="Aptos" w:hAnsi="Aptos"/>
          <w:color w:val="000000"/>
        </w:rPr>
        <w:t>Empyema: pus in pleural space (often parapneumonic).</w:t>
      </w:r>
    </w:p>
    <w:p w14:paraId="61469D53"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D. Restrictive vs Obstructive Lung Disease</w:t>
      </w:r>
    </w:p>
    <w:p w14:paraId="6D0E6BDD"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Restrictive (↓compliance, ↓TV, tachypnea)</w:t>
      </w:r>
    </w:p>
    <w:p w14:paraId="5D4D0102"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Aspiration → pneumonitis/pneumonia/obstruction.</w:t>
      </w:r>
    </w:p>
    <w:p w14:paraId="6E2C9000"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Atelectasis: absorption, compression, or surfactant impairment.</w:t>
      </w:r>
    </w:p>
    <w:p w14:paraId="3E9D4DE1"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Bronchiectasis: dilated bronchi from repeated infection/inflammation.</w:t>
      </w:r>
    </w:p>
    <w:p w14:paraId="33C19093"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Bronchiolitis: small airway inflammation/obstruction (kids &gt; adults).</w:t>
      </w:r>
    </w:p>
    <w:p w14:paraId="23D41718"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Pulmonary fibrosis (idiopathic/secondary): stiff lungs, diffusion defect.</w:t>
      </w:r>
    </w:p>
    <w:p w14:paraId="1A86B655"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Inhalational injury/O₂ toxicity: epithelial &amp; membrane damage.</w:t>
      </w:r>
    </w:p>
    <w:p w14:paraId="3D0DA0B6"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Pneumoconiosis: dusts (silica, coal, asbestos) → fibrosis.</w:t>
      </w:r>
    </w:p>
    <w:p w14:paraId="4EDB4B0C"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Hypersensitivity pneumonitis: immune-mediated alveolitis.</w:t>
      </w:r>
    </w:p>
    <w:p w14:paraId="4DDAD889"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Pulmonary edema: hydrostatic (LV failure), oncotic, or permeability (ARDS).</w:t>
      </w:r>
    </w:p>
    <w:p w14:paraId="5FB1DD0E" w14:textId="77777777" w:rsidR="00BB7AC8" w:rsidRPr="00BB7AC8" w:rsidRDefault="00BB7AC8" w:rsidP="00BB7AC8">
      <w:pPr>
        <w:numPr>
          <w:ilvl w:val="0"/>
          <w:numId w:val="184"/>
        </w:numPr>
        <w:spacing w:before="100" w:beforeAutospacing="1" w:after="100" w:afterAutospacing="1"/>
        <w:rPr>
          <w:rFonts w:ascii="Aptos" w:hAnsi="Aptos"/>
          <w:color w:val="000000"/>
        </w:rPr>
      </w:pPr>
      <w:r w:rsidRPr="00BB7AC8">
        <w:rPr>
          <w:rFonts w:ascii="Aptos" w:hAnsi="Aptos"/>
          <w:color w:val="000000"/>
        </w:rPr>
        <w:t>ARDS: diffuse alveolocapillary injury → refractory hypoxemia → fibrosis.</w:t>
      </w:r>
    </w:p>
    <w:p w14:paraId="457A4165"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lastRenderedPageBreak/>
        <w:t>Obstructive (↑airway resistance; worse on expiration)</w:t>
      </w:r>
    </w:p>
    <w:p w14:paraId="7E2B9B53" w14:textId="77777777" w:rsidR="00BB7AC8" w:rsidRPr="00BB7AC8" w:rsidRDefault="00BB7AC8" w:rsidP="00BB7AC8">
      <w:pPr>
        <w:numPr>
          <w:ilvl w:val="0"/>
          <w:numId w:val="185"/>
        </w:numPr>
        <w:spacing w:before="100" w:beforeAutospacing="1" w:after="100" w:afterAutospacing="1"/>
        <w:rPr>
          <w:rFonts w:ascii="Aptos" w:hAnsi="Aptos"/>
          <w:color w:val="000000"/>
        </w:rPr>
      </w:pPr>
      <w:r w:rsidRPr="00BB7AC8">
        <w:rPr>
          <w:rFonts w:ascii="Aptos" w:hAnsi="Aptos"/>
          <w:color w:val="000000"/>
        </w:rPr>
        <w:t>Asthma: chronic inflammation, hyperresponsiveness, mucus; variable &amp; reversible obstruction; wheeze, dyspnea.</w:t>
      </w:r>
    </w:p>
    <w:p w14:paraId="69F2C4F9" w14:textId="77777777" w:rsidR="00BB7AC8" w:rsidRPr="00BB7AC8" w:rsidRDefault="00BB7AC8" w:rsidP="00BB7AC8">
      <w:pPr>
        <w:numPr>
          <w:ilvl w:val="0"/>
          <w:numId w:val="185"/>
        </w:numPr>
        <w:spacing w:before="100" w:beforeAutospacing="1" w:after="100" w:afterAutospacing="1"/>
        <w:rPr>
          <w:rFonts w:ascii="Aptos" w:hAnsi="Aptos"/>
          <w:color w:val="000000"/>
        </w:rPr>
      </w:pPr>
      <w:r w:rsidRPr="00BB7AC8">
        <w:rPr>
          <w:rFonts w:ascii="Aptos" w:hAnsi="Aptos"/>
          <w:color w:val="000000"/>
        </w:rPr>
        <w:t>COPD (persistent, progressive):</w:t>
      </w:r>
    </w:p>
    <w:p w14:paraId="217B6E08" w14:textId="77777777" w:rsidR="00BB7AC8" w:rsidRPr="00BB7AC8" w:rsidRDefault="00BB7AC8" w:rsidP="00BB7AC8">
      <w:pPr>
        <w:numPr>
          <w:ilvl w:val="1"/>
          <w:numId w:val="185"/>
        </w:numPr>
        <w:spacing w:before="100" w:beforeAutospacing="1" w:after="100" w:afterAutospacing="1"/>
        <w:rPr>
          <w:rFonts w:ascii="Aptos" w:hAnsi="Aptos"/>
          <w:color w:val="000000"/>
        </w:rPr>
      </w:pPr>
      <w:r w:rsidRPr="00BB7AC8">
        <w:rPr>
          <w:rFonts w:ascii="Aptos" w:hAnsi="Aptos"/>
          <w:color w:val="000000"/>
        </w:rPr>
        <w:t>Chronic bronchitis: mucus hypersecretion, airway edema, smooth muscle hypertrophy → obstruction, infections.</w:t>
      </w:r>
    </w:p>
    <w:p w14:paraId="17390020" w14:textId="77777777" w:rsidR="00BB7AC8" w:rsidRPr="00BB7AC8" w:rsidRDefault="00BB7AC8" w:rsidP="00BB7AC8">
      <w:pPr>
        <w:numPr>
          <w:ilvl w:val="1"/>
          <w:numId w:val="185"/>
        </w:numPr>
        <w:spacing w:before="100" w:beforeAutospacing="1" w:after="100" w:afterAutospacing="1"/>
        <w:rPr>
          <w:rFonts w:ascii="Aptos" w:hAnsi="Aptos"/>
          <w:color w:val="000000"/>
        </w:rPr>
      </w:pPr>
      <w:r w:rsidRPr="00BB7AC8">
        <w:rPr>
          <w:rFonts w:ascii="Aptos" w:hAnsi="Aptos"/>
          <w:color w:val="000000"/>
        </w:rPr>
        <w:t>Emphysema: alveolar wall destruction, ↓elastic recoil → air-trapping.</w:t>
      </w:r>
    </w:p>
    <w:p w14:paraId="00C68F97"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E. Respiratory Infections</w:t>
      </w:r>
    </w:p>
    <w:p w14:paraId="5C7F3DAA" w14:textId="77777777" w:rsidR="00BB7AC8" w:rsidRPr="00BB7AC8" w:rsidRDefault="00BB7AC8" w:rsidP="00BB7AC8">
      <w:pPr>
        <w:numPr>
          <w:ilvl w:val="0"/>
          <w:numId w:val="186"/>
        </w:numPr>
        <w:spacing w:before="100" w:beforeAutospacing="1" w:after="100" w:afterAutospacing="1"/>
        <w:rPr>
          <w:rFonts w:ascii="Aptos" w:hAnsi="Aptos"/>
          <w:color w:val="000000"/>
        </w:rPr>
      </w:pPr>
      <w:r w:rsidRPr="00BB7AC8">
        <w:rPr>
          <w:rFonts w:ascii="Aptos" w:hAnsi="Aptos"/>
          <w:color w:val="000000"/>
        </w:rPr>
        <w:t>Acute bronchitis: viral; self-limited; cough ± sputum, no consolidation.</w:t>
      </w:r>
    </w:p>
    <w:p w14:paraId="186D8A3D" w14:textId="77777777" w:rsidR="00BB7AC8" w:rsidRPr="00BB7AC8" w:rsidRDefault="00BB7AC8" w:rsidP="00BB7AC8">
      <w:pPr>
        <w:numPr>
          <w:ilvl w:val="0"/>
          <w:numId w:val="186"/>
        </w:numPr>
        <w:spacing w:before="100" w:beforeAutospacing="1" w:after="100" w:afterAutospacing="1"/>
        <w:rPr>
          <w:rFonts w:ascii="Aptos" w:hAnsi="Aptos"/>
          <w:color w:val="000000"/>
        </w:rPr>
      </w:pPr>
      <w:r w:rsidRPr="00BB7AC8">
        <w:rPr>
          <w:rFonts w:ascii="Aptos" w:hAnsi="Aptos"/>
          <w:color w:val="000000"/>
        </w:rPr>
        <w:t>Pneumonia: infection of lower tract (CAP/HAP/VAP; bacterial/viral/fungal).</w:t>
      </w:r>
    </w:p>
    <w:p w14:paraId="3D5CFF2E" w14:textId="77777777" w:rsidR="00BB7AC8" w:rsidRPr="00BB7AC8" w:rsidRDefault="00BB7AC8" w:rsidP="00BB7AC8">
      <w:pPr>
        <w:numPr>
          <w:ilvl w:val="1"/>
          <w:numId w:val="186"/>
        </w:numPr>
        <w:spacing w:before="100" w:beforeAutospacing="1" w:after="100" w:afterAutospacing="1"/>
        <w:rPr>
          <w:rFonts w:ascii="Aptos" w:hAnsi="Aptos"/>
          <w:color w:val="000000"/>
        </w:rPr>
      </w:pPr>
      <w:r w:rsidRPr="00BB7AC8">
        <w:rPr>
          <w:rFonts w:ascii="Aptos" w:hAnsi="Aptos"/>
          <w:color w:val="000000"/>
        </w:rPr>
        <w:t>Pneumococcus = most common CAP bacterium.</w:t>
      </w:r>
    </w:p>
    <w:p w14:paraId="33B66A51" w14:textId="77777777" w:rsidR="00BB7AC8" w:rsidRPr="00BB7AC8" w:rsidRDefault="00BB7AC8" w:rsidP="00BB7AC8">
      <w:pPr>
        <w:numPr>
          <w:ilvl w:val="1"/>
          <w:numId w:val="186"/>
        </w:numPr>
        <w:spacing w:before="100" w:beforeAutospacing="1" w:after="100" w:afterAutospacing="1"/>
        <w:rPr>
          <w:rFonts w:ascii="Aptos" w:hAnsi="Aptos"/>
          <w:color w:val="000000"/>
        </w:rPr>
      </w:pPr>
      <w:r w:rsidRPr="00BB7AC8">
        <w:rPr>
          <w:rFonts w:ascii="Aptos" w:hAnsi="Aptos"/>
          <w:color w:val="000000"/>
        </w:rPr>
        <w:t>Viral: often influenza; usually self-limited but can be severe.</w:t>
      </w:r>
    </w:p>
    <w:p w14:paraId="781980C3" w14:textId="77777777" w:rsidR="00BB7AC8" w:rsidRPr="00BB7AC8" w:rsidRDefault="00BB7AC8" w:rsidP="00BB7AC8">
      <w:pPr>
        <w:numPr>
          <w:ilvl w:val="0"/>
          <w:numId w:val="186"/>
        </w:numPr>
        <w:spacing w:before="100" w:beforeAutospacing="1" w:after="100" w:afterAutospacing="1"/>
        <w:rPr>
          <w:rFonts w:ascii="Aptos" w:hAnsi="Aptos"/>
          <w:color w:val="000000"/>
        </w:rPr>
      </w:pPr>
      <w:r w:rsidRPr="00BB7AC8">
        <w:rPr>
          <w:rFonts w:ascii="Aptos" w:hAnsi="Aptos"/>
          <w:color w:val="000000"/>
        </w:rPr>
        <w:t>Tuberculosis: M. tuberculosis; granulomas/tubercles; latency common; active disease with cough, fevers, weight loss.</w:t>
      </w:r>
    </w:p>
    <w:p w14:paraId="056DA2CB" w14:textId="77777777" w:rsidR="00BB7AC8" w:rsidRPr="00BB7AC8" w:rsidRDefault="00BB7AC8" w:rsidP="00BB7AC8">
      <w:pPr>
        <w:numPr>
          <w:ilvl w:val="0"/>
          <w:numId w:val="186"/>
        </w:numPr>
        <w:spacing w:before="100" w:beforeAutospacing="1" w:after="100" w:afterAutospacing="1"/>
        <w:rPr>
          <w:rFonts w:ascii="Aptos" w:hAnsi="Aptos"/>
          <w:color w:val="000000"/>
        </w:rPr>
      </w:pPr>
      <w:r w:rsidRPr="00BB7AC8">
        <w:rPr>
          <w:rFonts w:ascii="Aptos" w:hAnsi="Aptos"/>
          <w:color w:val="000000"/>
        </w:rPr>
        <w:t>Lung abscess: suppurative necrosis → cavitation; often aspiration-related.</w:t>
      </w:r>
    </w:p>
    <w:p w14:paraId="5A0AF314"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F. Pulmonary Vascular &amp; Right Heart</w:t>
      </w:r>
    </w:p>
    <w:p w14:paraId="711C1BFB" w14:textId="77777777" w:rsidR="00BB7AC8" w:rsidRPr="00BB7AC8" w:rsidRDefault="00BB7AC8" w:rsidP="00BB7AC8">
      <w:pPr>
        <w:numPr>
          <w:ilvl w:val="0"/>
          <w:numId w:val="187"/>
        </w:numPr>
        <w:spacing w:before="100" w:beforeAutospacing="1" w:after="100" w:afterAutospacing="1"/>
        <w:rPr>
          <w:rFonts w:ascii="Aptos" w:hAnsi="Aptos"/>
          <w:color w:val="000000"/>
        </w:rPr>
      </w:pPr>
      <w:r w:rsidRPr="00BB7AC8">
        <w:rPr>
          <w:rFonts w:ascii="Aptos" w:hAnsi="Aptos"/>
          <w:color w:val="000000"/>
        </w:rPr>
        <w:t>Pulmonary embolism (PE): usually from DVT → V/Q mismatch, hypoxemia ± infarct; can cause PH.</w:t>
      </w:r>
    </w:p>
    <w:p w14:paraId="5E6A6498" w14:textId="77777777" w:rsidR="00BB7AC8" w:rsidRPr="00BB7AC8" w:rsidRDefault="00BB7AC8" w:rsidP="00BB7AC8">
      <w:pPr>
        <w:numPr>
          <w:ilvl w:val="0"/>
          <w:numId w:val="187"/>
        </w:numPr>
        <w:spacing w:before="100" w:beforeAutospacing="1" w:after="100" w:afterAutospacing="1"/>
        <w:rPr>
          <w:rFonts w:ascii="Aptos" w:hAnsi="Aptos"/>
          <w:color w:val="000000"/>
        </w:rPr>
      </w:pPr>
      <w:r w:rsidRPr="00BB7AC8">
        <w:rPr>
          <w:rFonts w:ascii="Aptos" w:hAnsi="Aptos"/>
          <w:color w:val="000000"/>
        </w:rPr>
        <w:t>Pulmonary hypertension: mean PAP &gt;25 mmHg (PAH; left heart; lung disease/hypoxia; CTEPH; miscellaneous).</w:t>
      </w:r>
    </w:p>
    <w:p w14:paraId="32A1F12A" w14:textId="77777777" w:rsidR="00BB7AC8" w:rsidRPr="00BB7AC8" w:rsidRDefault="00BB7AC8" w:rsidP="00BB7AC8">
      <w:pPr>
        <w:numPr>
          <w:ilvl w:val="0"/>
          <w:numId w:val="187"/>
        </w:numPr>
        <w:spacing w:before="100" w:beforeAutospacing="1" w:after="100" w:afterAutospacing="1"/>
        <w:rPr>
          <w:rFonts w:ascii="Aptos" w:hAnsi="Aptos"/>
          <w:color w:val="000000"/>
        </w:rPr>
      </w:pPr>
      <w:r w:rsidRPr="00BB7AC8">
        <w:rPr>
          <w:rFonts w:ascii="Aptos" w:hAnsi="Aptos"/>
          <w:color w:val="000000"/>
        </w:rPr>
        <w:t>Cor pulmonale: RV enlargement/failure secondary to PH from lung disease.</w:t>
      </w:r>
    </w:p>
    <w:p w14:paraId="09AD98DA"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G. Malignancy</w:t>
      </w:r>
    </w:p>
    <w:p w14:paraId="63CD8656" w14:textId="77777777" w:rsidR="00BB7AC8" w:rsidRPr="00BB7AC8" w:rsidRDefault="00BB7AC8" w:rsidP="00BB7AC8">
      <w:pPr>
        <w:numPr>
          <w:ilvl w:val="0"/>
          <w:numId w:val="188"/>
        </w:numPr>
        <w:spacing w:before="100" w:beforeAutospacing="1" w:after="100" w:afterAutospacing="1"/>
        <w:rPr>
          <w:rFonts w:ascii="Aptos" w:hAnsi="Aptos"/>
          <w:color w:val="000000"/>
        </w:rPr>
      </w:pPr>
      <w:r w:rsidRPr="00BB7AC8">
        <w:rPr>
          <w:rFonts w:ascii="Aptos" w:hAnsi="Aptos"/>
          <w:color w:val="000000"/>
        </w:rPr>
        <w:t>Laryngeal cancer: &lt;1% of cancers; mainly men; progressive hoarseness.</w:t>
      </w:r>
    </w:p>
    <w:p w14:paraId="5EA77259" w14:textId="77777777" w:rsidR="00BB7AC8" w:rsidRPr="00BB7AC8" w:rsidRDefault="00BB7AC8" w:rsidP="00BB7AC8">
      <w:pPr>
        <w:numPr>
          <w:ilvl w:val="0"/>
          <w:numId w:val="188"/>
        </w:numPr>
        <w:spacing w:before="100" w:beforeAutospacing="1" w:after="100" w:afterAutospacing="1"/>
        <w:rPr>
          <w:rFonts w:ascii="Aptos" w:hAnsi="Aptos"/>
          <w:color w:val="000000"/>
        </w:rPr>
      </w:pPr>
      <w:r w:rsidRPr="00BB7AC8">
        <w:rPr>
          <w:rFonts w:ascii="Aptos" w:hAnsi="Aptos"/>
          <w:color w:val="000000"/>
        </w:rPr>
        <w:t>Lung cancer (leading cancer killer; usually smoking-related):</w:t>
      </w:r>
    </w:p>
    <w:p w14:paraId="58DAA9C1" w14:textId="77777777" w:rsidR="00BB7AC8" w:rsidRPr="00BB7AC8" w:rsidRDefault="00BB7AC8" w:rsidP="00BB7AC8">
      <w:pPr>
        <w:numPr>
          <w:ilvl w:val="1"/>
          <w:numId w:val="188"/>
        </w:numPr>
        <w:spacing w:before="100" w:beforeAutospacing="1" w:after="100" w:afterAutospacing="1"/>
        <w:rPr>
          <w:rFonts w:ascii="Aptos" w:hAnsi="Aptos"/>
          <w:color w:val="000000"/>
        </w:rPr>
      </w:pPr>
      <w:r w:rsidRPr="00BB7AC8">
        <w:rPr>
          <w:rFonts w:ascii="Aptos" w:hAnsi="Aptos"/>
          <w:color w:val="000000"/>
        </w:rPr>
        <w:t>NSCLC: squamous, adenocarcinoma, large cell.</w:t>
      </w:r>
    </w:p>
    <w:p w14:paraId="57AF40C1" w14:textId="77777777" w:rsidR="00BB7AC8" w:rsidRPr="00BB7AC8" w:rsidRDefault="00BB7AC8" w:rsidP="00BB7AC8">
      <w:pPr>
        <w:numPr>
          <w:ilvl w:val="1"/>
          <w:numId w:val="188"/>
        </w:numPr>
        <w:spacing w:before="100" w:beforeAutospacing="1" w:after="100" w:afterAutospacing="1"/>
        <w:rPr>
          <w:rFonts w:ascii="Aptos" w:hAnsi="Aptos"/>
          <w:color w:val="000000"/>
        </w:rPr>
      </w:pPr>
      <w:r w:rsidRPr="00BB7AC8">
        <w:rPr>
          <w:rFonts w:ascii="Aptos" w:hAnsi="Aptos"/>
          <w:color w:val="000000"/>
        </w:rPr>
        <w:t>Neuroendocrine: small cell (rapid, early mets), bronchial carcinoid.</w:t>
      </w:r>
    </w:p>
    <w:p w14:paraId="79541EAD" w14:textId="77777777" w:rsidR="00BB7AC8" w:rsidRPr="00BB7AC8" w:rsidRDefault="00BB7AC8" w:rsidP="00BB7AC8">
      <w:pPr>
        <w:numPr>
          <w:ilvl w:val="1"/>
          <w:numId w:val="188"/>
        </w:numPr>
        <w:spacing w:before="100" w:beforeAutospacing="1" w:after="100" w:afterAutospacing="1"/>
        <w:rPr>
          <w:rFonts w:ascii="Aptos" w:hAnsi="Aptos"/>
          <w:color w:val="000000"/>
        </w:rPr>
      </w:pPr>
      <w:r w:rsidRPr="00BB7AC8">
        <w:rPr>
          <w:rFonts w:ascii="Aptos" w:hAnsi="Aptos"/>
          <w:color w:val="000000"/>
        </w:rPr>
        <w:t>Each type has characteristic site, spread, manifestations, prognosis.</w:t>
      </w:r>
    </w:p>
    <w:p w14:paraId="2B29C8A3" w14:textId="77777777" w:rsidR="00BB7AC8" w:rsidRPr="00BB7AC8" w:rsidRDefault="00F34D28" w:rsidP="00BB7AC8">
      <w:pPr>
        <w:rPr>
          <w:rFonts w:ascii="Aptos" w:hAnsi="Aptos"/>
        </w:rPr>
      </w:pPr>
      <w:r w:rsidRPr="00F34D28">
        <w:rPr>
          <w:rFonts w:ascii="Aptos" w:hAnsi="Aptos"/>
          <w:noProof/>
          <w14:ligatures w14:val="standardContextual"/>
        </w:rPr>
        <w:pict w14:anchorId="12B5F200">
          <v:rect id="_x0000_i1047" alt="" style="width:468pt;height:.05pt;mso-width-percent:0;mso-height-percent:0;mso-width-percent:0;mso-height-percent:0" o:hralign="center" o:hrstd="t" o:hr="t" fillcolor="#a0a0a0" stroked="f"/>
        </w:pict>
      </w:r>
    </w:p>
    <w:p w14:paraId="7D02DD5E"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Rapid Tables</w:t>
      </w:r>
    </w:p>
    <w:p w14:paraId="71F35C47"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Low vs High V/Q (Mnemonic: “Shunt = ventilatioN low; Dead space = perfusion low”)</w:t>
      </w:r>
    </w:p>
    <w:p w14:paraId="2027F6AC" w14:textId="77777777" w:rsidR="00BB7AC8" w:rsidRPr="00BB7AC8" w:rsidRDefault="00BB7AC8" w:rsidP="00BB7AC8">
      <w:pPr>
        <w:numPr>
          <w:ilvl w:val="0"/>
          <w:numId w:val="189"/>
        </w:numPr>
        <w:spacing w:before="100" w:beforeAutospacing="1" w:after="100" w:afterAutospacing="1"/>
        <w:rPr>
          <w:rFonts w:ascii="Aptos" w:hAnsi="Aptos"/>
          <w:color w:val="000000"/>
        </w:rPr>
      </w:pPr>
      <w:r w:rsidRPr="00BB7AC8">
        <w:rPr>
          <w:rFonts w:ascii="Aptos" w:hAnsi="Aptos"/>
          <w:color w:val="000000"/>
        </w:rPr>
        <w:t>Low V/Q (shunt): alveoli perfused, not ventilated → pneumonia, edema, atelectasis, asthma.</w:t>
      </w:r>
    </w:p>
    <w:p w14:paraId="382EE719" w14:textId="77777777" w:rsidR="00BB7AC8" w:rsidRPr="00BB7AC8" w:rsidRDefault="00BB7AC8" w:rsidP="00BB7AC8">
      <w:pPr>
        <w:numPr>
          <w:ilvl w:val="0"/>
          <w:numId w:val="189"/>
        </w:numPr>
        <w:spacing w:before="100" w:beforeAutospacing="1" w:after="100" w:afterAutospacing="1"/>
        <w:rPr>
          <w:rFonts w:ascii="Aptos" w:hAnsi="Aptos"/>
          <w:color w:val="000000"/>
        </w:rPr>
      </w:pPr>
      <w:r w:rsidRPr="00BB7AC8">
        <w:rPr>
          <w:rFonts w:ascii="Aptos" w:hAnsi="Aptos"/>
          <w:color w:val="000000"/>
        </w:rPr>
        <w:lastRenderedPageBreak/>
        <w:t>High V/Q (dead space): alveoli ventilated, not perfused → PE, advanced emphysema.</w:t>
      </w:r>
    </w:p>
    <w:p w14:paraId="7A646FE9"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Obstructive vs Restrictive PFT Pattern (classic)</w:t>
      </w:r>
    </w:p>
    <w:p w14:paraId="7A2648EF" w14:textId="77777777" w:rsidR="00BB7AC8" w:rsidRPr="00BB7AC8" w:rsidRDefault="00BB7AC8" w:rsidP="00BB7AC8">
      <w:pPr>
        <w:numPr>
          <w:ilvl w:val="0"/>
          <w:numId w:val="190"/>
        </w:numPr>
        <w:spacing w:before="100" w:beforeAutospacing="1" w:after="100" w:afterAutospacing="1"/>
        <w:rPr>
          <w:rFonts w:ascii="Aptos" w:hAnsi="Aptos"/>
          <w:color w:val="000000"/>
        </w:rPr>
      </w:pPr>
      <w:r w:rsidRPr="00BB7AC8">
        <w:rPr>
          <w:rFonts w:ascii="Aptos" w:hAnsi="Aptos"/>
          <w:color w:val="000000"/>
        </w:rPr>
        <w:t>Obstructive: ↓FEV₁, ↓FEV₁/FVC (&lt;0.70), ↑TLC/RV (air-trapping).</w:t>
      </w:r>
    </w:p>
    <w:p w14:paraId="29C8EC71" w14:textId="77777777" w:rsidR="00BB7AC8" w:rsidRPr="00BB7AC8" w:rsidRDefault="00BB7AC8" w:rsidP="00BB7AC8">
      <w:pPr>
        <w:numPr>
          <w:ilvl w:val="0"/>
          <w:numId w:val="190"/>
        </w:numPr>
        <w:spacing w:before="100" w:beforeAutospacing="1" w:after="100" w:afterAutospacing="1"/>
        <w:rPr>
          <w:rFonts w:ascii="Aptos" w:hAnsi="Aptos"/>
          <w:color w:val="000000"/>
        </w:rPr>
      </w:pPr>
      <w:r w:rsidRPr="00BB7AC8">
        <w:rPr>
          <w:rFonts w:ascii="Aptos" w:hAnsi="Aptos"/>
          <w:color w:val="000000"/>
        </w:rPr>
        <w:t>Restrictive: ↓TLC, ↓FVC, normal/↑FEV₁/FVC.</w:t>
      </w:r>
    </w:p>
    <w:p w14:paraId="1C236905" w14:textId="77777777" w:rsidR="00BB7AC8" w:rsidRPr="00BB7AC8" w:rsidRDefault="00F34D28" w:rsidP="00BB7AC8">
      <w:pPr>
        <w:rPr>
          <w:rFonts w:ascii="Aptos" w:hAnsi="Aptos"/>
        </w:rPr>
      </w:pPr>
      <w:r w:rsidRPr="00F34D28">
        <w:rPr>
          <w:rFonts w:ascii="Aptos" w:hAnsi="Aptos"/>
          <w:noProof/>
          <w14:ligatures w14:val="standardContextual"/>
        </w:rPr>
        <w:pict w14:anchorId="684CE78C">
          <v:rect id="_x0000_i1046" alt="" style="width:468pt;height:.05pt;mso-width-percent:0;mso-height-percent:0;mso-width-percent:0;mso-height-percent:0" o:hralign="center" o:hrstd="t" o:hr="t" fillcolor="#a0a0a0" stroked="f"/>
        </w:pict>
      </w:r>
    </w:p>
    <w:p w14:paraId="1580A09D"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Don’t-Miss Red Flags</w:t>
      </w:r>
    </w:p>
    <w:p w14:paraId="029E5891" w14:textId="77777777" w:rsidR="00BB7AC8" w:rsidRPr="00BB7AC8" w:rsidRDefault="00BB7AC8" w:rsidP="00BB7AC8">
      <w:pPr>
        <w:numPr>
          <w:ilvl w:val="0"/>
          <w:numId w:val="191"/>
        </w:numPr>
        <w:spacing w:before="100" w:beforeAutospacing="1" w:after="100" w:afterAutospacing="1"/>
        <w:rPr>
          <w:rFonts w:ascii="Aptos" w:hAnsi="Aptos"/>
          <w:color w:val="000000"/>
        </w:rPr>
      </w:pPr>
      <w:r w:rsidRPr="00BB7AC8">
        <w:rPr>
          <w:rFonts w:ascii="Aptos" w:hAnsi="Aptos"/>
          <w:color w:val="000000"/>
        </w:rPr>
        <w:t>Sudden pleuritic chest pain + dyspnea + tachycardia → consider PE.</w:t>
      </w:r>
    </w:p>
    <w:p w14:paraId="0FB868A1" w14:textId="77777777" w:rsidR="00BB7AC8" w:rsidRPr="00BB7AC8" w:rsidRDefault="00BB7AC8" w:rsidP="00BB7AC8">
      <w:pPr>
        <w:numPr>
          <w:ilvl w:val="0"/>
          <w:numId w:val="191"/>
        </w:numPr>
        <w:spacing w:before="100" w:beforeAutospacing="1" w:after="100" w:afterAutospacing="1"/>
        <w:rPr>
          <w:rFonts w:ascii="Aptos" w:hAnsi="Aptos"/>
          <w:color w:val="000000"/>
        </w:rPr>
      </w:pPr>
      <w:r w:rsidRPr="00BB7AC8">
        <w:rPr>
          <w:rFonts w:ascii="Aptos" w:hAnsi="Aptos"/>
          <w:color w:val="000000"/>
        </w:rPr>
        <w:t>Unilateral absent breath sounds + hypotension + tracheal shift → tension pneumothorax.</w:t>
      </w:r>
    </w:p>
    <w:p w14:paraId="30929393" w14:textId="77777777" w:rsidR="00BB7AC8" w:rsidRPr="00BB7AC8" w:rsidRDefault="00BB7AC8" w:rsidP="00BB7AC8">
      <w:pPr>
        <w:numPr>
          <w:ilvl w:val="0"/>
          <w:numId w:val="191"/>
        </w:numPr>
        <w:spacing w:before="100" w:beforeAutospacing="1" w:after="100" w:afterAutospacing="1"/>
        <w:rPr>
          <w:rFonts w:ascii="Aptos" w:hAnsi="Aptos"/>
          <w:color w:val="000000"/>
        </w:rPr>
      </w:pPr>
      <w:r w:rsidRPr="00BB7AC8">
        <w:rPr>
          <w:rFonts w:ascii="Aptos" w:hAnsi="Aptos"/>
          <w:color w:val="000000"/>
        </w:rPr>
        <w:t>New/worsening hemoptysis, weight loss, persistent cough → evaluate for malignancy.</w:t>
      </w:r>
    </w:p>
    <w:p w14:paraId="023449E5" w14:textId="77777777" w:rsidR="00BB7AC8" w:rsidRPr="00BB7AC8" w:rsidRDefault="00BB7AC8" w:rsidP="00BB7AC8">
      <w:pPr>
        <w:numPr>
          <w:ilvl w:val="0"/>
          <w:numId w:val="191"/>
        </w:numPr>
        <w:spacing w:before="100" w:beforeAutospacing="1" w:after="100" w:afterAutospacing="1"/>
        <w:rPr>
          <w:rFonts w:ascii="Aptos" w:hAnsi="Aptos"/>
          <w:color w:val="000000"/>
        </w:rPr>
      </w:pPr>
      <w:r w:rsidRPr="00BB7AC8">
        <w:rPr>
          <w:rFonts w:ascii="Aptos" w:hAnsi="Aptos"/>
          <w:color w:val="000000"/>
        </w:rPr>
        <w:t>Refractory hypoxemia despite O₂ → ARDS or shunt physiology.</w:t>
      </w:r>
    </w:p>
    <w:p w14:paraId="650B8580"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Pediatric Pulmonary — High-Yield Summary</w:t>
      </w:r>
    </w:p>
    <w:p w14:paraId="060D791D"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Upper Airway Disorders (UAO)</w:t>
      </w:r>
    </w:p>
    <w:p w14:paraId="4DEBF971"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Quick compare (ages • cause • key findings • first steps)</w:t>
      </w:r>
    </w:p>
    <w:p w14:paraId="70CD4ED2" w14:textId="77777777" w:rsidR="00BB7AC8" w:rsidRPr="00BB7AC8" w:rsidRDefault="00BB7AC8" w:rsidP="00BB7AC8">
      <w:pPr>
        <w:numPr>
          <w:ilvl w:val="0"/>
          <w:numId w:val="192"/>
        </w:numPr>
        <w:spacing w:before="100" w:beforeAutospacing="1" w:after="100" w:afterAutospacing="1"/>
        <w:rPr>
          <w:rFonts w:ascii="Aptos" w:hAnsi="Aptos"/>
          <w:color w:val="000000"/>
        </w:rPr>
      </w:pPr>
      <w:r w:rsidRPr="00BB7AC8">
        <w:rPr>
          <w:rFonts w:ascii="Aptos" w:hAnsi="Aptos"/>
          <w:color w:val="000000"/>
        </w:rPr>
        <w:t>Viral Croup (acute laryngotracheobronchitis)</w:t>
      </w:r>
      <w:r w:rsidRPr="00BB7AC8">
        <w:rPr>
          <w:rFonts w:ascii="Aptos" w:hAnsi="Aptos"/>
          <w:color w:val="000000"/>
        </w:rPr>
        <w:br/>
        <w:t>6 mo–3 yr (peak ~2); parainfluenza&gt;RSV/rhino/adenovirus</w:t>
      </w:r>
      <w:r w:rsidRPr="00BB7AC8">
        <w:rPr>
          <w:rFonts w:ascii="Aptos" w:hAnsi="Aptos"/>
          <w:color w:val="000000"/>
        </w:rPr>
        <w:br/>
        <w:t>Subglottic edema → barky cough, hoarse voice, inspiratory stridor, low-grade fever</w:t>
      </w:r>
      <w:r w:rsidRPr="00BB7AC8">
        <w:rPr>
          <w:rFonts w:ascii="Aptos" w:hAnsi="Aptos"/>
          <w:color w:val="000000"/>
        </w:rPr>
        <w:br/>
        <w:t>→ Dexamethasone (PO/IM/neb); if moderate–severe: nebulized epinephrine; consider heliox; observe if stridor at rest.</w:t>
      </w:r>
    </w:p>
    <w:p w14:paraId="0F55C847" w14:textId="77777777" w:rsidR="00BB7AC8" w:rsidRPr="00BB7AC8" w:rsidRDefault="00BB7AC8" w:rsidP="00BB7AC8">
      <w:pPr>
        <w:numPr>
          <w:ilvl w:val="0"/>
          <w:numId w:val="192"/>
        </w:numPr>
        <w:spacing w:before="100" w:beforeAutospacing="1" w:after="100" w:afterAutospacing="1"/>
        <w:rPr>
          <w:rFonts w:ascii="Aptos" w:hAnsi="Aptos"/>
          <w:color w:val="000000"/>
        </w:rPr>
      </w:pPr>
      <w:r w:rsidRPr="00BB7AC8">
        <w:rPr>
          <w:rFonts w:ascii="Aptos" w:hAnsi="Aptos"/>
          <w:color w:val="000000"/>
        </w:rPr>
        <w:t>Spasmodic (Recurrent) Croup</w:t>
      </w:r>
      <w:r w:rsidRPr="00BB7AC8">
        <w:rPr>
          <w:rFonts w:ascii="Aptos" w:hAnsi="Aptos"/>
          <w:color w:val="000000"/>
        </w:rPr>
        <w:br/>
        <w:t>6 mo–5 yr; abrupt nocturnal episodes; non-infectious triggers (GERD/allergy/airway narrowing)</w:t>
      </w:r>
      <w:r w:rsidRPr="00BB7AC8">
        <w:rPr>
          <w:rFonts w:ascii="Aptos" w:hAnsi="Aptos"/>
          <w:color w:val="000000"/>
        </w:rPr>
        <w:br/>
        <w:t>Noninflammatory laryngeal edema → sudden stridor/barky cough without fever</w:t>
      </w:r>
      <w:r w:rsidRPr="00BB7AC8">
        <w:rPr>
          <w:rFonts w:ascii="Aptos" w:hAnsi="Aptos"/>
          <w:color w:val="000000"/>
        </w:rPr>
        <w:br/>
        <w:t>→ Steroid as above; treat triggers; usually brief/self-limited.</w:t>
      </w:r>
    </w:p>
    <w:p w14:paraId="68F0F42D" w14:textId="77777777" w:rsidR="00BB7AC8" w:rsidRPr="00BB7AC8" w:rsidRDefault="00BB7AC8" w:rsidP="00BB7AC8">
      <w:pPr>
        <w:numPr>
          <w:ilvl w:val="0"/>
          <w:numId w:val="192"/>
        </w:numPr>
        <w:spacing w:before="100" w:beforeAutospacing="1" w:after="100" w:afterAutospacing="1"/>
        <w:rPr>
          <w:rFonts w:ascii="Aptos" w:hAnsi="Aptos"/>
          <w:color w:val="000000"/>
        </w:rPr>
      </w:pPr>
      <w:r w:rsidRPr="00BB7AC8">
        <w:rPr>
          <w:rFonts w:ascii="Aptos" w:hAnsi="Aptos"/>
          <w:color w:val="000000"/>
        </w:rPr>
        <w:t>Bacterial Tracheitis (pseudomembranous croup)</w:t>
      </w:r>
      <w:r w:rsidRPr="00BB7AC8">
        <w:rPr>
          <w:rFonts w:ascii="Aptos" w:hAnsi="Aptos"/>
          <w:color w:val="000000"/>
        </w:rPr>
        <w:br/>
        <w:t>&lt;6 yr; often post-viral; S. aureus (incl. MRSA), GAS, H. influenzae, M. catarrhalis</w:t>
      </w:r>
      <w:r w:rsidRPr="00BB7AC8">
        <w:rPr>
          <w:rFonts w:ascii="Aptos" w:hAnsi="Aptos"/>
          <w:color w:val="000000"/>
        </w:rPr>
        <w:br/>
        <w:t>Upper tracheal inflammation + pseudomembranes → toxic child, high fever, stridor, purulent secretions</w:t>
      </w:r>
      <w:r w:rsidRPr="00BB7AC8">
        <w:rPr>
          <w:rFonts w:ascii="Aptos" w:hAnsi="Aptos"/>
          <w:color w:val="000000"/>
        </w:rPr>
        <w:br/>
        <w:t>→ Airway readiness (possible intubation), IV antibiotics covering MRSA; ICU if severe.</w:t>
      </w:r>
    </w:p>
    <w:p w14:paraId="7ED45EE0" w14:textId="77777777" w:rsidR="00BB7AC8" w:rsidRPr="00BB7AC8" w:rsidRDefault="00BB7AC8" w:rsidP="00BB7AC8">
      <w:pPr>
        <w:numPr>
          <w:ilvl w:val="0"/>
          <w:numId w:val="192"/>
        </w:numPr>
        <w:spacing w:before="100" w:beforeAutospacing="1" w:after="100" w:afterAutospacing="1"/>
        <w:rPr>
          <w:rFonts w:ascii="Aptos" w:hAnsi="Aptos"/>
          <w:color w:val="000000"/>
        </w:rPr>
      </w:pPr>
      <w:r w:rsidRPr="00BB7AC8">
        <w:rPr>
          <w:rFonts w:ascii="Aptos" w:hAnsi="Aptos"/>
          <w:color w:val="000000"/>
        </w:rPr>
        <w:t>Acute Epiglottitis</w:t>
      </w:r>
      <w:r w:rsidRPr="00BB7AC8">
        <w:rPr>
          <w:rFonts w:ascii="Aptos" w:hAnsi="Aptos"/>
          <w:color w:val="000000"/>
        </w:rPr>
        <w:br/>
        <w:t>Now more adults; children 2–6 yr still possible; S. pneumoniae, S. aureus, Moraxella (post-HiB era)</w:t>
      </w:r>
      <w:r w:rsidRPr="00BB7AC8">
        <w:rPr>
          <w:rFonts w:ascii="Aptos" w:hAnsi="Aptos"/>
          <w:color w:val="000000"/>
        </w:rPr>
        <w:br/>
      </w:r>
      <w:r w:rsidRPr="00BB7AC8">
        <w:rPr>
          <w:rFonts w:ascii="Aptos" w:hAnsi="Aptos"/>
          <w:color w:val="000000"/>
        </w:rPr>
        <w:lastRenderedPageBreak/>
        <w:t>Rapid supraglottic edema → high fever, drooling, muffled “hot-potato” voice, tripod, severe distress; minimal cough</w:t>
      </w:r>
      <w:r w:rsidRPr="00BB7AC8">
        <w:rPr>
          <w:rFonts w:ascii="Aptos" w:hAnsi="Aptos"/>
          <w:color w:val="000000"/>
        </w:rPr>
        <w:br/>
        <w:t>→ Do NOT examine oropharynx; calm child; secure airway (INTUBATE if needed); broad-spectrum IV antibiotics; steroids optional.</w:t>
      </w:r>
    </w:p>
    <w:p w14:paraId="3448B33C" w14:textId="77777777" w:rsidR="00BB7AC8" w:rsidRPr="00BB7AC8" w:rsidRDefault="00BB7AC8" w:rsidP="00BB7AC8">
      <w:pPr>
        <w:numPr>
          <w:ilvl w:val="0"/>
          <w:numId w:val="192"/>
        </w:numPr>
        <w:spacing w:before="100" w:beforeAutospacing="1" w:after="100" w:afterAutospacing="1"/>
        <w:rPr>
          <w:rFonts w:ascii="Aptos" w:hAnsi="Aptos"/>
          <w:color w:val="000000"/>
        </w:rPr>
      </w:pPr>
      <w:r w:rsidRPr="00BB7AC8">
        <w:rPr>
          <w:rFonts w:ascii="Aptos" w:hAnsi="Aptos"/>
          <w:color w:val="000000"/>
        </w:rPr>
        <w:t>Peritonsillar Abscess</w:t>
      </w:r>
      <w:r w:rsidRPr="00BB7AC8">
        <w:rPr>
          <w:rFonts w:ascii="Aptos" w:hAnsi="Aptos"/>
          <w:color w:val="000000"/>
        </w:rPr>
        <w:br/>
        <w:t>Mean onset ~12 yr; GAS + S. aureus/MRSA; polymicrobial</w:t>
      </w:r>
      <w:r w:rsidRPr="00BB7AC8">
        <w:rPr>
          <w:rFonts w:ascii="Aptos" w:hAnsi="Aptos"/>
          <w:color w:val="000000"/>
        </w:rPr>
        <w:br/>
        <w:t>Unilateral peritonsillar bulge, uvular deviation, trismus, muffled voice, drooling, fever</w:t>
      </w:r>
      <w:r w:rsidRPr="00BB7AC8">
        <w:rPr>
          <w:rFonts w:ascii="Aptos" w:hAnsi="Aptos"/>
          <w:color w:val="000000"/>
        </w:rPr>
        <w:br/>
        <w:t>→ Drainage (needle aspiration/incision or tonsillectomy) + empiric antibiotics ± steroids; image (intraoral US/CT) if uncertain.</w:t>
      </w:r>
    </w:p>
    <w:p w14:paraId="6410C203" w14:textId="77777777" w:rsidR="00BB7AC8" w:rsidRPr="00BB7AC8" w:rsidRDefault="00BB7AC8" w:rsidP="00BB7AC8">
      <w:pPr>
        <w:numPr>
          <w:ilvl w:val="0"/>
          <w:numId w:val="192"/>
        </w:numPr>
        <w:spacing w:before="100" w:beforeAutospacing="1" w:after="100" w:afterAutospacing="1"/>
        <w:rPr>
          <w:rFonts w:ascii="Aptos" w:hAnsi="Aptos"/>
          <w:color w:val="000000"/>
        </w:rPr>
      </w:pPr>
      <w:r w:rsidRPr="00BB7AC8">
        <w:rPr>
          <w:rFonts w:ascii="Aptos" w:hAnsi="Aptos"/>
          <w:color w:val="000000"/>
        </w:rPr>
        <w:t>Tonsillitis (severe/mono)</w:t>
      </w:r>
      <w:r w:rsidRPr="00BB7AC8">
        <w:rPr>
          <w:rFonts w:ascii="Aptos" w:hAnsi="Aptos"/>
          <w:color w:val="000000"/>
        </w:rPr>
        <w:br/>
        <w:t>Viral&gt;GAS/MRSA; cytokine-mediated hypertrophy → UAO</w:t>
      </w:r>
      <w:r w:rsidRPr="00BB7AC8">
        <w:rPr>
          <w:rFonts w:ascii="Aptos" w:hAnsi="Aptos"/>
          <w:color w:val="000000"/>
        </w:rPr>
        <w:br/>
        <w:t>→ Antibiotics if bacterial; steroids if significant edema (esp. mono); consider (adeno)tonsillectomy for recurrent disease.</w:t>
      </w:r>
    </w:p>
    <w:p w14:paraId="71EFD649"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Pathophys pearls</w:t>
      </w:r>
    </w:p>
    <w:p w14:paraId="18FCAFA0" w14:textId="77777777" w:rsidR="00BB7AC8" w:rsidRPr="00BB7AC8" w:rsidRDefault="00BB7AC8" w:rsidP="00BB7AC8">
      <w:pPr>
        <w:numPr>
          <w:ilvl w:val="0"/>
          <w:numId w:val="193"/>
        </w:numPr>
        <w:spacing w:before="100" w:beforeAutospacing="1" w:after="100" w:afterAutospacing="1"/>
        <w:rPr>
          <w:rFonts w:ascii="Aptos" w:hAnsi="Aptos"/>
          <w:color w:val="000000"/>
        </w:rPr>
      </w:pPr>
      <w:r w:rsidRPr="00BB7AC8">
        <w:rPr>
          <w:rFonts w:ascii="Aptos" w:hAnsi="Aptos"/>
          <w:color w:val="000000"/>
        </w:rPr>
        <w:t>Croup: subglottic edema at cricoid (narrowest pediatric airway) → airflow resistance ↑ → WOB ↑; dynamic collapse may worsen.</w:t>
      </w:r>
    </w:p>
    <w:p w14:paraId="30EA3F67" w14:textId="77777777" w:rsidR="00BB7AC8" w:rsidRPr="00BB7AC8" w:rsidRDefault="00BB7AC8" w:rsidP="00BB7AC8">
      <w:pPr>
        <w:numPr>
          <w:ilvl w:val="0"/>
          <w:numId w:val="193"/>
        </w:numPr>
        <w:spacing w:before="100" w:beforeAutospacing="1" w:after="100" w:afterAutospacing="1"/>
        <w:rPr>
          <w:rFonts w:ascii="Aptos" w:hAnsi="Aptos"/>
          <w:color w:val="000000"/>
        </w:rPr>
      </w:pPr>
      <w:r w:rsidRPr="00BB7AC8">
        <w:rPr>
          <w:rFonts w:ascii="Aptos" w:hAnsi="Aptos"/>
          <w:color w:val="000000"/>
        </w:rPr>
        <w:t>Epiglottitis: supraglottic bacterial invasion → rapid, life-threatening obstruction.</w:t>
      </w:r>
    </w:p>
    <w:p w14:paraId="258F27B0"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Red flags (call for airway team)</w:t>
      </w:r>
    </w:p>
    <w:p w14:paraId="7FF25989" w14:textId="77777777" w:rsidR="00BB7AC8" w:rsidRPr="00BB7AC8" w:rsidRDefault="00BB7AC8" w:rsidP="00BB7AC8">
      <w:pPr>
        <w:numPr>
          <w:ilvl w:val="0"/>
          <w:numId w:val="194"/>
        </w:numPr>
        <w:spacing w:before="100" w:beforeAutospacing="1" w:after="100" w:afterAutospacing="1"/>
        <w:rPr>
          <w:rFonts w:ascii="Aptos" w:hAnsi="Aptos"/>
          <w:color w:val="000000"/>
        </w:rPr>
      </w:pPr>
      <w:r w:rsidRPr="00BB7AC8">
        <w:rPr>
          <w:rFonts w:ascii="Aptos" w:hAnsi="Aptos"/>
          <w:color w:val="000000"/>
        </w:rPr>
        <w:t>Stridor at rest, drooling, tripod positioning, toxic appearance, rapidly progressive symptoms, hypoxemia/cyanosis.</w:t>
      </w:r>
    </w:p>
    <w:p w14:paraId="0F61CB5E" w14:textId="77777777" w:rsidR="00BB7AC8" w:rsidRPr="00BB7AC8" w:rsidRDefault="00F34D28" w:rsidP="00BB7AC8">
      <w:pPr>
        <w:rPr>
          <w:rFonts w:ascii="Aptos" w:hAnsi="Aptos"/>
        </w:rPr>
      </w:pPr>
      <w:r w:rsidRPr="00F34D28">
        <w:rPr>
          <w:rFonts w:ascii="Aptos" w:hAnsi="Aptos"/>
          <w:noProof/>
          <w14:ligatures w14:val="standardContextual"/>
        </w:rPr>
        <w:pict w14:anchorId="1BC07D3B">
          <v:rect id="_x0000_i1045" alt="" style="width:468pt;height:.05pt;mso-width-percent:0;mso-height-percent:0;mso-width-percent:0;mso-height-percent:0" o:hralign="center" o:hrstd="t" o:hr="t" fillcolor="#a0a0a0" stroked="f"/>
        </w:pict>
      </w:r>
    </w:p>
    <w:p w14:paraId="35C38C85"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Foreign Body Aspiration (FBA)</w:t>
      </w:r>
    </w:p>
    <w:p w14:paraId="29F2AD13" w14:textId="77777777" w:rsidR="00BB7AC8" w:rsidRPr="00BB7AC8" w:rsidRDefault="00BB7AC8" w:rsidP="00BB7AC8">
      <w:pPr>
        <w:numPr>
          <w:ilvl w:val="0"/>
          <w:numId w:val="195"/>
        </w:numPr>
        <w:spacing w:before="100" w:beforeAutospacing="1" w:after="100" w:afterAutospacing="1"/>
        <w:rPr>
          <w:rFonts w:ascii="Aptos" w:hAnsi="Aptos"/>
          <w:color w:val="000000"/>
        </w:rPr>
      </w:pPr>
      <w:r w:rsidRPr="00BB7AC8">
        <w:rPr>
          <w:rFonts w:ascii="Aptos" w:hAnsi="Aptos"/>
          <w:color w:val="000000"/>
        </w:rPr>
        <w:t>Epidemiology: 1–4 yr; &gt;100k cases/yr; peanuts, hot dogs, seeds, grapes, coins, balloons.</w:t>
      </w:r>
    </w:p>
    <w:p w14:paraId="5DE674D0" w14:textId="77777777" w:rsidR="00BB7AC8" w:rsidRPr="00BB7AC8" w:rsidRDefault="00BB7AC8" w:rsidP="00BB7AC8">
      <w:pPr>
        <w:numPr>
          <w:ilvl w:val="0"/>
          <w:numId w:val="195"/>
        </w:numPr>
        <w:spacing w:before="100" w:beforeAutospacing="1" w:after="100" w:afterAutospacing="1"/>
        <w:rPr>
          <w:rFonts w:ascii="Aptos" w:hAnsi="Aptos"/>
          <w:color w:val="000000"/>
        </w:rPr>
      </w:pPr>
      <w:r w:rsidRPr="00BB7AC8">
        <w:rPr>
          <w:rFonts w:ascii="Aptos" w:hAnsi="Aptos"/>
          <w:color w:val="000000"/>
        </w:rPr>
        <w:t>Acute: cough, sudden stridor/aphonia, distress/panic; if complete obstruction → abdominal thrusts / back blows per age guidance.</w:t>
      </w:r>
    </w:p>
    <w:p w14:paraId="6D1C3144" w14:textId="77777777" w:rsidR="00BB7AC8" w:rsidRPr="00BB7AC8" w:rsidRDefault="00BB7AC8" w:rsidP="00BB7AC8">
      <w:pPr>
        <w:numPr>
          <w:ilvl w:val="0"/>
          <w:numId w:val="195"/>
        </w:numPr>
        <w:spacing w:before="100" w:beforeAutospacing="1" w:after="100" w:afterAutospacing="1"/>
        <w:rPr>
          <w:rFonts w:ascii="Aptos" w:hAnsi="Aptos"/>
          <w:color w:val="000000"/>
        </w:rPr>
      </w:pPr>
      <w:r w:rsidRPr="00BB7AC8">
        <w:rPr>
          <w:rFonts w:ascii="Aptos" w:hAnsi="Aptos"/>
          <w:color w:val="000000"/>
        </w:rPr>
        <w:t>Subacute/occult: unilateral wheeze, recurrent pneumonia/atelectasis/abscess, chronic cough—think FBA even without witnessed event.</w:t>
      </w:r>
    </w:p>
    <w:p w14:paraId="6D9AF882" w14:textId="77777777" w:rsidR="00BB7AC8" w:rsidRPr="00BB7AC8" w:rsidRDefault="00BB7AC8" w:rsidP="00BB7AC8">
      <w:pPr>
        <w:numPr>
          <w:ilvl w:val="0"/>
          <w:numId w:val="195"/>
        </w:numPr>
        <w:spacing w:before="100" w:beforeAutospacing="1" w:after="100" w:afterAutospacing="1"/>
        <w:rPr>
          <w:rFonts w:ascii="Aptos" w:hAnsi="Aptos"/>
          <w:color w:val="000000"/>
        </w:rPr>
      </w:pPr>
      <w:r w:rsidRPr="00BB7AC8">
        <w:rPr>
          <w:rFonts w:ascii="Aptos" w:hAnsi="Aptos"/>
          <w:color w:val="000000"/>
        </w:rPr>
        <w:t>Imaging: inspiratory/expiratory CXR → air-trapping; many objects radiolucent.</w:t>
      </w:r>
    </w:p>
    <w:p w14:paraId="6D3C8856" w14:textId="77777777" w:rsidR="00BB7AC8" w:rsidRPr="00BB7AC8" w:rsidRDefault="00BB7AC8" w:rsidP="00BB7AC8">
      <w:pPr>
        <w:numPr>
          <w:ilvl w:val="0"/>
          <w:numId w:val="195"/>
        </w:numPr>
        <w:spacing w:before="100" w:beforeAutospacing="1" w:after="100" w:afterAutospacing="1"/>
        <w:rPr>
          <w:rFonts w:ascii="Aptos" w:hAnsi="Aptos"/>
          <w:color w:val="000000"/>
        </w:rPr>
      </w:pPr>
      <w:r w:rsidRPr="00BB7AC8">
        <w:rPr>
          <w:rFonts w:ascii="Aptos" w:hAnsi="Aptos"/>
          <w:color w:val="000000"/>
        </w:rPr>
        <w:t>Definitive: urgent bronchoscopy removal ± antibiotics if infection.</w:t>
      </w:r>
    </w:p>
    <w:p w14:paraId="464747D9" w14:textId="77777777" w:rsidR="00BB7AC8" w:rsidRPr="00BB7AC8" w:rsidRDefault="00F34D28" w:rsidP="00BB7AC8">
      <w:pPr>
        <w:rPr>
          <w:rFonts w:ascii="Aptos" w:hAnsi="Aptos"/>
        </w:rPr>
      </w:pPr>
      <w:r w:rsidRPr="00F34D28">
        <w:rPr>
          <w:rFonts w:ascii="Aptos" w:hAnsi="Aptos"/>
          <w:noProof/>
          <w14:ligatures w14:val="standardContextual"/>
        </w:rPr>
        <w:pict w14:anchorId="21DD19F7">
          <v:rect id="_x0000_i1044" alt="" style="width:468pt;height:.05pt;mso-width-percent:0;mso-height-percent:0;mso-width-percent:0;mso-height-percent:0" o:hralign="center" o:hrstd="t" o:hr="t" fillcolor="#a0a0a0" stroked="f"/>
        </w:pict>
      </w:r>
    </w:p>
    <w:p w14:paraId="379C2C5F"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Pediatric Obstructive Sleep Apnea (OSAS)</w:t>
      </w:r>
    </w:p>
    <w:p w14:paraId="7D5EF87F" w14:textId="77777777" w:rsidR="00BB7AC8" w:rsidRPr="00BB7AC8" w:rsidRDefault="00BB7AC8" w:rsidP="00BB7AC8">
      <w:pPr>
        <w:numPr>
          <w:ilvl w:val="0"/>
          <w:numId w:val="196"/>
        </w:numPr>
        <w:spacing w:before="100" w:beforeAutospacing="1" w:after="100" w:afterAutospacing="1"/>
        <w:rPr>
          <w:rFonts w:ascii="Aptos" w:hAnsi="Aptos"/>
          <w:color w:val="000000"/>
        </w:rPr>
      </w:pPr>
      <w:r w:rsidRPr="00BB7AC8">
        <w:rPr>
          <w:rFonts w:ascii="Aptos" w:hAnsi="Aptos"/>
          <w:color w:val="000000"/>
        </w:rPr>
        <w:lastRenderedPageBreak/>
        <w:t>Prevalence: 1–5%; risks—adenotonsillar hypertrophy, obesity, allergic rhinitis, craniofacial anomalies, Down syndrome, prematurity; higher in Black/Hispanic children.</w:t>
      </w:r>
    </w:p>
    <w:p w14:paraId="3F7024FC" w14:textId="77777777" w:rsidR="00BB7AC8" w:rsidRPr="00BB7AC8" w:rsidRDefault="00BB7AC8" w:rsidP="00BB7AC8">
      <w:pPr>
        <w:numPr>
          <w:ilvl w:val="0"/>
          <w:numId w:val="196"/>
        </w:numPr>
        <w:spacing w:before="100" w:beforeAutospacing="1" w:after="100" w:afterAutospacing="1"/>
        <w:rPr>
          <w:rFonts w:ascii="Aptos" w:hAnsi="Aptos"/>
          <w:color w:val="000000"/>
        </w:rPr>
      </w:pPr>
      <w:r w:rsidRPr="00BB7AC8">
        <w:rPr>
          <w:rFonts w:ascii="Aptos" w:hAnsi="Aptos"/>
          <w:color w:val="000000"/>
        </w:rPr>
        <w:t>Clinical: snoring, labored breathing, witnessed apneas/gasping, restless sleep, sweating; daytime behavioral/cognitive issues, enuresis.</w:t>
      </w:r>
    </w:p>
    <w:p w14:paraId="4C47B355" w14:textId="77777777" w:rsidR="00BB7AC8" w:rsidRPr="00BB7AC8" w:rsidRDefault="00BB7AC8" w:rsidP="00BB7AC8">
      <w:pPr>
        <w:numPr>
          <w:ilvl w:val="0"/>
          <w:numId w:val="196"/>
        </w:numPr>
        <w:spacing w:before="100" w:beforeAutospacing="1" w:after="100" w:afterAutospacing="1"/>
        <w:rPr>
          <w:rFonts w:ascii="Aptos" w:hAnsi="Aptos"/>
          <w:color w:val="000000"/>
        </w:rPr>
      </w:pPr>
      <w:r w:rsidRPr="00BB7AC8">
        <w:rPr>
          <w:rFonts w:ascii="Aptos" w:hAnsi="Aptos"/>
          <w:color w:val="000000"/>
        </w:rPr>
        <w:t>Dx: Polysomnography (gold standard); imaging if structural concern.</w:t>
      </w:r>
    </w:p>
    <w:p w14:paraId="75B7B145" w14:textId="77777777" w:rsidR="00BB7AC8" w:rsidRPr="00BB7AC8" w:rsidRDefault="00BB7AC8" w:rsidP="00BB7AC8">
      <w:pPr>
        <w:numPr>
          <w:ilvl w:val="0"/>
          <w:numId w:val="196"/>
        </w:numPr>
        <w:spacing w:before="100" w:beforeAutospacing="1" w:after="100" w:afterAutospacing="1"/>
        <w:rPr>
          <w:rFonts w:ascii="Aptos" w:hAnsi="Aptos"/>
          <w:color w:val="000000"/>
        </w:rPr>
      </w:pPr>
      <w:r w:rsidRPr="00BB7AC8">
        <w:rPr>
          <w:rFonts w:ascii="Aptos" w:hAnsi="Aptos"/>
          <w:color w:val="000000"/>
        </w:rPr>
        <w:t>Tx: T&amp;A first-line when hypertrophy present; PAP if persistent/obese or non-surgical; weight loss, anti-inflammatories, dental/orthodontic adjuncts. Treat to prevent HTN, CV disease, learning/behavior problems.</w:t>
      </w:r>
    </w:p>
    <w:p w14:paraId="2318ABC3" w14:textId="77777777" w:rsidR="00BB7AC8" w:rsidRPr="00BB7AC8" w:rsidRDefault="00F34D28" w:rsidP="00BB7AC8">
      <w:pPr>
        <w:rPr>
          <w:rFonts w:ascii="Aptos" w:hAnsi="Aptos"/>
        </w:rPr>
      </w:pPr>
      <w:r w:rsidRPr="00F34D28">
        <w:rPr>
          <w:rFonts w:ascii="Aptos" w:hAnsi="Aptos"/>
          <w:noProof/>
          <w14:ligatures w14:val="standardContextual"/>
        </w:rPr>
        <w:pict w14:anchorId="48B3EACA">
          <v:rect id="_x0000_i1043" alt="" style="width:468pt;height:.05pt;mso-width-percent:0;mso-height-percent:0;mso-width-percent:0;mso-height-percent:0" o:hralign="center" o:hrstd="t" o:hr="t" fillcolor="#a0a0a0" stroked="f"/>
        </w:pict>
      </w:r>
    </w:p>
    <w:p w14:paraId="04822FE2"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Disorders of Prematurity</w:t>
      </w:r>
    </w:p>
    <w:p w14:paraId="1173B4FD"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Surfactant Deficiency Disorder (SDD) / Neonatal RDS</w:t>
      </w:r>
    </w:p>
    <w:p w14:paraId="1EF3171E" w14:textId="77777777" w:rsidR="00BB7AC8" w:rsidRPr="00BB7AC8" w:rsidRDefault="00BB7AC8" w:rsidP="00BB7AC8">
      <w:pPr>
        <w:numPr>
          <w:ilvl w:val="0"/>
          <w:numId w:val="197"/>
        </w:numPr>
        <w:spacing w:before="100" w:beforeAutospacing="1" w:after="100" w:afterAutospacing="1"/>
        <w:rPr>
          <w:rFonts w:ascii="Aptos" w:hAnsi="Aptos"/>
          <w:color w:val="000000"/>
        </w:rPr>
      </w:pPr>
      <w:r w:rsidRPr="00BB7AC8">
        <w:rPr>
          <w:rFonts w:ascii="Aptos" w:hAnsi="Aptos"/>
          <w:color w:val="000000"/>
        </w:rPr>
        <w:t>Who: Preterm—most &lt;28 wk; ~50–60% at 29 wk; risks: prematurity, LBW, male, sibling SDD, C-section without labor, multiples, maternal diabetes, perinatal asphyxia; rare surfactant gene mutations (SFTPB/C, ABCA3, NKX2-1, etc.) in term infants.</w:t>
      </w:r>
    </w:p>
    <w:p w14:paraId="6ECA9F21" w14:textId="77777777" w:rsidR="00BB7AC8" w:rsidRPr="00BB7AC8" w:rsidRDefault="00BB7AC8" w:rsidP="00BB7AC8">
      <w:pPr>
        <w:numPr>
          <w:ilvl w:val="0"/>
          <w:numId w:val="197"/>
        </w:numPr>
        <w:spacing w:before="100" w:beforeAutospacing="1" w:after="100" w:afterAutospacing="1"/>
        <w:rPr>
          <w:rFonts w:ascii="Aptos" w:hAnsi="Aptos"/>
          <w:color w:val="000000"/>
        </w:rPr>
      </w:pPr>
      <w:r w:rsidRPr="00BB7AC8">
        <w:rPr>
          <w:rFonts w:ascii="Aptos" w:hAnsi="Aptos"/>
          <w:color w:val="000000"/>
        </w:rPr>
        <w:t>Pathophys: ↓/inactivated surfactant → ↑surface tension → alveolar collapse (atelectasis) → V/Q mismatch → hypoxemia, ↑WOB → hypercapnia; pulmonary vasoconstriction → ↑PVR, possible R→L shunt (PDA/FO); ventilation can cause protein leak → hyaline membranes.</w:t>
      </w:r>
    </w:p>
    <w:p w14:paraId="6E47AEE5" w14:textId="77777777" w:rsidR="00BB7AC8" w:rsidRPr="00BB7AC8" w:rsidRDefault="00BB7AC8" w:rsidP="00BB7AC8">
      <w:pPr>
        <w:numPr>
          <w:ilvl w:val="0"/>
          <w:numId w:val="197"/>
        </w:numPr>
        <w:spacing w:before="100" w:beforeAutospacing="1" w:after="100" w:afterAutospacing="1"/>
        <w:rPr>
          <w:rFonts w:ascii="Aptos" w:hAnsi="Aptos"/>
          <w:color w:val="000000"/>
        </w:rPr>
      </w:pPr>
      <w:r w:rsidRPr="00BB7AC8">
        <w:rPr>
          <w:rFonts w:ascii="Aptos" w:hAnsi="Aptos"/>
          <w:color w:val="000000"/>
        </w:rPr>
        <w:t>Clinical (minutes after birth → peak by 72 h): tachypnea &gt;60, expiratory grunting, intercostal/subcostal retractions, nasal flaring, cyanosis; CXR classically reticulogranular with air bronchograms; hypoxemia refractoryto O₂ alone.</w:t>
      </w:r>
    </w:p>
    <w:p w14:paraId="4F0D7569" w14:textId="77777777" w:rsidR="00BB7AC8" w:rsidRPr="00BB7AC8" w:rsidRDefault="00BB7AC8" w:rsidP="00BB7AC8">
      <w:pPr>
        <w:numPr>
          <w:ilvl w:val="0"/>
          <w:numId w:val="197"/>
        </w:numPr>
        <w:spacing w:before="100" w:beforeAutospacing="1" w:after="100" w:afterAutospacing="1"/>
        <w:rPr>
          <w:rFonts w:ascii="Aptos" w:hAnsi="Aptos"/>
          <w:color w:val="000000"/>
        </w:rPr>
      </w:pPr>
      <w:r w:rsidRPr="00BB7AC8">
        <w:rPr>
          <w:rFonts w:ascii="Aptos" w:hAnsi="Aptos"/>
          <w:color w:val="000000"/>
        </w:rPr>
        <w:t>Prevention/Treatment:</w:t>
      </w:r>
    </w:p>
    <w:p w14:paraId="525E1E7A" w14:textId="77777777" w:rsidR="00BB7AC8" w:rsidRPr="00BB7AC8" w:rsidRDefault="00BB7AC8" w:rsidP="00BB7AC8">
      <w:pPr>
        <w:numPr>
          <w:ilvl w:val="1"/>
          <w:numId w:val="197"/>
        </w:numPr>
        <w:spacing w:before="100" w:beforeAutospacing="1" w:after="100" w:afterAutospacing="1"/>
        <w:rPr>
          <w:rFonts w:ascii="Aptos" w:hAnsi="Aptos"/>
          <w:color w:val="000000"/>
        </w:rPr>
      </w:pPr>
      <w:r w:rsidRPr="00BB7AC8">
        <w:rPr>
          <w:rFonts w:ascii="Aptos" w:hAnsi="Aptos"/>
          <w:color w:val="000000"/>
        </w:rPr>
        <w:t>Antenatal corticosteroids for threatened preterm delivery.</w:t>
      </w:r>
    </w:p>
    <w:p w14:paraId="7FC40648" w14:textId="77777777" w:rsidR="00BB7AC8" w:rsidRPr="00BB7AC8" w:rsidRDefault="00BB7AC8" w:rsidP="00BB7AC8">
      <w:pPr>
        <w:numPr>
          <w:ilvl w:val="1"/>
          <w:numId w:val="197"/>
        </w:numPr>
        <w:spacing w:before="100" w:beforeAutospacing="1" w:after="100" w:afterAutospacing="1"/>
        <w:rPr>
          <w:rFonts w:ascii="Aptos" w:hAnsi="Aptos"/>
          <w:color w:val="000000"/>
        </w:rPr>
      </w:pPr>
      <w:r w:rsidRPr="00BB7AC8">
        <w:rPr>
          <w:rFonts w:ascii="Aptos" w:hAnsi="Aptos"/>
          <w:color w:val="000000"/>
        </w:rPr>
        <w:t>Early exogenous surfactant (within 15–30 min in VLBW) via thin catheter/CPAP; dramatic oxygenation response.</w:t>
      </w:r>
    </w:p>
    <w:p w14:paraId="1E3201CD" w14:textId="77777777" w:rsidR="00BB7AC8" w:rsidRPr="00BB7AC8" w:rsidRDefault="00BB7AC8" w:rsidP="00BB7AC8">
      <w:pPr>
        <w:numPr>
          <w:ilvl w:val="1"/>
          <w:numId w:val="197"/>
        </w:numPr>
        <w:spacing w:before="100" w:beforeAutospacing="1" w:after="100" w:afterAutospacing="1"/>
        <w:rPr>
          <w:rFonts w:ascii="Aptos" w:hAnsi="Aptos"/>
          <w:color w:val="000000"/>
        </w:rPr>
      </w:pPr>
      <w:r w:rsidRPr="00BB7AC8">
        <w:rPr>
          <w:rFonts w:ascii="Aptos" w:hAnsi="Aptos"/>
          <w:color w:val="000000"/>
        </w:rPr>
        <w:t>Lung-protective strategies: CPAP-first, permissive hypercapnia, lower SpO₂ targets, careful VT, HFOV as needed.</w:t>
      </w:r>
    </w:p>
    <w:p w14:paraId="7F7BE2DF" w14:textId="77777777" w:rsidR="00BB7AC8" w:rsidRPr="00BB7AC8" w:rsidRDefault="00BB7AC8" w:rsidP="00BB7AC8">
      <w:pPr>
        <w:numPr>
          <w:ilvl w:val="1"/>
          <w:numId w:val="197"/>
        </w:numPr>
        <w:spacing w:before="100" w:beforeAutospacing="1" w:after="100" w:afterAutospacing="1"/>
        <w:rPr>
          <w:rFonts w:ascii="Aptos" w:hAnsi="Aptos"/>
          <w:color w:val="000000"/>
        </w:rPr>
      </w:pPr>
      <w:r w:rsidRPr="00BB7AC8">
        <w:rPr>
          <w:rFonts w:ascii="Aptos" w:hAnsi="Aptos"/>
          <w:color w:val="000000"/>
        </w:rPr>
        <w:t>Complication: BPD risk in extremely preterm infants.</w:t>
      </w:r>
    </w:p>
    <w:p w14:paraId="4EBB7734"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Bronchopulmonary Dysplasia (BPD)</w:t>
      </w:r>
    </w:p>
    <w:p w14:paraId="08D8D8D7" w14:textId="77777777" w:rsidR="00BB7AC8" w:rsidRPr="00BB7AC8" w:rsidRDefault="00BB7AC8" w:rsidP="00BB7AC8">
      <w:pPr>
        <w:numPr>
          <w:ilvl w:val="0"/>
          <w:numId w:val="198"/>
        </w:numPr>
        <w:spacing w:before="100" w:beforeAutospacing="1" w:after="100" w:afterAutospacing="1"/>
        <w:rPr>
          <w:rFonts w:ascii="Aptos" w:hAnsi="Aptos"/>
          <w:color w:val="000000"/>
        </w:rPr>
      </w:pPr>
      <w:r w:rsidRPr="00BB7AC8">
        <w:rPr>
          <w:rFonts w:ascii="Aptos" w:hAnsi="Aptos"/>
          <w:color w:val="000000"/>
        </w:rPr>
        <w:t>Definition (classic NIH 2001; updates evolving): &lt;32 wk GA + O₂ need ≥28 d; severity at 36 wk PMA by O₂/vent support; newer criteria emphasize persistent parenchymal disease + imaging + O₂ need ≥3 consecutive days at 36 wk PMA.</w:t>
      </w:r>
    </w:p>
    <w:p w14:paraId="02036682" w14:textId="77777777" w:rsidR="00BB7AC8" w:rsidRPr="00BB7AC8" w:rsidRDefault="00BB7AC8" w:rsidP="00BB7AC8">
      <w:pPr>
        <w:numPr>
          <w:ilvl w:val="0"/>
          <w:numId w:val="198"/>
        </w:numPr>
        <w:spacing w:before="100" w:beforeAutospacing="1" w:after="100" w:afterAutospacing="1"/>
        <w:rPr>
          <w:rFonts w:ascii="Aptos" w:hAnsi="Aptos"/>
          <w:color w:val="000000"/>
        </w:rPr>
      </w:pPr>
      <w:r w:rsidRPr="00BB7AC8">
        <w:rPr>
          <w:rFonts w:ascii="Aptos" w:hAnsi="Aptos"/>
          <w:color w:val="000000"/>
        </w:rPr>
        <w:t>Who: ~45% of extremely preterm infants; risks: lack of antenatal steroids, placental insufficiency, maternal infection/smoking, sepsis; infant male, genetics, altered microbiome; volutrauma/barotrauma/atelectotrauma, prolonged O₂ (oxidative injury).</w:t>
      </w:r>
    </w:p>
    <w:p w14:paraId="578037C2" w14:textId="77777777" w:rsidR="00BB7AC8" w:rsidRPr="00BB7AC8" w:rsidRDefault="00BB7AC8" w:rsidP="00BB7AC8">
      <w:pPr>
        <w:numPr>
          <w:ilvl w:val="0"/>
          <w:numId w:val="198"/>
        </w:numPr>
        <w:spacing w:before="100" w:beforeAutospacing="1" w:after="100" w:afterAutospacing="1"/>
        <w:rPr>
          <w:rFonts w:ascii="Aptos" w:hAnsi="Aptos"/>
          <w:color w:val="000000"/>
        </w:rPr>
      </w:pPr>
      <w:r w:rsidRPr="00BB7AC8">
        <w:rPr>
          <w:rFonts w:ascii="Aptos" w:hAnsi="Aptos"/>
          <w:color w:val="000000"/>
        </w:rPr>
        <w:lastRenderedPageBreak/>
        <w:t>Pathophys (“new BPD”): arrested alveolar &amp; vascular development, airway epithelial injury, abnormal smooth muscle/attachments, inflammation (↑TNF-α, IL-1β, IL-6, IL-8), ROS/protease damage → diffusion defect, V/Q mismatch, PH.</w:t>
      </w:r>
    </w:p>
    <w:p w14:paraId="6CE7DF99" w14:textId="77777777" w:rsidR="00BB7AC8" w:rsidRPr="00BB7AC8" w:rsidRDefault="00BB7AC8" w:rsidP="00BB7AC8">
      <w:pPr>
        <w:numPr>
          <w:ilvl w:val="0"/>
          <w:numId w:val="198"/>
        </w:numPr>
        <w:spacing w:before="100" w:beforeAutospacing="1" w:after="100" w:afterAutospacing="1"/>
        <w:rPr>
          <w:rFonts w:ascii="Aptos" w:hAnsi="Aptos"/>
          <w:color w:val="000000"/>
        </w:rPr>
      </w:pPr>
      <w:r w:rsidRPr="00BB7AC8">
        <w:rPr>
          <w:rFonts w:ascii="Aptos" w:hAnsi="Aptos"/>
          <w:color w:val="000000"/>
        </w:rPr>
        <w:t>Clinical: chronic hypoxemia/hypercapnia, ↑WOB, feeding intolerance, intermittent bronchospasm, mucus plugging, pulmonary HTN; “dusky spells” with agitation/feeds/GER.</w:t>
      </w:r>
    </w:p>
    <w:p w14:paraId="1679E46D" w14:textId="77777777" w:rsidR="00BB7AC8" w:rsidRPr="00BB7AC8" w:rsidRDefault="00BB7AC8" w:rsidP="00BB7AC8">
      <w:pPr>
        <w:numPr>
          <w:ilvl w:val="0"/>
          <w:numId w:val="198"/>
        </w:numPr>
        <w:spacing w:before="100" w:beforeAutospacing="1" w:after="100" w:afterAutospacing="1"/>
        <w:rPr>
          <w:rFonts w:ascii="Aptos" w:hAnsi="Aptos"/>
          <w:color w:val="000000"/>
        </w:rPr>
      </w:pPr>
      <w:r w:rsidRPr="00BB7AC8">
        <w:rPr>
          <w:rFonts w:ascii="Aptos" w:hAnsi="Aptos"/>
          <w:color w:val="000000"/>
        </w:rPr>
        <w:t>Dx/Monitoring: risk calculators; CXR; echo for PH.</w:t>
      </w:r>
    </w:p>
    <w:p w14:paraId="5D3CD607" w14:textId="77777777" w:rsidR="00BB7AC8" w:rsidRPr="00BB7AC8" w:rsidRDefault="00BB7AC8" w:rsidP="00BB7AC8">
      <w:pPr>
        <w:numPr>
          <w:ilvl w:val="0"/>
          <w:numId w:val="198"/>
        </w:numPr>
        <w:spacing w:before="100" w:beforeAutospacing="1" w:after="100" w:afterAutospacing="1"/>
        <w:rPr>
          <w:rFonts w:ascii="Aptos" w:hAnsi="Aptos"/>
          <w:color w:val="000000"/>
        </w:rPr>
      </w:pPr>
      <w:r w:rsidRPr="00BB7AC8">
        <w:rPr>
          <w:rFonts w:ascii="Aptos" w:hAnsi="Aptos"/>
          <w:color w:val="000000"/>
        </w:rPr>
        <w:t>Tx: prolonged noninvasive support (CPAP/NIPPV), diuretics for edema, bronchodilators, cautious steroids(benefit vs neuro risk; lower-dose/inhaled preferred), caffeine early, vitamin A, optimized nutrition/fluids; emerging stem cell/growth factor trials. Long-term follow-up for chronic lung disease.</w:t>
      </w:r>
    </w:p>
    <w:p w14:paraId="01EBBFBC" w14:textId="77777777" w:rsidR="00BB7AC8" w:rsidRPr="00BB7AC8" w:rsidRDefault="00F34D28" w:rsidP="00BB7AC8">
      <w:pPr>
        <w:rPr>
          <w:rFonts w:ascii="Aptos" w:hAnsi="Aptos"/>
        </w:rPr>
      </w:pPr>
      <w:r w:rsidRPr="00F34D28">
        <w:rPr>
          <w:rFonts w:ascii="Aptos" w:hAnsi="Aptos"/>
          <w:noProof/>
          <w14:ligatures w14:val="standardContextual"/>
        </w:rPr>
        <w:pict w14:anchorId="5026421E">
          <v:rect id="_x0000_i1042" alt="" style="width:468pt;height:.05pt;mso-width-percent:0;mso-height-percent:0;mso-width-percent:0;mso-height-percent:0" o:hralign="center" o:hrstd="t" o:hr="t" fillcolor="#a0a0a0" stroked="f"/>
        </w:pict>
      </w:r>
    </w:p>
    <w:p w14:paraId="4C274612"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Practical Algorithms (ultra-brief)</w:t>
      </w:r>
    </w:p>
    <w:p w14:paraId="19B7F1EB" w14:textId="77777777" w:rsidR="00BB7AC8" w:rsidRPr="00BB7AC8" w:rsidRDefault="00BB7AC8" w:rsidP="00BB7AC8">
      <w:pPr>
        <w:numPr>
          <w:ilvl w:val="0"/>
          <w:numId w:val="199"/>
        </w:numPr>
        <w:spacing w:before="100" w:beforeAutospacing="1" w:after="100" w:afterAutospacing="1"/>
        <w:rPr>
          <w:rFonts w:ascii="Aptos" w:hAnsi="Aptos"/>
          <w:color w:val="000000"/>
        </w:rPr>
      </w:pPr>
      <w:r w:rsidRPr="00BB7AC8">
        <w:rPr>
          <w:rFonts w:ascii="Aptos" w:hAnsi="Aptos"/>
          <w:color w:val="000000"/>
        </w:rPr>
        <w:t>Stridor child → Assess severity:</w:t>
      </w:r>
    </w:p>
    <w:p w14:paraId="40C87287" w14:textId="77777777" w:rsidR="00BB7AC8" w:rsidRPr="00BB7AC8" w:rsidRDefault="00BB7AC8" w:rsidP="00BB7AC8">
      <w:pPr>
        <w:numPr>
          <w:ilvl w:val="1"/>
          <w:numId w:val="199"/>
        </w:numPr>
        <w:spacing w:before="100" w:beforeAutospacing="1" w:after="100" w:afterAutospacing="1"/>
        <w:rPr>
          <w:rFonts w:ascii="Aptos" w:hAnsi="Aptos"/>
          <w:color w:val="000000"/>
        </w:rPr>
      </w:pPr>
      <w:r w:rsidRPr="00BB7AC8">
        <w:rPr>
          <w:rFonts w:ascii="Aptos" w:hAnsi="Aptos"/>
          <w:color w:val="000000"/>
        </w:rPr>
        <w:t>Mild (no stridor at rest) → steroids (PO dex), discharge with precautions.</w:t>
      </w:r>
    </w:p>
    <w:p w14:paraId="64DE7AAF" w14:textId="77777777" w:rsidR="00BB7AC8" w:rsidRPr="00BB7AC8" w:rsidRDefault="00BB7AC8" w:rsidP="00BB7AC8">
      <w:pPr>
        <w:numPr>
          <w:ilvl w:val="1"/>
          <w:numId w:val="199"/>
        </w:numPr>
        <w:spacing w:before="100" w:beforeAutospacing="1" w:after="100" w:afterAutospacing="1"/>
        <w:rPr>
          <w:rFonts w:ascii="Aptos" w:hAnsi="Aptos"/>
          <w:color w:val="000000"/>
        </w:rPr>
      </w:pPr>
      <w:r w:rsidRPr="00BB7AC8">
        <w:rPr>
          <w:rFonts w:ascii="Aptos" w:hAnsi="Aptos"/>
          <w:color w:val="000000"/>
        </w:rPr>
        <w:t>Moderate–severe (stridor at rest/retractions/hypoxemia) → nebulized epi + dex, observe; consider heliox; admit if persistent.</w:t>
      </w:r>
    </w:p>
    <w:p w14:paraId="46157D04" w14:textId="77777777" w:rsidR="00BB7AC8" w:rsidRPr="00BB7AC8" w:rsidRDefault="00BB7AC8" w:rsidP="00BB7AC8">
      <w:pPr>
        <w:numPr>
          <w:ilvl w:val="1"/>
          <w:numId w:val="199"/>
        </w:numPr>
        <w:spacing w:before="100" w:beforeAutospacing="1" w:after="100" w:afterAutospacing="1"/>
        <w:rPr>
          <w:rFonts w:ascii="Aptos" w:hAnsi="Aptos"/>
          <w:color w:val="000000"/>
        </w:rPr>
      </w:pPr>
      <w:r w:rsidRPr="00BB7AC8">
        <w:rPr>
          <w:rFonts w:ascii="Aptos" w:hAnsi="Aptos"/>
          <w:color w:val="000000"/>
        </w:rPr>
        <w:t>Toxic + high fever + purulent secretions → think bacterial tracheitis → airway + IV abx.</w:t>
      </w:r>
    </w:p>
    <w:p w14:paraId="4169DC71" w14:textId="77777777" w:rsidR="00BB7AC8" w:rsidRPr="00BB7AC8" w:rsidRDefault="00BB7AC8" w:rsidP="00BB7AC8">
      <w:pPr>
        <w:numPr>
          <w:ilvl w:val="1"/>
          <w:numId w:val="199"/>
        </w:numPr>
        <w:spacing w:before="100" w:beforeAutospacing="1" w:after="100" w:afterAutospacing="1"/>
        <w:rPr>
          <w:rFonts w:ascii="Aptos" w:hAnsi="Aptos"/>
          <w:color w:val="000000"/>
        </w:rPr>
      </w:pPr>
      <w:r w:rsidRPr="00BB7AC8">
        <w:rPr>
          <w:rFonts w:ascii="Aptos" w:hAnsi="Aptos"/>
          <w:color w:val="000000"/>
        </w:rPr>
        <w:t>Drooling + tripod + muffled voice → epiglottitis → don’t examine; secure airway + IV abx.</w:t>
      </w:r>
    </w:p>
    <w:p w14:paraId="153ABAAA" w14:textId="77777777" w:rsidR="00BB7AC8" w:rsidRPr="00BB7AC8" w:rsidRDefault="00BB7AC8" w:rsidP="00BB7AC8">
      <w:pPr>
        <w:numPr>
          <w:ilvl w:val="0"/>
          <w:numId w:val="199"/>
        </w:numPr>
        <w:spacing w:before="100" w:beforeAutospacing="1" w:after="100" w:afterAutospacing="1"/>
        <w:rPr>
          <w:rFonts w:ascii="Aptos" w:hAnsi="Aptos"/>
          <w:color w:val="000000"/>
        </w:rPr>
      </w:pPr>
      <w:r w:rsidRPr="00BB7AC8">
        <w:rPr>
          <w:rFonts w:ascii="Aptos" w:hAnsi="Aptos"/>
          <w:color w:val="000000"/>
        </w:rPr>
        <w:t>Suspected FBA → unstable: age-appropriate thrusts/back blows; stable: CXR inspir/expir + bronchoscopy.</w:t>
      </w:r>
    </w:p>
    <w:p w14:paraId="0917B68C" w14:textId="77777777" w:rsidR="00BB7AC8" w:rsidRPr="00BB7AC8" w:rsidRDefault="00F34D28" w:rsidP="00BB7AC8">
      <w:pPr>
        <w:rPr>
          <w:rFonts w:ascii="Aptos" w:hAnsi="Aptos"/>
        </w:rPr>
      </w:pPr>
      <w:r w:rsidRPr="00F34D28">
        <w:rPr>
          <w:rFonts w:ascii="Aptos" w:hAnsi="Aptos"/>
          <w:noProof/>
          <w14:ligatures w14:val="standardContextual"/>
        </w:rPr>
        <w:pict w14:anchorId="557782D0">
          <v:rect id="_x0000_i1041" alt="" style="width:468pt;height:.05pt;mso-width-percent:0;mso-height-percent:0;mso-width-percent:0;mso-height-percent:0" o:hralign="center" o:hrstd="t" o:hr="t" fillcolor="#a0a0a0" stroked="f"/>
        </w:pict>
      </w:r>
    </w:p>
    <w:p w14:paraId="6DC2C178"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“Must-remember” Numbers &amp; Clues</w:t>
      </w:r>
    </w:p>
    <w:p w14:paraId="638503AA" w14:textId="77777777" w:rsidR="00BB7AC8" w:rsidRPr="00BB7AC8" w:rsidRDefault="00BB7AC8" w:rsidP="00BB7AC8">
      <w:pPr>
        <w:numPr>
          <w:ilvl w:val="0"/>
          <w:numId w:val="200"/>
        </w:numPr>
        <w:spacing w:before="100" w:beforeAutospacing="1" w:after="100" w:afterAutospacing="1"/>
        <w:rPr>
          <w:rFonts w:ascii="Aptos" w:hAnsi="Aptos"/>
          <w:color w:val="000000"/>
        </w:rPr>
      </w:pPr>
      <w:r w:rsidRPr="00BB7AC8">
        <w:rPr>
          <w:rFonts w:ascii="Aptos" w:hAnsi="Aptos"/>
          <w:color w:val="000000"/>
        </w:rPr>
        <w:t>Croup ages: 6 mo–3 yr (viral); 6 mo–5 yr (spasmodic).</w:t>
      </w:r>
    </w:p>
    <w:p w14:paraId="00EA8055" w14:textId="77777777" w:rsidR="00BB7AC8" w:rsidRPr="00BB7AC8" w:rsidRDefault="00BB7AC8" w:rsidP="00BB7AC8">
      <w:pPr>
        <w:numPr>
          <w:ilvl w:val="0"/>
          <w:numId w:val="200"/>
        </w:numPr>
        <w:spacing w:before="100" w:beforeAutospacing="1" w:after="100" w:afterAutospacing="1"/>
        <w:rPr>
          <w:rFonts w:ascii="Aptos" w:hAnsi="Aptos"/>
          <w:color w:val="000000"/>
        </w:rPr>
      </w:pPr>
      <w:r w:rsidRPr="00BB7AC8">
        <w:rPr>
          <w:rFonts w:ascii="Aptos" w:hAnsi="Aptos"/>
          <w:color w:val="000000"/>
        </w:rPr>
        <w:t>Epiglottitis classic: 2–6 yr (now more adult), drooling &amp; tripod.</w:t>
      </w:r>
    </w:p>
    <w:p w14:paraId="3F49DBC0" w14:textId="77777777" w:rsidR="00BB7AC8" w:rsidRPr="00BB7AC8" w:rsidRDefault="00BB7AC8" w:rsidP="00BB7AC8">
      <w:pPr>
        <w:numPr>
          <w:ilvl w:val="0"/>
          <w:numId w:val="200"/>
        </w:numPr>
        <w:spacing w:before="100" w:beforeAutospacing="1" w:after="100" w:afterAutospacing="1"/>
        <w:rPr>
          <w:rFonts w:ascii="Aptos" w:hAnsi="Aptos"/>
          <w:color w:val="000000"/>
        </w:rPr>
      </w:pPr>
      <w:r w:rsidRPr="00BB7AC8">
        <w:rPr>
          <w:rFonts w:ascii="Aptos" w:hAnsi="Aptos"/>
          <w:color w:val="000000"/>
        </w:rPr>
        <w:t>Bacterial tracheitis: post-viral, toxic, MRSA coverage.</w:t>
      </w:r>
    </w:p>
    <w:p w14:paraId="0F80284D" w14:textId="77777777" w:rsidR="00BB7AC8" w:rsidRPr="00BB7AC8" w:rsidRDefault="00BB7AC8" w:rsidP="00BB7AC8">
      <w:pPr>
        <w:numPr>
          <w:ilvl w:val="0"/>
          <w:numId w:val="200"/>
        </w:numPr>
        <w:spacing w:before="100" w:beforeAutospacing="1" w:after="100" w:afterAutospacing="1"/>
        <w:rPr>
          <w:rFonts w:ascii="Aptos" w:hAnsi="Aptos"/>
          <w:color w:val="000000"/>
        </w:rPr>
      </w:pPr>
      <w:r w:rsidRPr="00BB7AC8">
        <w:rPr>
          <w:rFonts w:ascii="Aptos" w:hAnsi="Aptos"/>
          <w:color w:val="000000"/>
        </w:rPr>
        <w:t>FBA: unilateral hyperinflation on expiratory film.</w:t>
      </w:r>
    </w:p>
    <w:p w14:paraId="4296BEDB" w14:textId="77777777" w:rsidR="00BB7AC8" w:rsidRPr="00BB7AC8" w:rsidRDefault="00BB7AC8" w:rsidP="00BB7AC8">
      <w:pPr>
        <w:numPr>
          <w:ilvl w:val="0"/>
          <w:numId w:val="200"/>
        </w:numPr>
        <w:spacing w:before="100" w:beforeAutospacing="1" w:after="100" w:afterAutospacing="1"/>
        <w:rPr>
          <w:rFonts w:ascii="Aptos" w:hAnsi="Aptos"/>
          <w:color w:val="000000"/>
        </w:rPr>
      </w:pPr>
      <w:r w:rsidRPr="00BB7AC8">
        <w:rPr>
          <w:rFonts w:ascii="Aptos" w:hAnsi="Aptos"/>
          <w:color w:val="000000"/>
        </w:rPr>
        <w:t>RDS: surfactant after 20–24 wk gestation; early CPAP + surfactant saves lungs.</w:t>
      </w:r>
    </w:p>
    <w:p w14:paraId="2C24A9D5" w14:textId="77777777" w:rsidR="00BB7AC8" w:rsidRPr="00BB7AC8" w:rsidRDefault="00BB7AC8" w:rsidP="00BB7AC8">
      <w:pPr>
        <w:numPr>
          <w:ilvl w:val="0"/>
          <w:numId w:val="200"/>
        </w:numPr>
        <w:spacing w:before="100" w:beforeAutospacing="1" w:after="100" w:afterAutospacing="1"/>
        <w:rPr>
          <w:rFonts w:ascii="Aptos" w:hAnsi="Aptos"/>
          <w:color w:val="000000"/>
        </w:rPr>
      </w:pPr>
      <w:r w:rsidRPr="00BB7AC8">
        <w:rPr>
          <w:rFonts w:ascii="Aptos" w:hAnsi="Aptos"/>
          <w:color w:val="000000"/>
        </w:rPr>
        <w:t>BPD: O₂ ≥28 d; assess at 36 wk PMA.</w:t>
      </w:r>
    </w:p>
    <w:p w14:paraId="65A050E9"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Bronchiolitis</w:t>
      </w:r>
    </w:p>
    <w:p w14:paraId="524CED49" w14:textId="77777777" w:rsidR="00BB7AC8" w:rsidRPr="00BB7AC8" w:rsidRDefault="00BB7AC8" w:rsidP="00BB7AC8">
      <w:pPr>
        <w:numPr>
          <w:ilvl w:val="0"/>
          <w:numId w:val="201"/>
        </w:numPr>
        <w:spacing w:before="100" w:beforeAutospacing="1" w:after="100" w:afterAutospacing="1"/>
        <w:rPr>
          <w:rFonts w:ascii="Aptos" w:hAnsi="Aptos"/>
          <w:color w:val="000000"/>
        </w:rPr>
      </w:pPr>
      <w:r w:rsidRPr="00BB7AC8">
        <w:rPr>
          <w:rFonts w:ascii="Aptos" w:hAnsi="Aptos"/>
          <w:color w:val="000000"/>
        </w:rPr>
        <w:t xml:space="preserve">Pathophysiology: Viral trigger → lymphokines ↑ → eosinophils/neutrophils/monocytes activation → submucosal edema, mucus + fibrin plugs; bronchospasm; patchy atelectasis + hyperinflation → ↑ airway </w:t>
      </w:r>
      <w:r w:rsidRPr="00BB7AC8">
        <w:rPr>
          <w:rFonts w:ascii="Aptos" w:hAnsi="Aptos"/>
          <w:color w:val="000000"/>
        </w:rPr>
        <w:lastRenderedPageBreak/>
        <w:t>resistance esp. expiration → air trapping, ↑ FRC; severe cases → hypercapnia. Rare irreversible bronchiolitis obliterans (post-viral or post-transplant).</w:t>
      </w:r>
    </w:p>
    <w:p w14:paraId="6C37DFE9" w14:textId="77777777" w:rsidR="00BB7AC8" w:rsidRPr="00BB7AC8" w:rsidRDefault="00BB7AC8" w:rsidP="00BB7AC8">
      <w:pPr>
        <w:numPr>
          <w:ilvl w:val="0"/>
          <w:numId w:val="201"/>
        </w:numPr>
        <w:spacing w:before="100" w:beforeAutospacing="1" w:after="100" w:afterAutospacing="1"/>
        <w:rPr>
          <w:rFonts w:ascii="Aptos" w:hAnsi="Aptos"/>
          <w:color w:val="000000"/>
        </w:rPr>
      </w:pPr>
      <w:r w:rsidRPr="00BB7AC8">
        <w:rPr>
          <w:rFonts w:ascii="Aptos" w:hAnsi="Aptos"/>
          <w:color w:val="000000"/>
        </w:rPr>
        <w:t>Clinical: Starts with rhinorrhea/cough → fever, ↓ appetite, lethargy; tachypnea, wheeze, retractions; very young may have apnea; conjunctivitis/otitis possible.</w:t>
      </w:r>
    </w:p>
    <w:p w14:paraId="3695D80B" w14:textId="77777777" w:rsidR="00BB7AC8" w:rsidRPr="00BB7AC8" w:rsidRDefault="00BB7AC8" w:rsidP="00BB7AC8">
      <w:pPr>
        <w:numPr>
          <w:ilvl w:val="0"/>
          <w:numId w:val="201"/>
        </w:numPr>
        <w:spacing w:before="100" w:beforeAutospacing="1" w:after="100" w:afterAutospacing="1"/>
        <w:rPr>
          <w:rFonts w:ascii="Aptos" w:hAnsi="Aptos"/>
          <w:color w:val="000000"/>
        </w:rPr>
      </w:pPr>
      <w:r w:rsidRPr="00BB7AC8">
        <w:rPr>
          <w:rFonts w:ascii="Aptos" w:hAnsi="Aptos"/>
          <w:color w:val="000000"/>
        </w:rPr>
        <w:t>Dx: Clinical (no routine labs/imaging).</w:t>
      </w:r>
    </w:p>
    <w:p w14:paraId="2D8DF524" w14:textId="77777777" w:rsidR="00BB7AC8" w:rsidRPr="00BB7AC8" w:rsidRDefault="00BB7AC8" w:rsidP="00BB7AC8">
      <w:pPr>
        <w:numPr>
          <w:ilvl w:val="0"/>
          <w:numId w:val="201"/>
        </w:numPr>
        <w:spacing w:before="100" w:beforeAutospacing="1" w:after="100" w:afterAutospacing="1"/>
        <w:rPr>
          <w:rFonts w:ascii="Aptos" w:hAnsi="Aptos"/>
          <w:color w:val="000000"/>
        </w:rPr>
      </w:pPr>
      <w:r w:rsidRPr="00BB7AC8">
        <w:rPr>
          <w:rFonts w:ascii="Aptos" w:hAnsi="Aptos"/>
          <w:color w:val="000000"/>
        </w:rPr>
        <w:t>Tx: Supportive (hydration, suctioning, HFNC/NIV if needed). No routine bronchodilators, steroids, or antibiotics. Palivizumab prophylaxis for high-risk preterms (≤32 wk GA per AAP; consider 32–35 wk with added risks per NPA). Prevention: hand hygiene, smoke avoidance, breastfeeding.</w:t>
      </w:r>
    </w:p>
    <w:p w14:paraId="3A022312"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Pediatric Community-Acquired Pneumonia (CAP)</w:t>
      </w:r>
    </w:p>
    <w:p w14:paraId="7F083DD4" w14:textId="77777777" w:rsidR="00BB7AC8" w:rsidRPr="00BB7AC8" w:rsidRDefault="00BB7AC8" w:rsidP="00BB7AC8">
      <w:pPr>
        <w:numPr>
          <w:ilvl w:val="0"/>
          <w:numId w:val="202"/>
        </w:numPr>
        <w:spacing w:before="100" w:beforeAutospacing="1" w:after="100" w:afterAutospacing="1"/>
        <w:rPr>
          <w:rFonts w:ascii="Aptos" w:hAnsi="Aptos"/>
          <w:color w:val="000000"/>
        </w:rPr>
      </w:pPr>
      <w:r w:rsidRPr="00BB7AC8">
        <w:rPr>
          <w:rFonts w:ascii="Aptos" w:hAnsi="Aptos"/>
          <w:color w:val="000000"/>
        </w:rPr>
        <w:t>Etiology: Viruses (~66%) (RSV, rhino, influenza, hMPV, adeno; SARS-CoV-2 less often severe). Bacterial: S. pneumoniae most common; S. aureus (incl. MRSA) can be fulminant; Atypical: Mycoplasma, Chlamydophila.</w:t>
      </w:r>
    </w:p>
    <w:p w14:paraId="7A38FB7A" w14:textId="77777777" w:rsidR="00BB7AC8" w:rsidRPr="00BB7AC8" w:rsidRDefault="00BB7AC8" w:rsidP="00BB7AC8">
      <w:pPr>
        <w:numPr>
          <w:ilvl w:val="0"/>
          <w:numId w:val="202"/>
        </w:numPr>
        <w:spacing w:before="100" w:beforeAutospacing="1" w:after="100" w:afterAutospacing="1"/>
        <w:rPr>
          <w:rFonts w:ascii="Aptos" w:hAnsi="Aptos"/>
          <w:color w:val="000000"/>
        </w:rPr>
      </w:pPr>
      <w:r w:rsidRPr="00BB7AC8">
        <w:rPr>
          <w:rFonts w:ascii="Aptos" w:hAnsi="Aptos"/>
          <w:color w:val="000000"/>
        </w:rPr>
        <w:t>Pathophys: Viral ciliated cell injury → ↓ mucociliary clearance; alveolar injury (↓ surfactant, hyaline membranes, edema). Bacteria: aspiration of colonizers → macrophage + neutrophil-driven fibrinopurulent exudate → alveolar filling → V/Q mismatch ± sepsis.</w:t>
      </w:r>
    </w:p>
    <w:p w14:paraId="7714751F" w14:textId="77777777" w:rsidR="00BB7AC8" w:rsidRPr="00BB7AC8" w:rsidRDefault="00BB7AC8" w:rsidP="00BB7AC8">
      <w:pPr>
        <w:numPr>
          <w:ilvl w:val="0"/>
          <w:numId w:val="202"/>
        </w:numPr>
        <w:spacing w:before="100" w:beforeAutospacing="1" w:after="100" w:afterAutospacing="1"/>
        <w:rPr>
          <w:rFonts w:ascii="Aptos" w:hAnsi="Aptos"/>
          <w:color w:val="000000"/>
        </w:rPr>
      </w:pPr>
      <w:r w:rsidRPr="00BB7AC8">
        <w:rPr>
          <w:rFonts w:ascii="Aptos" w:hAnsi="Aptos"/>
          <w:color w:val="000000"/>
        </w:rPr>
        <w:t>Clinical: Fever, cough, crackles/wheeze, tachypnea; retractions, nasal flaring; bacterial often follows viral prodrome; Mycoplasma = gradual, low-grade fever, chest pain.</w:t>
      </w:r>
    </w:p>
    <w:p w14:paraId="66DE2590" w14:textId="77777777" w:rsidR="00BB7AC8" w:rsidRPr="00BB7AC8" w:rsidRDefault="00BB7AC8" w:rsidP="00BB7AC8">
      <w:pPr>
        <w:numPr>
          <w:ilvl w:val="0"/>
          <w:numId w:val="202"/>
        </w:numPr>
        <w:spacing w:before="100" w:beforeAutospacing="1" w:after="100" w:afterAutospacing="1"/>
        <w:rPr>
          <w:rFonts w:ascii="Aptos" w:hAnsi="Aptos"/>
          <w:color w:val="000000"/>
        </w:rPr>
      </w:pPr>
      <w:r w:rsidRPr="00BB7AC8">
        <w:rPr>
          <w:rFonts w:ascii="Aptos" w:hAnsi="Aptos"/>
          <w:color w:val="000000"/>
        </w:rPr>
        <w:t>Dx: Clinical ± oximetry, CXR; micro tests as indicated. Procalcitonin use controversial; emerging SP-D for severity (early data).</w:t>
      </w:r>
    </w:p>
    <w:p w14:paraId="7353F687" w14:textId="77777777" w:rsidR="00BB7AC8" w:rsidRPr="00BB7AC8" w:rsidRDefault="00BB7AC8" w:rsidP="00BB7AC8">
      <w:pPr>
        <w:numPr>
          <w:ilvl w:val="0"/>
          <w:numId w:val="202"/>
        </w:numPr>
        <w:spacing w:before="100" w:beforeAutospacing="1" w:after="100" w:afterAutospacing="1"/>
        <w:rPr>
          <w:rFonts w:ascii="Aptos" w:hAnsi="Aptos"/>
          <w:color w:val="000000"/>
        </w:rPr>
      </w:pPr>
      <w:r w:rsidRPr="00BB7AC8">
        <w:rPr>
          <w:rFonts w:ascii="Aptos" w:hAnsi="Aptos"/>
          <w:color w:val="000000"/>
        </w:rPr>
        <w:t>Tx: Supportive (O₂, fluids, feeding support). Empiric antibiotics by age/severity/resistance; shorter 5-day courses may suffice in some. Severe viral (e.g., RSV) may need ventilation. Vaccines (PCV, HiB, influenza) are preventive.</w:t>
      </w:r>
    </w:p>
    <w:p w14:paraId="7725847D"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Aspiration Pneumonitis</w:t>
      </w:r>
    </w:p>
    <w:p w14:paraId="75589B61" w14:textId="77777777" w:rsidR="00BB7AC8" w:rsidRPr="00BB7AC8" w:rsidRDefault="00BB7AC8" w:rsidP="00BB7AC8">
      <w:pPr>
        <w:numPr>
          <w:ilvl w:val="0"/>
          <w:numId w:val="203"/>
        </w:numPr>
        <w:spacing w:before="100" w:beforeAutospacing="1" w:after="100" w:afterAutospacing="1"/>
        <w:rPr>
          <w:rFonts w:ascii="Aptos" w:hAnsi="Aptos"/>
          <w:color w:val="000000"/>
        </w:rPr>
      </w:pPr>
      <w:r w:rsidRPr="00BB7AC8">
        <w:rPr>
          <w:rFonts w:ascii="Aptos" w:hAnsi="Aptos"/>
          <w:color w:val="000000"/>
        </w:rPr>
        <w:t>Cause: Aspiration of meconium/food/saliva/gastric contents/hydrocarbons → chemical + bacterial injury.</w:t>
      </w:r>
    </w:p>
    <w:p w14:paraId="634DCEB3" w14:textId="77777777" w:rsidR="00BB7AC8" w:rsidRPr="00BB7AC8" w:rsidRDefault="00BB7AC8" w:rsidP="00BB7AC8">
      <w:pPr>
        <w:numPr>
          <w:ilvl w:val="0"/>
          <w:numId w:val="203"/>
        </w:numPr>
        <w:spacing w:before="100" w:beforeAutospacing="1" w:after="100" w:afterAutospacing="1"/>
        <w:rPr>
          <w:rFonts w:ascii="Aptos" w:hAnsi="Aptos"/>
          <w:color w:val="000000"/>
        </w:rPr>
      </w:pPr>
      <w:r w:rsidRPr="00BB7AC8">
        <w:rPr>
          <w:rFonts w:ascii="Aptos" w:hAnsi="Aptos"/>
          <w:color w:val="000000"/>
        </w:rPr>
        <w:t>Severity drivers: Volume &amp; pH; very low/high pH → intense inflammation → bronchial epithelial injury → atelectasis/pneumonia; hydrocarbons: low viscosity = most toxic.</w:t>
      </w:r>
    </w:p>
    <w:p w14:paraId="3AFF899C" w14:textId="77777777" w:rsidR="00BB7AC8" w:rsidRPr="00BB7AC8" w:rsidRDefault="00BB7AC8" w:rsidP="00BB7AC8">
      <w:pPr>
        <w:numPr>
          <w:ilvl w:val="0"/>
          <w:numId w:val="203"/>
        </w:numPr>
        <w:spacing w:before="100" w:beforeAutospacing="1" w:after="100" w:afterAutospacing="1"/>
        <w:rPr>
          <w:rFonts w:ascii="Aptos" w:hAnsi="Aptos"/>
          <w:color w:val="000000"/>
        </w:rPr>
      </w:pPr>
      <w:r w:rsidRPr="00BB7AC8">
        <w:rPr>
          <w:rFonts w:ascii="Aptos" w:hAnsi="Aptos"/>
          <w:color w:val="000000"/>
        </w:rPr>
        <w:t>Clinical: Acute cough, dyspnea, distress; chronic pulmonary aspiration (CPA) → cough, wheeze, recurrent pneumonia.</w:t>
      </w:r>
    </w:p>
    <w:p w14:paraId="784F04AE" w14:textId="77777777" w:rsidR="00BB7AC8" w:rsidRPr="00BB7AC8" w:rsidRDefault="00BB7AC8" w:rsidP="00BB7AC8">
      <w:pPr>
        <w:numPr>
          <w:ilvl w:val="0"/>
          <w:numId w:val="203"/>
        </w:numPr>
        <w:spacing w:before="100" w:beforeAutospacing="1" w:after="100" w:afterAutospacing="1"/>
        <w:rPr>
          <w:rFonts w:ascii="Aptos" w:hAnsi="Aptos"/>
          <w:color w:val="000000"/>
        </w:rPr>
      </w:pPr>
      <w:r w:rsidRPr="00BB7AC8">
        <w:rPr>
          <w:rFonts w:ascii="Aptos" w:hAnsi="Aptos"/>
          <w:color w:val="000000"/>
        </w:rPr>
        <w:t>Dx: CXR, ABGs; assess dysphagia if CPA suspected.</w:t>
      </w:r>
    </w:p>
    <w:p w14:paraId="0A736D58" w14:textId="77777777" w:rsidR="00BB7AC8" w:rsidRPr="00BB7AC8" w:rsidRDefault="00BB7AC8" w:rsidP="00BB7AC8">
      <w:pPr>
        <w:numPr>
          <w:ilvl w:val="0"/>
          <w:numId w:val="203"/>
        </w:numPr>
        <w:spacing w:before="100" w:beforeAutospacing="1" w:after="100" w:afterAutospacing="1"/>
        <w:rPr>
          <w:rFonts w:ascii="Aptos" w:hAnsi="Aptos"/>
          <w:color w:val="000000"/>
        </w:rPr>
      </w:pPr>
      <w:r w:rsidRPr="00BB7AC8">
        <w:rPr>
          <w:rFonts w:ascii="Aptos" w:hAnsi="Aptos"/>
          <w:color w:val="000000"/>
        </w:rPr>
        <w:t>Tx: Respiratory support; broad-spectrum antibiotics for secondary bacterial pneumonia; feeding/swallow therapy; selected neuro kids: anticholinergics, salivary botulinum injections, or tracheotomy.</w:t>
      </w:r>
    </w:p>
    <w:p w14:paraId="09366C43"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Childhood Asthma</w:t>
      </w:r>
    </w:p>
    <w:p w14:paraId="07E40F06" w14:textId="77777777" w:rsidR="00BB7AC8" w:rsidRPr="00BB7AC8" w:rsidRDefault="00BB7AC8" w:rsidP="00BB7AC8">
      <w:pPr>
        <w:numPr>
          <w:ilvl w:val="0"/>
          <w:numId w:val="204"/>
        </w:numPr>
        <w:spacing w:before="100" w:beforeAutospacing="1" w:after="100" w:afterAutospacing="1"/>
        <w:rPr>
          <w:rFonts w:ascii="Aptos" w:hAnsi="Aptos"/>
          <w:color w:val="000000"/>
        </w:rPr>
      </w:pPr>
      <w:r w:rsidRPr="00BB7AC8">
        <w:rPr>
          <w:rFonts w:ascii="Aptos" w:hAnsi="Aptos"/>
          <w:color w:val="000000"/>
        </w:rPr>
        <w:lastRenderedPageBreak/>
        <w:t>Epidemiology: ~7% prevalence; disparities (Black, Puerto Rican, low SES). Many “mild” cases still have severe exacerbations.</w:t>
      </w:r>
    </w:p>
    <w:p w14:paraId="532113FF" w14:textId="77777777" w:rsidR="00BB7AC8" w:rsidRPr="00BB7AC8" w:rsidRDefault="00BB7AC8" w:rsidP="00BB7AC8">
      <w:pPr>
        <w:numPr>
          <w:ilvl w:val="0"/>
          <w:numId w:val="204"/>
        </w:numPr>
        <w:spacing w:before="100" w:beforeAutospacing="1" w:after="100" w:afterAutospacing="1"/>
        <w:rPr>
          <w:rFonts w:ascii="Aptos" w:hAnsi="Aptos"/>
          <w:color w:val="000000"/>
        </w:rPr>
      </w:pPr>
      <w:r w:rsidRPr="00BB7AC8">
        <w:rPr>
          <w:rFonts w:ascii="Aptos" w:hAnsi="Aptos"/>
          <w:color w:val="000000"/>
        </w:rPr>
        <w:t>Risks: Genetics (120+ polymorphisms), allergens, smoke, pollution, RSV/rhinovirus, GERD, prematurity, obesity(pro-inflammatory state; worse control; ↓ med response).</w:t>
      </w:r>
    </w:p>
    <w:p w14:paraId="37090E08" w14:textId="77777777" w:rsidR="00BB7AC8" w:rsidRPr="00BB7AC8" w:rsidRDefault="00BB7AC8" w:rsidP="00BB7AC8">
      <w:pPr>
        <w:numPr>
          <w:ilvl w:val="0"/>
          <w:numId w:val="204"/>
        </w:numPr>
        <w:spacing w:before="100" w:beforeAutospacing="1" w:after="100" w:afterAutospacing="1"/>
        <w:rPr>
          <w:rFonts w:ascii="Aptos" w:hAnsi="Aptos"/>
          <w:color w:val="000000"/>
        </w:rPr>
      </w:pPr>
      <w:r w:rsidRPr="00BB7AC8">
        <w:rPr>
          <w:rFonts w:ascii="Aptos" w:hAnsi="Aptos"/>
          <w:color w:val="000000"/>
        </w:rPr>
        <w:t>Pathophys: Th2-mediated type I hypersensitivity → mast cells/eosinophils/IgE → inflammation, mucus, bronchospasm → V/Q mismatch, air trapping; smaller pediatric airways → worse obstruction.</w:t>
      </w:r>
    </w:p>
    <w:p w14:paraId="716C0E10" w14:textId="77777777" w:rsidR="00BB7AC8" w:rsidRPr="00BB7AC8" w:rsidRDefault="00BB7AC8" w:rsidP="00BB7AC8">
      <w:pPr>
        <w:numPr>
          <w:ilvl w:val="0"/>
          <w:numId w:val="204"/>
        </w:numPr>
        <w:spacing w:before="100" w:beforeAutospacing="1" w:after="100" w:afterAutospacing="1"/>
        <w:rPr>
          <w:rFonts w:ascii="Aptos" w:hAnsi="Aptos"/>
          <w:color w:val="000000"/>
        </w:rPr>
      </w:pPr>
      <w:r w:rsidRPr="00BB7AC8">
        <w:rPr>
          <w:rFonts w:ascii="Aptos" w:hAnsi="Aptos"/>
          <w:color w:val="000000"/>
        </w:rPr>
        <w:t>Clinical: Acute: cough, expiratory wheeze, dyspnea, retractions, tachycardia, pulsus paradoxus; severe: faint breath sounds. Chronic: nocturnal cough, trigger-induced wheeze, barrel chest.</w:t>
      </w:r>
    </w:p>
    <w:p w14:paraId="59646EC0" w14:textId="77777777" w:rsidR="00BB7AC8" w:rsidRPr="00BB7AC8" w:rsidRDefault="00BB7AC8" w:rsidP="00BB7AC8">
      <w:pPr>
        <w:numPr>
          <w:ilvl w:val="0"/>
          <w:numId w:val="204"/>
        </w:numPr>
        <w:spacing w:before="100" w:beforeAutospacing="1" w:after="100" w:afterAutospacing="1"/>
        <w:rPr>
          <w:rFonts w:ascii="Aptos" w:hAnsi="Aptos"/>
          <w:color w:val="000000"/>
        </w:rPr>
      </w:pPr>
      <w:r w:rsidRPr="00BB7AC8">
        <w:rPr>
          <w:rFonts w:ascii="Aptos" w:hAnsi="Aptos"/>
          <w:color w:val="000000"/>
        </w:rPr>
        <w:t>Dx/Tx: mAPI for preschoolers; spirometry ≥5–6 yr; stepwise therapy per GINA; SMART (ICS–formoterol) ≥4 yr reduces exacerbations; optimize technique, triggers, comorbidities; step-down after ≥3 mo control.</w:t>
      </w:r>
    </w:p>
    <w:p w14:paraId="7CF9AE03"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Pediatric ARDS (PARDS)</w:t>
      </w:r>
    </w:p>
    <w:p w14:paraId="1195A95F" w14:textId="77777777" w:rsidR="00BB7AC8" w:rsidRPr="00BB7AC8" w:rsidRDefault="00BB7AC8" w:rsidP="00BB7AC8">
      <w:pPr>
        <w:numPr>
          <w:ilvl w:val="0"/>
          <w:numId w:val="205"/>
        </w:numPr>
        <w:spacing w:before="100" w:beforeAutospacing="1" w:after="100" w:afterAutospacing="1"/>
        <w:rPr>
          <w:rFonts w:ascii="Aptos" w:hAnsi="Aptos"/>
          <w:color w:val="000000"/>
        </w:rPr>
      </w:pPr>
      <w:r w:rsidRPr="00BB7AC8">
        <w:rPr>
          <w:rFonts w:ascii="Aptos" w:hAnsi="Aptos"/>
          <w:color w:val="000000"/>
        </w:rPr>
        <w:t>Definition: Acute non-cardiogenic pulmonary edema within 7 days of insult; new CXR infiltrates; hypoxemia graded by Oxygenation Index (OI). Excludes perinatal causes.</w:t>
      </w:r>
    </w:p>
    <w:p w14:paraId="358F53CA" w14:textId="77777777" w:rsidR="00BB7AC8" w:rsidRPr="00BB7AC8" w:rsidRDefault="00BB7AC8" w:rsidP="00BB7AC8">
      <w:pPr>
        <w:numPr>
          <w:ilvl w:val="0"/>
          <w:numId w:val="205"/>
        </w:numPr>
        <w:spacing w:before="100" w:beforeAutospacing="1" w:after="100" w:afterAutospacing="1"/>
        <w:rPr>
          <w:rFonts w:ascii="Aptos" w:hAnsi="Aptos"/>
          <w:color w:val="000000"/>
        </w:rPr>
      </w:pPr>
      <w:r w:rsidRPr="00BB7AC8">
        <w:rPr>
          <w:rFonts w:ascii="Aptos" w:hAnsi="Aptos"/>
          <w:color w:val="000000"/>
        </w:rPr>
        <w:t>Causes: Pneumonia, aspiration, near-drowning, smoke inhalation, sepsis; vaping-associated; COVID-19 less common than adults.</w:t>
      </w:r>
    </w:p>
    <w:p w14:paraId="568E41A6" w14:textId="77777777" w:rsidR="00BB7AC8" w:rsidRPr="00BB7AC8" w:rsidRDefault="00BB7AC8" w:rsidP="00BB7AC8">
      <w:pPr>
        <w:numPr>
          <w:ilvl w:val="0"/>
          <w:numId w:val="205"/>
        </w:numPr>
        <w:spacing w:before="100" w:beforeAutospacing="1" w:after="100" w:afterAutospacing="1"/>
        <w:rPr>
          <w:rFonts w:ascii="Aptos" w:hAnsi="Aptos"/>
          <w:color w:val="000000"/>
        </w:rPr>
      </w:pPr>
      <w:r w:rsidRPr="00BB7AC8">
        <w:rPr>
          <w:rFonts w:ascii="Aptos" w:hAnsi="Aptos"/>
          <w:color w:val="000000"/>
        </w:rPr>
        <w:t>Tx: Supportive; lung-protective ventilation, early noninvasive when possible; prone for severe PARDS (mortality benefit); ECMO for refractory; steroids controversial; surfactant therapies promising (not standard).</w:t>
      </w:r>
    </w:p>
    <w:p w14:paraId="2A797245"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Cystic Fibrosis (CF)</w:t>
      </w:r>
    </w:p>
    <w:p w14:paraId="1021894D" w14:textId="77777777" w:rsidR="00BB7AC8" w:rsidRPr="00BB7AC8" w:rsidRDefault="00BB7AC8" w:rsidP="00BB7AC8">
      <w:pPr>
        <w:numPr>
          <w:ilvl w:val="0"/>
          <w:numId w:val="206"/>
        </w:numPr>
        <w:spacing w:before="100" w:beforeAutospacing="1" w:after="100" w:afterAutospacing="1"/>
        <w:rPr>
          <w:rFonts w:ascii="Aptos" w:hAnsi="Aptos"/>
          <w:color w:val="000000"/>
        </w:rPr>
      </w:pPr>
      <w:r w:rsidRPr="00BB7AC8">
        <w:rPr>
          <w:rFonts w:ascii="Aptos" w:hAnsi="Aptos"/>
          <w:color w:val="000000"/>
        </w:rPr>
        <w:t>Genetics: AR CFTR mutations (chromosome 7); 2000+ variants; 5 functional classes (production, processing, gating, conduction, quantity).</w:t>
      </w:r>
    </w:p>
    <w:p w14:paraId="719D0658" w14:textId="77777777" w:rsidR="00BB7AC8" w:rsidRPr="00BB7AC8" w:rsidRDefault="00BB7AC8" w:rsidP="00BB7AC8">
      <w:pPr>
        <w:numPr>
          <w:ilvl w:val="0"/>
          <w:numId w:val="206"/>
        </w:numPr>
        <w:spacing w:before="100" w:beforeAutospacing="1" w:after="100" w:afterAutospacing="1"/>
        <w:rPr>
          <w:rFonts w:ascii="Aptos" w:hAnsi="Aptos"/>
          <w:color w:val="000000"/>
        </w:rPr>
      </w:pPr>
      <w:r w:rsidRPr="00BB7AC8">
        <w:rPr>
          <w:rFonts w:ascii="Aptos" w:hAnsi="Aptos"/>
          <w:color w:val="000000"/>
        </w:rPr>
        <w:t>Epidemiology: Median dx 3 mo (newborn screen); median survival ~46 yr; majority now adults.</w:t>
      </w:r>
    </w:p>
    <w:p w14:paraId="300940BA" w14:textId="77777777" w:rsidR="00BB7AC8" w:rsidRPr="00BB7AC8" w:rsidRDefault="00BB7AC8" w:rsidP="00BB7AC8">
      <w:pPr>
        <w:numPr>
          <w:ilvl w:val="0"/>
          <w:numId w:val="206"/>
        </w:numPr>
        <w:spacing w:before="100" w:beforeAutospacing="1" w:after="100" w:afterAutospacing="1"/>
        <w:rPr>
          <w:rFonts w:ascii="Aptos" w:hAnsi="Aptos"/>
          <w:color w:val="000000"/>
        </w:rPr>
      </w:pPr>
      <w:r w:rsidRPr="00BB7AC8">
        <w:rPr>
          <w:rFonts w:ascii="Aptos" w:hAnsi="Aptos"/>
          <w:color w:val="000000"/>
        </w:rPr>
        <w:t>Pathophys (lung): Defective CFTR → ↓ Cl</w:t>
      </w:r>
      <w:r w:rsidRPr="00BB7AC8">
        <w:rPr>
          <w:rFonts w:ascii="Cambria Math" w:hAnsi="Cambria Math" w:cs="Cambria Math"/>
          <w:color w:val="000000"/>
        </w:rPr>
        <w:t>⁻</w:t>
      </w:r>
      <w:r w:rsidRPr="00BB7AC8">
        <w:rPr>
          <w:rFonts w:ascii="Aptos" w:hAnsi="Aptos"/>
          <w:color w:val="000000"/>
        </w:rPr>
        <w:t>/H₂O transport → thick, dehydrated mucus → mucus plugging + impaired clearance → chronic infection (biofilms, resistance) + neutrophil elastase/ROS damage → bronchiectasis, pneumothorax, hemoptysis; late PH + cor pulmonale.</w:t>
      </w:r>
    </w:p>
    <w:p w14:paraId="6E04E27B" w14:textId="77777777" w:rsidR="00BB7AC8" w:rsidRPr="00BB7AC8" w:rsidRDefault="00BB7AC8" w:rsidP="00BB7AC8">
      <w:pPr>
        <w:numPr>
          <w:ilvl w:val="0"/>
          <w:numId w:val="206"/>
        </w:numPr>
        <w:spacing w:before="100" w:beforeAutospacing="1" w:after="100" w:afterAutospacing="1"/>
        <w:rPr>
          <w:rFonts w:ascii="Aptos" w:hAnsi="Aptos"/>
          <w:color w:val="000000"/>
        </w:rPr>
      </w:pPr>
      <w:r w:rsidRPr="00BB7AC8">
        <w:rPr>
          <w:rFonts w:ascii="Aptos" w:hAnsi="Aptos"/>
          <w:color w:val="000000"/>
        </w:rPr>
        <w:t>Clinical: Persistent cough/wheeze, copious sputum, recurrent pneumonia; barrel chest, clubbing; sinonasal disease; GI malabsorption.</w:t>
      </w:r>
    </w:p>
    <w:p w14:paraId="4C716A64" w14:textId="77777777" w:rsidR="00BB7AC8" w:rsidRPr="00BB7AC8" w:rsidRDefault="00BB7AC8" w:rsidP="00BB7AC8">
      <w:pPr>
        <w:numPr>
          <w:ilvl w:val="0"/>
          <w:numId w:val="206"/>
        </w:numPr>
        <w:spacing w:before="100" w:beforeAutospacing="1" w:after="100" w:afterAutospacing="1"/>
        <w:rPr>
          <w:rFonts w:ascii="Aptos" w:hAnsi="Aptos"/>
          <w:color w:val="000000"/>
        </w:rPr>
      </w:pPr>
      <w:r w:rsidRPr="00BB7AC8">
        <w:rPr>
          <w:rFonts w:ascii="Aptos" w:hAnsi="Aptos"/>
          <w:color w:val="000000"/>
        </w:rPr>
        <w:t>Dx: Newborn IRT + confirmatory sweat test/DNA with clinical features/family history.</w:t>
      </w:r>
    </w:p>
    <w:p w14:paraId="360B52C6" w14:textId="77777777" w:rsidR="00BB7AC8" w:rsidRPr="00BB7AC8" w:rsidRDefault="00BB7AC8" w:rsidP="00BB7AC8">
      <w:pPr>
        <w:numPr>
          <w:ilvl w:val="0"/>
          <w:numId w:val="206"/>
        </w:numPr>
        <w:spacing w:before="100" w:beforeAutospacing="1" w:after="100" w:afterAutospacing="1"/>
        <w:rPr>
          <w:rFonts w:ascii="Aptos" w:hAnsi="Aptos"/>
          <w:color w:val="000000"/>
        </w:rPr>
      </w:pPr>
      <w:r w:rsidRPr="00BB7AC8">
        <w:rPr>
          <w:rFonts w:ascii="Aptos" w:hAnsi="Aptos"/>
          <w:color w:val="000000"/>
        </w:rPr>
        <w:t xml:space="preserve">Tx: Airway clearance; bronchodilators; dornase alfa, hypertonic saline; pathogen-directed antibiotics; pancreatic enzymes + fat-soluble vitamins; high-dose ibuprofen (&gt;6 yr). CFTR modulators (ivacaftor; lumacaftor/tezacaftor/elexacaftor </w:t>
      </w:r>
      <w:r w:rsidRPr="00BB7AC8">
        <w:rPr>
          <w:rFonts w:ascii="Aptos" w:hAnsi="Aptos"/>
          <w:color w:val="000000"/>
        </w:rPr>
        <w:lastRenderedPageBreak/>
        <w:t>combos) benefit ~90% genotypes; start early when eligible. Advanced: transplant; emerging gene/stem-cell therapies.</w:t>
      </w:r>
    </w:p>
    <w:p w14:paraId="6B73449A" w14:textId="77777777" w:rsidR="00BB7AC8" w:rsidRPr="00BB7AC8" w:rsidRDefault="00F34D28" w:rsidP="00BB7AC8">
      <w:pPr>
        <w:rPr>
          <w:rFonts w:ascii="Aptos" w:hAnsi="Aptos"/>
        </w:rPr>
      </w:pPr>
      <w:r w:rsidRPr="00F34D28">
        <w:rPr>
          <w:rFonts w:ascii="Aptos" w:hAnsi="Aptos"/>
          <w:noProof/>
          <w14:ligatures w14:val="standardContextual"/>
        </w:rPr>
        <w:pict w14:anchorId="03471531">
          <v:rect id="_x0000_i1040" alt="" style="width:468pt;height:.05pt;mso-width-percent:0;mso-height-percent:0;mso-width-percent:0;mso-height-percent:0" o:hralign="center" o:hrstd="t" o:hr="t" fillcolor="#a0a0a0" stroked="f"/>
        </w:pict>
      </w:r>
    </w:p>
    <w:p w14:paraId="401BBD82"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Rapid MCQs (with answers &amp; rationales)</w:t>
      </w:r>
    </w:p>
    <w:p w14:paraId="0341FDEB"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Which finding most strongly supports bronchiolitis over asthma in a 3-month-old?</w:t>
      </w:r>
      <w:r w:rsidRPr="00BB7AC8">
        <w:rPr>
          <w:rFonts w:ascii="Aptos" w:hAnsi="Aptos"/>
          <w:color w:val="000000"/>
        </w:rPr>
        <w:br/>
        <w:t>A. Expiratory wheeze only</w:t>
      </w:r>
      <w:r w:rsidRPr="00BB7AC8">
        <w:rPr>
          <w:rFonts w:ascii="Aptos" w:hAnsi="Aptos"/>
          <w:color w:val="000000"/>
        </w:rPr>
        <w:br/>
        <w:t>B. Recurrent nocturnal cough for months</w:t>
      </w:r>
      <w:r w:rsidRPr="00BB7AC8">
        <w:rPr>
          <w:rFonts w:ascii="Aptos" w:hAnsi="Aptos"/>
          <w:color w:val="000000"/>
        </w:rPr>
        <w:br/>
        <w:t>C. Apnea preceding lower airway signs</w:t>
      </w:r>
      <w:r w:rsidRPr="00BB7AC8">
        <w:rPr>
          <w:rFonts w:ascii="Aptos" w:hAnsi="Aptos"/>
          <w:color w:val="000000"/>
        </w:rPr>
        <w:br/>
        <w:t>D. Immediate relief with albuterol</w:t>
      </w:r>
      <w:r w:rsidRPr="00BB7AC8">
        <w:rPr>
          <w:rFonts w:ascii="Aptos" w:hAnsi="Aptos"/>
          <w:color w:val="000000"/>
        </w:rPr>
        <w:br/>
        <w:t>Answer: C. Apnea in very young infants can precede bronchiolitis lower-airway signs; recurrent nocturnal cough suggests chronic asthma; bronchodilator response is typically limited in bronchiolitis.</w:t>
      </w:r>
    </w:p>
    <w:p w14:paraId="15B6E41C"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Most appropriate routine management for mild outpatient bronchiolitis?</w:t>
      </w:r>
      <w:r w:rsidRPr="00BB7AC8">
        <w:rPr>
          <w:rFonts w:ascii="Aptos" w:hAnsi="Aptos"/>
          <w:color w:val="000000"/>
        </w:rPr>
        <w:br/>
        <w:t>A. Oral steroids</w:t>
      </w:r>
      <w:r w:rsidRPr="00BB7AC8">
        <w:rPr>
          <w:rFonts w:ascii="Aptos" w:hAnsi="Aptos"/>
          <w:color w:val="000000"/>
        </w:rPr>
        <w:br/>
        <w:t>B. Scheduled albuterol</w:t>
      </w:r>
      <w:r w:rsidRPr="00BB7AC8">
        <w:rPr>
          <w:rFonts w:ascii="Aptos" w:hAnsi="Aptos"/>
          <w:color w:val="000000"/>
        </w:rPr>
        <w:br/>
        <w:t>C. High-dose amoxicillin</w:t>
      </w:r>
      <w:r w:rsidRPr="00BB7AC8">
        <w:rPr>
          <w:rFonts w:ascii="Aptos" w:hAnsi="Aptos"/>
          <w:color w:val="000000"/>
        </w:rPr>
        <w:br/>
        <w:t>D. Supportive care with suctioning ± hydration</w:t>
      </w:r>
      <w:r w:rsidRPr="00BB7AC8">
        <w:rPr>
          <w:rFonts w:ascii="Aptos" w:hAnsi="Aptos"/>
          <w:color w:val="000000"/>
        </w:rPr>
        <w:br/>
        <w:t>Answer: D. Guidelines recommend supportive care; bronchodilators/steroids/antibiotics are not routine.</w:t>
      </w:r>
    </w:p>
    <w:p w14:paraId="2459C172"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Most common cause of pediatric CAP hospitalization overall:</w:t>
      </w:r>
      <w:r w:rsidRPr="00BB7AC8">
        <w:rPr>
          <w:rFonts w:ascii="Aptos" w:hAnsi="Aptos"/>
          <w:color w:val="000000"/>
        </w:rPr>
        <w:br/>
        <w:t>A. Mycoplasma pneumoniae</w:t>
      </w:r>
      <w:r w:rsidRPr="00BB7AC8">
        <w:rPr>
          <w:rFonts w:ascii="Aptos" w:hAnsi="Aptos"/>
          <w:color w:val="000000"/>
        </w:rPr>
        <w:br/>
        <w:t>B. Respiratory viruses</w:t>
      </w:r>
      <w:r w:rsidRPr="00BB7AC8">
        <w:rPr>
          <w:rFonts w:ascii="Aptos" w:hAnsi="Aptos"/>
          <w:color w:val="000000"/>
        </w:rPr>
        <w:br/>
        <w:t>C. Staphylococcus aureus</w:t>
      </w:r>
      <w:r w:rsidRPr="00BB7AC8">
        <w:rPr>
          <w:rFonts w:ascii="Aptos" w:hAnsi="Aptos"/>
          <w:color w:val="000000"/>
        </w:rPr>
        <w:br/>
        <w:t>D. Chlamydophila pneumoniae</w:t>
      </w:r>
      <w:r w:rsidRPr="00BB7AC8">
        <w:rPr>
          <w:rFonts w:ascii="Aptos" w:hAnsi="Aptos"/>
          <w:color w:val="000000"/>
        </w:rPr>
        <w:br/>
        <w:t>Answer: B. Viruses account for ~2/3 of hospitalized pediatric CAP.</w:t>
      </w:r>
    </w:p>
    <w:p w14:paraId="225EF088"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Which scenario should raise concern for MRSA pneumonia?</w:t>
      </w:r>
      <w:r w:rsidRPr="00BB7AC8">
        <w:rPr>
          <w:rFonts w:ascii="Aptos" w:hAnsi="Aptos"/>
          <w:color w:val="000000"/>
        </w:rPr>
        <w:br/>
        <w:t>A. Gradual cough, afebrile, school-age</w:t>
      </w:r>
      <w:r w:rsidRPr="00BB7AC8">
        <w:rPr>
          <w:rFonts w:ascii="Aptos" w:hAnsi="Aptos"/>
          <w:color w:val="000000"/>
        </w:rPr>
        <w:br/>
        <w:t>B. Post-viral, toxic appearance, empyema/pneumatoceles</w:t>
      </w:r>
      <w:r w:rsidRPr="00BB7AC8">
        <w:rPr>
          <w:rFonts w:ascii="Aptos" w:hAnsi="Aptos"/>
          <w:color w:val="000000"/>
        </w:rPr>
        <w:br/>
        <w:t>C. Neonate with mild tachypnea only</w:t>
      </w:r>
      <w:r w:rsidRPr="00BB7AC8">
        <w:rPr>
          <w:rFonts w:ascii="Aptos" w:hAnsi="Aptos"/>
          <w:color w:val="000000"/>
        </w:rPr>
        <w:br/>
        <w:t>D. Well-appearing toddler with wheeze</w:t>
      </w:r>
      <w:r w:rsidRPr="00BB7AC8">
        <w:rPr>
          <w:rFonts w:ascii="Aptos" w:hAnsi="Aptos"/>
          <w:color w:val="000000"/>
        </w:rPr>
        <w:br/>
        <w:t>Answer: B. Fulminant course with complications (empyema, pneumatoceles) points to S. aureus/MRSA.</w:t>
      </w:r>
    </w:p>
    <w:p w14:paraId="2F3E5B23"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Key determinant of aspiration injury severity:</w:t>
      </w:r>
      <w:r w:rsidRPr="00BB7AC8">
        <w:rPr>
          <w:rFonts w:ascii="Aptos" w:hAnsi="Aptos"/>
          <w:color w:val="000000"/>
        </w:rPr>
        <w:br/>
        <w:t>A. Serum procalcitonin level</w:t>
      </w:r>
      <w:r w:rsidRPr="00BB7AC8">
        <w:rPr>
          <w:rFonts w:ascii="Aptos" w:hAnsi="Aptos"/>
          <w:color w:val="000000"/>
        </w:rPr>
        <w:br/>
        <w:t>B. Volume and pH of aspirate</w:t>
      </w:r>
      <w:r w:rsidRPr="00BB7AC8">
        <w:rPr>
          <w:rFonts w:ascii="Aptos" w:hAnsi="Aptos"/>
          <w:color w:val="000000"/>
        </w:rPr>
        <w:br/>
        <w:t>C. Age at aspiration</w:t>
      </w:r>
      <w:r w:rsidRPr="00BB7AC8">
        <w:rPr>
          <w:rFonts w:ascii="Aptos" w:hAnsi="Aptos"/>
          <w:color w:val="000000"/>
        </w:rPr>
        <w:br/>
        <w:t>D. Prior antibiotic exposure</w:t>
      </w:r>
      <w:r w:rsidRPr="00BB7AC8">
        <w:rPr>
          <w:rFonts w:ascii="Aptos" w:hAnsi="Aptos"/>
          <w:color w:val="000000"/>
        </w:rPr>
        <w:br/>
        <w:t>Answer: B. Large volume and very low/high pH cause severe chemical pneumonitis.</w:t>
      </w:r>
    </w:p>
    <w:p w14:paraId="063B1D5E"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Which is TRUE regarding obesity-related childhood asthma?</w:t>
      </w:r>
      <w:r w:rsidRPr="00BB7AC8">
        <w:rPr>
          <w:rFonts w:ascii="Aptos" w:hAnsi="Aptos"/>
          <w:color w:val="000000"/>
        </w:rPr>
        <w:br/>
        <w:t>A. Has better medication response than lean asthma</w:t>
      </w:r>
      <w:r w:rsidRPr="00BB7AC8">
        <w:rPr>
          <w:rFonts w:ascii="Aptos" w:hAnsi="Aptos"/>
          <w:color w:val="000000"/>
        </w:rPr>
        <w:br/>
        <w:t>B. Usually non-inflammatory</w:t>
      </w:r>
      <w:r w:rsidRPr="00BB7AC8">
        <w:rPr>
          <w:rFonts w:ascii="Aptos" w:hAnsi="Aptos"/>
          <w:color w:val="000000"/>
        </w:rPr>
        <w:br/>
      </w:r>
      <w:r w:rsidRPr="00BB7AC8">
        <w:rPr>
          <w:rFonts w:ascii="Aptos" w:hAnsi="Aptos"/>
          <w:color w:val="000000"/>
        </w:rPr>
        <w:lastRenderedPageBreak/>
        <w:t>C. Associated with higher hospitalization risk and worse control</w:t>
      </w:r>
      <w:r w:rsidRPr="00BB7AC8">
        <w:rPr>
          <w:rFonts w:ascii="Aptos" w:hAnsi="Aptos"/>
          <w:color w:val="000000"/>
        </w:rPr>
        <w:br/>
        <w:t>D. Unrelated to the microbiome</w:t>
      </w:r>
      <w:r w:rsidRPr="00BB7AC8">
        <w:rPr>
          <w:rFonts w:ascii="Aptos" w:hAnsi="Aptos"/>
          <w:color w:val="000000"/>
        </w:rPr>
        <w:br/>
        <w:t>Answer: C. Obesity increases inflammatory mediators, symptom burden, and hospitalization risk; often poorer med response.</w:t>
      </w:r>
    </w:p>
    <w:p w14:paraId="24E255D9"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PARDS severity is primarily stratified by:</w:t>
      </w:r>
      <w:r w:rsidRPr="00BB7AC8">
        <w:rPr>
          <w:rFonts w:ascii="Aptos" w:hAnsi="Aptos"/>
          <w:color w:val="000000"/>
        </w:rPr>
        <w:br/>
        <w:t>A. Alveolar–arterial gradient</w:t>
      </w:r>
      <w:r w:rsidRPr="00BB7AC8">
        <w:rPr>
          <w:rFonts w:ascii="Aptos" w:hAnsi="Aptos"/>
          <w:color w:val="000000"/>
        </w:rPr>
        <w:br/>
        <w:t>B. Oxygenation Index (OI)</w:t>
      </w:r>
      <w:r w:rsidRPr="00BB7AC8">
        <w:rPr>
          <w:rFonts w:ascii="Aptos" w:hAnsi="Aptos"/>
          <w:color w:val="000000"/>
        </w:rPr>
        <w:br/>
        <w:t>C. Peak inspiratory pressure alone</w:t>
      </w:r>
      <w:r w:rsidRPr="00BB7AC8">
        <w:rPr>
          <w:rFonts w:ascii="Aptos" w:hAnsi="Aptos"/>
          <w:color w:val="000000"/>
        </w:rPr>
        <w:br/>
        <w:t>D. PaCO₂ level</w:t>
      </w:r>
      <w:r w:rsidRPr="00BB7AC8">
        <w:rPr>
          <w:rFonts w:ascii="Aptos" w:hAnsi="Aptos"/>
          <w:color w:val="000000"/>
        </w:rPr>
        <w:br/>
        <w:t>Answer: B. PARDS uses OI (FiO₂, PaO₂, mean airway pressure).</w:t>
      </w:r>
    </w:p>
    <w:p w14:paraId="1A04303D"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Most evidence-based intervention reducing mortality in severe PARDS:</w:t>
      </w:r>
      <w:r w:rsidRPr="00BB7AC8">
        <w:rPr>
          <w:rFonts w:ascii="Aptos" w:hAnsi="Aptos"/>
          <w:color w:val="000000"/>
        </w:rPr>
        <w:br/>
        <w:t>A. Routine high-dose steroids</w:t>
      </w:r>
      <w:r w:rsidRPr="00BB7AC8">
        <w:rPr>
          <w:rFonts w:ascii="Aptos" w:hAnsi="Aptos"/>
          <w:color w:val="000000"/>
        </w:rPr>
        <w:br/>
        <w:t>B. Early tracheostomy</w:t>
      </w:r>
      <w:r w:rsidRPr="00BB7AC8">
        <w:rPr>
          <w:rFonts w:ascii="Aptos" w:hAnsi="Aptos"/>
          <w:color w:val="000000"/>
        </w:rPr>
        <w:br/>
        <w:t>C. Prone positioning</w:t>
      </w:r>
      <w:r w:rsidRPr="00BB7AC8">
        <w:rPr>
          <w:rFonts w:ascii="Aptos" w:hAnsi="Aptos"/>
          <w:color w:val="000000"/>
        </w:rPr>
        <w:br/>
        <w:t>D. Daily bronchoscopy</w:t>
      </w:r>
      <w:r w:rsidRPr="00BB7AC8">
        <w:rPr>
          <w:rFonts w:ascii="Aptos" w:hAnsi="Aptos"/>
          <w:color w:val="000000"/>
        </w:rPr>
        <w:br/>
        <w:t>Answer: C. Proning improves oxygenation and reduces mortality in severe ARDS/PARDS.</w:t>
      </w:r>
    </w:p>
    <w:p w14:paraId="2DBB55CC"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Cardinal airway lesion in CF leading to chronic infection:</w:t>
      </w:r>
      <w:r w:rsidRPr="00BB7AC8">
        <w:rPr>
          <w:rFonts w:ascii="Aptos" w:hAnsi="Aptos"/>
          <w:color w:val="000000"/>
        </w:rPr>
        <w:br/>
        <w:t>A. Bronchial cartilaginous dysplasia</w:t>
      </w:r>
      <w:r w:rsidRPr="00BB7AC8">
        <w:rPr>
          <w:rFonts w:ascii="Aptos" w:hAnsi="Aptos"/>
          <w:color w:val="000000"/>
        </w:rPr>
        <w:br/>
        <w:t>B. Loss of alveolar macrophages</w:t>
      </w:r>
      <w:r w:rsidRPr="00BB7AC8">
        <w:rPr>
          <w:rFonts w:ascii="Aptos" w:hAnsi="Aptos"/>
          <w:color w:val="000000"/>
        </w:rPr>
        <w:br/>
        <w:t>C. Dehydrated, thick mucus with impaired clearance</w:t>
      </w:r>
      <w:r w:rsidRPr="00BB7AC8">
        <w:rPr>
          <w:rFonts w:ascii="Aptos" w:hAnsi="Aptos"/>
          <w:color w:val="000000"/>
        </w:rPr>
        <w:br/>
        <w:t>D. Primary ciliary dyskinesia</w:t>
      </w:r>
      <w:r w:rsidRPr="00BB7AC8">
        <w:rPr>
          <w:rFonts w:ascii="Aptos" w:hAnsi="Aptos"/>
          <w:color w:val="000000"/>
        </w:rPr>
        <w:br/>
        <w:t>Answer: C. CFTR dysfunction dehydrates mucus → plugging and biofilm-prone infections.</w:t>
      </w:r>
    </w:p>
    <w:p w14:paraId="06D75173" w14:textId="77777777" w:rsidR="00BB7AC8" w:rsidRPr="00BB7AC8" w:rsidRDefault="00BB7AC8" w:rsidP="00BB7AC8">
      <w:pPr>
        <w:numPr>
          <w:ilvl w:val="0"/>
          <w:numId w:val="207"/>
        </w:numPr>
        <w:spacing w:before="100" w:beforeAutospacing="1" w:after="100" w:afterAutospacing="1"/>
        <w:rPr>
          <w:rFonts w:ascii="Aptos" w:hAnsi="Aptos"/>
          <w:color w:val="000000"/>
        </w:rPr>
      </w:pPr>
      <w:r w:rsidRPr="00BB7AC8">
        <w:rPr>
          <w:rFonts w:ascii="Aptos" w:hAnsi="Aptos"/>
          <w:color w:val="000000"/>
        </w:rPr>
        <w:t>Which therapy directly targets the genetic defect in eligible CF patients?</w:t>
      </w:r>
      <w:r w:rsidRPr="00BB7AC8">
        <w:rPr>
          <w:rFonts w:ascii="Aptos" w:hAnsi="Aptos"/>
          <w:color w:val="000000"/>
        </w:rPr>
        <w:br/>
        <w:t>A. Dornase alfa</w:t>
      </w:r>
      <w:r w:rsidRPr="00BB7AC8">
        <w:rPr>
          <w:rFonts w:ascii="Aptos" w:hAnsi="Aptos"/>
          <w:color w:val="000000"/>
        </w:rPr>
        <w:br/>
        <w:t>B. Hypertonic saline</w:t>
      </w:r>
      <w:r w:rsidRPr="00BB7AC8">
        <w:rPr>
          <w:rFonts w:ascii="Aptos" w:hAnsi="Aptos"/>
          <w:color w:val="000000"/>
        </w:rPr>
        <w:br/>
        <w:t>C. CFTR modulators (e.g., elexacaftor/tezacaftor/ivacaftor)</w:t>
      </w:r>
      <w:r w:rsidRPr="00BB7AC8">
        <w:rPr>
          <w:rFonts w:ascii="Aptos" w:hAnsi="Aptos"/>
          <w:color w:val="000000"/>
        </w:rPr>
        <w:br/>
        <w:t>D. High-dose ibuprofen</w:t>
      </w:r>
      <w:r w:rsidRPr="00BB7AC8">
        <w:rPr>
          <w:rFonts w:ascii="Aptos" w:hAnsi="Aptos"/>
          <w:color w:val="000000"/>
        </w:rPr>
        <w:br/>
        <w:t>Answer: C. Modulators improve CFTR protein function; others address mucus/inflammation.</w:t>
      </w:r>
    </w:p>
    <w:p w14:paraId="7F42429E"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Sudden Infant Death Syndrome (SIDS) — High-Yield Summary</w:t>
      </w:r>
    </w:p>
    <w:p w14:paraId="2C0299AA"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Definition/epidemiology</w:t>
      </w:r>
    </w:p>
    <w:p w14:paraId="7ACDE8BE" w14:textId="77777777" w:rsidR="00BB7AC8" w:rsidRPr="00BB7AC8" w:rsidRDefault="00BB7AC8" w:rsidP="00BB7AC8">
      <w:pPr>
        <w:numPr>
          <w:ilvl w:val="0"/>
          <w:numId w:val="208"/>
        </w:numPr>
        <w:spacing w:before="100" w:beforeAutospacing="1" w:after="100" w:afterAutospacing="1"/>
        <w:rPr>
          <w:rFonts w:ascii="Aptos" w:hAnsi="Aptos"/>
          <w:color w:val="000000"/>
        </w:rPr>
      </w:pPr>
      <w:r w:rsidRPr="00BB7AC8">
        <w:rPr>
          <w:rFonts w:ascii="Aptos" w:hAnsi="Aptos"/>
          <w:color w:val="000000"/>
        </w:rPr>
        <w:t>Sudden, unexplained death of an infant &lt;1 year, usually during sleep, after thorough investigation.</w:t>
      </w:r>
    </w:p>
    <w:p w14:paraId="4866C6FF" w14:textId="77777777" w:rsidR="00BB7AC8" w:rsidRPr="00BB7AC8" w:rsidRDefault="00BB7AC8" w:rsidP="00BB7AC8">
      <w:pPr>
        <w:numPr>
          <w:ilvl w:val="0"/>
          <w:numId w:val="208"/>
        </w:numPr>
        <w:spacing w:before="100" w:beforeAutospacing="1" w:after="100" w:afterAutospacing="1"/>
        <w:rPr>
          <w:rFonts w:ascii="Aptos" w:hAnsi="Aptos"/>
          <w:color w:val="000000"/>
        </w:rPr>
      </w:pPr>
      <w:r w:rsidRPr="00BB7AC8">
        <w:rPr>
          <w:rFonts w:ascii="Aptos" w:hAnsi="Aptos"/>
          <w:color w:val="000000"/>
        </w:rPr>
        <w:t>Peak: 1–4 months; rare after 6 months.</w:t>
      </w:r>
    </w:p>
    <w:p w14:paraId="29ECF5C9"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Major risk factors (from your text + standard groupings)</w:t>
      </w:r>
    </w:p>
    <w:p w14:paraId="029DEEFF" w14:textId="77777777" w:rsidR="00BB7AC8" w:rsidRPr="00BB7AC8" w:rsidRDefault="00BB7AC8" w:rsidP="00BB7AC8">
      <w:pPr>
        <w:numPr>
          <w:ilvl w:val="0"/>
          <w:numId w:val="209"/>
        </w:numPr>
        <w:spacing w:before="100" w:beforeAutospacing="1" w:after="100" w:afterAutospacing="1"/>
        <w:rPr>
          <w:rFonts w:ascii="Aptos" w:hAnsi="Aptos"/>
          <w:color w:val="000000"/>
        </w:rPr>
      </w:pPr>
      <w:r w:rsidRPr="00BB7AC8">
        <w:rPr>
          <w:rFonts w:ascii="Aptos" w:hAnsi="Aptos"/>
          <w:color w:val="000000"/>
        </w:rPr>
        <w:t>Infant: low birth weight/IUGR, preterm, male, multiple gestation, sibling who died of SIDS, American Indian/Alaska Native.</w:t>
      </w:r>
    </w:p>
    <w:p w14:paraId="7FE67158" w14:textId="77777777" w:rsidR="00BB7AC8" w:rsidRPr="00BB7AC8" w:rsidRDefault="00BB7AC8" w:rsidP="00BB7AC8">
      <w:pPr>
        <w:numPr>
          <w:ilvl w:val="0"/>
          <w:numId w:val="209"/>
        </w:numPr>
        <w:spacing w:before="100" w:beforeAutospacing="1" w:after="100" w:afterAutospacing="1"/>
        <w:rPr>
          <w:rFonts w:ascii="Aptos" w:hAnsi="Aptos"/>
          <w:color w:val="000000"/>
        </w:rPr>
      </w:pPr>
      <w:r w:rsidRPr="00BB7AC8">
        <w:rPr>
          <w:rFonts w:ascii="Aptos" w:hAnsi="Aptos"/>
          <w:color w:val="000000"/>
        </w:rPr>
        <w:lastRenderedPageBreak/>
        <w:t>Maternal/antenatal: smoking in pregnancy, binge/illicit drug use, lack of prenatal care.</w:t>
      </w:r>
    </w:p>
    <w:p w14:paraId="46972C77" w14:textId="77777777" w:rsidR="00BB7AC8" w:rsidRPr="00BB7AC8" w:rsidRDefault="00BB7AC8" w:rsidP="00BB7AC8">
      <w:pPr>
        <w:numPr>
          <w:ilvl w:val="0"/>
          <w:numId w:val="209"/>
        </w:numPr>
        <w:spacing w:before="100" w:beforeAutospacing="1" w:after="100" w:afterAutospacing="1"/>
        <w:rPr>
          <w:rFonts w:ascii="Aptos" w:hAnsi="Aptos"/>
          <w:color w:val="000000"/>
        </w:rPr>
      </w:pPr>
      <w:r w:rsidRPr="00BB7AC8">
        <w:rPr>
          <w:rFonts w:ascii="Aptos" w:hAnsi="Aptos"/>
          <w:color w:val="000000"/>
        </w:rPr>
        <w:t>Postnatal environment: prone/side sleep, soft bedding, loose objects, adult bed/couch sharing, tobacco smoke exposure, overheating, crowded households/larger family size.</w:t>
      </w:r>
    </w:p>
    <w:p w14:paraId="3091A66D"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Pathophysiology (multifactorial)</w:t>
      </w:r>
    </w:p>
    <w:p w14:paraId="5EAA6B3A" w14:textId="77777777" w:rsidR="00BB7AC8" w:rsidRPr="00BB7AC8" w:rsidRDefault="00BB7AC8" w:rsidP="00BB7AC8">
      <w:pPr>
        <w:numPr>
          <w:ilvl w:val="0"/>
          <w:numId w:val="210"/>
        </w:numPr>
        <w:spacing w:before="100" w:beforeAutospacing="1" w:after="100" w:afterAutospacing="1"/>
        <w:rPr>
          <w:rFonts w:ascii="Aptos" w:hAnsi="Aptos"/>
          <w:color w:val="000000"/>
        </w:rPr>
      </w:pPr>
      <w:r w:rsidRPr="00BB7AC8">
        <w:rPr>
          <w:rFonts w:ascii="Aptos" w:hAnsi="Aptos"/>
          <w:color w:val="000000"/>
        </w:rPr>
        <w:t>Vulnerable infant + critical developmental period + exogenous stressor.</w:t>
      </w:r>
    </w:p>
    <w:p w14:paraId="4AE082C9" w14:textId="77777777" w:rsidR="00BB7AC8" w:rsidRPr="00BB7AC8" w:rsidRDefault="00BB7AC8" w:rsidP="00BB7AC8">
      <w:pPr>
        <w:numPr>
          <w:ilvl w:val="0"/>
          <w:numId w:val="210"/>
        </w:numPr>
        <w:spacing w:before="100" w:beforeAutospacing="1" w:after="100" w:afterAutospacing="1"/>
        <w:rPr>
          <w:rFonts w:ascii="Aptos" w:hAnsi="Aptos"/>
          <w:color w:val="000000"/>
        </w:rPr>
      </w:pPr>
      <w:r w:rsidRPr="00BB7AC8">
        <w:rPr>
          <w:rFonts w:ascii="Aptos" w:hAnsi="Aptos"/>
          <w:color w:val="000000"/>
        </w:rPr>
        <w:t>Leading hypotheses: impaired autonomic/brainstem arousal (serotonergic dysfunction in medullary reticular formation), cardiac channelopathies/arrhythmias, immune dysregulation with airway inflammation to common pathogens.</w:t>
      </w:r>
    </w:p>
    <w:p w14:paraId="22063662" w14:textId="77777777" w:rsidR="00BB7AC8" w:rsidRPr="00BB7AC8" w:rsidRDefault="00BB7AC8" w:rsidP="00BB7AC8">
      <w:pPr>
        <w:numPr>
          <w:ilvl w:val="0"/>
          <w:numId w:val="210"/>
        </w:numPr>
        <w:spacing w:before="100" w:beforeAutospacing="1" w:after="100" w:afterAutospacing="1"/>
        <w:rPr>
          <w:rFonts w:ascii="Aptos" w:hAnsi="Aptos"/>
          <w:color w:val="000000"/>
        </w:rPr>
      </w:pPr>
      <w:r w:rsidRPr="00BB7AC8">
        <w:rPr>
          <w:rFonts w:ascii="Aptos" w:hAnsi="Aptos"/>
          <w:color w:val="000000"/>
        </w:rPr>
        <w:t>Autopsy (often nonspecific): intrathoracic petechiae, unclotted chamber blood, congested lungs, enlarged brain &amp; thymus.</w:t>
      </w:r>
    </w:p>
    <w:p w14:paraId="63610D83"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Prevention / caregiver counseling (actionable)</w:t>
      </w:r>
    </w:p>
    <w:p w14:paraId="1D505879"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ABCs of Safe Sleep: Alone (no bed-sharing), on the Back (supine), in a Crib/bassinet/pack-and-play with firm mattress and fitted sheet only.</w:t>
      </w:r>
    </w:p>
    <w:p w14:paraId="2E5ED36E"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Keep sleep surface empty (no pillows, bumpers, blankets, toys). Room-share (same room) for first 6 months; don’t bed-share.</w:t>
      </w:r>
    </w:p>
    <w:p w14:paraId="06E1E2A7"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Avoid overheating/overbundling; head/face uncovered.</w:t>
      </w:r>
    </w:p>
    <w:p w14:paraId="22C0E348"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Smoke-free pre- and post-natally.</w:t>
      </w:r>
    </w:p>
    <w:p w14:paraId="5CDC06FD"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Breastfeeding and routine immunizations reduce risk.</w:t>
      </w:r>
    </w:p>
    <w:p w14:paraId="0004FCD8"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Pacifier at sleep times (after breastfeeding established).</w:t>
      </w:r>
    </w:p>
    <w:p w14:paraId="5A649148"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Tummy time only when awake/supervised for development.</w:t>
      </w:r>
    </w:p>
    <w:p w14:paraId="5F265471" w14:textId="77777777" w:rsidR="00BB7AC8" w:rsidRPr="00BB7AC8" w:rsidRDefault="00BB7AC8" w:rsidP="00BB7AC8">
      <w:pPr>
        <w:numPr>
          <w:ilvl w:val="0"/>
          <w:numId w:val="211"/>
        </w:numPr>
        <w:spacing w:before="100" w:beforeAutospacing="1" w:after="100" w:afterAutospacing="1"/>
        <w:rPr>
          <w:rFonts w:ascii="Aptos" w:hAnsi="Aptos"/>
          <w:color w:val="000000"/>
        </w:rPr>
      </w:pPr>
      <w:r w:rsidRPr="00BB7AC8">
        <w:rPr>
          <w:rFonts w:ascii="Aptos" w:hAnsi="Aptos"/>
          <w:color w:val="000000"/>
        </w:rPr>
        <w:t>Teach high-risk families infant CPR; consider individualized cardiorespiratory monitoring only for selected infants with documented apnea/bradycardia risk—monitors are not a general SIDS prevention tool.</w:t>
      </w:r>
    </w:p>
    <w:p w14:paraId="5C826038"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Differential / SUID workup pointers</w:t>
      </w:r>
    </w:p>
    <w:p w14:paraId="10B23723" w14:textId="77777777" w:rsidR="00BB7AC8" w:rsidRPr="00BB7AC8" w:rsidRDefault="00BB7AC8" w:rsidP="00BB7AC8">
      <w:pPr>
        <w:numPr>
          <w:ilvl w:val="0"/>
          <w:numId w:val="212"/>
        </w:numPr>
        <w:spacing w:before="100" w:beforeAutospacing="1" w:after="100" w:afterAutospacing="1"/>
        <w:rPr>
          <w:rFonts w:ascii="Aptos" w:hAnsi="Aptos"/>
          <w:color w:val="000000"/>
        </w:rPr>
      </w:pPr>
      <w:r w:rsidRPr="00BB7AC8">
        <w:rPr>
          <w:rFonts w:ascii="Aptos" w:hAnsi="Aptos"/>
          <w:color w:val="000000"/>
        </w:rPr>
        <w:t>Accidental suffocation/strangulation in bed, infections, metabolic disorders, non-accidental trauma, cardiac channelopathies.</w:t>
      </w:r>
    </w:p>
    <w:p w14:paraId="1FF9F7AF" w14:textId="77777777" w:rsidR="00BB7AC8" w:rsidRPr="00BB7AC8" w:rsidRDefault="00F34D28" w:rsidP="00BB7AC8">
      <w:pPr>
        <w:rPr>
          <w:rFonts w:ascii="Aptos" w:hAnsi="Aptos"/>
        </w:rPr>
      </w:pPr>
      <w:r w:rsidRPr="00F34D28">
        <w:rPr>
          <w:rFonts w:ascii="Aptos" w:hAnsi="Aptos"/>
          <w:noProof/>
          <w14:ligatures w14:val="standardContextual"/>
        </w:rPr>
        <w:pict w14:anchorId="07779CBA">
          <v:rect id="_x0000_i1039" alt="" style="width:468pt;height:.05pt;mso-width-percent:0;mso-height-percent:0;mso-width-percent:0;mso-height-percent:0" o:hralign="center" o:hrstd="t" o:hr="t" fillcolor="#a0a0a0" stroked="f"/>
        </w:pict>
      </w:r>
    </w:p>
    <w:p w14:paraId="539FB05E" w14:textId="77777777" w:rsidR="00BB7AC8" w:rsidRPr="00BB7AC8" w:rsidRDefault="00BB7AC8" w:rsidP="00BB7AC8">
      <w:pPr>
        <w:spacing w:before="100" w:beforeAutospacing="1" w:after="100" w:afterAutospacing="1"/>
        <w:outlineLvl w:val="0"/>
        <w:rPr>
          <w:rFonts w:ascii="Aptos" w:hAnsi="Aptos"/>
          <w:color w:val="000000"/>
          <w:kern w:val="36"/>
        </w:rPr>
      </w:pPr>
      <w:r w:rsidRPr="00BB7AC8">
        <w:rPr>
          <w:rFonts w:ascii="Aptos" w:hAnsi="Aptos"/>
          <w:color w:val="000000"/>
          <w:kern w:val="36"/>
        </w:rPr>
        <w:t>Rapid MCQs (answers with rationales below)</w:t>
      </w:r>
    </w:p>
    <w:p w14:paraId="303DDE0A" w14:textId="77777777" w:rsidR="00BB7AC8" w:rsidRPr="00BB7AC8" w:rsidRDefault="00BB7AC8" w:rsidP="00BB7AC8">
      <w:pPr>
        <w:numPr>
          <w:ilvl w:val="0"/>
          <w:numId w:val="213"/>
        </w:numPr>
        <w:spacing w:before="100" w:beforeAutospacing="1" w:after="100" w:afterAutospacing="1"/>
        <w:rPr>
          <w:rFonts w:ascii="Aptos" w:hAnsi="Aptos"/>
          <w:color w:val="000000"/>
        </w:rPr>
      </w:pPr>
      <w:r w:rsidRPr="00BB7AC8">
        <w:rPr>
          <w:rFonts w:ascii="Aptos" w:hAnsi="Aptos"/>
          <w:color w:val="000000"/>
        </w:rPr>
        <w:t>The single most effective population-level strategy to reduce SIDS is:</w:t>
      </w:r>
      <w:r w:rsidRPr="00BB7AC8">
        <w:rPr>
          <w:rFonts w:ascii="Aptos" w:hAnsi="Aptos"/>
          <w:color w:val="000000"/>
        </w:rPr>
        <w:br/>
        <w:t>A. Home apnea monitoring for all infants</w:t>
      </w:r>
      <w:r w:rsidRPr="00BB7AC8">
        <w:rPr>
          <w:rFonts w:ascii="Aptos" w:hAnsi="Aptos"/>
          <w:color w:val="000000"/>
        </w:rPr>
        <w:br/>
        <w:t>B. Supine sleep on a firm, empty surface</w:t>
      </w:r>
      <w:r w:rsidRPr="00BB7AC8">
        <w:rPr>
          <w:rFonts w:ascii="Aptos" w:hAnsi="Aptos"/>
          <w:color w:val="000000"/>
        </w:rPr>
        <w:br/>
      </w:r>
      <w:r w:rsidRPr="00BB7AC8">
        <w:rPr>
          <w:rFonts w:ascii="Aptos" w:hAnsi="Aptos"/>
          <w:color w:val="000000"/>
        </w:rPr>
        <w:lastRenderedPageBreak/>
        <w:t>C. Side-lying sleep with rolled towels</w:t>
      </w:r>
      <w:r w:rsidRPr="00BB7AC8">
        <w:rPr>
          <w:rFonts w:ascii="Aptos" w:hAnsi="Aptos"/>
          <w:color w:val="000000"/>
        </w:rPr>
        <w:br/>
        <w:t>D. Early weaning from breastfeeding</w:t>
      </w:r>
    </w:p>
    <w:p w14:paraId="507C01F2" w14:textId="77777777" w:rsidR="00BB7AC8" w:rsidRPr="00BB7AC8" w:rsidRDefault="00BB7AC8" w:rsidP="00BB7AC8">
      <w:pPr>
        <w:numPr>
          <w:ilvl w:val="0"/>
          <w:numId w:val="213"/>
        </w:numPr>
        <w:spacing w:before="100" w:beforeAutospacing="1" w:after="100" w:afterAutospacing="1"/>
        <w:rPr>
          <w:rFonts w:ascii="Aptos" w:hAnsi="Aptos"/>
          <w:color w:val="000000"/>
        </w:rPr>
      </w:pPr>
      <w:r w:rsidRPr="00BB7AC8">
        <w:rPr>
          <w:rFonts w:ascii="Aptos" w:hAnsi="Aptos"/>
          <w:color w:val="000000"/>
        </w:rPr>
        <w:t>Which infant is at highest SIDS risk?</w:t>
      </w:r>
      <w:r w:rsidRPr="00BB7AC8">
        <w:rPr>
          <w:rFonts w:ascii="Aptos" w:hAnsi="Aptos"/>
          <w:color w:val="000000"/>
        </w:rPr>
        <w:br/>
        <w:t>A. Term female, exclusive breastfeeding, supine sleep</w:t>
      </w:r>
      <w:r w:rsidRPr="00BB7AC8">
        <w:rPr>
          <w:rFonts w:ascii="Aptos" w:hAnsi="Aptos"/>
          <w:color w:val="000000"/>
        </w:rPr>
        <w:br/>
        <w:t>B. Late-preterm male, prone sleep, soft bedding</w:t>
      </w:r>
      <w:r w:rsidRPr="00BB7AC8">
        <w:rPr>
          <w:rFonts w:ascii="Aptos" w:hAnsi="Aptos"/>
          <w:color w:val="000000"/>
        </w:rPr>
        <w:br/>
        <w:t>C. Term male, room-sharing, pacifier use</w:t>
      </w:r>
      <w:r w:rsidRPr="00BB7AC8">
        <w:rPr>
          <w:rFonts w:ascii="Aptos" w:hAnsi="Aptos"/>
          <w:color w:val="000000"/>
        </w:rPr>
        <w:br/>
        <w:t>D. Term female, vaccinated, no smoke exposure</w:t>
      </w:r>
    </w:p>
    <w:p w14:paraId="4063725D" w14:textId="77777777" w:rsidR="00BB7AC8" w:rsidRPr="00BB7AC8" w:rsidRDefault="00BB7AC8" w:rsidP="00BB7AC8">
      <w:pPr>
        <w:numPr>
          <w:ilvl w:val="0"/>
          <w:numId w:val="213"/>
        </w:numPr>
        <w:spacing w:before="100" w:beforeAutospacing="1" w:after="100" w:afterAutospacing="1"/>
        <w:rPr>
          <w:rFonts w:ascii="Aptos" w:hAnsi="Aptos"/>
          <w:color w:val="000000"/>
        </w:rPr>
      </w:pPr>
      <w:r w:rsidRPr="00BB7AC8">
        <w:rPr>
          <w:rFonts w:ascii="Aptos" w:hAnsi="Aptos"/>
          <w:color w:val="000000"/>
        </w:rPr>
        <w:t>Leading mechanistic hypothesis in a subset of SIDS cases:</w:t>
      </w:r>
      <w:r w:rsidRPr="00BB7AC8">
        <w:rPr>
          <w:rFonts w:ascii="Aptos" w:hAnsi="Aptos"/>
          <w:color w:val="000000"/>
        </w:rPr>
        <w:br/>
        <w:t>A. Hyperthyroidism-induced tachyarrhythmia</w:t>
      </w:r>
      <w:r w:rsidRPr="00BB7AC8">
        <w:rPr>
          <w:rFonts w:ascii="Aptos" w:hAnsi="Aptos"/>
          <w:color w:val="000000"/>
        </w:rPr>
        <w:br/>
        <w:t>B. Serotonergic brainstem arousal pathway dysfunction</w:t>
      </w:r>
      <w:r w:rsidRPr="00BB7AC8">
        <w:rPr>
          <w:rFonts w:ascii="Aptos" w:hAnsi="Aptos"/>
          <w:color w:val="000000"/>
        </w:rPr>
        <w:br/>
        <w:t>C. Primary alveolar surfactant deficiency</w:t>
      </w:r>
      <w:r w:rsidRPr="00BB7AC8">
        <w:rPr>
          <w:rFonts w:ascii="Aptos" w:hAnsi="Aptos"/>
          <w:color w:val="000000"/>
        </w:rPr>
        <w:br/>
        <w:t>D. Coronary atherosclerosis</w:t>
      </w:r>
    </w:p>
    <w:p w14:paraId="42271E45" w14:textId="77777777" w:rsidR="00BB7AC8" w:rsidRPr="00BB7AC8" w:rsidRDefault="00BB7AC8" w:rsidP="00BB7AC8">
      <w:pPr>
        <w:numPr>
          <w:ilvl w:val="0"/>
          <w:numId w:val="213"/>
        </w:numPr>
        <w:spacing w:before="100" w:beforeAutospacing="1" w:after="100" w:afterAutospacing="1"/>
        <w:rPr>
          <w:rFonts w:ascii="Aptos" w:hAnsi="Aptos"/>
          <w:color w:val="000000"/>
        </w:rPr>
      </w:pPr>
      <w:r w:rsidRPr="00BB7AC8">
        <w:rPr>
          <w:rFonts w:ascii="Aptos" w:hAnsi="Aptos"/>
          <w:color w:val="000000"/>
        </w:rPr>
        <w:t>Which statement about home monitors is TRUE?</w:t>
      </w:r>
      <w:r w:rsidRPr="00BB7AC8">
        <w:rPr>
          <w:rFonts w:ascii="Aptos" w:hAnsi="Aptos"/>
          <w:color w:val="000000"/>
        </w:rPr>
        <w:br/>
        <w:t>A. Shown to prevent SIDS in the general population</w:t>
      </w:r>
      <w:r w:rsidRPr="00BB7AC8">
        <w:rPr>
          <w:rFonts w:ascii="Aptos" w:hAnsi="Aptos"/>
          <w:color w:val="000000"/>
        </w:rPr>
        <w:br/>
        <w:t>B. Recommended for all preterm infants at discharge</w:t>
      </w:r>
      <w:r w:rsidRPr="00BB7AC8">
        <w:rPr>
          <w:rFonts w:ascii="Aptos" w:hAnsi="Aptos"/>
          <w:color w:val="000000"/>
        </w:rPr>
        <w:br/>
        <w:t>C. May be considered only for selected infants with documented apnea/bradycardia risk</w:t>
      </w:r>
      <w:r w:rsidRPr="00BB7AC8">
        <w:rPr>
          <w:rFonts w:ascii="Aptos" w:hAnsi="Aptos"/>
          <w:color w:val="000000"/>
        </w:rPr>
        <w:br/>
        <w:t>D. Replace the need for safe sleep counseling</w:t>
      </w:r>
    </w:p>
    <w:p w14:paraId="71C117A7" w14:textId="77777777" w:rsidR="00BB7AC8" w:rsidRPr="00BB7AC8" w:rsidRDefault="00BB7AC8" w:rsidP="00BB7AC8">
      <w:pPr>
        <w:numPr>
          <w:ilvl w:val="0"/>
          <w:numId w:val="213"/>
        </w:numPr>
        <w:spacing w:before="100" w:beforeAutospacing="1" w:after="100" w:afterAutospacing="1"/>
        <w:rPr>
          <w:rFonts w:ascii="Aptos" w:hAnsi="Aptos"/>
          <w:color w:val="000000"/>
        </w:rPr>
      </w:pPr>
      <w:r w:rsidRPr="00BB7AC8">
        <w:rPr>
          <w:rFonts w:ascii="Aptos" w:hAnsi="Aptos"/>
          <w:color w:val="000000"/>
        </w:rPr>
        <w:t>Autopsy findings most commonly reported in SIDS include:</w:t>
      </w:r>
      <w:r w:rsidRPr="00BB7AC8">
        <w:rPr>
          <w:rFonts w:ascii="Aptos" w:hAnsi="Aptos"/>
          <w:color w:val="000000"/>
        </w:rPr>
        <w:br/>
        <w:t>A. Large pulmonary emboli</w:t>
      </w:r>
      <w:r w:rsidRPr="00BB7AC8">
        <w:rPr>
          <w:rFonts w:ascii="Aptos" w:hAnsi="Aptos"/>
          <w:color w:val="000000"/>
        </w:rPr>
        <w:br/>
        <w:t>B. Intrathoracic petechiae and unclotted chamber blood</w:t>
      </w:r>
      <w:r w:rsidRPr="00BB7AC8">
        <w:rPr>
          <w:rFonts w:ascii="Aptos" w:hAnsi="Aptos"/>
          <w:color w:val="000000"/>
        </w:rPr>
        <w:br/>
        <w:t>C. Extensive lobar consolidation</w:t>
      </w:r>
      <w:r w:rsidRPr="00BB7AC8">
        <w:rPr>
          <w:rFonts w:ascii="Aptos" w:hAnsi="Aptos"/>
          <w:color w:val="000000"/>
        </w:rPr>
        <w:br/>
        <w:t>D. Cerebral herniation</w:t>
      </w:r>
    </w:p>
    <w:p w14:paraId="17B552AA" w14:textId="77777777" w:rsidR="00BB7AC8" w:rsidRPr="00BB7AC8" w:rsidRDefault="00BB7AC8" w:rsidP="00BB7AC8">
      <w:pPr>
        <w:numPr>
          <w:ilvl w:val="0"/>
          <w:numId w:val="213"/>
        </w:numPr>
        <w:spacing w:before="100" w:beforeAutospacing="1" w:after="100" w:afterAutospacing="1"/>
        <w:rPr>
          <w:rFonts w:ascii="Aptos" w:hAnsi="Aptos"/>
          <w:color w:val="000000"/>
        </w:rPr>
      </w:pPr>
      <w:r w:rsidRPr="00BB7AC8">
        <w:rPr>
          <w:rFonts w:ascii="Aptos" w:hAnsi="Aptos"/>
          <w:color w:val="000000"/>
        </w:rPr>
        <w:t>Best counseling for a parent who smokes and bed-shares due to night feeds:</w:t>
      </w:r>
      <w:r w:rsidRPr="00BB7AC8">
        <w:rPr>
          <w:rFonts w:ascii="Aptos" w:hAnsi="Aptos"/>
          <w:color w:val="000000"/>
        </w:rPr>
        <w:br/>
        <w:t>A. Keep bed-sharing; smoking doesn’t affect SIDS risk</w:t>
      </w:r>
      <w:r w:rsidRPr="00BB7AC8">
        <w:rPr>
          <w:rFonts w:ascii="Aptos" w:hAnsi="Aptos"/>
          <w:color w:val="000000"/>
        </w:rPr>
        <w:br/>
        <w:t>B. Use side-lying positioners to make bed-sharing safer</w:t>
      </w:r>
      <w:r w:rsidRPr="00BB7AC8">
        <w:rPr>
          <w:rFonts w:ascii="Aptos" w:hAnsi="Aptos"/>
          <w:color w:val="000000"/>
        </w:rPr>
        <w:br/>
        <w:t>C. Transition to room-sharing without bed-sharing; place infant supine in a separate, firm sleep space; seek smoking cessation support</w:t>
      </w:r>
      <w:r w:rsidRPr="00BB7AC8">
        <w:rPr>
          <w:rFonts w:ascii="Aptos" w:hAnsi="Aptos"/>
          <w:color w:val="000000"/>
        </w:rPr>
        <w:br/>
        <w:t>D. Eliminate night feeds to reduce risk</w:t>
      </w:r>
    </w:p>
    <w:p w14:paraId="2230F3F0" w14:textId="77777777" w:rsidR="00BB7AC8" w:rsidRPr="00BB7AC8" w:rsidRDefault="00F34D28" w:rsidP="00BB7AC8">
      <w:pPr>
        <w:rPr>
          <w:rFonts w:ascii="Aptos" w:hAnsi="Aptos"/>
        </w:rPr>
      </w:pPr>
      <w:r w:rsidRPr="00F34D28">
        <w:rPr>
          <w:rFonts w:ascii="Aptos" w:hAnsi="Aptos"/>
          <w:noProof/>
          <w14:ligatures w14:val="standardContextual"/>
        </w:rPr>
        <w:pict w14:anchorId="522FC4A2">
          <v:rect id="_x0000_i1038" alt="" style="width:468pt;height:.05pt;mso-width-percent:0;mso-height-percent:0;mso-width-percent:0;mso-height-percent:0" o:hralign="center" o:hrstd="t" o:hr="t" fillcolor="#a0a0a0" stroked="f"/>
        </w:pict>
      </w:r>
    </w:p>
    <w:p w14:paraId="4B0B1029"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Answers &amp; Rationales</w:t>
      </w:r>
    </w:p>
    <w:p w14:paraId="0277C3CC" w14:textId="77777777" w:rsidR="00BB7AC8" w:rsidRPr="00BB7AC8" w:rsidRDefault="00BB7AC8" w:rsidP="00BB7AC8">
      <w:pPr>
        <w:numPr>
          <w:ilvl w:val="0"/>
          <w:numId w:val="214"/>
        </w:numPr>
        <w:spacing w:before="100" w:beforeAutospacing="1" w:after="100" w:afterAutospacing="1"/>
        <w:rPr>
          <w:rFonts w:ascii="Aptos" w:hAnsi="Aptos"/>
          <w:color w:val="000000"/>
        </w:rPr>
      </w:pPr>
      <w:r w:rsidRPr="00BB7AC8">
        <w:rPr>
          <w:rFonts w:ascii="Aptos" w:hAnsi="Aptos"/>
          <w:color w:val="000000"/>
        </w:rPr>
        <w:t>B. Supine sleep on a firm, empty surface is the cornerstone of SIDS risk reduction; monitors and side-lying are not recommended; breastfeeding is protective, not early weaning.</w:t>
      </w:r>
    </w:p>
    <w:p w14:paraId="479F26DA" w14:textId="77777777" w:rsidR="00BB7AC8" w:rsidRPr="00BB7AC8" w:rsidRDefault="00BB7AC8" w:rsidP="00BB7AC8">
      <w:pPr>
        <w:numPr>
          <w:ilvl w:val="0"/>
          <w:numId w:val="214"/>
        </w:numPr>
        <w:spacing w:before="100" w:beforeAutospacing="1" w:after="100" w:afterAutospacing="1"/>
        <w:rPr>
          <w:rFonts w:ascii="Aptos" w:hAnsi="Aptos"/>
          <w:color w:val="000000"/>
        </w:rPr>
      </w:pPr>
      <w:r w:rsidRPr="00BB7AC8">
        <w:rPr>
          <w:rFonts w:ascii="Aptos" w:hAnsi="Aptos"/>
          <w:color w:val="000000"/>
        </w:rPr>
        <w:t>B. Preterm + male + prone + soft bedding stacks multiple high-risk factors.</w:t>
      </w:r>
    </w:p>
    <w:p w14:paraId="3FA24673" w14:textId="77777777" w:rsidR="00BB7AC8" w:rsidRPr="00BB7AC8" w:rsidRDefault="00BB7AC8" w:rsidP="00BB7AC8">
      <w:pPr>
        <w:numPr>
          <w:ilvl w:val="0"/>
          <w:numId w:val="214"/>
        </w:numPr>
        <w:spacing w:before="100" w:beforeAutospacing="1" w:after="100" w:afterAutospacing="1"/>
        <w:rPr>
          <w:rFonts w:ascii="Aptos" w:hAnsi="Aptos"/>
          <w:color w:val="000000"/>
        </w:rPr>
      </w:pPr>
      <w:r w:rsidRPr="00BB7AC8">
        <w:rPr>
          <w:rFonts w:ascii="Aptos" w:hAnsi="Aptos"/>
          <w:color w:val="000000"/>
        </w:rPr>
        <w:t>B. Serotonergic abnormalities within medullary brainstem circuits → impaired arousal/autonomic responses during sleep.</w:t>
      </w:r>
    </w:p>
    <w:p w14:paraId="4F757EAC" w14:textId="77777777" w:rsidR="00BB7AC8" w:rsidRPr="00BB7AC8" w:rsidRDefault="00BB7AC8" w:rsidP="00BB7AC8">
      <w:pPr>
        <w:numPr>
          <w:ilvl w:val="0"/>
          <w:numId w:val="214"/>
        </w:numPr>
        <w:spacing w:before="100" w:beforeAutospacing="1" w:after="100" w:afterAutospacing="1"/>
        <w:rPr>
          <w:rFonts w:ascii="Aptos" w:hAnsi="Aptos"/>
          <w:color w:val="000000"/>
        </w:rPr>
      </w:pPr>
      <w:r w:rsidRPr="00BB7AC8">
        <w:rPr>
          <w:rFonts w:ascii="Aptos" w:hAnsi="Aptos"/>
          <w:color w:val="000000"/>
        </w:rPr>
        <w:t>C. Monitors do not prevent SIDS broadly; consider only case-by-case (documented apnea/bradycardia).</w:t>
      </w:r>
    </w:p>
    <w:p w14:paraId="69895E9B" w14:textId="77777777" w:rsidR="00BB7AC8" w:rsidRPr="00BB7AC8" w:rsidRDefault="00BB7AC8" w:rsidP="00BB7AC8">
      <w:pPr>
        <w:numPr>
          <w:ilvl w:val="0"/>
          <w:numId w:val="214"/>
        </w:numPr>
        <w:spacing w:before="100" w:beforeAutospacing="1" w:after="100" w:afterAutospacing="1"/>
        <w:rPr>
          <w:rFonts w:ascii="Aptos" w:hAnsi="Aptos"/>
          <w:color w:val="000000"/>
        </w:rPr>
      </w:pPr>
      <w:r w:rsidRPr="00BB7AC8">
        <w:rPr>
          <w:rFonts w:ascii="Aptos" w:hAnsi="Aptos"/>
          <w:color w:val="000000"/>
        </w:rPr>
        <w:t>B. Intrathoracic petechiae and unclotted heart blood with congested lungs are commonly described; findings are heterogeneous and nonspecific.</w:t>
      </w:r>
    </w:p>
    <w:p w14:paraId="55FF3D25" w14:textId="77777777" w:rsidR="00BB7AC8" w:rsidRPr="00BB7AC8" w:rsidRDefault="00BB7AC8" w:rsidP="00BB7AC8">
      <w:pPr>
        <w:numPr>
          <w:ilvl w:val="0"/>
          <w:numId w:val="214"/>
        </w:numPr>
        <w:spacing w:before="100" w:beforeAutospacing="1" w:after="100" w:afterAutospacing="1"/>
        <w:rPr>
          <w:rFonts w:ascii="Aptos" w:hAnsi="Aptos"/>
          <w:color w:val="000000"/>
        </w:rPr>
      </w:pPr>
      <w:r w:rsidRPr="00BB7AC8">
        <w:rPr>
          <w:rFonts w:ascii="Aptos" w:hAnsi="Aptos"/>
          <w:color w:val="000000"/>
        </w:rPr>
        <w:lastRenderedPageBreak/>
        <w:t>C. Room-sharing (not bed-sharing), dedicated firm sleep surface, supine position, and tobacco cessation are key harm-reduction steps.</w:t>
      </w:r>
    </w:p>
    <w:p w14:paraId="58CBDE53" w14:textId="6EF7710E" w:rsidR="003140A4" w:rsidRPr="00FA52E2" w:rsidRDefault="00BB7AC8" w:rsidP="0077016A">
      <w:pPr>
        <w:rPr>
          <w:rFonts w:ascii="Aptos" w:hAnsi="Aptos"/>
        </w:rPr>
      </w:pPr>
      <w:r w:rsidRPr="00FA52E2">
        <w:rPr>
          <w:rFonts w:ascii="Aptos" w:hAnsi="Aptos"/>
        </w:rPr>
        <w:t>Frontiers in Pediatrics</w:t>
      </w:r>
    </w:p>
    <w:p w14:paraId="26A4EFC9" w14:textId="77777777" w:rsidR="00BB7AC8" w:rsidRPr="00BB7AC8" w:rsidRDefault="00BB7AC8" w:rsidP="00BB7AC8">
      <w:pPr>
        <w:spacing w:before="100" w:beforeAutospacing="1" w:after="100" w:afterAutospacing="1"/>
        <w:outlineLvl w:val="1"/>
        <w:rPr>
          <w:rFonts w:ascii="Aptos" w:hAnsi="Aptos"/>
          <w:color w:val="000000"/>
        </w:rPr>
      </w:pPr>
      <w:r w:rsidRPr="00BB7AC8">
        <w:rPr>
          <w:rFonts w:ascii="Aptos" w:hAnsi="Aptos"/>
          <w:color w:val="000000"/>
        </w:rPr>
        <w:t>Summary of Key Concepts</w:t>
      </w:r>
    </w:p>
    <w:p w14:paraId="208FBDED"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1. Asthma as a Syndrome, Not a Single Disease</w:t>
      </w:r>
    </w:p>
    <w:p w14:paraId="4575E0A6" w14:textId="77777777" w:rsidR="00BB7AC8" w:rsidRPr="00BB7AC8" w:rsidRDefault="00BB7AC8" w:rsidP="00BB7AC8">
      <w:pPr>
        <w:numPr>
          <w:ilvl w:val="0"/>
          <w:numId w:val="215"/>
        </w:numPr>
        <w:spacing w:before="100" w:beforeAutospacing="1" w:after="100" w:afterAutospacing="1"/>
        <w:rPr>
          <w:rFonts w:ascii="Aptos" w:hAnsi="Aptos"/>
          <w:color w:val="000000"/>
        </w:rPr>
      </w:pPr>
      <w:r w:rsidRPr="00BB7AC8">
        <w:rPr>
          <w:rFonts w:ascii="Aptos" w:hAnsi="Aptos"/>
          <w:color w:val="000000"/>
        </w:rPr>
        <w:t>The </w:t>
      </w:r>
      <w:r w:rsidRPr="00BB7AC8">
        <w:rPr>
          <w:rFonts w:ascii="Aptos" w:hAnsi="Aptos"/>
          <w:i/>
          <w:iCs/>
          <w:color w:val="000000"/>
        </w:rPr>
        <w:t>Lancet Asthma Commission</w:t>
      </w:r>
      <w:r w:rsidRPr="00BB7AC8">
        <w:rPr>
          <w:rFonts w:ascii="Aptos" w:hAnsi="Aptos"/>
          <w:color w:val="000000"/>
        </w:rPr>
        <w:t> emphasizes that “asthma” is an umbrella term—similar to “arthritis” or “anemia.”</w:t>
      </w:r>
    </w:p>
    <w:p w14:paraId="563818F2" w14:textId="77777777" w:rsidR="00BB7AC8" w:rsidRPr="00BB7AC8" w:rsidRDefault="00BB7AC8" w:rsidP="00BB7AC8">
      <w:pPr>
        <w:numPr>
          <w:ilvl w:val="0"/>
          <w:numId w:val="215"/>
        </w:numPr>
        <w:spacing w:before="100" w:beforeAutospacing="1" w:after="100" w:afterAutospacing="1"/>
        <w:rPr>
          <w:rFonts w:ascii="Aptos" w:hAnsi="Aptos"/>
          <w:color w:val="000000"/>
        </w:rPr>
      </w:pPr>
      <w:r w:rsidRPr="00BB7AC8">
        <w:rPr>
          <w:rFonts w:ascii="Aptos" w:hAnsi="Aptos"/>
          <w:color w:val="000000"/>
        </w:rPr>
        <w:t>It refers to a collection of symptoms (wheeze, breathlessness, chest tightness, cough) arising from multiple, distinct airway pathologies.</w:t>
      </w:r>
    </w:p>
    <w:p w14:paraId="4121D12F" w14:textId="77777777" w:rsidR="00BB7AC8" w:rsidRPr="00BB7AC8" w:rsidRDefault="00BB7AC8" w:rsidP="00BB7AC8">
      <w:pPr>
        <w:numPr>
          <w:ilvl w:val="0"/>
          <w:numId w:val="215"/>
        </w:numPr>
        <w:spacing w:before="100" w:beforeAutospacing="1" w:after="100" w:afterAutospacing="1"/>
        <w:rPr>
          <w:rFonts w:ascii="Aptos" w:hAnsi="Aptos"/>
          <w:color w:val="000000"/>
        </w:rPr>
      </w:pPr>
      <w:r w:rsidRPr="00BB7AC8">
        <w:rPr>
          <w:rFonts w:ascii="Aptos" w:hAnsi="Aptos"/>
          <w:color w:val="000000"/>
        </w:rPr>
        <w:t>The key clinical task is to ask, </w:t>
      </w:r>
      <w:r w:rsidRPr="00BB7AC8">
        <w:rPr>
          <w:rFonts w:ascii="Aptos" w:hAnsi="Aptos"/>
          <w:i/>
          <w:iCs/>
          <w:color w:val="000000"/>
        </w:rPr>
        <w:t>“What kind of asthma is this?”</w:t>
      </w:r>
      <w:r w:rsidRPr="00BB7AC8">
        <w:rPr>
          <w:rFonts w:ascii="Aptos" w:hAnsi="Aptos"/>
          <w:color w:val="000000"/>
        </w:rPr>
        <w:t> rather than assuming all “asthma” is one disease.</w:t>
      </w:r>
    </w:p>
    <w:p w14:paraId="4962C6AC" w14:textId="77777777" w:rsidR="00BB7AC8" w:rsidRPr="00BB7AC8" w:rsidRDefault="00F34D28" w:rsidP="00BB7AC8">
      <w:pPr>
        <w:rPr>
          <w:rFonts w:ascii="Aptos" w:hAnsi="Aptos"/>
        </w:rPr>
      </w:pPr>
      <w:r w:rsidRPr="00F34D28">
        <w:rPr>
          <w:rFonts w:ascii="Aptos" w:hAnsi="Aptos"/>
          <w:noProof/>
          <w14:ligatures w14:val="standardContextual"/>
        </w:rPr>
        <w:pict w14:anchorId="78E6CBC1">
          <v:rect id="_x0000_i1037" alt="" style="width:468pt;height:.05pt;mso-width-percent:0;mso-height-percent:0;mso-width-percent:0;mso-height-percent:0" o:hralign="center" o:hrstd="t" o:hr="t" fillcolor="#a0a0a0" stroked="f"/>
        </w:pict>
      </w:r>
    </w:p>
    <w:p w14:paraId="6D6CA313"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2. Deconstructing Airway Disease: Treatable Traits</w:t>
      </w:r>
    </w:p>
    <w:p w14:paraId="7BB913FF"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Bush proposes replacing the generic diagnosis “asthma” with a trait-based approach, focusing on identifiable and treatable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876"/>
        <w:gridCol w:w="2289"/>
        <w:gridCol w:w="2432"/>
      </w:tblGrid>
      <w:tr w:rsidR="00BB7AC8" w:rsidRPr="00BB7AC8" w14:paraId="5B9070C8" w14:textId="77777777">
        <w:trPr>
          <w:tblHeader/>
          <w:tblCellSpacing w:w="15" w:type="dxa"/>
        </w:trPr>
        <w:tc>
          <w:tcPr>
            <w:tcW w:w="0" w:type="auto"/>
            <w:vAlign w:val="center"/>
            <w:hideMark/>
          </w:tcPr>
          <w:p w14:paraId="064126D6" w14:textId="77777777" w:rsidR="00BB7AC8" w:rsidRPr="00BB7AC8" w:rsidRDefault="00BB7AC8" w:rsidP="00BB7AC8">
            <w:pPr>
              <w:jc w:val="center"/>
              <w:rPr>
                <w:rFonts w:ascii="Aptos" w:hAnsi="Aptos"/>
              </w:rPr>
            </w:pPr>
            <w:r w:rsidRPr="00BB7AC8">
              <w:rPr>
                <w:rFonts w:ascii="Aptos" w:hAnsi="Aptos"/>
              </w:rPr>
              <w:t>Trait</w:t>
            </w:r>
          </w:p>
        </w:tc>
        <w:tc>
          <w:tcPr>
            <w:tcW w:w="0" w:type="auto"/>
            <w:vAlign w:val="center"/>
            <w:hideMark/>
          </w:tcPr>
          <w:p w14:paraId="0C7B8356" w14:textId="77777777" w:rsidR="00BB7AC8" w:rsidRPr="00BB7AC8" w:rsidRDefault="00BB7AC8" w:rsidP="00BB7AC8">
            <w:pPr>
              <w:jc w:val="center"/>
              <w:rPr>
                <w:rFonts w:ascii="Aptos" w:hAnsi="Aptos"/>
              </w:rPr>
            </w:pPr>
            <w:r w:rsidRPr="00BB7AC8">
              <w:rPr>
                <w:rFonts w:ascii="Aptos" w:hAnsi="Aptos"/>
              </w:rPr>
              <w:t>Description</w:t>
            </w:r>
          </w:p>
        </w:tc>
        <w:tc>
          <w:tcPr>
            <w:tcW w:w="0" w:type="auto"/>
            <w:vAlign w:val="center"/>
            <w:hideMark/>
          </w:tcPr>
          <w:p w14:paraId="796A386E" w14:textId="77777777" w:rsidR="00BB7AC8" w:rsidRPr="00BB7AC8" w:rsidRDefault="00BB7AC8" w:rsidP="00BB7AC8">
            <w:pPr>
              <w:jc w:val="center"/>
              <w:rPr>
                <w:rFonts w:ascii="Aptos" w:hAnsi="Aptos"/>
              </w:rPr>
            </w:pPr>
            <w:r w:rsidRPr="00BB7AC8">
              <w:rPr>
                <w:rFonts w:ascii="Aptos" w:hAnsi="Aptos"/>
              </w:rPr>
              <w:t>Diagnostic Tools</w:t>
            </w:r>
          </w:p>
        </w:tc>
        <w:tc>
          <w:tcPr>
            <w:tcW w:w="0" w:type="auto"/>
            <w:vAlign w:val="center"/>
            <w:hideMark/>
          </w:tcPr>
          <w:p w14:paraId="7B03CB05" w14:textId="77777777" w:rsidR="00BB7AC8" w:rsidRPr="00BB7AC8" w:rsidRDefault="00BB7AC8" w:rsidP="00BB7AC8">
            <w:pPr>
              <w:jc w:val="center"/>
              <w:rPr>
                <w:rFonts w:ascii="Aptos" w:hAnsi="Aptos"/>
              </w:rPr>
            </w:pPr>
            <w:r w:rsidRPr="00BB7AC8">
              <w:rPr>
                <w:rFonts w:ascii="Aptos" w:hAnsi="Aptos"/>
              </w:rPr>
              <w:t>Treatment</w:t>
            </w:r>
          </w:p>
        </w:tc>
      </w:tr>
      <w:tr w:rsidR="00BB7AC8" w:rsidRPr="00BB7AC8" w14:paraId="248D47BA" w14:textId="77777777">
        <w:trPr>
          <w:tblCellSpacing w:w="15" w:type="dxa"/>
        </w:trPr>
        <w:tc>
          <w:tcPr>
            <w:tcW w:w="0" w:type="auto"/>
            <w:vAlign w:val="center"/>
            <w:hideMark/>
          </w:tcPr>
          <w:p w14:paraId="4F438D22" w14:textId="77777777" w:rsidR="00BB7AC8" w:rsidRPr="00BB7AC8" w:rsidRDefault="00BB7AC8" w:rsidP="00BB7AC8">
            <w:pPr>
              <w:rPr>
                <w:rFonts w:ascii="Aptos" w:hAnsi="Aptos"/>
              </w:rPr>
            </w:pPr>
            <w:r w:rsidRPr="00BB7AC8">
              <w:rPr>
                <w:rFonts w:ascii="Aptos" w:hAnsi="Aptos"/>
              </w:rPr>
              <w:t>Eosinophilic inflammation</w:t>
            </w:r>
          </w:p>
        </w:tc>
        <w:tc>
          <w:tcPr>
            <w:tcW w:w="0" w:type="auto"/>
            <w:vAlign w:val="center"/>
            <w:hideMark/>
          </w:tcPr>
          <w:p w14:paraId="6D8A4171" w14:textId="77777777" w:rsidR="00BB7AC8" w:rsidRPr="00BB7AC8" w:rsidRDefault="00BB7AC8" w:rsidP="00BB7AC8">
            <w:pPr>
              <w:rPr>
                <w:rFonts w:ascii="Aptos" w:hAnsi="Aptos"/>
              </w:rPr>
            </w:pPr>
            <w:r w:rsidRPr="00BB7AC8">
              <w:rPr>
                <w:rFonts w:ascii="Aptos" w:hAnsi="Aptos"/>
              </w:rPr>
              <w:t>Allergic/Type 2 airway inflammation</w:t>
            </w:r>
          </w:p>
        </w:tc>
        <w:tc>
          <w:tcPr>
            <w:tcW w:w="0" w:type="auto"/>
            <w:vAlign w:val="center"/>
            <w:hideMark/>
          </w:tcPr>
          <w:p w14:paraId="6BFD820F" w14:textId="77777777" w:rsidR="00BB7AC8" w:rsidRPr="00BB7AC8" w:rsidRDefault="00BB7AC8" w:rsidP="00BB7AC8">
            <w:pPr>
              <w:rPr>
                <w:rFonts w:ascii="Aptos" w:hAnsi="Aptos"/>
              </w:rPr>
            </w:pPr>
            <w:r w:rsidRPr="00BB7AC8">
              <w:rPr>
                <w:rFonts w:ascii="Aptos" w:hAnsi="Aptos"/>
              </w:rPr>
              <w:t>Blood eosinophil count, FeNO, induced sputum</w:t>
            </w:r>
          </w:p>
        </w:tc>
        <w:tc>
          <w:tcPr>
            <w:tcW w:w="0" w:type="auto"/>
            <w:vAlign w:val="center"/>
            <w:hideMark/>
          </w:tcPr>
          <w:p w14:paraId="77737CF2" w14:textId="77777777" w:rsidR="00BB7AC8" w:rsidRPr="00BB7AC8" w:rsidRDefault="00BB7AC8" w:rsidP="00BB7AC8">
            <w:pPr>
              <w:rPr>
                <w:rFonts w:ascii="Aptos" w:hAnsi="Aptos"/>
              </w:rPr>
            </w:pPr>
            <w:r w:rsidRPr="00BB7AC8">
              <w:rPr>
                <w:rFonts w:ascii="Aptos" w:hAnsi="Aptos"/>
              </w:rPr>
              <w:t>Inhaled corticosteroids (ICS), anti–IL-5/IL-4 biologics</w:t>
            </w:r>
          </w:p>
        </w:tc>
      </w:tr>
      <w:tr w:rsidR="00BB7AC8" w:rsidRPr="00BB7AC8" w14:paraId="674F9A7F" w14:textId="77777777">
        <w:trPr>
          <w:tblCellSpacing w:w="15" w:type="dxa"/>
        </w:trPr>
        <w:tc>
          <w:tcPr>
            <w:tcW w:w="0" w:type="auto"/>
            <w:vAlign w:val="center"/>
            <w:hideMark/>
          </w:tcPr>
          <w:p w14:paraId="5B056F21" w14:textId="77777777" w:rsidR="00BB7AC8" w:rsidRPr="00BB7AC8" w:rsidRDefault="00BB7AC8" w:rsidP="00BB7AC8">
            <w:pPr>
              <w:rPr>
                <w:rFonts w:ascii="Aptos" w:hAnsi="Aptos"/>
              </w:rPr>
            </w:pPr>
            <w:r w:rsidRPr="00BB7AC8">
              <w:rPr>
                <w:rFonts w:ascii="Aptos" w:hAnsi="Aptos"/>
              </w:rPr>
              <w:t>Variable airflow obstruction</w:t>
            </w:r>
          </w:p>
        </w:tc>
        <w:tc>
          <w:tcPr>
            <w:tcW w:w="0" w:type="auto"/>
            <w:vAlign w:val="center"/>
            <w:hideMark/>
          </w:tcPr>
          <w:p w14:paraId="7A85268B" w14:textId="77777777" w:rsidR="00BB7AC8" w:rsidRPr="00BB7AC8" w:rsidRDefault="00BB7AC8" w:rsidP="00BB7AC8">
            <w:pPr>
              <w:rPr>
                <w:rFonts w:ascii="Aptos" w:hAnsi="Aptos"/>
              </w:rPr>
            </w:pPr>
            <w:r w:rsidRPr="00BB7AC8">
              <w:rPr>
                <w:rFonts w:ascii="Aptos" w:hAnsi="Aptos"/>
              </w:rPr>
              <w:t>Bronchoconstriction causing wheeze and reversibility</w:t>
            </w:r>
          </w:p>
        </w:tc>
        <w:tc>
          <w:tcPr>
            <w:tcW w:w="0" w:type="auto"/>
            <w:vAlign w:val="center"/>
            <w:hideMark/>
          </w:tcPr>
          <w:p w14:paraId="61248F5D" w14:textId="77777777" w:rsidR="00BB7AC8" w:rsidRPr="00BB7AC8" w:rsidRDefault="00BB7AC8" w:rsidP="00BB7AC8">
            <w:pPr>
              <w:rPr>
                <w:rFonts w:ascii="Aptos" w:hAnsi="Aptos"/>
              </w:rPr>
            </w:pPr>
            <w:r w:rsidRPr="00BB7AC8">
              <w:rPr>
                <w:rFonts w:ascii="Aptos" w:hAnsi="Aptos"/>
              </w:rPr>
              <w:t>Spirometry pre/post bronchodilator</w:t>
            </w:r>
          </w:p>
        </w:tc>
        <w:tc>
          <w:tcPr>
            <w:tcW w:w="0" w:type="auto"/>
            <w:vAlign w:val="center"/>
            <w:hideMark/>
          </w:tcPr>
          <w:p w14:paraId="529CE024" w14:textId="77777777" w:rsidR="00BB7AC8" w:rsidRPr="00BB7AC8" w:rsidRDefault="00BB7AC8" w:rsidP="00BB7AC8">
            <w:pPr>
              <w:rPr>
                <w:rFonts w:ascii="Aptos" w:hAnsi="Aptos"/>
              </w:rPr>
            </w:pPr>
            <w:r w:rsidRPr="00BB7AC8">
              <w:rPr>
                <w:rFonts w:ascii="Aptos" w:hAnsi="Aptos"/>
              </w:rPr>
              <w:t>Short- or long-acting β₂-agonists</w:t>
            </w:r>
          </w:p>
        </w:tc>
      </w:tr>
      <w:tr w:rsidR="00BB7AC8" w:rsidRPr="00BB7AC8" w14:paraId="79F21CF3" w14:textId="77777777">
        <w:trPr>
          <w:tblCellSpacing w:w="15" w:type="dxa"/>
        </w:trPr>
        <w:tc>
          <w:tcPr>
            <w:tcW w:w="0" w:type="auto"/>
            <w:vAlign w:val="center"/>
            <w:hideMark/>
          </w:tcPr>
          <w:p w14:paraId="73E6D6AC" w14:textId="77777777" w:rsidR="00BB7AC8" w:rsidRPr="00BB7AC8" w:rsidRDefault="00BB7AC8" w:rsidP="00BB7AC8">
            <w:pPr>
              <w:rPr>
                <w:rFonts w:ascii="Aptos" w:hAnsi="Aptos"/>
              </w:rPr>
            </w:pPr>
            <w:r w:rsidRPr="00BB7AC8">
              <w:rPr>
                <w:rFonts w:ascii="Aptos" w:hAnsi="Aptos"/>
              </w:rPr>
              <w:t>Chronic bacterial infection</w:t>
            </w:r>
          </w:p>
        </w:tc>
        <w:tc>
          <w:tcPr>
            <w:tcW w:w="0" w:type="auto"/>
            <w:vAlign w:val="center"/>
            <w:hideMark/>
          </w:tcPr>
          <w:p w14:paraId="79C66AD5" w14:textId="77777777" w:rsidR="00BB7AC8" w:rsidRPr="00BB7AC8" w:rsidRDefault="00BB7AC8" w:rsidP="00BB7AC8">
            <w:pPr>
              <w:rPr>
                <w:rFonts w:ascii="Aptos" w:hAnsi="Aptos"/>
              </w:rPr>
            </w:pPr>
            <w:r w:rsidRPr="00BB7AC8">
              <w:rPr>
                <w:rFonts w:ascii="Aptos" w:hAnsi="Aptos"/>
              </w:rPr>
              <w:t>Infection driving airway inflammation</w:t>
            </w:r>
          </w:p>
        </w:tc>
        <w:tc>
          <w:tcPr>
            <w:tcW w:w="0" w:type="auto"/>
            <w:vAlign w:val="center"/>
            <w:hideMark/>
          </w:tcPr>
          <w:p w14:paraId="4BFD723A" w14:textId="77777777" w:rsidR="00BB7AC8" w:rsidRPr="00BB7AC8" w:rsidRDefault="00BB7AC8" w:rsidP="00BB7AC8">
            <w:pPr>
              <w:rPr>
                <w:rFonts w:ascii="Aptos" w:hAnsi="Aptos"/>
              </w:rPr>
            </w:pPr>
            <w:r w:rsidRPr="00BB7AC8">
              <w:rPr>
                <w:rFonts w:ascii="Aptos" w:hAnsi="Aptos"/>
              </w:rPr>
              <w:t>Sputum culture or induced sputum</w:t>
            </w:r>
          </w:p>
        </w:tc>
        <w:tc>
          <w:tcPr>
            <w:tcW w:w="0" w:type="auto"/>
            <w:vAlign w:val="center"/>
            <w:hideMark/>
          </w:tcPr>
          <w:p w14:paraId="5513F6DB" w14:textId="77777777" w:rsidR="00BB7AC8" w:rsidRPr="00BB7AC8" w:rsidRDefault="00BB7AC8" w:rsidP="00BB7AC8">
            <w:pPr>
              <w:rPr>
                <w:rFonts w:ascii="Aptos" w:hAnsi="Aptos"/>
              </w:rPr>
            </w:pPr>
            <w:r w:rsidRPr="00BB7AC8">
              <w:rPr>
                <w:rFonts w:ascii="Aptos" w:hAnsi="Aptos"/>
              </w:rPr>
              <w:t>Targeted antibiotics</w:t>
            </w:r>
          </w:p>
        </w:tc>
      </w:tr>
    </w:tbl>
    <w:p w14:paraId="584D9DF9" w14:textId="77777777" w:rsidR="00BB7AC8" w:rsidRPr="00BB7AC8" w:rsidRDefault="00BB7AC8" w:rsidP="00BB7AC8">
      <w:pPr>
        <w:numPr>
          <w:ilvl w:val="0"/>
          <w:numId w:val="216"/>
        </w:numPr>
        <w:spacing w:before="100" w:beforeAutospacing="1" w:after="100" w:afterAutospacing="1"/>
        <w:rPr>
          <w:rFonts w:ascii="Aptos" w:hAnsi="Aptos"/>
          <w:color w:val="000000"/>
        </w:rPr>
      </w:pPr>
      <w:r w:rsidRPr="00BB7AC8">
        <w:rPr>
          <w:rFonts w:ascii="Aptos" w:hAnsi="Aptos"/>
          <w:color w:val="000000"/>
        </w:rPr>
        <w:t>Untreatable traits (e.g., </w:t>
      </w:r>
      <w:r w:rsidRPr="00BB7AC8">
        <w:rPr>
          <w:rFonts w:ascii="Aptos" w:hAnsi="Aptos"/>
          <w:i/>
          <w:iCs/>
          <w:color w:val="000000"/>
        </w:rPr>
        <w:t>fixed airflow obstruction</w:t>
      </w:r>
      <w:r w:rsidRPr="00BB7AC8">
        <w:rPr>
          <w:rFonts w:ascii="Aptos" w:hAnsi="Aptos"/>
          <w:color w:val="000000"/>
        </w:rPr>
        <w:t>) should </w:t>
      </w:r>
      <w:r w:rsidRPr="00BB7AC8">
        <w:rPr>
          <w:rFonts w:ascii="Aptos" w:hAnsi="Aptos"/>
          <w:i/>
          <w:iCs/>
          <w:color w:val="000000"/>
        </w:rPr>
        <w:t>not</w:t>
      </w:r>
      <w:r w:rsidRPr="00BB7AC8">
        <w:rPr>
          <w:rFonts w:ascii="Aptos" w:hAnsi="Aptos"/>
          <w:color w:val="000000"/>
        </w:rPr>
        <w:t> lead to escalation of therapy.</w:t>
      </w:r>
    </w:p>
    <w:p w14:paraId="34B23180" w14:textId="77777777" w:rsidR="00BB7AC8" w:rsidRPr="00BB7AC8" w:rsidRDefault="00BB7AC8" w:rsidP="00BB7AC8">
      <w:pPr>
        <w:numPr>
          <w:ilvl w:val="0"/>
          <w:numId w:val="216"/>
        </w:numPr>
        <w:spacing w:before="100" w:beforeAutospacing="1" w:after="100" w:afterAutospacing="1"/>
        <w:rPr>
          <w:rFonts w:ascii="Aptos" w:hAnsi="Aptos"/>
          <w:color w:val="000000"/>
        </w:rPr>
      </w:pPr>
      <w:r w:rsidRPr="00BB7AC8">
        <w:rPr>
          <w:rFonts w:ascii="Aptos" w:hAnsi="Aptos"/>
          <w:color w:val="000000"/>
        </w:rPr>
        <w:t>This framework mirrors the success seen in cystic fibrosis, where sub-endotyping enabled </w:t>
      </w:r>
      <w:r w:rsidRPr="00BB7AC8">
        <w:rPr>
          <w:rFonts w:ascii="Aptos" w:hAnsi="Aptos"/>
          <w:i/>
          <w:iCs/>
          <w:color w:val="000000"/>
        </w:rPr>
        <w:t>gene-targeted therapies</w:t>
      </w:r>
      <w:r w:rsidRPr="00BB7AC8">
        <w:rPr>
          <w:rFonts w:ascii="Aptos" w:hAnsi="Aptos"/>
          <w:color w:val="000000"/>
        </w:rPr>
        <w:t>.</w:t>
      </w:r>
    </w:p>
    <w:p w14:paraId="3321BF63" w14:textId="77777777" w:rsidR="00BB7AC8" w:rsidRPr="00BB7AC8" w:rsidRDefault="00F34D28" w:rsidP="00BB7AC8">
      <w:pPr>
        <w:rPr>
          <w:rFonts w:ascii="Aptos" w:hAnsi="Aptos"/>
        </w:rPr>
      </w:pPr>
      <w:r w:rsidRPr="00F34D28">
        <w:rPr>
          <w:rFonts w:ascii="Aptos" w:hAnsi="Aptos"/>
          <w:noProof/>
          <w14:ligatures w14:val="standardContextual"/>
        </w:rPr>
        <w:pict w14:anchorId="0D5174A8">
          <v:rect id="_x0000_i1036" alt="" style="width:468pt;height:.05pt;mso-width-percent:0;mso-height-percent:0;mso-width-percent:0;mso-height-percent:0" o:hralign="center" o:hrstd="t" o:hr="t" fillcolor="#a0a0a0" stroked="f"/>
        </w:pict>
      </w:r>
    </w:p>
    <w:p w14:paraId="30B8022C"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3. Rethinking Classic Concepts</w:t>
      </w:r>
    </w:p>
    <w:p w14:paraId="1E381738"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lastRenderedPageBreak/>
        <w:t>Traditional asthma models—linking inflammation → hyperresponsiveness → remodeling—are overly simplistic.</w:t>
      </w:r>
      <w:r w:rsidRPr="00BB7AC8">
        <w:rPr>
          <w:rFonts w:ascii="Aptos" w:hAnsi="Aptos"/>
          <w:color w:val="000000"/>
        </w:rPr>
        <w:br/>
        <w:t>Evidence shows:</w:t>
      </w:r>
    </w:p>
    <w:p w14:paraId="68DF92E3" w14:textId="77777777" w:rsidR="00BB7AC8" w:rsidRPr="00BB7AC8" w:rsidRDefault="00BB7AC8" w:rsidP="00BB7AC8">
      <w:pPr>
        <w:numPr>
          <w:ilvl w:val="0"/>
          <w:numId w:val="217"/>
        </w:numPr>
        <w:spacing w:before="100" w:beforeAutospacing="1" w:after="100" w:afterAutospacing="1"/>
        <w:rPr>
          <w:rFonts w:ascii="Aptos" w:hAnsi="Aptos"/>
          <w:color w:val="000000"/>
        </w:rPr>
      </w:pPr>
      <w:r w:rsidRPr="00BB7AC8">
        <w:rPr>
          <w:rFonts w:ascii="Aptos" w:hAnsi="Aptos"/>
          <w:color w:val="000000"/>
        </w:rPr>
        <w:t>Weak correlation between eosinophilia and hyperresponsiveness.</w:t>
      </w:r>
    </w:p>
    <w:p w14:paraId="6412FC9C" w14:textId="77777777" w:rsidR="00BB7AC8" w:rsidRPr="00BB7AC8" w:rsidRDefault="00BB7AC8" w:rsidP="00BB7AC8">
      <w:pPr>
        <w:numPr>
          <w:ilvl w:val="0"/>
          <w:numId w:val="217"/>
        </w:numPr>
        <w:spacing w:before="100" w:beforeAutospacing="1" w:after="100" w:afterAutospacing="1"/>
        <w:rPr>
          <w:rFonts w:ascii="Aptos" w:hAnsi="Aptos"/>
          <w:color w:val="000000"/>
        </w:rPr>
      </w:pPr>
      <w:r w:rsidRPr="00BB7AC8">
        <w:rPr>
          <w:rFonts w:ascii="Aptos" w:hAnsi="Aptos"/>
          <w:color w:val="000000"/>
        </w:rPr>
        <w:t>Some remodeling may be protective rather than harmful.</w:t>
      </w:r>
    </w:p>
    <w:p w14:paraId="4771C6F6" w14:textId="77777777" w:rsidR="00BB7AC8" w:rsidRPr="00BB7AC8" w:rsidRDefault="00BB7AC8" w:rsidP="00BB7AC8">
      <w:pPr>
        <w:numPr>
          <w:ilvl w:val="0"/>
          <w:numId w:val="217"/>
        </w:numPr>
        <w:spacing w:before="100" w:beforeAutospacing="1" w:after="100" w:afterAutospacing="1"/>
        <w:rPr>
          <w:rFonts w:ascii="Aptos" w:hAnsi="Aptos"/>
          <w:color w:val="000000"/>
        </w:rPr>
      </w:pPr>
      <w:r w:rsidRPr="00BB7AC8">
        <w:rPr>
          <w:rFonts w:ascii="Aptos" w:hAnsi="Aptos"/>
          <w:color w:val="000000"/>
        </w:rPr>
        <w:t>Inflammation, obstruction, and remodeling often do not occur sequentially.</w:t>
      </w:r>
    </w:p>
    <w:p w14:paraId="72EAA07C" w14:textId="77777777" w:rsidR="00BB7AC8" w:rsidRPr="00BB7AC8" w:rsidRDefault="00F34D28" w:rsidP="00BB7AC8">
      <w:pPr>
        <w:rPr>
          <w:rFonts w:ascii="Aptos" w:hAnsi="Aptos"/>
        </w:rPr>
      </w:pPr>
      <w:r w:rsidRPr="00F34D28">
        <w:rPr>
          <w:rFonts w:ascii="Aptos" w:hAnsi="Aptos"/>
          <w:noProof/>
          <w14:ligatures w14:val="standardContextual"/>
        </w:rPr>
        <w:pict w14:anchorId="1687D4BC">
          <v:rect id="_x0000_i1035" alt="" style="width:468pt;height:.05pt;mso-width-percent:0;mso-height-percent:0;mso-width-percent:0;mso-height-percent:0" o:hralign="center" o:hrstd="t" o:hr="t" fillcolor="#a0a0a0" stroked="f"/>
        </w:pict>
      </w:r>
    </w:p>
    <w:p w14:paraId="2E1B9C13"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4. Pediatric-Specific Insights</w:t>
      </w:r>
    </w:p>
    <w:p w14:paraId="743F5573" w14:textId="77777777" w:rsidR="00BB7AC8" w:rsidRPr="00BB7AC8" w:rsidRDefault="00BB7AC8" w:rsidP="00BB7AC8">
      <w:pPr>
        <w:numPr>
          <w:ilvl w:val="0"/>
          <w:numId w:val="218"/>
        </w:numPr>
        <w:spacing w:before="100" w:beforeAutospacing="1" w:after="100" w:afterAutospacing="1"/>
        <w:rPr>
          <w:rFonts w:ascii="Aptos" w:hAnsi="Aptos"/>
          <w:color w:val="000000"/>
        </w:rPr>
      </w:pPr>
      <w:r w:rsidRPr="00BB7AC8">
        <w:rPr>
          <w:rFonts w:ascii="Aptos" w:hAnsi="Aptos"/>
          <w:color w:val="000000"/>
        </w:rPr>
        <w:t>Children’s asthma differs biologically from adult asthma:</w:t>
      </w:r>
    </w:p>
    <w:p w14:paraId="3CBE00BB" w14:textId="77777777" w:rsidR="00BB7AC8" w:rsidRPr="00BB7AC8" w:rsidRDefault="00BB7AC8" w:rsidP="00BB7AC8">
      <w:pPr>
        <w:numPr>
          <w:ilvl w:val="1"/>
          <w:numId w:val="218"/>
        </w:numPr>
        <w:spacing w:before="100" w:beforeAutospacing="1" w:after="100" w:afterAutospacing="1"/>
        <w:rPr>
          <w:rFonts w:ascii="Aptos" w:hAnsi="Aptos"/>
          <w:color w:val="000000"/>
        </w:rPr>
      </w:pPr>
      <w:r w:rsidRPr="00BB7AC8">
        <w:rPr>
          <w:rFonts w:ascii="Aptos" w:hAnsi="Aptos"/>
          <w:color w:val="000000"/>
        </w:rPr>
        <w:t>Pediatric “neutrophilic asthma” may have protective effects rather than causing severity.</w:t>
      </w:r>
    </w:p>
    <w:p w14:paraId="602EEB9C" w14:textId="77777777" w:rsidR="00BB7AC8" w:rsidRPr="00BB7AC8" w:rsidRDefault="00BB7AC8" w:rsidP="00BB7AC8">
      <w:pPr>
        <w:numPr>
          <w:ilvl w:val="1"/>
          <w:numId w:val="218"/>
        </w:numPr>
        <w:spacing w:before="100" w:beforeAutospacing="1" w:after="100" w:afterAutospacing="1"/>
        <w:rPr>
          <w:rFonts w:ascii="Aptos" w:hAnsi="Aptos"/>
          <w:color w:val="000000"/>
        </w:rPr>
      </w:pPr>
      <w:r w:rsidRPr="00BB7AC8">
        <w:rPr>
          <w:rFonts w:ascii="Aptos" w:hAnsi="Aptos"/>
          <w:color w:val="000000"/>
        </w:rPr>
        <w:t>Some preschool wheezers lack eosinophilia altogether—thus, ICS are often ineffective in this group.</w:t>
      </w:r>
    </w:p>
    <w:p w14:paraId="0311AC2C" w14:textId="77777777" w:rsidR="00BB7AC8" w:rsidRPr="00BB7AC8" w:rsidRDefault="00BB7AC8" w:rsidP="00BB7AC8">
      <w:pPr>
        <w:numPr>
          <w:ilvl w:val="0"/>
          <w:numId w:val="218"/>
        </w:numPr>
        <w:spacing w:before="100" w:beforeAutospacing="1" w:after="100" w:afterAutospacing="1"/>
        <w:rPr>
          <w:rFonts w:ascii="Aptos" w:hAnsi="Aptos"/>
          <w:color w:val="000000"/>
        </w:rPr>
      </w:pPr>
      <w:r w:rsidRPr="00BB7AC8">
        <w:rPr>
          <w:rFonts w:ascii="Aptos" w:hAnsi="Aptos"/>
          <w:color w:val="000000"/>
        </w:rPr>
        <w:t>Routine spirometry, even in preschoolers, should guide treatment rather than symptoms alone.</w:t>
      </w:r>
    </w:p>
    <w:p w14:paraId="5806C80F" w14:textId="77777777" w:rsidR="00BB7AC8" w:rsidRPr="00BB7AC8" w:rsidRDefault="00F34D28" w:rsidP="00BB7AC8">
      <w:pPr>
        <w:rPr>
          <w:rFonts w:ascii="Aptos" w:hAnsi="Aptos"/>
        </w:rPr>
      </w:pPr>
      <w:r w:rsidRPr="00F34D28">
        <w:rPr>
          <w:rFonts w:ascii="Aptos" w:hAnsi="Aptos"/>
          <w:noProof/>
          <w14:ligatures w14:val="standardContextual"/>
        </w:rPr>
        <w:pict w14:anchorId="04500F1E">
          <v:rect id="_x0000_i1034" alt="" style="width:468pt;height:.05pt;mso-width-percent:0;mso-height-percent:0;mso-width-percent:0;mso-height-percent:0" o:hralign="center" o:hrstd="t" o:hr="t" fillcolor="#a0a0a0" stroked="f"/>
        </w:pict>
      </w:r>
    </w:p>
    <w:p w14:paraId="1735CA82"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5. Airway Infection and Microbiome</w:t>
      </w:r>
    </w:p>
    <w:p w14:paraId="05A6ACA8" w14:textId="77777777" w:rsidR="00BB7AC8" w:rsidRPr="00BB7AC8" w:rsidRDefault="00BB7AC8" w:rsidP="00BB7AC8">
      <w:pPr>
        <w:numPr>
          <w:ilvl w:val="0"/>
          <w:numId w:val="219"/>
        </w:numPr>
        <w:spacing w:before="100" w:beforeAutospacing="1" w:after="100" w:afterAutospacing="1"/>
        <w:rPr>
          <w:rFonts w:ascii="Aptos" w:hAnsi="Aptos"/>
          <w:color w:val="000000"/>
        </w:rPr>
      </w:pPr>
      <w:r w:rsidRPr="00BB7AC8">
        <w:rPr>
          <w:rFonts w:ascii="Aptos" w:hAnsi="Aptos"/>
          <w:color w:val="000000"/>
        </w:rPr>
        <w:t>Bacteria and viruses interact dynamically in the airways.</w:t>
      </w:r>
    </w:p>
    <w:p w14:paraId="663A4AD2" w14:textId="77777777" w:rsidR="00BB7AC8" w:rsidRPr="00BB7AC8" w:rsidRDefault="00BB7AC8" w:rsidP="00BB7AC8">
      <w:pPr>
        <w:numPr>
          <w:ilvl w:val="0"/>
          <w:numId w:val="219"/>
        </w:numPr>
        <w:spacing w:before="100" w:beforeAutospacing="1" w:after="100" w:afterAutospacing="1"/>
        <w:rPr>
          <w:rFonts w:ascii="Aptos" w:hAnsi="Aptos"/>
          <w:color w:val="000000"/>
        </w:rPr>
      </w:pPr>
      <w:r w:rsidRPr="00BB7AC8">
        <w:rPr>
          <w:rFonts w:ascii="Aptos" w:hAnsi="Aptos"/>
          <w:color w:val="000000"/>
        </w:rPr>
        <w:t>“Persistent bacterial bronchitis” (PBB) and airway infection may mimic asthma, especially with wet cough or wheeze.</w:t>
      </w:r>
    </w:p>
    <w:p w14:paraId="6555576B" w14:textId="77777777" w:rsidR="00BB7AC8" w:rsidRPr="00BB7AC8" w:rsidRDefault="00BB7AC8" w:rsidP="00BB7AC8">
      <w:pPr>
        <w:numPr>
          <w:ilvl w:val="0"/>
          <w:numId w:val="219"/>
        </w:numPr>
        <w:spacing w:before="100" w:beforeAutospacing="1" w:after="100" w:afterAutospacing="1"/>
        <w:rPr>
          <w:rFonts w:ascii="Aptos" w:hAnsi="Aptos"/>
          <w:color w:val="000000"/>
        </w:rPr>
      </w:pPr>
      <w:r w:rsidRPr="00BB7AC8">
        <w:rPr>
          <w:rFonts w:ascii="Aptos" w:hAnsi="Aptos"/>
          <w:color w:val="000000"/>
        </w:rPr>
        <w:t>Overuse of ICS may worsen bacterial colonization by inducing local immunosuppression.</w:t>
      </w:r>
    </w:p>
    <w:p w14:paraId="16078AC0" w14:textId="77777777" w:rsidR="00BB7AC8" w:rsidRPr="00BB7AC8" w:rsidRDefault="00F34D28" w:rsidP="00BB7AC8">
      <w:pPr>
        <w:rPr>
          <w:rFonts w:ascii="Aptos" w:hAnsi="Aptos"/>
        </w:rPr>
      </w:pPr>
      <w:r w:rsidRPr="00F34D28">
        <w:rPr>
          <w:rFonts w:ascii="Aptos" w:hAnsi="Aptos"/>
          <w:noProof/>
          <w14:ligatures w14:val="standardContextual"/>
        </w:rPr>
        <w:pict w14:anchorId="76084C7F">
          <v:rect id="_x0000_i1033" alt="" style="width:468pt;height:.05pt;mso-width-percent:0;mso-height-percent:0;mso-width-percent:0;mso-height-percent:0" o:hralign="center" o:hrstd="t" o:hr="t" fillcolor="#a0a0a0" stroked="f"/>
        </w:pict>
      </w:r>
    </w:p>
    <w:p w14:paraId="3A62AA49"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6. Pathophysiology of Risk</w:t>
      </w:r>
    </w:p>
    <w:p w14:paraId="762B97BF"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t>Bush identifies three “risk domains” in airway disease:</w:t>
      </w:r>
    </w:p>
    <w:p w14:paraId="01696371" w14:textId="77777777" w:rsidR="00BB7AC8" w:rsidRPr="00BB7AC8" w:rsidRDefault="00BB7AC8" w:rsidP="00BB7AC8">
      <w:pPr>
        <w:numPr>
          <w:ilvl w:val="0"/>
          <w:numId w:val="220"/>
        </w:numPr>
        <w:spacing w:before="100" w:beforeAutospacing="1" w:after="100" w:afterAutospacing="1"/>
        <w:rPr>
          <w:rFonts w:ascii="Aptos" w:hAnsi="Aptos"/>
          <w:color w:val="000000"/>
        </w:rPr>
      </w:pPr>
      <w:r w:rsidRPr="00BB7AC8">
        <w:rPr>
          <w:rFonts w:ascii="Aptos" w:hAnsi="Aptos"/>
          <w:color w:val="000000"/>
        </w:rPr>
        <w:t>Acute attacks (“lung attacks”) – often viral-driven, worsened by poor adherence and uncontrolled Type 2 inflammation.</w:t>
      </w:r>
    </w:p>
    <w:p w14:paraId="43188C7D" w14:textId="77777777" w:rsidR="00BB7AC8" w:rsidRPr="00BB7AC8" w:rsidRDefault="00BB7AC8" w:rsidP="00BB7AC8">
      <w:pPr>
        <w:numPr>
          <w:ilvl w:val="0"/>
          <w:numId w:val="220"/>
        </w:numPr>
        <w:spacing w:before="100" w:beforeAutospacing="1" w:after="100" w:afterAutospacing="1"/>
        <w:rPr>
          <w:rFonts w:ascii="Aptos" w:hAnsi="Aptos"/>
          <w:color w:val="000000"/>
        </w:rPr>
      </w:pPr>
      <w:r w:rsidRPr="00BB7AC8">
        <w:rPr>
          <w:rFonts w:ascii="Aptos" w:hAnsi="Aptos"/>
          <w:color w:val="000000"/>
        </w:rPr>
        <w:t>Poor airway growth trajectories – early childhood lung function predicts adult COPD risk.</w:t>
      </w:r>
    </w:p>
    <w:p w14:paraId="1FD27839" w14:textId="77777777" w:rsidR="00BB7AC8" w:rsidRPr="00BB7AC8" w:rsidRDefault="00BB7AC8" w:rsidP="00BB7AC8">
      <w:pPr>
        <w:numPr>
          <w:ilvl w:val="0"/>
          <w:numId w:val="220"/>
        </w:numPr>
        <w:spacing w:before="100" w:beforeAutospacing="1" w:after="100" w:afterAutospacing="1"/>
        <w:rPr>
          <w:rFonts w:ascii="Aptos" w:hAnsi="Aptos"/>
          <w:color w:val="000000"/>
        </w:rPr>
      </w:pPr>
      <w:r w:rsidRPr="00BB7AC8">
        <w:rPr>
          <w:rFonts w:ascii="Aptos" w:hAnsi="Aptos"/>
          <w:color w:val="000000"/>
        </w:rPr>
        <w:t>Progression from preschool wheeze to eosinophilic asthma – driven by early atopy, severe viral infections, and environmental exposure.</w:t>
      </w:r>
    </w:p>
    <w:p w14:paraId="685AD55B" w14:textId="77777777" w:rsidR="00BB7AC8" w:rsidRPr="00BB7AC8" w:rsidRDefault="00F34D28" w:rsidP="00BB7AC8">
      <w:pPr>
        <w:rPr>
          <w:rFonts w:ascii="Aptos" w:hAnsi="Aptos"/>
        </w:rPr>
      </w:pPr>
      <w:r w:rsidRPr="00F34D28">
        <w:rPr>
          <w:rFonts w:ascii="Aptos" w:hAnsi="Aptos"/>
          <w:noProof/>
          <w14:ligatures w14:val="standardContextual"/>
        </w:rPr>
        <w:pict w14:anchorId="12AD31AB">
          <v:rect id="_x0000_i1032" alt="" style="width:468pt;height:.05pt;mso-width-percent:0;mso-height-percent:0;mso-width-percent:0;mso-height-percent:0" o:hralign="center" o:hrstd="t" o:hr="t" fillcolor="#a0a0a0" stroked="f"/>
        </w:pict>
      </w:r>
    </w:p>
    <w:p w14:paraId="7FB7FC2A"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lastRenderedPageBreak/>
        <w:t>7. Phenotyping vs. Endotyping</w:t>
      </w:r>
    </w:p>
    <w:p w14:paraId="5051DDFA" w14:textId="77777777" w:rsidR="00BB7AC8" w:rsidRPr="00BB7AC8" w:rsidRDefault="00BB7AC8" w:rsidP="00BB7AC8">
      <w:pPr>
        <w:numPr>
          <w:ilvl w:val="0"/>
          <w:numId w:val="221"/>
        </w:numPr>
        <w:spacing w:before="100" w:beforeAutospacing="1" w:after="100" w:afterAutospacing="1"/>
        <w:rPr>
          <w:rFonts w:ascii="Aptos" w:hAnsi="Aptos"/>
          <w:color w:val="000000"/>
        </w:rPr>
      </w:pPr>
      <w:r w:rsidRPr="00BB7AC8">
        <w:rPr>
          <w:rFonts w:ascii="Aptos" w:hAnsi="Aptos"/>
          <w:color w:val="000000"/>
        </w:rPr>
        <w:t>Phenotyping: Observable traits (e.g., eosinophilic inflammation).</w:t>
      </w:r>
    </w:p>
    <w:p w14:paraId="6FBDB049" w14:textId="77777777" w:rsidR="00BB7AC8" w:rsidRPr="00BB7AC8" w:rsidRDefault="00BB7AC8" w:rsidP="00BB7AC8">
      <w:pPr>
        <w:numPr>
          <w:ilvl w:val="0"/>
          <w:numId w:val="221"/>
        </w:numPr>
        <w:spacing w:before="100" w:beforeAutospacing="1" w:after="100" w:afterAutospacing="1"/>
        <w:rPr>
          <w:rFonts w:ascii="Aptos" w:hAnsi="Aptos"/>
          <w:color w:val="000000"/>
        </w:rPr>
      </w:pPr>
      <w:r w:rsidRPr="00BB7AC8">
        <w:rPr>
          <w:rFonts w:ascii="Aptos" w:hAnsi="Aptos"/>
          <w:color w:val="000000"/>
        </w:rPr>
        <w:t>Endotyping: Underlying biological pathways (e.g., TH2-high vs. TH2-low asthma).</w:t>
      </w:r>
    </w:p>
    <w:p w14:paraId="5B20D302" w14:textId="77777777" w:rsidR="00BB7AC8" w:rsidRPr="00BB7AC8" w:rsidRDefault="00BB7AC8" w:rsidP="00BB7AC8">
      <w:pPr>
        <w:numPr>
          <w:ilvl w:val="0"/>
          <w:numId w:val="221"/>
        </w:numPr>
        <w:spacing w:before="100" w:beforeAutospacing="1" w:after="100" w:afterAutospacing="1"/>
        <w:rPr>
          <w:rFonts w:ascii="Aptos" w:hAnsi="Aptos"/>
          <w:color w:val="000000"/>
        </w:rPr>
      </w:pPr>
      <w:r w:rsidRPr="00BB7AC8">
        <w:rPr>
          <w:rFonts w:ascii="Aptos" w:hAnsi="Aptos"/>
          <w:i/>
          <w:iCs/>
          <w:color w:val="000000"/>
        </w:rPr>
        <w:t>Endotyping is the ultimate goal</w:t>
      </w:r>
      <w:r w:rsidRPr="00BB7AC8">
        <w:rPr>
          <w:rFonts w:ascii="Aptos" w:hAnsi="Aptos"/>
          <w:color w:val="000000"/>
        </w:rPr>
        <w:t>—to match biologic therapies (anti-IgE, anti-IL5, anti-IL4R) to the precise molecular mechanism.</w:t>
      </w:r>
    </w:p>
    <w:p w14:paraId="154BE28C" w14:textId="77777777" w:rsidR="00BB7AC8" w:rsidRPr="00BB7AC8" w:rsidRDefault="00F34D28" w:rsidP="00BB7AC8">
      <w:pPr>
        <w:rPr>
          <w:rFonts w:ascii="Aptos" w:hAnsi="Aptos"/>
        </w:rPr>
      </w:pPr>
      <w:r w:rsidRPr="00F34D28">
        <w:rPr>
          <w:rFonts w:ascii="Aptos" w:hAnsi="Aptos"/>
          <w:noProof/>
          <w14:ligatures w14:val="standardContextual"/>
        </w:rPr>
        <w:pict w14:anchorId="34B70938">
          <v:rect id="_x0000_i1031" alt="" style="width:468pt;height:.05pt;mso-width-percent:0;mso-height-percent:0;mso-width-percent:0;mso-height-percent:0" o:hralign="center" o:hrstd="t" o:hr="t" fillcolor="#a0a0a0" stroked="f"/>
        </w:pict>
      </w:r>
    </w:p>
    <w:p w14:paraId="1B3EE124"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8. Role of -Omics and Systems Biology</w:t>
      </w:r>
    </w:p>
    <w:p w14:paraId="564FD21B" w14:textId="77777777" w:rsidR="00BB7AC8" w:rsidRPr="00BB7AC8" w:rsidRDefault="00BB7AC8" w:rsidP="00BB7AC8">
      <w:pPr>
        <w:numPr>
          <w:ilvl w:val="0"/>
          <w:numId w:val="222"/>
        </w:numPr>
        <w:spacing w:before="100" w:beforeAutospacing="1" w:after="100" w:afterAutospacing="1"/>
        <w:rPr>
          <w:rFonts w:ascii="Aptos" w:hAnsi="Aptos"/>
          <w:color w:val="000000"/>
        </w:rPr>
      </w:pPr>
      <w:r w:rsidRPr="00BB7AC8">
        <w:rPr>
          <w:rFonts w:ascii="Aptos" w:hAnsi="Aptos"/>
          <w:color w:val="000000"/>
        </w:rPr>
        <w:t>Emerging –omics technologies (genomics, transcriptomics, proteomics, metabolomics) are reshaping asthma understanding:</w:t>
      </w:r>
    </w:p>
    <w:p w14:paraId="4F3C4035" w14:textId="77777777" w:rsidR="00BB7AC8" w:rsidRPr="00BB7AC8" w:rsidRDefault="00BB7AC8" w:rsidP="00BB7AC8">
      <w:pPr>
        <w:numPr>
          <w:ilvl w:val="1"/>
          <w:numId w:val="222"/>
        </w:numPr>
        <w:spacing w:before="100" w:beforeAutospacing="1" w:after="100" w:afterAutospacing="1"/>
        <w:rPr>
          <w:rFonts w:ascii="Aptos" w:hAnsi="Aptos"/>
          <w:color w:val="000000"/>
        </w:rPr>
      </w:pPr>
      <w:r w:rsidRPr="00BB7AC8">
        <w:rPr>
          <w:rFonts w:ascii="Aptos" w:hAnsi="Aptos"/>
          <w:color w:val="000000"/>
        </w:rPr>
        <w:t>Reveal non–Type 2 pathways (IL-6, IL-1, metabolic, mitochondrial, WNT).</w:t>
      </w:r>
    </w:p>
    <w:p w14:paraId="55780865" w14:textId="77777777" w:rsidR="00BB7AC8" w:rsidRPr="00BB7AC8" w:rsidRDefault="00BB7AC8" w:rsidP="00BB7AC8">
      <w:pPr>
        <w:numPr>
          <w:ilvl w:val="1"/>
          <w:numId w:val="222"/>
        </w:numPr>
        <w:spacing w:before="100" w:beforeAutospacing="1" w:after="100" w:afterAutospacing="1"/>
        <w:rPr>
          <w:rFonts w:ascii="Aptos" w:hAnsi="Aptos"/>
          <w:color w:val="000000"/>
        </w:rPr>
      </w:pPr>
      <w:r w:rsidRPr="00BB7AC8">
        <w:rPr>
          <w:rFonts w:ascii="Aptos" w:hAnsi="Aptos"/>
          <w:color w:val="000000"/>
        </w:rPr>
        <w:t>Show that eosinophilia ≠ TH2 activation—many eosinophilic asthmas are steroid-resistant.</w:t>
      </w:r>
    </w:p>
    <w:p w14:paraId="78E6EE0B" w14:textId="77777777" w:rsidR="00BB7AC8" w:rsidRPr="00BB7AC8" w:rsidRDefault="00BB7AC8" w:rsidP="00BB7AC8">
      <w:pPr>
        <w:numPr>
          <w:ilvl w:val="1"/>
          <w:numId w:val="222"/>
        </w:numPr>
        <w:spacing w:before="100" w:beforeAutospacing="1" w:after="100" w:afterAutospacing="1"/>
        <w:rPr>
          <w:rFonts w:ascii="Aptos" w:hAnsi="Aptos"/>
          <w:color w:val="000000"/>
        </w:rPr>
      </w:pPr>
      <w:r w:rsidRPr="00BB7AC8">
        <w:rPr>
          <w:rFonts w:ascii="Aptos" w:hAnsi="Aptos"/>
          <w:color w:val="000000"/>
        </w:rPr>
        <w:t>“Cluster analyses” (e.g., SARP, U-BIOPRED) find heterogeneous, unstable subtypes—useful scientifically but not yet clinically practical.</w:t>
      </w:r>
    </w:p>
    <w:p w14:paraId="4E4716A7" w14:textId="77777777" w:rsidR="00BB7AC8" w:rsidRPr="00BB7AC8" w:rsidRDefault="00F34D28" w:rsidP="00BB7AC8">
      <w:pPr>
        <w:rPr>
          <w:rFonts w:ascii="Aptos" w:hAnsi="Aptos"/>
        </w:rPr>
      </w:pPr>
      <w:r w:rsidRPr="00F34D28">
        <w:rPr>
          <w:rFonts w:ascii="Aptos" w:hAnsi="Aptos"/>
          <w:noProof/>
          <w14:ligatures w14:val="standardContextual"/>
        </w:rPr>
        <w:pict w14:anchorId="30A8E8E9">
          <v:rect id="_x0000_i1030" alt="" style="width:468pt;height:.05pt;mso-width-percent:0;mso-height-percent:0;mso-width-percent:0;mso-height-percent:0" o:hralign="center" o:hrstd="t" o:hr="t" fillcolor="#a0a0a0" stroked="f"/>
        </w:pict>
      </w:r>
    </w:p>
    <w:p w14:paraId="183CEBD9"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9. Clinical Implications</w:t>
      </w:r>
    </w:p>
    <w:p w14:paraId="74309BE0" w14:textId="77777777" w:rsidR="00BB7AC8" w:rsidRPr="00BB7AC8" w:rsidRDefault="00BB7AC8" w:rsidP="00BB7AC8">
      <w:pPr>
        <w:numPr>
          <w:ilvl w:val="0"/>
          <w:numId w:val="223"/>
        </w:numPr>
        <w:spacing w:before="100" w:beforeAutospacing="1" w:after="100" w:afterAutospacing="1"/>
        <w:rPr>
          <w:rFonts w:ascii="Aptos" w:hAnsi="Aptos"/>
          <w:color w:val="000000"/>
        </w:rPr>
      </w:pPr>
      <w:r w:rsidRPr="00BB7AC8">
        <w:rPr>
          <w:rFonts w:ascii="Aptos" w:hAnsi="Aptos"/>
          <w:color w:val="000000"/>
        </w:rPr>
        <w:t>Do not prescribe corticosteroids blindly—only if airway eosinophilia or Type 2 inflammation is proven.</w:t>
      </w:r>
    </w:p>
    <w:p w14:paraId="07D8DB7C" w14:textId="77777777" w:rsidR="00BB7AC8" w:rsidRPr="00BB7AC8" w:rsidRDefault="00BB7AC8" w:rsidP="00BB7AC8">
      <w:pPr>
        <w:numPr>
          <w:ilvl w:val="0"/>
          <w:numId w:val="223"/>
        </w:numPr>
        <w:spacing w:before="100" w:beforeAutospacing="1" w:after="100" w:afterAutospacing="1"/>
        <w:rPr>
          <w:rFonts w:ascii="Aptos" w:hAnsi="Aptos"/>
          <w:color w:val="000000"/>
        </w:rPr>
      </w:pPr>
      <w:r w:rsidRPr="00BB7AC8">
        <w:rPr>
          <w:rFonts w:ascii="Aptos" w:hAnsi="Aptos"/>
          <w:color w:val="000000"/>
        </w:rPr>
        <w:t>Objective testing (spirometry, FeNO, blood eosinophils, sputum culture) should guide therapy.</w:t>
      </w:r>
    </w:p>
    <w:p w14:paraId="2568E84F" w14:textId="77777777" w:rsidR="00BB7AC8" w:rsidRPr="00BB7AC8" w:rsidRDefault="00BB7AC8" w:rsidP="00BB7AC8">
      <w:pPr>
        <w:numPr>
          <w:ilvl w:val="0"/>
          <w:numId w:val="223"/>
        </w:numPr>
        <w:spacing w:before="100" w:beforeAutospacing="1" w:after="100" w:afterAutospacing="1"/>
        <w:rPr>
          <w:rFonts w:ascii="Aptos" w:hAnsi="Aptos"/>
          <w:color w:val="000000"/>
        </w:rPr>
      </w:pPr>
      <w:r w:rsidRPr="00BB7AC8">
        <w:rPr>
          <w:rFonts w:ascii="Aptos" w:hAnsi="Aptos"/>
          <w:color w:val="000000"/>
        </w:rPr>
        <w:t>Avoid overtreatment in fixed obstruction and non-inflammatory phenotypes.</w:t>
      </w:r>
    </w:p>
    <w:p w14:paraId="44A4E462" w14:textId="77777777" w:rsidR="00BB7AC8" w:rsidRPr="00BB7AC8" w:rsidRDefault="00BB7AC8" w:rsidP="00BB7AC8">
      <w:pPr>
        <w:numPr>
          <w:ilvl w:val="0"/>
          <w:numId w:val="223"/>
        </w:numPr>
        <w:spacing w:before="100" w:beforeAutospacing="1" w:after="100" w:afterAutospacing="1"/>
        <w:rPr>
          <w:rFonts w:ascii="Aptos" w:hAnsi="Aptos"/>
          <w:color w:val="000000"/>
        </w:rPr>
      </w:pPr>
      <w:r w:rsidRPr="00BB7AC8">
        <w:rPr>
          <w:rFonts w:ascii="Aptos" w:hAnsi="Aptos"/>
          <w:color w:val="000000"/>
        </w:rPr>
        <w:t>For obesity, systemic inflammation (e.g., IL-6 pathways) may drive airway dysfunction independent of TH2 processes.</w:t>
      </w:r>
    </w:p>
    <w:p w14:paraId="04DA5A99" w14:textId="77777777" w:rsidR="00BB7AC8" w:rsidRPr="00BB7AC8" w:rsidRDefault="00F34D28" w:rsidP="00BB7AC8">
      <w:pPr>
        <w:rPr>
          <w:rFonts w:ascii="Aptos" w:hAnsi="Aptos"/>
        </w:rPr>
      </w:pPr>
      <w:r w:rsidRPr="00F34D28">
        <w:rPr>
          <w:rFonts w:ascii="Aptos" w:hAnsi="Aptos"/>
          <w:noProof/>
          <w14:ligatures w14:val="standardContextual"/>
        </w:rPr>
        <w:pict w14:anchorId="520070AB">
          <v:rect id="_x0000_i1029" alt="" style="width:468pt;height:.05pt;mso-width-percent:0;mso-height-percent:0;mso-width-percent:0;mso-height-percent:0" o:hralign="center" o:hrstd="t" o:hr="t" fillcolor="#a0a0a0" stroked="f"/>
        </w:pict>
      </w:r>
    </w:p>
    <w:p w14:paraId="47D24EA3"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10. Future Directions</w:t>
      </w:r>
    </w:p>
    <w:p w14:paraId="6A1F9FC0" w14:textId="77777777" w:rsidR="00BB7AC8" w:rsidRPr="00BB7AC8" w:rsidRDefault="00BB7AC8" w:rsidP="00BB7AC8">
      <w:pPr>
        <w:numPr>
          <w:ilvl w:val="0"/>
          <w:numId w:val="224"/>
        </w:numPr>
        <w:spacing w:before="100" w:beforeAutospacing="1" w:after="100" w:afterAutospacing="1"/>
        <w:rPr>
          <w:rFonts w:ascii="Aptos" w:hAnsi="Aptos"/>
          <w:color w:val="000000"/>
        </w:rPr>
      </w:pPr>
      <w:r w:rsidRPr="00BB7AC8">
        <w:rPr>
          <w:rFonts w:ascii="Aptos" w:hAnsi="Aptos"/>
          <w:color w:val="000000"/>
        </w:rPr>
        <w:t>Move from phenotype-based to endotype-based personalized medicine.</w:t>
      </w:r>
    </w:p>
    <w:p w14:paraId="5A406F1A" w14:textId="77777777" w:rsidR="00BB7AC8" w:rsidRPr="00BB7AC8" w:rsidRDefault="00BB7AC8" w:rsidP="00BB7AC8">
      <w:pPr>
        <w:numPr>
          <w:ilvl w:val="0"/>
          <w:numId w:val="224"/>
        </w:numPr>
        <w:spacing w:before="100" w:beforeAutospacing="1" w:after="100" w:afterAutospacing="1"/>
        <w:rPr>
          <w:rFonts w:ascii="Aptos" w:hAnsi="Aptos"/>
          <w:color w:val="000000"/>
        </w:rPr>
      </w:pPr>
      <w:r w:rsidRPr="00BB7AC8">
        <w:rPr>
          <w:rFonts w:ascii="Aptos" w:hAnsi="Aptos"/>
          <w:color w:val="000000"/>
        </w:rPr>
        <w:t>Develop non-invasive “omics” diagnostics (e.g., </w:t>
      </w:r>
      <w:r w:rsidRPr="00BB7AC8">
        <w:rPr>
          <w:rFonts w:ascii="Aptos" w:hAnsi="Aptos"/>
          <w:i/>
          <w:iCs/>
          <w:color w:val="000000"/>
        </w:rPr>
        <w:t>breathomics</w:t>
      </w:r>
      <w:r w:rsidRPr="00BB7AC8">
        <w:rPr>
          <w:rFonts w:ascii="Aptos" w:hAnsi="Aptos"/>
          <w:color w:val="000000"/>
        </w:rPr>
        <w:t>, “pediatric breathalyzer”).</w:t>
      </w:r>
    </w:p>
    <w:p w14:paraId="74F316ED" w14:textId="77777777" w:rsidR="00BB7AC8" w:rsidRPr="00BB7AC8" w:rsidRDefault="00BB7AC8" w:rsidP="00BB7AC8">
      <w:pPr>
        <w:numPr>
          <w:ilvl w:val="0"/>
          <w:numId w:val="224"/>
        </w:numPr>
        <w:spacing w:before="100" w:beforeAutospacing="1" w:after="100" w:afterAutospacing="1"/>
        <w:rPr>
          <w:rFonts w:ascii="Aptos" w:hAnsi="Aptos"/>
          <w:color w:val="000000"/>
        </w:rPr>
      </w:pPr>
      <w:r w:rsidRPr="00BB7AC8">
        <w:rPr>
          <w:rFonts w:ascii="Aptos" w:hAnsi="Aptos"/>
          <w:color w:val="000000"/>
        </w:rPr>
        <w:t>Integrate clinical phenotyping, biology, and environment to optimize therapy and avoid unnecessary treatments.</w:t>
      </w:r>
    </w:p>
    <w:p w14:paraId="2CC3842D" w14:textId="77777777" w:rsidR="00BB7AC8" w:rsidRPr="00BB7AC8" w:rsidRDefault="00F34D28" w:rsidP="00BB7AC8">
      <w:pPr>
        <w:rPr>
          <w:rFonts w:ascii="Aptos" w:hAnsi="Aptos"/>
        </w:rPr>
      </w:pPr>
      <w:r w:rsidRPr="00F34D28">
        <w:rPr>
          <w:rFonts w:ascii="Aptos" w:hAnsi="Aptos"/>
          <w:noProof/>
          <w14:ligatures w14:val="standardContextual"/>
        </w:rPr>
        <w:pict w14:anchorId="2E58D93E">
          <v:rect id="_x0000_i1028" alt="" style="width:468pt;height:.05pt;mso-width-percent:0;mso-height-percent:0;mso-width-percent:0;mso-height-percent:0" o:hralign="center" o:hrstd="t" o:hr="t" fillcolor="#a0a0a0" stroked="f"/>
        </w:pict>
      </w:r>
    </w:p>
    <w:p w14:paraId="63B27269" w14:textId="77777777" w:rsidR="00BB7AC8" w:rsidRPr="00BB7AC8" w:rsidRDefault="00BB7AC8" w:rsidP="00BB7AC8">
      <w:pPr>
        <w:spacing w:before="100" w:beforeAutospacing="1" w:after="100" w:afterAutospacing="1"/>
        <w:outlineLvl w:val="2"/>
        <w:rPr>
          <w:rFonts w:ascii="Aptos" w:hAnsi="Aptos"/>
          <w:color w:val="000000"/>
        </w:rPr>
      </w:pPr>
      <w:r w:rsidRPr="00BB7AC8">
        <w:rPr>
          <w:rFonts w:ascii="Aptos" w:hAnsi="Aptos"/>
          <w:color w:val="000000"/>
        </w:rPr>
        <w:t>11. Central Takeaway</w:t>
      </w:r>
    </w:p>
    <w:p w14:paraId="4FDC0B99" w14:textId="77777777" w:rsidR="00BB7AC8" w:rsidRPr="00BB7AC8" w:rsidRDefault="00BB7AC8" w:rsidP="00BB7AC8">
      <w:pPr>
        <w:spacing w:before="100" w:beforeAutospacing="1" w:after="100" w:afterAutospacing="1"/>
        <w:rPr>
          <w:rFonts w:ascii="Aptos" w:hAnsi="Aptos"/>
          <w:color w:val="000000"/>
        </w:rPr>
      </w:pPr>
      <w:r w:rsidRPr="00BB7AC8">
        <w:rPr>
          <w:rFonts w:ascii="Aptos" w:hAnsi="Aptos"/>
          <w:color w:val="000000"/>
        </w:rPr>
        <w:lastRenderedPageBreak/>
        <w:t>“Asthma” is not one disease—it’s a syndrome of airway dysfunction with diverse underlying mechanisms.</w:t>
      </w:r>
      <w:r w:rsidRPr="00BB7AC8">
        <w:rPr>
          <w:rFonts w:ascii="Aptos" w:hAnsi="Aptos"/>
          <w:color w:val="000000"/>
        </w:rPr>
        <w:br/>
        <w:t>Effective management depends on identifying the treatable traits—eosinophilic inflammation, reversible obstruction, or infection—and avoiding over-treatment of untreatable components.</w:t>
      </w:r>
    </w:p>
    <w:p w14:paraId="30837DD8" w14:textId="77777777" w:rsidR="00AA2456" w:rsidRPr="00AA2456" w:rsidRDefault="00AA2456" w:rsidP="00AA2456">
      <w:pPr>
        <w:spacing w:before="100" w:beforeAutospacing="1" w:after="100" w:afterAutospacing="1"/>
        <w:outlineLvl w:val="0"/>
        <w:rPr>
          <w:rFonts w:ascii="Aptos" w:hAnsi="Aptos"/>
          <w:color w:val="000000"/>
          <w:kern w:val="36"/>
        </w:rPr>
      </w:pPr>
      <w:r w:rsidRPr="00AA2456">
        <w:rPr>
          <w:rFonts w:ascii="Aptos" w:hAnsi="Aptos"/>
          <w:color w:val="000000"/>
          <w:kern w:val="36"/>
        </w:rPr>
        <w:t>Chronic Obstructive Pulmonary Disease (COPD): Developments in Pharmacological Treatments (Drugs, May 20, 2025)</w:t>
      </w:r>
    </w:p>
    <w:p w14:paraId="3F7F8642" w14:textId="77777777" w:rsidR="00AA2456" w:rsidRPr="00AA2456" w:rsidRDefault="00AA2456" w:rsidP="00AA2456">
      <w:pPr>
        <w:spacing w:before="100" w:beforeAutospacing="1" w:after="100" w:afterAutospacing="1"/>
        <w:outlineLvl w:val="1"/>
        <w:rPr>
          <w:rFonts w:ascii="Aptos" w:hAnsi="Aptos"/>
          <w:color w:val="000000"/>
        </w:rPr>
      </w:pPr>
      <w:r w:rsidRPr="00AA2456">
        <w:rPr>
          <w:rFonts w:ascii="Aptos" w:hAnsi="Aptos"/>
          <w:color w:val="000000"/>
        </w:rPr>
        <w:t>What’s new &amp; why it matters</w:t>
      </w:r>
    </w:p>
    <w:p w14:paraId="1A4E740F" w14:textId="77777777" w:rsidR="00AA2456" w:rsidRPr="00AA2456" w:rsidRDefault="00AA2456" w:rsidP="00AA2456">
      <w:pPr>
        <w:numPr>
          <w:ilvl w:val="0"/>
          <w:numId w:val="225"/>
        </w:numPr>
        <w:spacing w:before="100" w:beforeAutospacing="1" w:after="100" w:afterAutospacing="1"/>
        <w:rPr>
          <w:rFonts w:ascii="Aptos" w:hAnsi="Aptos"/>
          <w:color w:val="000000"/>
        </w:rPr>
      </w:pPr>
      <w:r w:rsidRPr="00AA2456">
        <w:rPr>
          <w:rFonts w:ascii="Aptos" w:hAnsi="Aptos"/>
          <w:color w:val="000000"/>
        </w:rPr>
        <w:t>Precision medicine in COPD is gaining traction. A meaningful subgroup has type-2 (T2) inflammation, identifiable by higher blood eosinophil counts (BEC); these patients respond better to ICS and to dupilumab (IL-4/IL-13 blockade). </w:t>
      </w:r>
      <w:hyperlink r:id="rId7" w:tgtFrame="_blank" w:history="1">
        <w:r w:rsidRPr="00AA2456">
          <w:rPr>
            <w:rFonts w:ascii="Aptos" w:hAnsi="Aptos"/>
            <w:color w:val="0000FF"/>
            <w:u w:val="single"/>
          </w:rPr>
          <w:t>SpringerLink</w:t>
        </w:r>
      </w:hyperlink>
    </w:p>
    <w:p w14:paraId="4EC7345F" w14:textId="77777777" w:rsidR="00AA2456" w:rsidRPr="00AA2456" w:rsidRDefault="00AA2456" w:rsidP="00AA2456">
      <w:pPr>
        <w:numPr>
          <w:ilvl w:val="0"/>
          <w:numId w:val="225"/>
        </w:numPr>
        <w:spacing w:before="100" w:beforeAutospacing="1" w:after="100" w:afterAutospacing="1"/>
        <w:rPr>
          <w:rFonts w:ascii="Aptos" w:hAnsi="Aptos"/>
          <w:color w:val="000000"/>
        </w:rPr>
      </w:pPr>
      <w:r w:rsidRPr="00AA2456">
        <w:rPr>
          <w:rFonts w:ascii="Aptos" w:hAnsi="Aptos"/>
          <w:color w:val="000000"/>
        </w:rPr>
        <w:t>Treatment landscape expanded:</w:t>
      </w:r>
    </w:p>
    <w:p w14:paraId="4B3100F2" w14:textId="77777777" w:rsidR="00AA2456" w:rsidRPr="00AA2456" w:rsidRDefault="00AA2456" w:rsidP="00AA2456">
      <w:pPr>
        <w:numPr>
          <w:ilvl w:val="1"/>
          <w:numId w:val="225"/>
        </w:numPr>
        <w:spacing w:before="100" w:beforeAutospacing="1" w:after="100" w:afterAutospacing="1"/>
        <w:rPr>
          <w:rFonts w:ascii="Aptos" w:hAnsi="Aptos"/>
          <w:color w:val="000000"/>
        </w:rPr>
      </w:pPr>
      <w:r w:rsidRPr="00AA2456">
        <w:rPr>
          <w:rFonts w:ascii="Aptos" w:hAnsi="Aptos"/>
          <w:color w:val="000000"/>
        </w:rPr>
        <w:t>Ensifentrine (inhaled dual PDE3/4 inhibitor) improves symptoms and lung function. </w:t>
      </w:r>
      <w:hyperlink r:id="rId8" w:tgtFrame="_blank" w:history="1">
        <w:r w:rsidRPr="00AA2456">
          <w:rPr>
            <w:rFonts w:ascii="Aptos" w:hAnsi="Aptos"/>
            <w:color w:val="0000FF"/>
            <w:u w:val="single"/>
          </w:rPr>
          <w:t>SpringerLink</w:t>
        </w:r>
      </w:hyperlink>
    </w:p>
    <w:p w14:paraId="31FE14FD" w14:textId="77777777" w:rsidR="00AA2456" w:rsidRPr="00AA2456" w:rsidRDefault="00AA2456" w:rsidP="00AA2456">
      <w:pPr>
        <w:numPr>
          <w:ilvl w:val="1"/>
          <w:numId w:val="225"/>
        </w:numPr>
        <w:spacing w:before="100" w:beforeAutospacing="1" w:after="100" w:afterAutospacing="1"/>
        <w:rPr>
          <w:rFonts w:ascii="Aptos" w:hAnsi="Aptos"/>
          <w:color w:val="000000"/>
        </w:rPr>
      </w:pPr>
      <w:r w:rsidRPr="00AA2456">
        <w:rPr>
          <w:rFonts w:ascii="Aptos" w:hAnsi="Aptos"/>
          <w:color w:val="000000"/>
        </w:rPr>
        <w:t>Dupilumab reduces exacerbations in COPD with T2 inflammation. </w:t>
      </w:r>
      <w:hyperlink r:id="rId9" w:tgtFrame="_blank" w:history="1">
        <w:r w:rsidRPr="00AA2456">
          <w:rPr>
            <w:rFonts w:ascii="Aptos" w:hAnsi="Aptos"/>
            <w:color w:val="0000FF"/>
            <w:u w:val="single"/>
          </w:rPr>
          <w:t>SpringerLink</w:t>
        </w:r>
      </w:hyperlink>
    </w:p>
    <w:p w14:paraId="7B77F5EA" w14:textId="77777777" w:rsidR="00AA2456" w:rsidRPr="00AA2456" w:rsidRDefault="00AA2456" w:rsidP="00AA2456">
      <w:pPr>
        <w:numPr>
          <w:ilvl w:val="0"/>
          <w:numId w:val="225"/>
        </w:numPr>
        <w:spacing w:before="100" w:beforeAutospacing="1" w:after="100" w:afterAutospacing="1"/>
        <w:rPr>
          <w:rFonts w:ascii="Aptos" w:hAnsi="Aptos"/>
          <w:color w:val="000000"/>
        </w:rPr>
      </w:pPr>
      <w:r w:rsidRPr="00AA2456">
        <w:rPr>
          <w:rFonts w:ascii="Aptos" w:hAnsi="Aptos"/>
          <w:color w:val="000000"/>
        </w:rPr>
        <w:t>GOLD 2025 integrates these advances, including guidance on ensifentrine and dupilumab, and emphasizes earlier, risk-targeted therapy. </w:t>
      </w:r>
      <w:hyperlink r:id="rId10" w:tgtFrame="_blank" w:history="1">
        <w:r w:rsidRPr="00AA2456">
          <w:rPr>
            <w:rFonts w:ascii="Aptos" w:hAnsi="Aptos"/>
            <w:color w:val="0000FF"/>
            <w:u w:val="single"/>
          </w:rPr>
          <w:t>SpringerLink</w:t>
        </w:r>
      </w:hyperlink>
    </w:p>
    <w:p w14:paraId="44220134" w14:textId="77777777" w:rsidR="00AA2456" w:rsidRPr="00AA2456" w:rsidRDefault="00AA2456" w:rsidP="00AA2456">
      <w:pPr>
        <w:spacing w:before="100" w:beforeAutospacing="1" w:after="100" w:afterAutospacing="1"/>
        <w:outlineLvl w:val="1"/>
        <w:rPr>
          <w:rFonts w:ascii="Aptos" w:hAnsi="Aptos"/>
          <w:color w:val="000000"/>
        </w:rPr>
      </w:pPr>
      <w:r w:rsidRPr="00AA2456">
        <w:rPr>
          <w:rFonts w:ascii="Aptos" w:hAnsi="Aptos"/>
          <w:color w:val="000000"/>
        </w:rPr>
        <w:t>Key points from the review</w:t>
      </w:r>
    </w:p>
    <w:p w14:paraId="6794F0A5" w14:textId="77777777" w:rsidR="00AA2456" w:rsidRPr="00AA2456" w:rsidRDefault="00AA2456" w:rsidP="00AA2456">
      <w:pPr>
        <w:numPr>
          <w:ilvl w:val="0"/>
          <w:numId w:val="226"/>
        </w:numPr>
        <w:spacing w:before="100" w:beforeAutospacing="1" w:after="100" w:afterAutospacing="1"/>
        <w:rPr>
          <w:rFonts w:ascii="Aptos" w:hAnsi="Aptos"/>
          <w:color w:val="000000"/>
        </w:rPr>
      </w:pPr>
      <w:r w:rsidRPr="00AA2456">
        <w:rPr>
          <w:rFonts w:ascii="Aptos" w:hAnsi="Aptos"/>
          <w:color w:val="000000"/>
        </w:rPr>
        <w:t>Goals of therapy: short-term—relieve symptoms &amp; improve exercise capacity; long-term—reduce exacerbations, decline, and mortality. </w:t>
      </w:r>
      <w:hyperlink r:id="rId11" w:tgtFrame="_blank" w:history="1">
        <w:r w:rsidRPr="00AA2456">
          <w:rPr>
            <w:rFonts w:ascii="Aptos" w:hAnsi="Aptos"/>
            <w:color w:val="0000FF"/>
            <w:u w:val="single"/>
          </w:rPr>
          <w:t>SpringerLink</w:t>
        </w:r>
      </w:hyperlink>
    </w:p>
    <w:p w14:paraId="57E0D217" w14:textId="77777777" w:rsidR="00AA2456" w:rsidRPr="00AA2456" w:rsidRDefault="00AA2456" w:rsidP="00AA2456">
      <w:pPr>
        <w:numPr>
          <w:ilvl w:val="0"/>
          <w:numId w:val="226"/>
        </w:numPr>
        <w:spacing w:before="100" w:beforeAutospacing="1" w:after="100" w:afterAutospacing="1"/>
        <w:rPr>
          <w:rFonts w:ascii="Aptos" w:hAnsi="Aptos"/>
          <w:color w:val="000000"/>
        </w:rPr>
      </w:pPr>
      <w:r w:rsidRPr="00AA2456">
        <w:rPr>
          <w:rFonts w:ascii="Aptos" w:hAnsi="Aptos"/>
          <w:color w:val="000000"/>
        </w:rPr>
        <w:t>Triple therapy (LABA/LAMA/ICS) in selected patients prevents exacerbations and can reduce mortality; positioning is being reorganized around precision markers (notably eosinophils). </w:t>
      </w:r>
      <w:hyperlink r:id="rId12" w:tgtFrame="_blank" w:history="1">
        <w:r w:rsidRPr="00AA2456">
          <w:rPr>
            <w:rFonts w:ascii="Aptos" w:hAnsi="Aptos"/>
            <w:color w:val="0000FF"/>
            <w:u w:val="single"/>
          </w:rPr>
          <w:t>SpringerLink</w:t>
        </w:r>
      </w:hyperlink>
    </w:p>
    <w:p w14:paraId="66E8A8A0" w14:textId="77777777" w:rsidR="00AA2456" w:rsidRPr="00AA2456" w:rsidRDefault="00AA2456" w:rsidP="00AA2456">
      <w:pPr>
        <w:numPr>
          <w:ilvl w:val="0"/>
          <w:numId w:val="226"/>
        </w:numPr>
        <w:spacing w:before="100" w:beforeAutospacing="1" w:after="100" w:afterAutospacing="1"/>
        <w:rPr>
          <w:rFonts w:ascii="Aptos" w:hAnsi="Aptos"/>
          <w:color w:val="000000"/>
        </w:rPr>
      </w:pPr>
      <w:r w:rsidRPr="00AA2456">
        <w:rPr>
          <w:rFonts w:ascii="Aptos" w:hAnsi="Aptos"/>
          <w:color w:val="000000"/>
        </w:rPr>
        <w:t>T2 inflammation in COPD:</w:t>
      </w:r>
    </w:p>
    <w:p w14:paraId="0699EE07" w14:textId="77777777" w:rsidR="00AA2456" w:rsidRPr="00AA2456" w:rsidRDefault="00AA2456" w:rsidP="00AA2456">
      <w:pPr>
        <w:numPr>
          <w:ilvl w:val="1"/>
          <w:numId w:val="226"/>
        </w:numPr>
        <w:spacing w:before="100" w:beforeAutospacing="1" w:after="100" w:afterAutospacing="1"/>
        <w:rPr>
          <w:rFonts w:ascii="Aptos" w:hAnsi="Aptos"/>
          <w:color w:val="000000"/>
        </w:rPr>
      </w:pPr>
      <w:r w:rsidRPr="00AA2456">
        <w:rPr>
          <w:rFonts w:ascii="Aptos" w:hAnsi="Aptos"/>
          <w:color w:val="000000"/>
        </w:rPr>
        <w:t>Present in a subset; supported by airway tissue/sputum findings and gene expression differences vs asthma (i.e., T2 in COPD ≠ asthma T2). </w:t>
      </w:r>
      <w:hyperlink r:id="rId13" w:tgtFrame="_blank" w:history="1">
        <w:r w:rsidRPr="00AA2456">
          <w:rPr>
            <w:rFonts w:ascii="Aptos" w:hAnsi="Aptos"/>
            <w:color w:val="0000FF"/>
            <w:u w:val="single"/>
          </w:rPr>
          <w:t>SpringerLink</w:t>
        </w:r>
      </w:hyperlink>
    </w:p>
    <w:p w14:paraId="5A4D253C" w14:textId="77777777" w:rsidR="00AA2456" w:rsidRPr="00AA2456" w:rsidRDefault="00AA2456" w:rsidP="00AA2456">
      <w:pPr>
        <w:numPr>
          <w:ilvl w:val="1"/>
          <w:numId w:val="226"/>
        </w:numPr>
        <w:spacing w:before="100" w:beforeAutospacing="1" w:after="100" w:afterAutospacing="1"/>
        <w:rPr>
          <w:rFonts w:ascii="Aptos" w:hAnsi="Aptos"/>
          <w:color w:val="000000"/>
        </w:rPr>
      </w:pPr>
      <w:r w:rsidRPr="00AA2456">
        <w:rPr>
          <w:rFonts w:ascii="Aptos" w:hAnsi="Aptos"/>
          <w:color w:val="000000"/>
        </w:rPr>
        <w:t>BEC as a biomarker: practical, prognostic, and predictive for ICS/biologic response; ≥300 cells/µL often denotes the high-T2 subgroup, though counts vary over time—repeat testing increases confidence. </w:t>
      </w:r>
      <w:hyperlink r:id="rId14" w:tgtFrame="_blank" w:history="1">
        <w:r w:rsidRPr="00AA2456">
          <w:rPr>
            <w:rFonts w:ascii="Aptos" w:hAnsi="Aptos"/>
            <w:color w:val="0000FF"/>
            <w:u w:val="single"/>
          </w:rPr>
          <w:t>SpringerLink</w:t>
        </w:r>
      </w:hyperlink>
    </w:p>
    <w:p w14:paraId="5C9A4C75" w14:textId="77777777" w:rsidR="00AA2456" w:rsidRPr="00AA2456" w:rsidRDefault="00AA2456" w:rsidP="00AA2456">
      <w:pPr>
        <w:numPr>
          <w:ilvl w:val="0"/>
          <w:numId w:val="226"/>
        </w:numPr>
        <w:spacing w:before="100" w:beforeAutospacing="1" w:after="100" w:afterAutospacing="1"/>
        <w:rPr>
          <w:rFonts w:ascii="Aptos" w:hAnsi="Aptos"/>
          <w:color w:val="000000"/>
        </w:rPr>
      </w:pPr>
      <w:r w:rsidRPr="00AA2456">
        <w:rPr>
          <w:rFonts w:ascii="Aptos" w:hAnsi="Aptos"/>
          <w:color w:val="000000"/>
        </w:rPr>
        <w:t>Biomarkers beyond BEC: FeNO has potential but is less established in COPD than in asthma; plasma fibrinogenis FDA-qualified (prognostic) but not widely used due to narrow applicability. </w:t>
      </w:r>
      <w:hyperlink r:id="rId15" w:tgtFrame="_blank" w:history="1">
        <w:r w:rsidRPr="00AA2456">
          <w:rPr>
            <w:rFonts w:ascii="Aptos" w:hAnsi="Aptos"/>
            <w:color w:val="0000FF"/>
            <w:u w:val="single"/>
          </w:rPr>
          <w:t>SpringerLink</w:t>
        </w:r>
      </w:hyperlink>
    </w:p>
    <w:p w14:paraId="2674004B" w14:textId="77777777" w:rsidR="00AA2456" w:rsidRPr="00AA2456" w:rsidRDefault="00AA2456" w:rsidP="00AA2456">
      <w:pPr>
        <w:numPr>
          <w:ilvl w:val="0"/>
          <w:numId w:val="226"/>
        </w:numPr>
        <w:spacing w:before="100" w:beforeAutospacing="1" w:after="100" w:afterAutospacing="1"/>
        <w:rPr>
          <w:rFonts w:ascii="Aptos" w:hAnsi="Aptos"/>
          <w:color w:val="000000"/>
        </w:rPr>
      </w:pPr>
      <w:r w:rsidRPr="00AA2456">
        <w:rPr>
          <w:rFonts w:ascii="Aptos" w:hAnsi="Aptos"/>
          <w:color w:val="000000"/>
        </w:rPr>
        <w:t>Therapeutic additions:</w:t>
      </w:r>
    </w:p>
    <w:p w14:paraId="4B3C0447" w14:textId="77777777" w:rsidR="00AA2456" w:rsidRPr="00AA2456" w:rsidRDefault="00AA2456" w:rsidP="00AA2456">
      <w:pPr>
        <w:numPr>
          <w:ilvl w:val="1"/>
          <w:numId w:val="226"/>
        </w:numPr>
        <w:spacing w:before="100" w:beforeAutospacing="1" w:after="100" w:afterAutospacing="1"/>
        <w:rPr>
          <w:rFonts w:ascii="Aptos" w:hAnsi="Aptos"/>
          <w:color w:val="000000"/>
        </w:rPr>
      </w:pPr>
      <w:r w:rsidRPr="00AA2456">
        <w:rPr>
          <w:rFonts w:ascii="Aptos" w:hAnsi="Aptos"/>
          <w:color w:val="000000"/>
        </w:rPr>
        <w:t>Ensifentrine (PDE3/4): adds bronchodilation and anti-inflammatory effects; late-phase trials positive. </w:t>
      </w:r>
      <w:hyperlink r:id="rId16" w:tgtFrame="_blank" w:history="1">
        <w:r w:rsidRPr="00AA2456">
          <w:rPr>
            <w:rFonts w:ascii="Aptos" w:hAnsi="Aptos"/>
            <w:color w:val="0000FF"/>
            <w:u w:val="single"/>
          </w:rPr>
          <w:t>SpringerLink</w:t>
        </w:r>
      </w:hyperlink>
    </w:p>
    <w:p w14:paraId="587CF920" w14:textId="77777777" w:rsidR="00AA2456" w:rsidRPr="00AA2456" w:rsidRDefault="00AA2456" w:rsidP="00AA2456">
      <w:pPr>
        <w:numPr>
          <w:ilvl w:val="1"/>
          <w:numId w:val="226"/>
        </w:numPr>
        <w:spacing w:before="100" w:beforeAutospacing="1" w:after="100" w:afterAutospacing="1"/>
        <w:rPr>
          <w:rFonts w:ascii="Aptos" w:hAnsi="Aptos"/>
          <w:color w:val="000000"/>
        </w:rPr>
      </w:pPr>
      <w:r w:rsidRPr="00AA2456">
        <w:rPr>
          <w:rFonts w:ascii="Aptos" w:hAnsi="Aptos"/>
          <w:color w:val="000000"/>
        </w:rPr>
        <w:lastRenderedPageBreak/>
        <w:t>Dupilumab: for COPD with T2 features (e.g., higher BEC); improves exacerbation outcomes. </w:t>
      </w:r>
      <w:hyperlink r:id="rId17" w:tgtFrame="_blank" w:history="1">
        <w:r w:rsidRPr="00AA2456">
          <w:rPr>
            <w:rFonts w:ascii="Aptos" w:hAnsi="Aptos"/>
            <w:color w:val="0000FF"/>
            <w:u w:val="single"/>
          </w:rPr>
          <w:t>SpringerLink</w:t>
        </w:r>
      </w:hyperlink>
    </w:p>
    <w:p w14:paraId="4D6E1897" w14:textId="77777777" w:rsidR="00AA2456" w:rsidRPr="00AA2456" w:rsidRDefault="00AA2456" w:rsidP="00AA2456">
      <w:pPr>
        <w:numPr>
          <w:ilvl w:val="0"/>
          <w:numId w:val="226"/>
        </w:numPr>
        <w:spacing w:before="100" w:beforeAutospacing="1" w:after="100" w:afterAutospacing="1"/>
        <w:rPr>
          <w:rFonts w:ascii="Aptos" w:hAnsi="Aptos"/>
          <w:color w:val="000000"/>
        </w:rPr>
      </w:pPr>
      <w:r w:rsidRPr="00AA2456">
        <w:rPr>
          <w:rFonts w:ascii="Aptos" w:hAnsi="Aptos"/>
          <w:color w:val="000000"/>
        </w:rPr>
        <w:t>Strategy shifts: Move effective therapies earlier in disease and target high-risk individuals using biomarkers/risk profiling. </w:t>
      </w:r>
      <w:hyperlink r:id="rId18" w:tgtFrame="_blank" w:history="1">
        <w:r w:rsidRPr="00AA2456">
          <w:rPr>
            <w:rFonts w:ascii="Aptos" w:hAnsi="Aptos"/>
            <w:color w:val="0000FF"/>
            <w:u w:val="single"/>
          </w:rPr>
          <w:t>SpringerLink</w:t>
        </w:r>
      </w:hyperlink>
    </w:p>
    <w:p w14:paraId="13B23C23" w14:textId="77777777" w:rsidR="00AA2456" w:rsidRPr="00AA2456" w:rsidRDefault="00AA2456" w:rsidP="00AA2456">
      <w:pPr>
        <w:spacing w:before="100" w:beforeAutospacing="1" w:after="100" w:afterAutospacing="1"/>
        <w:outlineLvl w:val="1"/>
        <w:rPr>
          <w:rFonts w:ascii="Aptos" w:hAnsi="Aptos"/>
          <w:color w:val="000000"/>
        </w:rPr>
      </w:pPr>
      <w:r w:rsidRPr="00AA2456">
        <w:rPr>
          <w:rFonts w:ascii="Aptos" w:hAnsi="Aptos"/>
          <w:color w:val="000000"/>
        </w:rPr>
        <w:t>Practical takeaways for clinic</w:t>
      </w:r>
    </w:p>
    <w:p w14:paraId="37B9D80B" w14:textId="77777777" w:rsidR="00AA2456" w:rsidRPr="00AA2456" w:rsidRDefault="00AA2456" w:rsidP="00AA2456">
      <w:pPr>
        <w:numPr>
          <w:ilvl w:val="0"/>
          <w:numId w:val="227"/>
        </w:numPr>
        <w:spacing w:before="100" w:beforeAutospacing="1" w:after="100" w:afterAutospacing="1"/>
        <w:rPr>
          <w:rFonts w:ascii="Aptos" w:hAnsi="Aptos"/>
          <w:color w:val="000000"/>
        </w:rPr>
      </w:pPr>
      <w:r w:rsidRPr="00AA2456">
        <w:rPr>
          <w:rFonts w:ascii="Aptos" w:hAnsi="Aptos"/>
          <w:color w:val="000000"/>
        </w:rPr>
        <w:t>Check eosinophils (preferably more than once). If persistently high, prioritize ICS-containing regimens; consider dupilumab if exacerbations persist. </w:t>
      </w:r>
      <w:hyperlink r:id="rId19" w:tgtFrame="_blank" w:history="1">
        <w:r w:rsidRPr="00AA2456">
          <w:rPr>
            <w:rFonts w:ascii="Aptos" w:hAnsi="Aptos"/>
            <w:color w:val="0000FF"/>
            <w:u w:val="single"/>
          </w:rPr>
          <w:t>SpringerLink</w:t>
        </w:r>
      </w:hyperlink>
    </w:p>
    <w:p w14:paraId="6FA1E2DA" w14:textId="77777777" w:rsidR="00AA2456" w:rsidRPr="00AA2456" w:rsidRDefault="00AA2456" w:rsidP="00AA2456">
      <w:pPr>
        <w:numPr>
          <w:ilvl w:val="0"/>
          <w:numId w:val="227"/>
        </w:numPr>
        <w:spacing w:before="100" w:beforeAutospacing="1" w:after="100" w:afterAutospacing="1"/>
        <w:rPr>
          <w:rFonts w:ascii="Aptos" w:hAnsi="Aptos"/>
          <w:color w:val="000000"/>
        </w:rPr>
      </w:pPr>
      <w:r w:rsidRPr="00AA2456">
        <w:rPr>
          <w:rFonts w:ascii="Aptos" w:hAnsi="Aptos"/>
          <w:color w:val="000000"/>
        </w:rPr>
        <w:t>For symptomatic patients despite dual bronchodilation, consider ensifentrine as an add-on option. </w:t>
      </w:r>
      <w:hyperlink r:id="rId20" w:tgtFrame="_blank" w:history="1">
        <w:r w:rsidRPr="00AA2456">
          <w:rPr>
            <w:rFonts w:ascii="Aptos" w:hAnsi="Aptos"/>
            <w:color w:val="0000FF"/>
            <w:u w:val="single"/>
          </w:rPr>
          <w:t>SpringerLink</w:t>
        </w:r>
      </w:hyperlink>
    </w:p>
    <w:p w14:paraId="3088C2A0" w14:textId="77777777" w:rsidR="00AA2456" w:rsidRPr="00AA2456" w:rsidRDefault="00AA2456" w:rsidP="00AA2456">
      <w:pPr>
        <w:numPr>
          <w:ilvl w:val="0"/>
          <w:numId w:val="227"/>
        </w:numPr>
        <w:spacing w:before="100" w:beforeAutospacing="1" w:after="100" w:afterAutospacing="1"/>
        <w:rPr>
          <w:rFonts w:ascii="Aptos" w:hAnsi="Aptos"/>
          <w:color w:val="000000"/>
        </w:rPr>
      </w:pPr>
      <w:r w:rsidRPr="00AA2456">
        <w:rPr>
          <w:rFonts w:ascii="Aptos" w:hAnsi="Aptos"/>
          <w:color w:val="000000"/>
        </w:rPr>
        <w:t>Use triple therapy in appropriate, higher-risk patients to curb exacerbations and potentially lower mortality. </w:t>
      </w:r>
      <w:hyperlink r:id="rId21" w:tgtFrame="_blank" w:history="1">
        <w:r w:rsidRPr="00AA2456">
          <w:rPr>
            <w:rFonts w:ascii="Aptos" w:hAnsi="Aptos"/>
            <w:color w:val="0000FF"/>
            <w:u w:val="single"/>
          </w:rPr>
          <w:t>SpringerLink</w:t>
        </w:r>
      </w:hyperlink>
    </w:p>
    <w:p w14:paraId="099F5084" w14:textId="77777777" w:rsidR="00AA2456" w:rsidRPr="00AA2456" w:rsidRDefault="00AA2456" w:rsidP="00AA2456">
      <w:pPr>
        <w:numPr>
          <w:ilvl w:val="0"/>
          <w:numId w:val="227"/>
        </w:numPr>
        <w:spacing w:before="100" w:beforeAutospacing="1" w:after="100" w:afterAutospacing="1"/>
        <w:rPr>
          <w:rFonts w:ascii="Aptos" w:hAnsi="Aptos"/>
          <w:color w:val="000000"/>
        </w:rPr>
      </w:pPr>
      <w:r w:rsidRPr="00AA2456">
        <w:rPr>
          <w:rFonts w:ascii="Aptos" w:hAnsi="Aptos"/>
          <w:color w:val="000000"/>
        </w:rPr>
        <w:t>Keep non-pharmacologic pillars—pulmonary rehab, smoking cessation, education—front and center. </w:t>
      </w:r>
      <w:hyperlink r:id="rId22" w:tgtFrame="_blank" w:history="1">
        <w:r w:rsidRPr="00AA2456">
          <w:rPr>
            <w:rFonts w:ascii="Aptos" w:hAnsi="Aptos"/>
            <w:color w:val="0000FF"/>
            <w:u w:val="single"/>
          </w:rPr>
          <w:t>SpringerLink</w:t>
        </w:r>
      </w:hyperlink>
    </w:p>
    <w:p w14:paraId="53C022CA" w14:textId="77777777" w:rsidR="00AA2456" w:rsidRPr="00AA2456" w:rsidRDefault="00AA2456" w:rsidP="00AA2456">
      <w:pPr>
        <w:spacing w:before="100" w:beforeAutospacing="1" w:after="100" w:afterAutospacing="1"/>
        <w:rPr>
          <w:rFonts w:ascii="Aptos" w:hAnsi="Aptos"/>
          <w:color w:val="000000"/>
        </w:rPr>
      </w:pPr>
      <w:r w:rsidRPr="00AA2456">
        <w:rPr>
          <w:rFonts w:ascii="Aptos" w:hAnsi="Aptos"/>
          <w:i/>
          <w:iCs/>
          <w:color w:val="000000"/>
        </w:rPr>
        <w:t>Global Strategy for the Diagnosis, Management and Prevention of Chronic Obstructive Pulmonary Disease: 2025 Report.”</w:t>
      </w:r>
      <w:r w:rsidRPr="00AA2456">
        <w:rPr>
          <w:rFonts w:ascii="Aptos" w:hAnsi="Aptos"/>
          <w:color w:val="000000"/>
        </w:rPr>
        <w:t> </w:t>
      </w:r>
      <w:hyperlink r:id="rId23" w:tgtFrame="_blank" w:history="1">
        <w:r w:rsidRPr="00AA2456">
          <w:rPr>
            <w:rFonts w:ascii="Aptos" w:hAnsi="Aptos"/>
            <w:color w:val="0000FF"/>
            <w:u w:val="single"/>
          </w:rPr>
          <w:t>goldcopd.org+2PMC+2</w:t>
        </w:r>
      </w:hyperlink>
    </w:p>
    <w:p w14:paraId="0D038789" w14:textId="77777777" w:rsidR="00AA2456" w:rsidRPr="00AA2456" w:rsidRDefault="00F34D28" w:rsidP="00AA2456">
      <w:pPr>
        <w:rPr>
          <w:rFonts w:ascii="Aptos" w:hAnsi="Aptos"/>
        </w:rPr>
      </w:pPr>
      <w:r w:rsidRPr="00F34D28">
        <w:rPr>
          <w:rFonts w:ascii="Aptos" w:hAnsi="Aptos"/>
          <w:noProof/>
          <w14:ligatures w14:val="standardContextual"/>
        </w:rPr>
        <w:pict w14:anchorId="55B8C3F6">
          <v:rect id="_x0000_i1027" alt="" style="width:468pt;height:.05pt;mso-width-percent:0;mso-height-percent:0;mso-width-percent:0;mso-height-percent:0" o:hralign="center" o:hrstd="t" o:hr="t" fillcolor="#a0a0a0" stroked="f"/>
        </w:pict>
      </w:r>
    </w:p>
    <w:p w14:paraId="5B7358AD" w14:textId="77777777" w:rsidR="00AA2456" w:rsidRPr="00AA2456" w:rsidRDefault="00AA2456" w:rsidP="00AA2456">
      <w:pPr>
        <w:spacing w:before="100" w:beforeAutospacing="1" w:after="100" w:afterAutospacing="1"/>
        <w:outlineLvl w:val="1"/>
        <w:rPr>
          <w:rFonts w:ascii="Aptos" w:hAnsi="Aptos"/>
          <w:color w:val="000000"/>
        </w:rPr>
      </w:pPr>
      <w:r w:rsidRPr="00AA2456">
        <w:rPr>
          <w:rFonts w:ascii="Aptos" w:hAnsi="Aptos"/>
          <w:color w:val="000000"/>
        </w:rPr>
        <w:t>Key Updates &amp; What’s New</w:t>
      </w:r>
    </w:p>
    <w:p w14:paraId="731DD0BE" w14:textId="77777777" w:rsidR="00AA2456" w:rsidRPr="00AA2456" w:rsidRDefault="00AA2456" w:rsidP="00AA2456">
      <w:pPr>
        <w:numPr>
          <w:ilvl w:val="0"/>
          <w:numId w:val="228"/>
        </w:numPr>
        <w:spacing w:before="100" w:beforeAutospacing="1" w:after="100" w:afterAutospacing="1"/>
        <w:rPr>
          <w:rFonts w:ascii="Aptos" w:hAnsi="Aptos"/>
          <w:color w:val="000000"/>
        </w:rPr>
      </w:pPr>
      <w:r w:rsidRPr="00AA2456">
        <w:rPr>
          <w:rFonts w:ascii="Aptos" w:hAnsi="Aptos"/>
          <w:color w:val="000000"/>
        </w:rPr>
        <w:t>The 2025 report has been significantly updated: it adds 164 new references since the previous edition. </w:t>
      </w:r>
      <w:hyperlink r:id="rId24" w:tgtFrame="_blank" w:history="1">
        <w:r w:rsidRPr="00AA2456">
          <w:rPr>
            <w:rFonts w:ascii="Aptos" w:hAnsi="Aptos"/>
            <w:color w:val="0000FF"/>
            <w:u w:val="single"/>
          </w:rPr>
          <w:t>goldcopd.org+1</w:t>
        </w:r>
      </w:hyperlink>
    </w:p>
    <w:p w14:paraId="59DDF871" w14:textId="77777777" w:rsidR="00AA2456" w:rsidRPr="00AA2456" w:rsidRDefault="00AA2456" w:rsidP="00AA2456">
      <w:pPr>
        <w:numPr>
          <w:ilvl w:val="0"/>
          <w:numId w:val="228"/>
        </w:numPr>
        <w:spacing w:before="100" w:beforeAutospacing="1" w:after="100" w:afterAutospacing="1"/>
        <w:rPr>
          <w:rFonts w:ascii="Aptos" w:hAnsi="Aptos"/>
          <w:color w:val="000000"/>
        </w:rPr>
      </w:pPr>
      <w:r w:rsidRPr="00AA2456">
        <w:rPr>
          <w:rFonts w:ascii="Aptos" w:hAnsi="Aptos"/>
          <w:color w:val="000000"/>
        </w:rPr>
        <w:t>Several new topics and sections have been introduced:</w:t>
      </w:r>
    </w:p>
    <w:p w14:paraId="3390E4CA"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A dedicated section on cardiovascular disease (CVD) in COPD. </w:t>
      </w:r>
      <w:hyperlink r:id="rId25" w:tgtFrame="_blank" w:history="1">
        <w:r w:rsidRPr="00AA2456">
          <w:rPr>
            <w:rFonts w:ascii="Aptos" w:hAnsi="Aptos"/>
            <w:color w:val="0000FF"/>
            <w:u w:val="single"/>
          </w:rPr>
          <w:t>pulmonologyadvisor.com+1</w:t>
        </w:r>
      </w:hyperlink>
    </w:p>
    <w:p w14:paraId="58A5D5C6"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A section on pulmonary hypertension (PH) in COPD. </w:t>
      </w:r>
      <w:hyperlink r:id="rId26" w:tgtFrame="_blank" w:history="1">
        <w:r w:rsidRPr="00AA2456">
          <w:rPr>
            <w:rFonts w:ascii="Aptos" w:hAnsi="Aptos"/>
            <w:color w:val="0000FF"/>
            <w:u w:val="single"/>
          </w:rPr>
          <w:t>pulmonologyadvisor.com+1</w:t>
        </w:r>
      </w:hyperlink>
    </w:p>
    <w:p w14:paraId="6D06F634"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A section on climate change / environmental effects and how extreme temperatures and air-pollution impact COPD. </w:t>
      </w:r>
      <w:hyperlink r:id="rId27" w:tgtFrame="_blank" w:history="1">
        <w:r w:rsidRPr="00AA2456">
          <w:rPr>
            <w:rFonts w:ascii="Aptos" w:hAnsi="Aptos"/>
            <w:color w:val="0000FF"/>
            <w:u w:val="single"/>
          </w:rPr>
          <w:t>PMC+1</w:t>
        </w:r>
      </w:hyperlink>
    </w:p>
    <w:p w14:paraId="3F200A99" w14:textId="77777777" w:rsidR="00AA2456" w:rsidRPr="00AA2456" w:rsidRDefault="00AA2456" w:rsidP="00AA2456">
      <w:pPr>
        <w:numPr>
          <w:ilvl w:val="0"/>
          <w:numId w:val="228"/>
        </w:numPr>
        <w:spacing w:before="100" w:beforeAutospacing="1" w:after="100" w:afterAutospacing="1"/>
        <w:rPr>
          <w:rFonts w:ascii="Aptos" w:hAnsi="Aptos"/>
          <w:color w:val="000000"/>
        </w:rPr>
      </w:pPr>
      <w:r w:rsidRPr="00AA2456">
        <w:rPr>
          <w:rFonts w:ascii="Aptos" w:hAnsi="Aptos"/>
          <w:color w:val="000000"/>
        </w:rPr>
        <w:t>Diagnostic criteria and spirometry guidance have been refined:</w:t>
      </w:r>
    </w:p>
    <w:p w14:paraId="4B436407"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Reinforcement of the fixed ratio (FEV₁/FVC &lt; 0.70) for diagnosis in adults, though more discussion on LLN (lower limit of normal) and z-scores. </w:t>
      </w:r>
      <w:hyperlink r:id="rId28" w:tgtFrame="_blank" w:history="1">
        <w:r w:rsidRPr="00AA2456">
          <w:rPr>
            <w:rFonts w:ascii="Aptos" w:hAnsi="Aptos"/>
            <w:color w:val="0000FF"/>
            <w:u w:val="single"/>
          </w:rPr>
          <w:t>pulmonologyadvisor.com+1</w:t>
        </w:r>
      </w:hyperlink>
    </w:p>
    <w:p w14:paraId="73612F37"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Emphasis on pre-bronchodilator spirometry in certain cases: if the pre-bronchodilator FEV₁/FVC is ≥0.70, post-bronchodilator testing may not be needed unless there is high suspicion. </w:t>
      </w:r>
      <w:hyperlink r:id="rId29" w:tgtFrame="_blank" w:history="1">
        <w:r w:rsidRPr="00AA2456">
          <w:rPr>
            <w:rFonts w:ascii="Aptos" w:hAnsi="Aptos"/>
            <w:color w:val="0000FF"/>
            <w:u w:val="single"/>
          </w:rPr>
          <w:t>PMC+1</w:t>
        </w:r>
      </w:hyperlink>
    </w:p>
    <w:p w14:paraId="725D468A" w14:textId="77777777" w:rsidR="00AA2456" w:rsidRPr="00AA2456" w:rsidRDefault="00AA2456" w:rsidP="00AA2456">
      <w:pPr>
        <w:numPr>
          <w:ilvl w:val="0"/>
          <w:numId w:val="228"/>
        </w:numPr>
        <w:spacing w:before="100" w:beforeAutospacing="1" w:after="100" w:afterAutospacing="1"/>
        <w:rPr>
          <w:rFonts w:ascii="Aptos" w:hAnsi="Aptos"/>
          <w:color w:val="000000"/>
        </w:rPr>
      </w:pPr>
      <w:r w:rsidRPr="00AA2456">
        <w:rPr>
          <w:rFonts w:ascii="Aptos" w:hAnsi="Aptos"/>
          <w:color w:val="000000"/>
        </w:rPr>
        <w:t>Pharmacologic treatment algorithms have been updated:</w:t>
      </w:r>
    </w:p>
    <w:p w14:paraId="7F681C2F"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Inclusion of the novel therapies: ensifentrine (inhaled PDE3/4 inhibitor) and dupilumab (an IL-4/IL-13 receptor blocker) for specific COPD subtypes. </w:t>
      </w:r>
      <w:hyperlink r:id="rId30" w:tgtFrame="_blank" w:history="1">
        <w:r w:rsidRPr="00AA2456">
          <w:rPr>
            <w:rFonts w:ascii="Aptos" w:hAnsi="Aptos"/>
            <w:color w:val="0000FF"/>
            <w:u w:val="single"/>
          </w:rPr>
          <w:t>ajmc.com+1</w:t>
        </w:r>
      </w:hyperlink>
    </w:p>
    <w:p w14:paraId="580E213F"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lastRenderedPageBreak/>
        <w:t>More guidance on when to use inhaled corticosteroids (ICS), when to escalate to triple therapy, and when to consider biologics/add-ons. </w:t>
      </w:r>
      <w:hyperlink r:id="rId31" w:tgtFrame="_blank" w:history="1">
        <w:r w:rsidRPr="00AA2456">
          <w:rPr>
            <w:rFonts w:ascii="Aptos" w:hAnsi="Aptos"/>
            <w:color w:val="0000FF"/>
            <w:u w:val="single"/>
          </w:rPr>
          <w:t>pro.campus.sanofi</w:t>
        </w:r>
      </w:hyperlink>
    </w:p>
    <w:p w14:paraId="311E5690" w14:textId="77777777" w:rsidR="00AA2456" w:rsidRPr="00AA2456" w:rsidRDefault="00AA2456" w:rsidP="00AA2456">
      <w:pPr>
        <w:numPr>
          <w:ilvl w:val="0"/>
          <w:numId w:val="228"/>
        </w:numPr>
        <w:spacing w:before="100" w:beforeAutospacing="1" w:after="100" w:afterAutospacing="1"/>
        <w:rPr>
          <w:rFonts w:ascii="Aptos" w:hAnsi="Aptos"/>
          <w:color w:val="000000"/>
        </w:rPr>
      </w:pPr>
      <w:r w:rsidRPr="00AA2456">
        <w:rPr>
          <w:rFonts w:ascii="Aptos" w:hAnsi="Aptos"/>
          <w:color w:val="000000"/>
        </w:rPr>
        <w:t>Figures and algorithms have been added/updated:</w:t>
      </w:r>
    </w:p>
    <w:p w14:paraId="73EBA2A2" w14:textId="77777777" w:rsidR="00AA2456" w:rsidRPr="00AA2456" w:rsidRDefault="00AA2456" w:rsidP="00AA2456">
      <w:pPr>
        <w:numPr>
          <w:ilvl w:val="1"/>
          <w:numId w:val="228"/>
        </w:numPr>
        <w:spacing w:before="100" w:beforeAutospacing="1" w:after="100" w:afterAutospacing="1"/>
        <w:rPr>
          <w:rFonts w:ascii="Aptos" w:hAnsi="Aptos"/>
          <w:color w:val="000000"/>
        </w:rPr>
      </w:pPr>
      <w:r w:rsidRPr="00AA2456">
        <w:rPr>
          <w:rFonts w:ascii="Aptos" w:hAnsi="Aptos"/>
          <w:color w:val="000000"/>
        </w:rPr>
        <w:t>New figures: e.g., pre-/post-bronchodilator spirometry flowchart; management of patients on LABA+ICS; treatable traits in PH-COPD. </w:t>
      </w:r>
      <w:hyperlink r:id="rId32" w:tgtFrame="_blank" w:history="1">
        <w:r w:rsidRPr="00AA2456">
          <w:rPr>
            <w:rFonts w:ascii="Aptos" w:hAnsi="Aptos"/>
            <w:color w:val="0000FF"/>
            <w:u w:val="single"/>
          </w:rPr>
          <w:t>goldcopd.org+1</w:t>
        </w:r>
      </w:hyperlink>
    </w:p>
    <w:p w14:paraId="31CB1644" w14:textId="77777777" w:rsidR="00AA2456" w:rsidRPr="00AA2456" w:rsidRDefault="00AA2456" w:rsidP="00AA2456">
      <w:pPr>
        <w:numPr>
          <w:ilvl w:val="0"/>
          <w:numId w:val="228"/>
        </w:numPr>
        <w:spacing w:before="100" w:beforeAutospacing="1" w:after="100" w:afterAutospacing="1"/>
        <w:rPr>
          <w:rFonts w:ascii="Aptos" w:hAnsi="Aptos"/>
          <w:color w:val="000000"/>
        </w:rPr>
      </w:pPr>
      <w:r w:rsidRPr="00AA2456">
        <w:rPr>
          <w:rFonts w:ascii="Aptos" w:hAnsi="Aptos"/>
          <w:color w:val="000000"/>
        </w:rPr>
        <w:t>Removal of older content: notably, the chapter on COVID-19 and COPD has been dropped in this version. </w:t>
      </w:r>
      <w:hyperlink r:id="rId33" w:tgtFrame="_blank" w:history="1">
        <w:r w:rsidRPr="00AA2456">
          <w:rPr>
            <w:rFonts w:ascii="Aptos" w:hAnsi="Aptos"/>
            <w:color w:val="0000FF"/>
            <w:u w:val="single"/>
          </w:rPr>
          <w:t>goldcopd.org+1</w:t>
        </w:r>
      </w:hyperlink>
    </w:p>
    <w:p w14:paraId="5721FA74" w14:textId="77777777" w:rsidR="00AA2456" w:rsidRPr="00AA2456" w:rsidRDefault="00F34D28" w:rsidP="00AA2456">
      <w:pPr>
        <w:rPr>
          <w:rFonts w:ascii="Aptos" w:hAnsi="Aptos"/>
        </w:rPr>
      </w:pPr>
      <w:r w:rsidRPr="00F34D28">
        <w:rPr>
          <w:rFonts w:ascii="Aptos" w:hAnsi="Aptos"/>
          <w:noProof/>
          <w14:ligatures w14:val="standardContextual"/>
        </w:rPr>
        <w:pict w14:anchorId="2AD65A48">
          <v:rect id="_x0000_i1026" alt="" style="width:468pt;height:.05pt;mso-width-percent:0;mso-height-percent:0;mso-width-percent:0;mso-height-percent:0" o:hralign="center" o:hrstd="t" o:hr="t" fillcolor="#a0a0a0" stroked="f"/>
        </w:pict>
      </w:r>
    </w:p>
    <w:p w14:paraId="4D92267B" w14:textId="77777777" w:rsidR="00AA2456" w:rsidRPr="00AA2456" w:rsidRDefault="00AA2456" w:rsidP="00AA2456">
      <w:pPr>
        <w:spacing w:before="100" w:beforeAutospacing="1" w:after="100" w:afterAutospacing="1"/>
        <w:outlineLvl w:val="1"/>
        <w:rPr>
          <w:rFonts w:ascii="Aptos" w:hAnsi="Aptos"/>
          <w:color w:val="000000"/>
        </w:rPr>
      </w:pPr>
      <w:r w:rsidRPr="00AA2456">
        <w:rPr>
          <w:rFonts w:ascii="Aptos" w:hAnsi="Aptos"/>
          <w:color w:val="000000"/>
        </w:rPr>
        <w:t>How These Changes Impact Practice</w:t>
      </w:r>
    </w:p>
    <w:p w14:paraId="7ADB1D90" w14:textId="77777777" w:rsidR="00AA2456" w:rsidRPr="00AA2456" w:rsidRDefault="00AA2456" w:rsidP="00AA2456">
      <w:pPr>
        <w:numPr>
          <w:ilvl w:val="0"/>
          <w:numId w:val="229"/>
        </w:numPr>
        <w:spacing w:before="100" w:beforeAutospacing="1" w:after="100" w:afterAutospacing="1"/>
        <w:rPr>
          <w:rFonts w:ascii="Aptos" w:hAnsi="Aptos"/>
          <w:color w:val="000000"/>
        </w:rPr>
      </w:pPr>
      <w:r w:rsidRPr="00AA2456">
        <w:rPr>
          <w:rFonts w:ascii="Aptos" w:hAnsi="Aptos"/>
          <w:color w:val="000000"/>
        </w:rPr>
        <w:t>Diagnosis: The report encourages a more nuanced approach to spirometry and airflow obstruction detection, especially avoiding unnecessary post-bronchodilator tests when pre-bronchodilator is clearly non-obstructed.</w:t>
      </w:r>
    </w:p>
    <w:p w14:paraId="430A1832" w14:textId="77777777" w:rsidR="00AA2456" w:rsidRPr="00AA2456" w:rsidRDefault="00AA2456" w:rsidP="00AA2456">
      <w:pPr>
        <w:numPr>
          <w:ilvl w:val="0"/>
          <w:numId w:val="229"/>
        </w:numPr>
        <w:spacing w:before="100" w:beforeAutospacing="1" w:after="100" w:afterAutospacing="1"/>
        <w:rPr>
          <w:rFonts w:ascii="Aptos" w:hAnsi="Aptos"/>
          <w:color w:val="000000"/>
        </w:rPr>
      </w:pPr>
      <w:r w:rsidRPr="00AA2456">
        <w:rPr>
          <w:rFonts w:ascii="Aptos" w:hAnsi="Aptos"/>
          <w:color w:val="000000"/>
        </w:rPr>
        <w:t>Risk stratification &amp; comorbidity management: Recognizing that COPD is not just about the lungs: CVD and PH are major factors influencing outcomes.</w:t>
      </w:r>
    </w:p>
    <w:p w14:paraId="754F0BCE" w14:textId="77777777" w:rsidR="00AA2456" w:rsidRPr="00AA2456" w:rsidRDefault="00AA2456" w:rsidP="00AA2456">
      <w:pPr>
        <w:numPr>
          <w:ilvl w:val="0"/>
          <w:numId w:val="229"/>
        </w:numPr>
        <w:spacing w:before="100" w:beforeAutospacing="1" w:after="100" w:afterAutospacing="1"/>
        <w:rPr>
          <w:rFonts w:ascii="Aptos" w:hAnsi="Aptos"/>
          <w:color w:val="000000"/>
        </w:rPr>
      </w:pPr>
      <w:r w:rsidRPr="00AA2456">
        <w:rPr>
          <w:rFonts w:ascii="Aptos" w:hAnsi="Aptos"/>
          <w:color w:val="000000"/>
        </w:rPr>
        <w:t>Personalised therapy: Instead of a “one size fits all” inhaler approach, the report steers toward layering therapy based on phenotype (e.g., exacerbation history, blood eosinophils, symptoms) and specific new treatment layers (ensifentrine, dupilumab) in selected patients.</w:t>
      </w:r>
    </w:p>
    <w:p w14:paraId="7484CF46" w14:textId="77777777" w:rsidR="00AA2456" w:rsidRPr="00AA2456" w:rsidRDefault="00AA2456" w:rsidP="00AA2456">
      <w:pPr>
        <w:numPr>
          <w:ilvl w:val="0"/>
          <w:numId w:val="229"/>
        </w:numPr>
        <w:spacing w:before="100" w:beforeAutospacing="1" w:after="100" w:afterAutospacing="1"/>
        <w:rPr>
          <w:rFonts w:ascii="Aptos" w:hAnsi="Aptos"/>
          <w:color w:val="000000"/>
        </w:rPr>
      </w:pPr>
      <w:r w:rsidRPr="00AA2456">
        <w:rPr>
          <w:rFonts w:ascii="Aptos" w:hAnsi="Aptos"/>
          <w:color w:val="000000"/>
        </w:rPr>
        <w:t>Environmental/Global health awareness: For the first time the report explicitly addresses environmental and climate</w:t>
      </w:r>
      <w:r w:rsidRPr="00AA2456">
        <w:rPr>
          <w:rFonts w:ascii="Cambria Math" w:hAnsi="Cambria Math" w:cs="Cambria Math"/>
          <w:color w:val="000000"/>
        </w:rPr>
        <w:t>‐</w:t>
      </w:r>
      <w:r w:rsidRPr="00AA2456">
        <w:rPr>
          <w:rFonts w:ascii="Aptos" w:hAnsi="Aptos"/>
          <w:color w:val="000000"/>
        </w:rPr>
        <w:t>related factors (heat, cold, pollution) affecting COPD outcomes.</w:t>
      </w:r>
    </w:p>
    <w:p w14:paraId="2610B0C9" w14:textId="77777777" w:rsidR="00AA2456" w:rsidRPr="00AA2456" w:rsidRDefault="00AA2456" w:rsidP="00AA2456">
      <w:pPr>
        <w:numPr>
          <w:ilvl w:val="0"/>
          <w:numId w:val="229"/>
        </w:numPr>
        <w:spacing w:before="100" w:beforeAutospacing="1" w:after="100" w:afterAutospacing="1"/>
        <w:rPr>
          <w:rFonts w:ascii="Aptos" w:hAnsi="Aptos"/>
          <w:color w:val="000000"/>
        </w:rPr>
      </w:pPr>
      <w:r w:rsidRPr="00AA2456">
        <w:rPr>
          <w:rFonts w:ascii="Aptos" w:hAnsi="Aptos"/>
          <w:color w:val="000000"/>
        </w:rPr>
        <w:t>Treatment algorithms updated: The use of ICS is more clearly defined (when to withdraw, when to continue) and new treatment add-ons are integrated into follow-up care rather than only initial care.</w:t>
      </w:r>
    </w:p>
    <w:p w14:paraId="695AC856" w14:textId="77777777" w:rsidR="00AA2456" w:rsidRPr="00AA2456" w:rsidRDefault="00F34D28" w:rsidP="00AA2456">
      <w:pPr>
        <w:rPr>
          <w:rFonts w:ascii="Aptos" w:hAnsi="Aptos"/>
        </w:rPr>
      </w:pPr>
      <w:r w:rsidRPr="00F34D28">
        <w:rPr>
          <w:rFonts w:ascii="Aptos" w:hAnsi="Aptos"/>
          <w:noProof/>
          <w14:ligatures w14:val="standardContextual"/>
        </w:rPr>
        <w:pict w14:anchorId="30DD6964">
          <v:rect id="_x0000_i1025" alt="" style="width:468pt;height:.05pt;mso-width-percent:0;mso-height-percent:0;mso-width-percent:0;mso-height-percent:0" o:hralign="center" o:hrstd="t" o:hr="t" fillcolor="#a0a0a0" stroked="f"/>
        </w:pict>
      </w:r>
    </w:p>
    <w:p w14:paraId="5AC489B8" w14:textId="77777777" w:rsidR="00AA2456" w:rsidRPr="00AA2456" w:rsidRDefault="00AA2456" w:rsidP="00AA2456">
      <w:pPr>
        <w:spacing w:before="100" w:beforeAutospacing="1" w:after="100" w:afterAutospacing="1"/>
        <w:outlineLvl w:val="1"/>
        <w:rPr>
          <w:rFonts w:ascii="Aptos" w:hAnsi="Aptos"/>
          <w:color w:val="000000"/>
        </w:rPr>
      </w:pPr>
      <w:r w:rsidRPr="00AA2456">
        <w:rPr>
          <w:rFonts w:ascii="Aptos" w:hAnsi="Aptos"/>
          <w:color w:val="000000"/>
        </w:rPr>
        <w:t>Key Practical Points for Clinicians</w:t>
      </w:r>
    </w:p>
    <w:p w14:paraId="40E44910"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Confirm COPD diagnosis not just by symptoms/risk factors but spirometry using FEV₁/FVC &lt;0.70 (or consider LLN in younger patients).</w:t>
      </w:r>
    </w:p>
    <w:p w14:paraId="10D3AFE6"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Pre-bronchodilator spirometry is sufficient in many cases; proceed to post- if obstruction is detected or suspicion is high.</w:t>
      </w:r>
    </w:p>
    <w:p w14:paraId="240FD02A"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In stable patients with COPD, assess for CVD and pulmonary hypertension routinely—these comorbidities significantly alter prognosis.</w:t>
      </w:r>
    </w:p>
    <w:p w14:paraId="0DB1AB49"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For patients on LABA+ICS who continue to have symptoms/exacerbations, consider switching to LABA+LAMA or moving to triple therapy.</w:t>
      </w:r>
    </w:p>
    <w:p w14:paraId="7404C2B1"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lastRenderedPageBreak/>
        <w:t>For persistent symptoms or exacerbations despite optimal inhaler therapy, add-on options now include ensifentrine(symptom dyspnea side) or dupilumab (exacerbation with high eosinophils/chronic bronchitis phenotype).</w:t>
      </w:r>
    </w:p>
    <w:p w14:paraId="75AE02D3"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Consider environmental exposures in management plans: promote avoidance of extreme temperatures/air pollution, indoor climate control, smoking cessation.</w:t>
      </w:r>
    </w:p>
    <w:p w14:paraId="2FAF4287"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Non-pharmacologic interventions remain vital: e.g., smoking cessation, vaccination, pulmonary rehabilitation (including telerehab), nutritional/supportive care.</w:t>
      </w:r>
    </w:p>
    <w:p w14:paraId="719801D7" w14:textId="77777777" w:rsidR="00AA2456" w:rsidRPr="00AA2456" w:rsidRDefault="00AA2456" w:rsidP="00AA2456">
      <w:pPr>
        <w:numPr>
          <w:ilvl w:val="0"/>
          <w:numId w:val="230"/>
        </w:numPr>
        <w:spacing w:before="100" w:beforeAutospacing="1" w:after="100" w:afterAutospacing="1"/>
        <w:rPr>
          <w:rFonts w:ascii="Aptos" w:hAnsi="Aptos"/>
          <w:color w:val="000000"/>
        </w:rPr>
      </w:pPr>
      <w:r w:rsidRPr="00AA2456">
        <w:rPr>
          <w:rFonts w:ascii="Aptos" w:hAnsi="Aptos"/>
          <w:color w:val="000000"/>
        </w:rPr>
        <w:t>Recognize that COPD is heterogeneous: phenotype the patient (symptoms vs exacerbation vs comorbidity burden) and tailor therapy accordingly.</w:t>
      </w:r>
    </w:p>
    <w:p w14:paraId="4B8B9038" w14:textId="048C241C" w:rsidR="00BB7AC8" w:rsidRPr="00FA52E2" w:rsidRDefault="00AA2456" w:rsidP="0077016A">
      <w:pPr>
        <w:rPr>
          <w:rFonts w:ascii="Aptos" w:hAnsi="Aptos"/>
        </w:rPr>
      </w:pPr>
      <w:r w:rsidRPr="00FA52E2">
        <w:rPr>
          <w:rFonts w:ascii="Aptos" w:hAnsi="Aptos"/>
        </w:rPr>
        <w:t xml:space="preserve">Guidelines: </w:t>
      </w:r>
      <w:hyperlink r:id="rId34" w:history="1">
        <w:r w:rsidRPr="00FA52E2">
          <w:rPr>
            <w:rStyle w:val="Hyperlink"/>
            <w:rFonts w:ascii="Aptos" w:hAnsi="Aptos"/>
          </w:rPr>
          <w:t>https://cts-sct.ca/guideline-library/</w:t>
        </w:r>
      </w:hyperlink>
    </w:p>
    <w:p w14:paraId="5F324759" w14:textId="77777777" w:rsidR="00AA2456" w:rsidRPr="00FA52E2" w:rsidRDefault="00AA2456" w:rsidP="0077016A">
      <w:pPr>
        <w:rPr>
          <w:rFonts w:ascii="Aptos" w:hAnsi="Aptos"/>
        </w:rPr>
      </w:pPr>
    </w:p>
    <w:sectPr w:rsidR="00AA2456" w:rsidRPr="00FA52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E6"/>
    <w:multiLevelType w:val="multilevel"/>
    <w:tmpl w:val="87B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016A"/>
    <w:multiLevelType w:val="multilevel"/>
    <w:tmpl w:val="D17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2360"/>
    <w:multiLevelType w:val="multilevel"/>
    <w:tmpl w:val="892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D4429"/>
    <w:multiLevelType w:val="multilevel"/>
    <w:tmpl w:val="488C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770D1"/>
    <w:multiLevelType w:val="multilevel"/>
    <w:tmpl w:val="8B48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C48C5"/>
    <w:multiLevelType w:val="hybridMultilevel"/>
    <w:tmpl w:val="02FCE920"/>
    <w:lvl w:ilvl="0" w:tplc="F0962E56">
      <w:start w:val="1"/>
      <w:numFmt w:val="bullet"/>
      <w:lvlText w:val="•"/>
      <w:lvlJc w:val="left"/>
      <w:pPr>
        <w:tabs>
          <w:tab w:val="num" w:pos="720"/>
        </w:tabs>
        <w:ind w:left="720" w:hanging="360"/>
      </w:pPr>
      <w:rPr>
        <w:rFonts w:ascii="Arial" w:hAnsi="Arial" w:hint="default"/>
      </w:rPr>
    </w:lvl>
    <w:lvl w:ilvl="1" w:tplc="F3BAC93C">
      <w:numFmt w:val="bullet"/>
      <w:lvlText w:val="•"/>
      <w:lvlJc w:val="left"/>
      <w:pPr>
        <w:tabs>
          <w:tab w:val="num" w:pos="1440"/>
        </w:tabs>
        <w:ind w:left="1440" w:hanging="360"/>
      </w:pPr>
      <w:rPr>
        <w:rFonts w:ascii="Arial" w:hAnsi="Arial" w:hint="default"/>
      </w:rPr>
    </w:lvl>
    <w:lvl w:ilvl="2" w:tplc="BC1C1C3E" w:tentative="1">
      <w:start w:val="1"/>
      <w:numFmt w:val="bullet"/>
      <w:lvlText w:val="•"/>
      <w:lvlJc w:val="left"/>
      <w:pPr>
        <w:tabs>
          <w:tab w:val="num" w:pos="2160"/>
        </w:tabs>
        <w:ind w:left="2160" w:hanging="360"/>
      </w:pPr>
      <w:rPr>
        <w:rFonts w:ascii="Arial" w:hAnsi="Arial" w:hint="default"/>
      </w:rPr>
    </w:lvl>
    <w:lvl w:ilvl="3" w:tplc="CDD03662" w:tentative="1">
      <w:start w:val="1"/>
      <w:numFmt w:val="bullet"/>
      <w:lvlText w:val="•"/>
      <w:lvlJc w:val="left"/>
      <w:pPr>
        <w:tabs>
          <w:tab w:val="num" w:pos="2880"/>
        </w:tabs>
        <w:ind w:left="2880" w:hanging="360"/>
      </w:pPr>
      <w:rPr>
        <w:rFonts w:ascii="Arial" w:hAnsi="Arial" w:hint="default"/>
      </w:rPr>
    </w:lvl>
    <w:lvl w:ilvl="4" w:tplc="ABB4A6F0" w:tentative="1">
      <w:start w:val="1"/>
      <w:numFmt w:val="bullet"/>
      <w:lvlText w:val="•"/>
      <w:lvlJc w:val="left"/>
      <w:pPr>
        <w:tabs>
          <w:tab w:val="num" w:pos="3600"/>
        </w:tabs>
        <w:ind w:left="3600" w:hanging="360"/>
      </w:pPr>
      <w:rPr>
        <w:rFonts w:ascii="Arial" w:hAnsi="Arial" w:hint="default"/>
      </w:rPr>
    </w:lvl>
    <w:lvl w:ilvl="5" w:tplc="DD42EC78" w:tentative="1">
      <w:start w:val="1"/>
      <w:numFmt w:val="bullet"/>
      <w:lvlText w:val="•"/>
      <w:lvlJc w:val="left"/>
      <w:pPr>
        <w:tabs>
          <w:tab w:val="num" w:pos="4320"/>
        </w:tabs>
        <w:ind w:left="4320" w:hanging="360"/>
      </w:pPr>
      <w:rPr>
        <w:rFonts w:ascii="Arial" w:hAnsi="Arial" w:hint="default"/>
      </w:rPr>
    </w:lvl>
    <w:lvl w:ilvl="6" w:tplc="3D8C870E" w:tentative="1">
      <w:start w:val="1"/>
      <w:numFmt w:val="bullet"/>
      <w:lvlText w:val="•"/>
      <w:lvlJc w:val="left"/>
      <w:pPr>
        <w:tabs>
          <w:tab w:val="num" w:pos="5040"/>
        </w:tabs>
        <w:ind w:left="5040" w:hanging="360"/>
      </w:pPr>
      <w:rPr>
        <w:rFonts w:ascii="Arial" w:hAnsi="Arial" w:hint="default"/>
      </w:rPr>
    </w:lvl>
    <w:lvl w:ilvl="7" w:tplc="C976567E" w:tentative="1">
      <w:start w:val="1"/>
      <w:numFmt w:val="bullet"/>
      <w:lvlText w:val="•"/>
      <w:lvlJc w:val="left"/>
      <w:pPr>
        <w:tabs>
          <w:tab w:val="num" w:pos="5760"/>
        </w:tabs>
        <w:ind w:left="5760" w:hanging="360"/>
      </w:pPr>
      <w:rPr>
        <w:rFonts w:ascii="Arial" w:hAnsi="Arial" w:hint="default"/>
      </w:rPr>
    </w:lvl>
    <w:lvl w:ilvl="8" w:tplc="B190774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23311E5"/>
    <w:multiLevelType w:val="multilevel"/>
    <w:tmpl w:val="76D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B1B48"/>
    <w:multiLevelType w:val="multilevel"/>
    <w:tmpl w:val="B9E8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E712D"/>
    <w:multiLevelType w:val="multilevel"/>
    <w:tmpl w:val="38E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7144F2"/>
    <w:multiLevelType w:val="multilevel"/>
    <w:tmpl w:val="762E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051309"/>
    <w:multiLevelType w:val="multilevel"/>
    <w:tmpl w:val="F74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94071"/>
    <w:multiLevelType w:val="multilevel"/>
    <w:tmpl w:val="DEE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00E3B"/>
    <w:multiLevelType w:val="multilevel"/>
    <w:tmpl w:val="339A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CE1E37"/>
    <w:multiLevelType w:val="hybridMultilevel"/>
    <w:tmpl w:val="950ED00A"/>
    <w:lvl w:ilvl="0" w:tplc="CA3E4DAC">
      <w:start w:val="1"/>
      <w:numFmt w:val="bullet"/>
      <w:lvlText w:val="•"/>
      <w:lvlJc w:val="left"/>
      <w:pPr>
        <w:tabs>
          <w:tab w:val="num" w:pos="720"/>
        </w:tabs>
        <w:ind w:left="720" w:hanging="360"/>
      </w:pPr>
      <w:rPr>
        <w:rFonts w:ascii="Arial" w:hAnsi="Arial" w:hint="default"/>
      </w:rPr>
    </w:lvl>
    <w:lvl w:ilvl="1" w:tplc="536CBF48">
      <w:numFmt w:val="bullet"/>
      <w:lvlText w:val="•"/>
      <w:lvlJc w:val="left"/>
      <w:pPr>
        <w:tabs>
          <w:tab w:val="num" w:pos="1440"/>
        </w:tabs>
        <w:ind w:left="1440" w:hanging="360"/>
      </w:pPr>
      <w:rPr>
        <w:rFonts w:ascii="Arial" w:hAnsi="Arial" w:hint="default"/>
      </w:rPr>
    </w:lvl>
    <w:lvl w:ilvl="2" w:tplc="A93864FA">
      <w:numFmt w:val="bullet"/>
      <w:lvlText w:val="•"/>
      <w:lvlJc w:val="left"/>
      <w:pPr>
        <w:tabs>
          <w:tab w:val="num" w:pos="2160"/>
        </w:tabs>
        <w:ind w:left="2160" w:hanging="360"/>
      </w:pPr>
      <w:rPr>
        <w:rFonts w:ascii="Arial" w:hAnsi="Arial" w:hint="default"/>
      </w:rPr>
    </w:lvl>
    <w:lvl w:ilvl="3" w:tplc="5A5AA362" w:tentative="1">
      <w:start w:val="1"/>
      <w:numFmt w:val="bullet"/>
      <w:lvlText w:val="•"/>
      <w:lvlJc w:val="left"/>
      <w:pPr>
        <w:tabs>
          <w:tab w:val="num" w:pos="2880"/>
        </w:tabs>
        <w:ind w:left="2880" w:hanging="360"/>
      </w:pPr>
      <w:rPr>
        <w:rFonts w:ascii="Arial" w:hAnsi="Arial" w:hint="default"/>
      </w:rPr>
    </w:lvl>
    <w:lvl w:ilvl="4" w:tplc="98544862" w:tentative="1">
      <w:start w:val="1"/>
      <w:numFmt w:val="bullet"/>
      <w:lvlText w:val="•"/>
      <w:lvlJc w:val="left"/>
      <w:pPr>
        <w:tabs>
          <w:tab w:val="num" w:pos="3600"/>
        </w:tabs>
        <w:ind w:left="3600" w:hanging="360"/>
      </w:pPr>
      <w:rPr>
        <w:rFonts w:ascii="Arial" w:hAnsi="Arial" w:hint="default"/>
      </w:rPr>
    </w:lvl>
    <w:lvl w:ilvl="5" w:tplc="38EE8D7C" w:tentative="1">
      <w:start w:val="1"/>
      <w:numFmt w:val="bullet"/>
      <w:lvlText w:val="•"/>
      <w:lvlJc w:val="left"/>
      <w:pPr>
        <w:tabs>
          <w:tab w:val="num" w:pos="4320"/>
        </w:tabs>
        <w:ind w:left="4320" w:hanging="360"/>
      </w:pPr>
      <w:rPr>
        <w:rFonts w:ascii="Arial" w:hAnsi="Arial" w:hint="default"/>
      </w:rPr>
    </w:lvl>
    <w:lvl w:ilvl="6" w:tplc="5C046710" w:tentative="1">
      <w:start w:val="1"/>
      <w:numFmt w:val="bullet"/>
      <w:lvlText w:val="•"/>
      <w:lvlJc w:val="left"/>
      <w:pPr>
        <w:tabs>
          <w:tab w:val="num" w:pos="5040"/>
        </w:tabs>
        <w:ind w:left="5040" w:hanging="360"/>
      </w:pPr>
      <w:rPr>
        <w:rFonts w:ascii="Arial" w:hAnsi="Arial" w:hint="default"/>
      </w:rPr>
    </w:lvl>
    <w:lvl w:ilvl="7" w:tplc="2C7C1002" w:tentative="1">
      <w:start w:val="1"/>
      <w:numFmt w:val="bullet"/>
      <w:lvlText w:val="•"/>
      <w:lvlJc w:val="left"/>
      <w:pPr>
        <w:tabs>
          <w:tab w:val="num" w:pos="5760"/>
        </w:tabs>
        <w:ind w:left="5760" w:hanging="360"/>
      </w:pPr>
      <w:rPr>
        <w:rFonts w:ascii="Arial" w:hAnsi="Arial" w:hint="default"/>
      </w:rPr>
    </w:lvl>
    <w:lvl w:ilvl="8" w:tplc="7C0C5F4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3F2150F"/>
    <w:multiLevelType w:val="multilevel"/>
    <w:tmpl w:val="089A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A76FE"/>
    <w:multiLevelType w:val="multilevel"/>
    <w:tmpl w:val="A39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380EEE"/>
    <w:multiLevelType w:val="multilevel"/>
    <w:tmpl w:val="D2B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6F461A"/>
    <w:multiLevelType w:val="multilevel"/>
    <w:tmpl w:val="40A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3363E"/>
    <w:multiLevelType w:val="multilevel"/>
    <w:tmpl w:val="6176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845F28"/>
    <w:multiLevelType w:val="multilevel"/>
    <w:tmpl w:val="B12ED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846600"/>
    <w:multiLevelType w:val="multilevel"/>
    <w:tmpl w:val="9ACE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9E474E"/>
    <w:multiLevelType w:val="multilevel"/>
    <w:tmpl w:val="67F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041E10"/>
    <w:multiLevelType w:val="multilevel"/>
    <w:tmpl w:val="0D20D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A39A1"/>
    <w:multiLevelType w:val="multilevel"/>
    <w:tmpl w:val="153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B1B9F"/>
    <w:multiLevelType w:val="multilevel"/>
    <w:tmpl w:val="A44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47A98"/>
    <w:multiLevelType w:val="multilevel"/>
    <w:tmpl w:val="ECE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65157"/>
    <w:multiLevelType w:val="multilevel"/>
    <w:tmpl w:val="5E52D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A4881"/>
    <w:multiLevelType w:val="multilevel"/>
    <w:tmpl w:val="8E4C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1E7C49"/>
    <w:multiLevelType w:val="multilevel"/>
    <w:tmpl w:val="8998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5B2808"/>
    <w:multiLevelType w:val="multilevel"/>
    <w:tmpl w:val="C4A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6E7B29"/>
    <w:multiLevelType w:val="hybridMultilevel"/>
    <w:tmpl w:val="6B9E2924"/>
    <w:lvl w:ilvl="0" w:tplc="B1E06A46">
      <w:start w:val="1"/>
      <w:numFmt w:val="bullet"/>
      <w:lvlText w:val="•"/>
      <w:lvlJc w:val="left"/>
      <w:pPr>
        <w:tabs>
          <w:tab w:val="num" w:pos="720"/>
        </w:tabs>
        <w:ind w:left="720" w:hanging="360"/>
      </w:pPr>
      <w:rPr>
        <w:rFonts w:ascii="Arial" w:hAnsi="Arial" w:hint="default"/>
      </w:rPr>
    </w:lvl>
    <w:lvl w:ilvl="1" w:tplc="825CACE6">
      <w:numFmt w:val="bullet"/>
      <w:lvlText w:val="•"/>
      <w:lvlJc w:val="left"/>
      <w:pPr>
        <w:tabs>
          <w:tab w:val="num" w:pos="1440"/>
        </w:tabs>
        <w:ind w:left="1440" w:hanging="360"/>
      </w:pPr>
      <w:rPr>
        <w:rFonts w:ascii="Arial" w:hAnsi="Arial" w:hint="default"/>
      </w:rPr>
    </w:lvl>
    <w:lvl w:ilvl="2" w:tplc="5FB2BDDC">
      <w:numFmt w:val="bullet"/>
      <w:lvlText w:val="•"/>
      <w:lvlJc w:val="left"/>
      <w:pPr>
        <w:tabs>
          <w:tab w:val="num" w:pos="2160"/>
        </w:tabs>
        <w:ind w:left="2160" w:hanging="360"/>
      </w:pPr>
      <w:rPr>
        <w:rFonts w:ascii="Arial" w:hAnsi="Arial" w:hint="default"/>
      </w:rPr>
    </w:lvl>
    <w:lvl w:ilvl="3" w:tplc="14208BEE">
      <w:numFmt w:val="bullet"/>
      <w:lvlText w:val="•"/>
      <w:lvlJc w:val="left"/>
      <w:pPr>
        <w:tabs>
          <w:tab w:val="num" w:pos="2880"/>
        </w:tabs>
        <w:ind w:left="2880" w:hanging="360"/>
      </w:pPr>
      <w:rPr>
        <w:rFonts w:ascii="Arial" w:hAnsi="Arial" w:hint="default"/>
      </w:rPr>
    </w:lvl>
    <w:lvl w:ilvl="4" w:tplc="915C1BA8" w:tentative="1">
      <w:start w:val="1"/>
      <w:numFmt w:val="bullet"/>
      <w:lvlText w:val="•"/>
      <w:lvlJc w:val="left"/>
      <w:pPr>
        <w:tabs>
          <w:tab w:val="num" w:pos="3600"/>
        </w:tabs>
        <w:ind w:left="3600" w:hanging="360"/>
      </w:pPr>
      <w:rPr>
        <w:rFonts w:ascii="Arial" w:hAnsi="Arial" w:hint="default"/>
      </w:rPr>
    </w:lvl>
    <w:lvl w:ilvl="5" w:tplc="7E5C1B0A" w:tentative="1">
      <w:start w:val="1"/>
      <w:numFmt w:val="bullet"/>
      <w:lvlText w:val="•"/>
      <w:lvlJc w:val="left"/>
      <w:pPr>
        <w:tabs>
          <w:tab w:val="num" w:pos="4320"/>
        </w:tabs>
        <w:ind w:left="4320" w:hanging="360"/>
      </w:pPr>
      <w:rPr>
        <w:rFonts w:ascii="Arial" w:hAnsi="Arial" w:hint="default"/>
      </w:rPr>
    </w:lvl>
    <w:lvl w:ilvl="6" w:tplc="9A0C2574" w:tentative="1">
      <w:start w:val="1"/>
      <w:numFmt w:val="bullet"/>
      <w:lvlText w:val="•"/>
      <w:lvlJc w:val="left"/>
      <w:pPr>
        <w:tabs>
          <w:tab w:val="num" w:pos="5040"/>
        </w:tabs>
        <w:ind w:left="5040" w:hanging="360"/>
      </w:pPr>
      <w:rPr>
        <w:rFonts w:ascii="Arial" w:hAnsi="Arial" w:hint="default"/>
      </w:rPr>
    </w:lvl>
    <w:lvl w:ilvl="7" w:tplc="4C06D67E" w:tentative="1">
      <w:start w:val="1"/>
      <w:numFmt w:val="bullet"/>
      <w:lvlText w:val="•"/>
      <w:lvlJc w:val="left"/>
      <w:pPr>
        <w:tabs>
          <w:tab w:val="num" w:pos="5760"/>
        </w:tabs>
        <w:ind w:left="5760" w:hanging="360"/>
      </w:pPr>
      <w:rPr>
        <w:rFonts w:ascii="Arial" w:hAnsi="Arial" w:hint="default"/>
      </w:rPr>
    </w:lvl>
    <w:lvl w:ilvl="8" w:tplc="5C244DA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0ACB3E10"/>
    <w:multiLevelType w:val="multilevel"/>
    <w:tmpl w:val="3BE0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DF423A"/>
    <w:multiLevelType w:val="multilevel"/>
    <w:tmpl w:val="C13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973FBC"/>
    <w:multiLevelType w:val="multilevel"/>
    <w:tmpl w:val="AA8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35760"/>
    <w:multiLevelType w:val="multilevel"/>
    <w:tmpl w:val="85F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624A60"/>
    <w:multiLevelType w:val="multilevel"/>
    <w:tmpl w:val="F15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11E07"/>
    <w:multiLevelType w:val="multilevel"/>
    <w:tmpl w:val="660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616B8B"/>
    <w:multiLevelType w:val="multilevel"/>
    <w:tmpl w:val="FBE05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156211"/>
    <w:multiLevelType w:val="hybridMultilevel"/>
    <w:tmpl w:val="EDE4E6D4"/>
    <w:lvl w:ilvl="0" w:tplc="F48C5EDE">
      <w:start w:val="1"/>
      <w:numFmt w:val="bullet"/>
      <w:lvlText w:val="•"/>
      <w:lvlJc w:val="left"/>
      <w:pPr>
        <w:tabs>
          <w:tab w:val="num" w:pos="720"/>
        </w:tabs>
        <w:ind w:left="720" w:hanging="360"/>
      </w:pPr>
      <w:rPr>
        <w:rFonts w:ascii="Arial" w:hAnsi="Arial" w:hint="default"/>
      </w:rPr>
    </w:lvl>
    <w:lvl w:ilvl="1" w:tplc="F5126BD2">
      <w:numFmt w:val="bullet"/>
      <w:lvlText w:val="•"/>
      <w:lvlJc w:val="left"/>
      <w:pPr>
        <w:tabs>
          <w:tab w:val="num" w:pos="1440"/>
        </w:tabs>
        <w:ind w:left="1440" w:hanging="360"/>
      </w:pPr>
      <w:rPr>
        <w:rFonts w:ascii="Arial" w:hAnsi="Arial" w:hint="default"/>
      </w:rPr>
    </w:lvl>
    <w:lvl w:ilvl="2" w:tplc="C838AE30" w:tentative="1">
      <w:start w:val="1"/>
      <w:numFmt w:val="bullet"/>
      <w:lvlText w:val="•"/>
      <w:lvlJc w:val="left"/>
      <w:pPr>
        <w:tabs>
          <w:tab w:val="num" w:pos="2160"/>
        </w:tabs>
        <w:ind w:left="2160" w:hanging="360"/>
      </w:pPr>
      <w:rPr>
        <w:rFonts w:ascii="Arial" w:hAnsi="Arial" w:hint="default"/>
      </w:rPr>
    </w:lvl>
    <w:lvl w:ilvl="3" w:tplc="E5FC7034" w:tentative="1">
      <w:start w:val="1"/>
      <w:numFmt w:val="bullet"/>
      <w:lvlText w:val="•"/>
      <w:lvlJc w:val="left"/>
      <w:pPr>
        <w:tabs>
          <w:tab w:val="num" w:pos="2880"/>
        </w:tabs>
        <w:ind w:left="2880" w:hanging="360"/>
      </w:pPr>
      <w:rPr>
        <w:rFonts w:ascii="Arial" w:hAnsi="Arial" w:hint="default"/>
      </w:rPr>
    </w:lvl>
    <w:lvl w:ilvl="4" w:tplc="08B8FBF8" w:tentative="1">
      <w:start w:val="1"/>
      <w:numFmt w:val="bullet"/>
      <w:lvlText w:val="•"/>
      <w:lvlJc w:val="left"/>
      <w:pPr>
        <w:tabs>
          <w:tab w:val="num" w:pos="3600"/>
        </w:tabs>
        <w:ind w:left="3600" w:hanging="360"/>
      </w:pPr>
      <w:rPr>
        <w:rFonts w:ascii="Arial" w:hAnsi="Arial" w:hint="default"/>
      </w:rPr>
    </w:lvl>
    <w:lvl w:ilvl="5" w:tplc="136EC1BA" w:tentative="1">
      <w:start w:val="1"/>
      <w:numFmt w:val="bullet"/>
      <w:lvlText w:val="•"/>
      <w:lvlJc w:val="left"/>
      <w:pPr>
        <w:tabs>
          <w:tab w:val="num" w:pos="4320"/>
        </w:tabs>
        <w:ind w:left="4320" w:hanging="360"/>
      </w:pPr>
      <w:rPr>
        <w:rFonts w:ascii="Arial" w:hAnsi="Arial" w:hint="default"/>
      </w:rPr>
    </w:lvl>
    <w:lvl w:ilvl="6" w:tplc="92B0E4DE" w:tentative="1">
      <w:start w:val="1"/>
      <w:numFmt w:val="bullet"/>
      <w:lvlText w:val="•"/>
      <w:lvlJc w:val="left"/>
      <w:pPr>
        <w:tabs>
          <w:tab w:val="num" w:pos="5040"/>
        </w:tabs>
        <w:ind w:left="5040" w:hanging="360"/>
      </w:pPr>
      <w:rPr>
        <w:rFonts w:ascii="Arial" w:hAnsi="Arial" w:hint="default"/>
      </w:rPr>
    </w:lvl>
    <w:lvl w:ilvl="7" w:tplc="BE86A39A" w:tentative="1">
      <w:start w:val="1"/>
      <w:numFmt w:val="bullet"/>
      <w:lvlText w:val="•"/>
      <w:lvlJc w:val="left"/>
      <w:pPr>
        <w:tabs>
          <w:tab w:val="num" w:pos="5760"/>
        </w:tabs>
        <w:ind w:left="5760" w:hanging="360"/>
      </w:pPr>
      <w:rPr>
        <w:rFonts w:ascii="Arial" w:hAnsi="Arial" w:hint="default"/>
      </w:rPr>
    </w:lvl>
    <w:lvl w:ilvl="8" w:tplc="F8B265C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0EA63AAB"/>
    <w:multiLevelType w:val="multilevel"/>
    <w:tmpl w:val="F54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154916"/>
    <w:multiLevelType w:val="hybridMultilevel"/>
    <w:tmpl w:val="48D47936"/>
    <w:lvl w:ilvl="0" w:tplc="8C922B62">
      <w:start w:val="1"/>
      <w:numFmt w:val="bullet"/>
      <w:lvlText w:val="•"/>
      <w:lvlJc w:val="left"/>
      <w:pPr>
        <w:tabs>
          <w:tab w:val="num" w:pos="720"/>
        </w:tabs>
        <w:ind w:left="720" w:hanging="360"/>
      </w:pPr>
      <w:rPr>
        <w:rFonts w:ascii="Arial" w:hAnsi="Arial" w:hint="default"/>
      </w:rPr>
    </w:lvl>
    <w:lvl w:ilvl="1" w:tplc="A288E4B0">
      <w:numFmt w:val="bullet"/>
      <w:lvlText w:val="•"/>
      <w:lvlJc w:val="left"/>
      <w:pPr>
        <w:tabs>
          <w:tab w:val="num" w:pos="1440"/>
        </w:tabs>
        <w:ind w:left="1440" w:hanging="360"/>
      </w:pPr>
      <w:rPr>
        <w:rFonts w:ascii="Arial" w:hAnsi="Arial" w:hint="default"/>
      </w:rPr>
    </w:lvl>
    <w:lvl w:ilvl="2" w:tplc="F3DC07D2">
      <w:numFmt w:val="bullet"/>
      <w:lvlText w:val="•"/>
      <w:lvlJc w:val="left"/>
      <w:pPr>
        <w:tabs>
          <w:tab w:val="num" w:pos="2160"/>
        </w:tabs>
        <w:ind w:left="2160" w:hanging="360"/>
      </w:pPr>
      <w:rPr>
        <w:rFonts w:ascii="Arial" w:hAnsi="Arial" w:hint="default"/>
      </w:rPr>
    </w:lvl>
    <w:lvl w:ilvl="3" w:tplc="583EC2D0">
      <w:numFmt w:val="bullet"/>
      <w:lvlText w:val="•"/>
      <w:lvlJc w:val="left"/>
      <w:pPr>
        <w:tabs>
          <w:tab w:val="num" w:pos="2880"/>
        </w:tabs>
        <w:ind w:left="2880" w:hanging="360"/>
      </w:pPr>
      <w:rPr>
        <w:rFonts w:ascii="Arial" w:hAnsi="Arial" w:hint="default"/>
      </w:rPr>
    </w:lvl>
    <w:lvl w:ilvl="4" w:tplc="277E67BC">
      <w:numFmt w:val="bullet"/>
      <w:lvlText w:val="•"/>
      <w:lvlJc w:val="left"/>
      <w:pPr>
        <w:tabs>
          <w:tab w:val="num" w:pos="3600"/>
        </w:tabs>
        <w:ind w:left="3600" w:hanging="360"/>
      </w:pPr>
      <w:rPr>
        <w:rFonts w:ascii="Arial" w:hAnsi="Arial" w:hint="default"/>
      </w:rPr>
    </w:lvl>
    <w:lvl w:ilvl="5" w:tplc="1BE22E1A" w:tentative="1">
      <w:start w:val="1"/>
      <w:numFmt w:val="bullet"/>
      <w:lvlText w:val="•"/>
      <w:lvlJc w:val="left"/>
      <w:pPr>
        <w:tabs>
          <w:tab w:val="num" w:pos="4320"/>
        </w:tabs>
        <w:ind w:left="4320" w:hanging="360"/>
      </w:pPr>
      <w:rPr>
        <w:rFonts w:ascii="Arial" w:hAnsi="Arial" w:hint="default"/>
      </w:rPr>
    </w:lvl>
    <w:lvl w:ilvl="6" w:tplc="2452CE16" w:tentative="1">
      <w:start w:val="1"/>
      <w:numFmt w:val="bullet"/>
      <w:lvlText w:val="•"/>
      <w:lvlJc w:val="left"/>
      <w:pPr>
        <w:tabs>
          <w:tab w:val="num" w:pos="5040"/>
        </w:tabs>
        <w:ind w:left="5040" w:hanging="360"/>
      </w:pPr>
      <w:rPr>
        <w:rFonts w:ascii="Arial" w:hAnsi="Arial" w:hint="default"/>
      </w:rPr>
    </w:lvl>
    <w:lvl w:ilvl="7" w:tplc="D562CB70" w:tentative="1">
      <w:start w:val="1"/>
      <w:numFmt w:val="bullet"/>
      <w:lvlText w:val="•"/>
      <w:lvlJc w:val="left"/>
      <w:pPr>
        <w:tabs>
          <w:tab w:val="num" w:pos="5760"/>
        </w:tabs>
        <w:ind w:left="5760" w:hanging="360"/>
      </w:pPr>
      <w:rPr>
        <w:rFonts w:ascii="Arial" w:hAnsi="Arial" w:hint="default"/>
      </w:rPr>
    </w:lvl>
    <w:lvl w:ilvl="8" w:tplc="FE3A83B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0F876486"/>
    <w:multiLevelType w:val="multilevel"/>
    <w:tmpl w:val="4CF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56403"/>
    <w:multiLevelType w:val="hybridMultilevel"/>
    <w:tmpl w:val="3D6A67E6"/>
    <w:lvl w:ilvl="0" w:tplc="577EF3CA">
      <w:start w:val="1"/>
      <w:numFmt w:val="bullet"/>
      <w:lvlText w:val="•"/>
      <w:lvlJc w:val="left"/>
      <w:pPr>
        <w:tabs>
          <w:tab w:val="num" w:pos="720"/>
        </w:tabs>
        <w:ind w:left="720" w:hanging="360"/>
      </w:pPr>
      <w:rPr>
        <w:rFonts w:ascii="Arial" w:hAnsi="Arial" w:hint="default"/>
      </w:rPr>
    </w:lvl>
    <w:lvl w:ilvl="1" w:tplc="29D652A6">
      <w:start w:val="1"/>
      <w:numFmt w:val="bullet"/>
      <w:lvlText w:val="•"/>
      <w:lvlJc w:val="left"/>
      <w:pPr>
        <w:tabs>
          <w:tab w:val="num" w:pos="1440"/>
        </w:tabs>
        <w:ind w:left="1440" w:hanging="360"/>
      </w:pPr>
      <w:rPr>
        <w:rFonts w:ascii="Arial" w:hAnsi="Arial" w:hint="default"/>
      </w:rPr>
    </w:lvl>
    <w:lvl w:ilvl="2" w:tplc="15C0C8B0">
      <w:numFmt w:val="bullet"/>
      <w:lvlText w:val="•"/>
      <w:lvlJc w:val="left"/>
      <w:pPr>
        <w:tabs>
          <w:tab w:val="num" w:pos="2160"/>
        </w:tabs>
        <w:ind w:left="2160" w:hanging="360"/>
      </w:pPr>
      <w:rPr>
        <w:rFonts w:ascii="Arial" w:hAnsi="Arial" w:hint="default"/>
      </w:rPr>
    </w:lvl>
    <w:lvl w:ilvl="3" w:tplc="A9DE5C98" w:tentative="1">
      <w:start w:val="1"/>
      <w:numFmt w:val="bullet"/>
      <w:lvlText w:val="•"/>
      <w:lvlJc w:val="left"/>
      <w:pPr>
        <w:tabs>
          <w:tab w:val="num" w:pos="2880"/>
        </w:tabs>
        <w:ind w:left="2880" w:hanging="360"/>
      </w:pPr>
      <w:rPr>
        <w:rFonts w:ascii="Arial" w:hAnsi="Arial" w:hint="default"/>
      </w:rPr>
    </w:lvl>
    <w:lvl w:ilvl="4" w:tplc="C89A3084" w:tentative="1">
      <w:start w:val="1"/>
      <w:numFmt w:val="bullet"/>
      <w:lvlText w:val="•"/>
      <w:lvlJc w:val="left"/>
      <w:pPr>
        <w:tabs>
          <w:tab w:val="num" w:pos="3600"/>
        </w:tabs>
        <w:ind w:left="3600" w:hanging="360"/>
      </w:pPr>
      <w:rPr>
        <w:rFonts w:ascii="Arial" w:hAnsi="Arial" w:hint="default"/>
      </w:rPr>
    </w:lvl>
    <w:lvl w:ilvl="5" w:tplc="886AF0B4" w:tentative="1">
      <w:start w:val="1"/>
      <w:numFmt w:val="bullet"/>
      <w:lvlText w:val="•"/>
      <w:lvlJc w:val="left"/>
      <w:pPr>
        <w:tabs>
          <w:tab w:val="num" w:pos="4320"/>
        </w:tabs>
        <w:ind w:left="4320" w:hanging="360"/>
      </w:pPr>
      <w:rPr>
        <w:rFonts w:ascii="Arial" w:hAnsi="Arial" w:hint="default"/>
      </w:rPr>
    </w:lvl>
    <w:lvl w:ilvl="6" w:tplc="E2847E70" w:tentative="1">
      <w:start w:val="1"/>
      <w:numFmt w:val="bullet"/>
      <w:lvlText w:val="•"/>
      <w:lvlJc w:val="left"/>
      <w:pPr>
        <w:tabs>
          <w:tab w:val="num" w:pos="5040"/>
        </w:tabs>
        <w:ind w:left="5040" w:hanging="360"/>
      </w:pPr>
      <w:rPr>
        <w:rFonts w:ascii="Arial" w:hAnsi="Arial" w:hint="default"/>
      </w:rPr>
    </w:lvl>
    <w:lvl w:ilvl="7" w:tplc="EC761808" w:tentative="1">
      <w:start w:val="1"/>
      <w:numFmt w:val="bullet"/>
      <w:lvlText w:val="•"/>
      <w:lvlJc w:val="left"/>
      <w:pPr>
        <w:tabs>
          <w:tab w:val="num" w:pos="5760"/>
        </w:tabs>
        <w:ind w:left="5760" w:hanging="360"/>
      </w:pPr>
      <w:rPr>
        <w:rFonts w:ascii="Arial" w:hAnsi="Arial" w:hint="default"/>
      </w:rPr>
    </w:lvl>
    <w:lvl w:ilvl="8" w:tplc="60B219F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1871513"/>
    <w:multiLevelType w:val="multilevel"/>
    <w:tmpl w:val="6AC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A64991"/>
    <w:multiLevelType w:val="multilevel"/>
    <w:tmpl w:val="16C4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D4D0A"/>
    <w:multiLevelType w:val="multilevel"/>
    <w:tmpl w:val="5F6AD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533C16"/>
    <w:multiLevelType w:val="multilevel"/>
    <w:tmpl w:val="A63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655036"/>
    <w:multiLevelType w:val="multilevel"/>
    <w:tmpl w:val="D2D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44A07"/>
    <w:multiLevelType w:val="multilevel"/>
    <w:tmpl w:val="7C3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D44E4B"/>
    <w:multiLevelType w:val="multilevel"/>
    <w:tmpl w:val="BC129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872EF3"/>
    <w:multiLevelType w:val="multilevel"/>
    <w:tmpl w:val="AD68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AD5DDC"/>
    <w:multiLevelType w:val="multilevel"/>
    <w:tmpl w:val="192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41264A"/>
    <w:multiLevelType w:val="multilevel"/>
    <w:tmpl w:val="1EE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1E2F99"/>
    <w:multiLevelType w:val="multilevel"/>
    <w:tmpl w:val="633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817823"/>
    <w:multiLevelType w:val="multilevel"/>
    <w:tmpl w:val="2E1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AF6F71"/>
    <w:multiLevelType w:val="multilevel"/>
    <w:tmpl w:val="090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781622"/>
    <w:multiLevelType w:val="multilevel"/>
    <w:tmpl w:val="7D0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41306F"/>
    <w:multiLevelType w:val="multilevel"/>
    <w:tmpl w:val="8E9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3E16E7"/>
    <w:multiLevelType w:val="multilevel"/>
    <w:tmpl w:val="AD5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755A69"/>
    <w:multiLevelType w:val="multilevel"/>
    <w:tmpl w:val="4F3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B560FF"/>
    <w:multiLevelType w:val="multilevel"/>
    <w:tmpl w:val="D980A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7B2111"/>
    <w:multiLevelType w:val="multilevel"/>
    <w:tmpl w:val="60E8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CC483D"/>
    <w:multiLevelType w:val="multilevel"/>
    <w:tmpl w:val="2B9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E50651"/>
    <w:multiLevelType w:val="multilevel"/>
    <w:tmpl w:val="0D22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275832"/>
    <w:multiLevelType w:val="multilevel"/>
    <w:tmpl w:val="7A4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276590"/>
    <w:multiLevelType w:val="multilevel"/>
    <w:tmpl w:val="034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841CE4"/>
    <w:multiLevelType w:val="multilevel"/>
    <w:tmpl w:val="08E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0C08DD"/>
    <w:multiLevelType w:val="multilevel"/>
    <w:tmpl w:val="8C9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BA48A0"/>
    <w:multiLevelType w:val="multilevel"/>
    <w:tmpl w:val="D06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07636F"/>
    <w:multiLevelType w:val="multilevel"/>
    <w:tmpl w:val="D8C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201797"/>
    <w:multiLevelType w:val="multilevel"/>
    <w:tmpl w:val="7C0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101717"/>
    <w:multiLevelType w:val="multilevel"/>
    <w:tmpl w:val="FAC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1852B0"/>
    <w:multiLevelType w:val="multilevel"/>
    <w:tmpl w:val="FE6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38081B"/>
    <w:multiLevelType w:val="multilevel"/>
    <w:tmpl w:val="270C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242632"/>
    <w:multiLevelType w:val="multilevel"/>
    <w:tmpl w:val="08D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9935BC"/>
    <w:multiLevelType w:val="multilevel"/>
    <w:tmpl w:val="4634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E347B4"/>
    <w:multiLevelType w:val="multilevel"/>
    <w:tmpl w:val="2EF02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334211"/>
    <w:multiLevelType w:val="multilevel"/>
    <w:tmpl w:val="782E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9B58AE"/>
    <w:multiLevelType w:val="multilevel"/>
    <w:tmpl w:val="CBD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FE4B08"/>
    <w:multiLevelType w:val="multilevel"/>
    <w:tmpl w:val="66E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4857F7"/>
    <w:multiLevelType w:val="multilevel"/>
    <w:tmpl w:val="CEE4B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891FF1"/>
    <w:multiLevelType w:val="multilevel"/>
    <w:tmpl w:val="4C3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BF1F09"/>
    <w:multiLevelType w:val="multilevel"/>
    <w:tmpl w:val="C21E9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686BE9"/>
    <w:multiLevelType w:val="multilevel"/>
    <w:tmpl w:val="34006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883C0C"/>
    <w:multiLevelType w:val="multilevel"/>
    <w:tmpl w:val="9434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127FF"/>
    <w:multiLevelType w:val="multilevel"/>
    <w:tmpl w:val="3480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40476F"/>
    <w:multiLevelType w:val="hybridMultilevel"/>
    <w:tmpl w:val="490CE19A"/>
    <w:lvl w:ilvl="0" w:tplc="921CD7F6">
      <w:start w:val="1"/>
      <w:numFmt w:val="bullet"/>
      <w:lvlText w:val="•"/>
      <w:lvlJc w:val="left"/>
      <w:pPr>
        <w:tabs>
          <w:tab w:val="num" w:pos="720"/>
        </w:tabs>
        <w:ind w:left="720" w:hanging="360"/>
      </w:pPr>
      <w:rPr>
        <w:rFonts w:ascii="Arial" w:hAnsi="Arial" w:hint="default"/>
      </w:rPr>
    </w:lvl>
    <w:lvl w:ilvl="1" w:tplc="838AD300">
      <w:numFmt w:val="bullet"/>
      <w:lvlText w:val="•"/>
      <w:lvlJc w:val="left"/>
      <w:pPr>
        <w:tabs>
          <w:tab w:val="num" w:pos="1440"/>
        </w:tabs>
        <w:ind w:left="1440" w:hanging="360"/>
      </w:pPr>
      <w:rPr>
        <w:rFonts w:ascii="Arial" w:hAnsi="Arial" w:hint="default"/>
      </w:rPr>
    </w:lvl>
    <w:lvl w:ilvl="2" w:tplc="222EBFCC">
      <w:numFmt w:val="bullet"/>
      <w:lvlText w:val="•"/>
      <w:lvlJc w:val="left"/>
      <w:pPr>
        <w:tabs>
          <w:tab w:val="num" w:pos="2160"/>
        </w:tabs>
        <w:ind w:left="2160" w:hanging="360"/>
      </w:pPr>
      <w:rPr>
        <w:rFonts w:ascii="Arial" w:hAnsi="Arial" w:hint="default"/>
      </w:rPr>
    </w:lvl>
    <w:lvl w:ilvl="3" w:tplc="7BCA8652" w:tentative="1">
      <w:start w:val="1"/>
      <w:numFmt w:val="bullet"/>
      <w:lvlText w:val="•"/>
      <w:lvlJc w:val="left"/>
      <w:pPr>
        <w:tabs>
          <w:tab w:val="num" w:pos="2880"/>
        </w:tabs>
        <w:ind w:left="2880" w:hanging="360"/>
      </w:pPr>
      <w:rPr>
        <w:rFonts w:ascii="Arial" w:hAnsi="Arial" w:hint="default"/>
      </w:rPr>
    </w:lvl>
    <w:lvl w:ilvl="4" w:tplc="67E88A6A" w:tentative="1">
      <w:start w:val="1"/>
      <w:numFmt w:val="bullet"/>
      <w:lvlText w:val="•"/>
      <w:lvlJc w:val="left"/>
      <w:pPr>
        <w:tabs>
          <w:tab w:val="num" w:pos="3600"/>
        </w:tabs>
        <w:ind w:left="3600" w:hanging="360"/>
      </w:pPr>
      <w:rPr>
        <w:rFonts w:ascii="Arial" w:hAnsi="Arial" w:hint="default"/>
      </w:rPr>
    </w:lvl>
    <w:lvl w:ilvl="5" w:tplc="A70CF6C4" w:tentative="1">
      <w:start w:val="1"/>
      <w:numFmt w:val="bullet"/>
      <w:lvlText w:val="•"/>
      <w:lvlJc w:val="left"/>
      <w:pPr>
        <w:tabs>
          <w:tab w:val="num" w:pos="4320"/>
        </w:tabs>
        <w:ind w:left="4320" w:hanging="360"/>
      </w:pPr>
      <w:rPr>
        <w:rFonts w:ascii="Arial" w:hAnsi="Arial" w:hint="default"/>
      </w:rPr>
    </w:lvl>
    <w:lvl w:ilvl="6" w:tplc="7B60AAC4" w:tentative="1">
      <w:start w:val="1"/>
      <w:numFmt w:val="bullet"/>
      <w:lvlText w:val="•"/>
      <w:lvlJc w:val="left"/>
      <w:pPr>
        <w:tabs>
          <w:tab w:val="num" w:pos="5040"/>
        </w:tabs>
        <w:ind w:left="5040" w:hanging="360"/>
      </w:pPr>
      <w:rPr>
        <w:rFonts w:ascii="Arial" w:hAnsi="Arial" w:hint="default"/>
      </w:rPr>
    </w:lvl>
    <w:lvl w:ilvl="7" w:tplc="AC14FDB2" w:tentative="1">
      <w:start w:val="1"/>
      <w:numFmt w:val="bullet"/>
      <w:lvlText w:val="•"/>
      <w:lvlJc w:val="left"/>
      <w:pPr>
        <w:tabs>
          <w:tab w:val="num" w:pos="5760"/>
        </w:tabs>
        <w:ind w:left="5760" w:hanging="360"/>
      </w:pPr>
      <w:rPr>
        <w:rFonts w:ascii="Arial" w:hAnsi="Arial" w:hint="default"/>
      </w:rPr>
    </w:lvl>
    <w:lvl w:ilvl="8" w:tplc="2B525796"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28AC142D"/>
    <w:multiLevelType w:val="multilevel"/>
    <w:tmpl w:val="4EE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D9357A"/>
    <w:multiLevelType w:val="multilevel"/>
    <w:tmpl w:val="A8AEA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E7568C"/>
    <w:multiLevelType w:val="multilevel"/>
    <w:tmpl w:val="110EB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887011"/>
    <w:multiLevelType w:val="multilevel"/>
    <w:tmpl w:val="18B0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BA698B"/>
    <w:multiLevelType w:val="multilevel"/>
    <w:tmpl w:val="792A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7C798D"/>
    <w:multiLevelType w:val="multilevel"/>
    <w:tmpl w:val="D8B43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AE6207"/>
    <w:multiLevelType w:val="multilevel"/>
    <w:tmpl w:val="E420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BBB59A5"/>
    <w:multiLevelType w:val="multilevel"/>
    <w:tmpl w:val="C98E0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FB0A75"/>
    <w:multiLevelType w:val="multilevel"/>
    <w:tmpl w:val="D09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365B7D"/>
    <w:multiLevelType w:val="multilevel"/>
    <w:tmpl w:val="16F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405631"/>
    <w:multiLevelType w:val="multilevel"/>
    <w:tmpl w:val="AD60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4635A0"/>
    <w:multiLevelType w:val="multilevel"/>
    <w:tmpl w:val="019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5869E2"/>
    <w:multiLevelType w:val="multilevel"/>
    <w:tmpl w:val="9138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8A6D00"/>
    <w:multiLevelType w:val="multilevel"/>
    <w:tmpl w:val="C6BC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DF2703"/>
    <w:multiLevelType w:val="multilevel"/>
    <w:tmpl w:val="94E6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2573A5"/>
    <w:multiLevelType w:val="multilevel"/>
    <w:tmpl w:val="7F0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594613"/>
    <w:multiLevelType w:val="multilevel"/>
    <w:tmpl w:val="068C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A80D8F"/>
    <w:multiLevelType w:val="multilevel"/>
    <w:tmpl w:val="D7B6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B50893"/>
    <w:multiLevelType w:val="multilevel"/>
    <w:tmpl w:val="5D62D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505D46"/>
    <w:multiLevelType w:val="multilevel"/>
    <w:tmpl w:val="06A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5D132A"/>
    <w:multiLevelType w:val="multilevel"/>
    <w:tmpl w:val="E5B28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8062DE"/>
    <w:multiLevelType w:val="multilevel"/>
    <w:tmpl w:val="426A4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847B24"/>
    <w:multiLevelType w:val="multilevel"/>
    <w:tmpl w:val="E776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903737"/>
    <w:multiLevelType w:val="multilevel"/>
    <w:tmpl w:val="F33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E6300A"/>
    <w:multiLevelType w:val="multilevel"/>
    <w:tmpl w:val="37E6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2222A6"/>
    <w:multiLevelType w:val="multilevel"/>
    <w:tmpl w:val="F6C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2473FD"/>
    <w:multiLevelType w:val="multilevel"/>
    <w:tmpl w:val="E75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542AB6"/>
    <w:multiLevelType w:val="multilevel"/>
    <w:tmpl w:val="6930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70606F"/>
    <w:multiLevelType w:val="multilevel"/>
    <w:tmpl w:val="8178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844BC8"/>
    <w:multiLevelType w:val="multilevel"/>
    <w:tmpl w:val="FFE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26C41"/>
    <w:multiLevelType w:val="multilevel"/>
    <w:tmpl w:val="7D20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EC6AEB"/>
    <w:multiLevelType w:val="multilevel"/>
    <w:tmpl w:val="1EF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F35746"/>
    <w:multiLevelType w:val="multilevel"/>
    <w:tmpl w:val="D39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0C15BA"/>
    <w:multiLevelType w:val="multilevel"/>
    <w:tmpl w:val="55D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4D51BD"/>
    <w:multiLevelType w:val="multilevel"/>
    <w:tmpl w:val="FB1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77259D"/>
    <w:multiLevelType w:val="multilevel"/>
    <w:tmpl w:val="46D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BE3D6C"/>
    <w:multiLevelType w:val="multilevel"/>
    <w:tmpl w:val="5216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3DC38D8"/>
    <w:multiLevelType w:val="multilevel"/>
    <w:tmpl w:val="F04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8102A6"/>
    <w:multiLevelType w:val="hybridMultilevel"/>
    <w:tmpl w:val="7E38BFA4"/>
    <w:lvl w:ilvl="0" w:tplc="AC1AF43C">
      <w:start w:val="1"/>
      <w:numFmt w:val="bullet"/>
      <w:lvlText w:val="•"/>
      <w:lvlJc w:val="left"/>
      <w:pPr>
        <w:tabs>
          <w:tab w:val="num" w:pos="720"/>
        </w:tabs>
        <w:ind w:left="720" w:hanging="360"/>
      </w:pPr>
      <w:rPr>
        <w:rFonts w:ascii="Arial" w:hAnsi="Arial" w:hint="default"/>
      </w:rPr>
    </w:lvl>
    <w:lvl w:ilvl="1" w:tplc="6B200E2E">
      <w:numFmt w:val="bullet"/>
      <w:lvlText w:val="•"/>
      <w:lvlJc w:val="left"/>
      <w:pPr>
        <w:tabs>
          <w:tab w:val="num" w:pos="1440"/>
        </w:tabs>
        <w:ind w:left="1440" w:hanging="360"/>
      </w:pPr>
      <w:rPr>
        <w:rFonts w:ascii="Arial" w:hAnsi="Arial" w:hint="default"/>
      </w:rPr>
    </w:lvl>
    <w:lvl w:ilvl="2" w:tplc="4A68D01E">
      <w:numFmt w:val="bullet"/>
      <w:lvlText w:val="•"/>
      <w:lvlJc w:val="left"/>
      <w:pPr>
        <w:tabs>
          <w:tab w:val="num" w:pos="2160"/>
        </w:tabs>
        <w:ind w:left="2160" w:hanging="360"/>
      </w:pPr>
      <w:rPr>
        <w:rFonts w:ascii="Arial" w:hAnsi="Arial" w:hint="default"/>
      </w:rPr>
    </w:lvl>
    <w:lvl w:ilvl="3" w:tplc="AD1A3E28">
      <w:numFmt w:val="bullet"/>
      <w:lvlText w:val="•"/>
      <w:lvlJc w:val="left"/>
      <w:pPr>
        <w:tabs>
          <w:tab w:val="num" w:pos="2880"/>
        </w:tabs>
        <w:ind w:left="2880" w:hanging="360"/>
      </w:pPr>
      <w:rPr>
        <w:rFonts w:ascii="Arial" w:hAnsi="Arial" w:hint="default"/>
      </w:rPr>
    </w:lvl>
    <w:lvl w:ilvl="4" w:tplc="EFE4C0D6">
      <w:start w:val="1"/>
      <w:numFmt w:val="bullet"/>
      <w:lvlText w:val="•"/>
      <w:lvlJc w:val="left"/>
      <w:pPr>
        <w:tabs>
          <w:tab w:val="num" w:pos="3600"/>
        </w:tabs>
        <w:ind w:left="3600" w:hanging="360"/>
      </w:pPr>
      <w:rPr>
        <w:rFonts w:ascii="Arial" w:hAnsi="Arial" w:hint="default"/>
      </w:rPr>
    </w:lvl>
    <w:lvl w:ilvl="5" w:tplc="8ADEF238" w:tentative="1">
      <w:start w:val="1"/>
      <w:numFmt w:val="bullet"/>
      <w:lvlText w:val="•"/>
      <w:lvlJc w:val="left"/>
      <w:pPr>
        <w:tabs>
          <w:tab w:val="num" w:pos="4320"/>
        </w:tabs>
        <w:ind w:left="4320" w:hanging="360"/>
      </w:pPr>
      <w:rPr>
        <w:rFonts w:ascii="Arial" w:hAnsi="Arial" w:hint="default"/>
      </w:rPr>
    </w:lvl>
    <w:lvl w:ilvl="6" w:tplc="D2E64AD4" w:tentative="1">
      <w:start w:val="1"/>
      <w:numFmt w:val="bullet"/>
      <w:lvlText w:val="•"/>
      <w:lvlJc w:val="left"/>
      <w:pPr>
        <w:tabs>
          <w:tab w:val="num" w:pos="5040"/>
        </w:tabs>
        <w:ind w:left="5040" w:hanging="360"/>
      </w:pPr>
      <w:rPr>
        <w:rFonts w:ascii="Arial" w:hAnsi="Arial" w:hint="default"/>
      </w:rPr>
    </w:lvl>
    <w:lvl w:ilvl="7" w:tplc="2D72F9A2" w:tentative="1">
      <w:start w:val="1"/>
      <w:numFmt w:val="bullet"/>
      <w:lvlText w:val="•"/>
      <w:lvlJc w:val="left"/>
      <w:pPr>
        <w:tabs>
          <w:tab w:val="num" w:pos="5760"/>
        </w:tabs>
        <w:ind w:left="5760" w:hanging="360"/>
      </w:pPr>
      <w:rPr>
        <w:rFonts w:ascii="Arial" w:hAnsi="Arial" w:hint="default"/>
      </w:rPr>
    </w:lvl>
    <w:lvl w:ilvl="8" w:tplc="82E27ECE"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349F7427"/>
    <w:multiLevelType w:val="multilevel"/>
    <w:tmpl w:val="B9BE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C76327"/>
    <w:multiLevelType w:val="multilevel"/>
    <w:tmpl w:val="2186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F96A12"/>
    <w:multiLevelType w:val="multilevel"/>
    <w:tmpl w:val="130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0548C6"/>
    <w:multiLevelType w:val="multilevel"/>
    <w:tmpl w:val="22E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6E71F0"/>
    <w:multiLevelType w:val="multilevel"/>
    <w:tmpl w:val="9E9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721DD1"/>
    <w:multiLevelType w:val="multilevel"/>
    <w:tmpl w:val="2E0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734D51"/>
    <w:multiLevelType w:val="multilevel"/>
    <w:tmpl w:val="A3A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913CB0"/>
    <w:multiLevelType w:val="hybridMultilevel"/>
    <w:tmpl w:val="C6D6B172"/>
    <w:lvl w:ilvl="0" w:tplc="F1C2660E">
      <w:start w:val="1"/>
      <w:numFmt w:val="bullet"/>
      <w:lvlText w:val="•"/>
      <w:lvlJc w:val="left"/>
      <w:pPr>
        <w:tabs>
          <w:tab w:val="num" w:pos="720"/>
        </w:tabs>
        <w:ind w:left="720" w:hanging="360"/>
      </w:pPr>
      <w:rPr>
        <w:rFonts w:ascii="Arial" w:hAnsi="Arial" w:hint="default"/>
      </w:rPr>
    </w:lvl>
    <w:lvl w:ilvl="1" w:tplc="B8BA251A">
      <w:numFmt w:val="bullet"/>
      <w:lvlText w:val="•"/>
      <w:lvlJc w:val="left"/>
      <w:pPr>
        <w:tabs>
          <w:tab w:val="num" w:pos="1440"/>
        </w:tabs>
        <w:ind w:left="1440" w:hanging="360"/>
      </w:pPr>
      <w:rPr>
        <w:rFonts w:ascii="Arial" w:hAnsi="Arial" w:hint="default"/>
      </w:rPr>
    </w:lvl>
    <w:lvl w:ilvl="2" w:tplc="A99A0712" w:tentative="1">
      <w:start w:val="1"/>
      <w:numFmt w:val="bullet"/>
      <w:lvlText w:val="•"/>
      <w:lvlJc w:val="left"/>
      <w:pPr>
        <w:tabs>
          <w:tab w:val="num" w:pos="2160"/>
        </w:tabs>
        <w:ind w:left="2160" w:hanging="360"/>
      </w:pPr>
      <w:rPr>
        <w:rFonts w:ascii="Arial" w:hAnsi="Arial" w:hint="default"/>
      </w:rPr>
    </w:lvl>
    <w:lvl w:ilvl="3" w:tplc="B92673FA" w:tentative="1">
      <w:start w:val="1"/>
      <w:numFmt w:val="bullet"/>
      <w:lvlText w:val="•"/>
      <w:lvlJc w:val="left"/>
      <w:pPr>
        <w:tabs>
          <w:tab w:val="num" w:pos="2880"/>
        </w:tabs>
        <w:ind w:left="2880" w:hanging="360"/>
      </w:pPr>
      <w:rPr>
        <w:rFonts w:ascii="Arial" w:hAnsi="Arial" w:hint="default"/>
      </w:rPr>
    </w:lvl>
    <w:lvl w:ilvl="4" w:tplc="9844FB0A" w:tentative="1">
      <w:start w:val="1"/>
      <w:numFmt w:val="bullet"/>
      <w:lvlText w:val="•"/>
      <w:lvlJc w:val="left"/>
      <w:pPr>
        <w:tabs>
          <w:tab w:val="num" w:pos="3600"/>
        </w:tabs>
        <w:ind w:left="3600" w:hanging="360"/>
      </w:pPr>
      <w:rPr>
        <w:rFonts w:ascii="Arial" w:hAnsi="Arial" w:hint="default"/>
      </w:rPr>
    </w:lvl>
    <w:lvl w:ilvl="5" w:tplc="7AEC0CDA" w:tentative="1">
      <w:start w:val="1"/>
      <w:numFmt w:val="bullet"/>
      <w:lvlText w:val="•"/>
      <w:lvlJc w:val="left"/>
      <w:pPr>
        <w:tabs>
          <w:tab w:val="num" w:pos="4320"/>
        </w:tabs>
        <w:ind w:left="4320" w:hanging="360"/>
      </w:pPr>
      <w:rPr>
        <w:rFonts w:ascii="Arial" w:hAnsi="Arial" w:hint="default"/>
      </w:rPr>
    </w:lvl>
    <w:lvl w:ilvl="6" w:tplc="731C6B3C" w:tentative="1">
      <w:start w:val="1"/>
      <w:numFmt w:val="bullet"/>
      <w:lvlText w:val="•"/>
      <w:lvlJc w:val="left"/>
      <w:pPr>
        <w:tabs>
          <w:tab w:val="num" w:pos="5040"/>
        </w:tabs>
        <w:ind w:left="5040" w:hanging="360"/>
      </w:pPr>
      <w:rPr>
        <w:rFonts w:ascii="Arial" w:hAnsi="Arial" w:hint="default"/>
      </w:rPr>
    </w:lvl>
    <w:lvl w:ilvl="7" w:tplc="7180CF3C" w:tentative="1">
      <w:start w:val="1"/>
      <w:numFmt w:val="bullet"/>
      <w:lvlText w:val="•"/>
      <w:lvlJc w:val="left"/>
      <w:pPr>
        <w:tabs>
          <w:tab w:val="num" w:pos="5760"/>
        </w:tabs>
        <w:ind w:left="5760" w:hanging="360"/>
      </w:pPr>
      <w:rPr>
        <w:rFonts w:ascii="Arial" w:hAnsi="Arial" w:hint="default"/>
      </w:rPr>
    </w:lvl>
    <w:lvl w:ilvl="8" w:tplc="F14EBBF6"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36483300"/>
    <w:multiLevelType w:val="multilevel"/>
    <w:tmpl w:val="833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994312"/>
    <w:multiLevelType w:val="multilevel"/>
    <w:tmpl w:val="A0D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493B3D"/>
    <w:multiLevelType w:val="multilevel"/>
    <w:tmpl w:val="A932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78B199D"/>
    <w:multiLevelType w:val="multilevel"/>
    <w:tmpl w:val="88C2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0E260F"/>
    <w:multiLevelType w:val="multilevel"/>
    <w:tmpl w:val="757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CE7F94"/>
    <w:multiLevelType w:val="multilevel"/>
    <w:tmpl w:val="25A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EE4231"/>
    <w:multiLevelType w:val="multilevel"/>
    <w:tmpl w:val="152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8607D2"/>
    <w:multiLevelType w:val="multilevel"/>
    <w:tmpl w:val="8768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912993"/>
    <w:multiLevelType w:val="multilevel"/>
    <w:tmpl w:val="66C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A124C7"/>
    <w:multiLevelType w:val="multilevel"/>
    <w:tmpl w:val="472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2A2FA2"/>
    <w:multiLevelType w:val="multilevel"/>
    <w:tmpl w:val="2CA29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A6D26DD"/>
    <w:multiLevelType w:val="multilevel"/>
    <w:tmpl w:val="70E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A9195C"/>
    <w:multiLevelType w:val="multilevel"/>
    <w:tmpl w:val="4320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AD66319"/>
    <w:multiLevelType w:val="multilevel"/>
    <w:tmpl w:val="26A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045332"/>
    <w:multiLevelType w:val="hybridMultilevel"/>
    <w:tmpl w:val="B4B4D762"/>
    <w:lvl w:ilvl="0" w:tplc="833030A6">
      <w:start w:val="1"/>
      <w:numFmt w:val="bullet"/>
      <w:lvlText w:val="•"/>
      <w:lvlJc w:val="left"/>
      <w:pPr>
        <w:tabs>
          <w:tab w:val="num" w:pos="720"/>
        </w:tabs>
        <w:ind w:left="720" w:hanging="360"/>
      </w:pPr>
      <w:rPr>
        <w:rFonts w:ascii="Arial" w:hAnsi="Arial" w:hint="default"/>
      </w:rPr>
    </w:lvl>
    <w:lvl w:ilvl="1" w:tplc="CC600210">
      <w:numFmt w:val="bullet"/>
      <w:lvlText w:val="•"/>
      <w:lvlJc w:val="left"/>
      <w:pPr>
        <w:tabs>
          <w:tab w:val="num" w:pos="1440"/>
        </w:tabs>
        <w:ind w:left="1440" w:hanging="360"/>
      </w:pPr>
      <w:rPr>
        <w:rFonts w:ascii="Arial" w:hAnsi="Arial" w:hint="default"/>
      </w:rPr>
    </w:lvl>
    <w:lvl w:ilvl="2" w:tplc="A1D6FF12" w:tentative="1">
      <w:start w:val="1"/>
      <w:numFmt w:val="bullet"/>
      <w:lvlText w:val="•"/>
      <w:lvlJc w:val="left"/>
      <w:pPr>
        <w:tabs>
          <w:tab w:val="num" w:pos="2160"/>
        </w:tabs>
        <w:ind w:left="2160" w:hanging="360"/>
      </w:pPr>
      <w:rPr>
        <w:rFonts w:ascii="Arial" w:hAnsi="Arial" w:hint="default"/>
      </w:rPr>
    </w:lvl>
    <w:lvl w:ilvl="3" w:tplc="21A881E0" w:tentative="1">
      <w:start w:val="1"/>
      <w:numFmt w:val="bullet"/>
      <w:lvlText w:val="•"/>
      <w:lvlJc w:val="left"/>
      <w:pPr>
        <w:tabs>
          <w:tab w:val="num" w:pos="2880"/>
        </w:tabs>
        <w:ind w:left="2880" w:hanging="360"/>
      </w:pPr>
      <w:rPr>
        <w:rFonts w:ascii="Arial" w:hAnsi="Arial" w:hint="default"/>
      </w:rPr>
    </w:lvl>
    <w:lvl w:ilvl="4" w:tplc="E13A2478" w:tentative="1">
      <w:start w:val="1"/>
      <w:numFmt w:val="bullet"/>
      <w:lvlText w:val="•"/>
      <w:lvlJc w:val="left"/>
      <w:pPr>
        <w:tabs>
          <w:tab w:val="num" w:pos="3600"/>
        </w:tabs>
        <w:ind w:left="3600" w:hanging="360"/>
      </w:pPr>
      <w:rPr>
        <w:rFonts w:ascii="Arial" w:hAnsi="Arial" w:hint="default"/>
      </w:rPr>
    </w:lvl>
    <w:lvl w:ilvl="5" w:tplc="9356E5B6" w:tentative="1">
      <w:start w:val="1"/>
      <w:numFmt w:val="bullet"/>
      <w:lvlText w:val="•"/>
      <w:lvlJc w:val="left"/>
      <w:pPr>
        <w:tabs>
          <w:tab w:val="num" w:pos="4320"/>
        </w:tabs>
        <w:ind w:left="4320" w:hanging="360"/>
      </w:pPr>
      <w:rPr>
        <w:rFonts w:ascii="Arial" w:hAnsi="Arial" w:hint="default"/>
      </w:rPr>
    </w:lvl>
    <w:lvl w:ilvl="6" w:tplc="2B1C49C2" w:tentative="1">
      <w:start w:val="1"/>
      <w:numFmt w:val="bullet"/>
      <w:lvlText w:val="•"/>
      <w:lvlJc w:val="left"/>
      <w:pPr>
        <w:tabs>
          <w:tab w:val="num" w:pos="5040"/>
        </w:tabs>
        <w:ind w:left="5040" w:hanging="360"/>
      </w:pPr>
      <w:rPr>
        <w:rFonts w:ascii="Arial" w:hAnsi="Arial" w:hint="default"/>
      </w:rPr>
    </w:lvl>
    <w:lvl w:ilvl="7" w:tplc="EE7C998E" w:tentative="1">
      <w:start w:val="1"/>
      <w:numFmt w:val="bullet"/>
      <w:lvlText w:val="•"/>
      <w:lvlJc w:val="left"/>
      <w:pPr>
        <w:tabs>
          <w:tab w:val="num" w:pos="5760"/>
        </w:tabs>
        <w:ind w:left="5760" w:hanging="360"/>
      </w:pPr>
      <w:rPr>
        <w:rFonts w:ascii="Arial" w:hAnsi="Arial" w:hint="default"/>
      </w:rPr>
    </w:lvl>
    <w:lvl w:ilvl="8" w:tplc="546AEAF8"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3CA840D0"/>
    <w:multiLevelType w:val="multilevel"/>
    <w:tmpl w:val="3E6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632D32"/>
    <w:multiLevelType w:val="multilevel"/>
    <w:tmpl w:val="05F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6B61C9"/>
    <w:multiLevelType w:val="multilevel"/>
    <w:tmpl w:val="688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D95E7E"/>
    <w:multiLevelType w:val="multilevel"/>
    <w:tmpl w:val="852E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F10360"/>
    <w:multiLevelType w:val="multilevel"/>
    <w:tmpl w:val="4A8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396198"/>
    <w:multiLevelType w:val="multilevel"/>
    <w:tmpl w:val="A4640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E656EE0"/>
    <w:multiLevelType w:val="multilevel"/>
    <w:tmpl w:val="8F4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2A6212"/>
    <w:multiLevelType w:val="multilevel"/>
    <w:tmpl w:val="2E5A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CA79E5"/>
    <w:multiLevelType w:val="multilevel"/>
    <w:tmpl w:val="0D02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EA4151"/>
    <w:multiLevelType w:val="multilevel"/>
    <w:tmpl w:val="273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361BD3"/>
    <w:multiLevelType w:val="multilevel"/>
    <w:tmpl w:val="45D8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0553C1B"/>
    <w:multiLevelType w:val="multilevel"/>
    <w:tmpl w:val="0A2E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646B61"/>
    <w:multiLevelType w:val="multilevel"/>
    <w:tmpl w:val="552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A706D7"/>
    <w:multiLevelType w:val="multilevel"/>
    <w:tmpl w:val="1D9A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0D32492"/>
    <w:multiLevelType w:val="multilevel"/>
    <w:tmpl w:val="7D386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261891"/>
    <w:multiLevelType w:val="multilevel"/>
    <w:tmpl w:val="446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3E2A94"/>
    <w:multiLevelType w:val="multilevel"/>
    <w:tmpl w:val="2FF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353E76"/>
    <w:multiLevelType w:val="multilevel"/>
    <w:tmpl w:val="E1B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2C2418"/>
    <w:multiLevelType w:val="hybridMultilevel"/>
    <w:tmpl w:val="A81EFBEA"/>
    <w:lvl w:ilvl="0" w:tplc="D368F532">
      <w:start w:val="1"/>
      <w:numFmt w:val="bullet"/>
      <w:lvlText w:val="•"/>
      <w:lvlJc w:val="left"/>
      <w:pPr>
        <w:tabs>
          <w:tab w:val="num" w:pos="720"/>
        </w:tabs>
        <w:ind w:left="720" w:hanging="360"/>
      </w:pPr>
      <w:rPr>
        <w:rFonts w:ascii="Arial" w:hAnsi="Arial" w:hint="default"/>
      </w:rPr>
    </w:lvl>
    <w:lvl w:ilvl="1" w:tplc="2FAC3682">
      <w:numFmt w:val="bullet"/>
      <w:lvlText w:val="•"/>
      <w:lvlJc w:val="left"/>
      <w:pPr>
        <w:tabs>
          <w:tab w:val="num" w:pos="1440"/>
        </w:tabs>
        <w:ind w:left="1440" w:hanging="360"/>
      </w:pPr>
      <w:rPr>
        <w:rFonts w:ascii="Arial" w:hAnsi="Arial" w:hint="default"/>
      </w:rPr>
    </w:lvl>
    <w:lvl w:ilvl="2" w:tplc="8660B76C">
      <w:numFmt w:val="bullet"/>
      <w:lvlText w:val="•"/>
      <w:lvlJc w:val="left"/>
      <w:pPr>
        <w:tabs>
          <w:tab w:val="num" w:pos="2160"/>
        </w:tabs>
        <w:ind w:left="2160" w:hanging="360"/>
      </w:pPr>
      <w:rPr>
        <w:rFonts w:ascii="Arial" w:hAnsi="Arial" w:hint="default"/>
      </w:rPr>
    </w:lvl>
    <w:lvl w:ilvl="3" w:tplc="478AEBE2">
      <w:numFmt w:val="bullet"/>
      <w:lvlText w:val="•"/>
      <w:lvlJc w:val="left"/>
      <w:pPr>
        <w:tabs>
          <w:tab w:val="num" w:pos="2880"/>
        </w:tabs>
        <w:ind w:left="2880" w:hanging="360"/>
      </w:pPr>
      <w:rPr>
        <w:rFonts w:ascii="Arial" w:hAnsi="Arial" w:hint="default"/>
      </w:rPr>
    </w:lvl>
    <w:lvl w:ilvl="4" w:tplc="D134421E" w:tentative="1">
      <w:start w:val="1"/>
      <w:numFmt w:val="bullet"/>
      <w:lvlText w:val="•"/>
      <w:lvlJc w:val="left"/>
      <w:pPr>
        <w:tabs>
          <w:tab w:val="num" w:pos="3600"/>
        </w:tabs>
        <w:ind w:left="3600" w:hanging="360"/>
      </w:pPr>
      <w:rPr>
        <w:rFonts w:ascii="Arial" w:hAnsi="Arial" w:hint="default"/>
      </w:rPr>
    </w:lvl>
    <w:lvl w:ilvl="5" w:tplc="E2600E3C" w:tentative="1">
      <w:start w:val="1"/>
      <w:numFmt w:val="bullet"/>
      <w:lvlText w:val="•"/>
      <w:lvlJc w:val="left"/>
      <w:pPr>
        <w:tabs>
          <w:tab w:val="num" w:pos="4320"/>
        </w:tabs>
        <w:ind w:left="4320" w:hanging="360"/>
      </w:pPr>
      <w:rPr>
        <w:rFonts w:ascii="Arial" w:hAnsi="Arial" w:hint="default"/>
      </w:rPr>
    </w:lvl>
    <w:lvl w:ilvl="6" w:tplc="60201C2C" w:tentative="1">
      <w:start w:val="1"/>
      <w:numFmt w:val="bullet"/>
      <w:lvlText w:val="•"/>
      <w:lvlJc w:val="left"/>
      <w:pPr>
        <w:tabs>
          <w:tab w:val="num" w:pos="5040"/>
        </w:tabs>
        <w:ind w:left="5040" w:hanging="360"/>
      </w:pPr>
      <w:rPr>
        <w:rFonts w:ascii="Arial" w:hAnsi="Arial" w:hint="default"/>
      </w:rPr>
    </w:lvl>
    <w:lvl w:ilvl="7" w:tplc="1446428A" w:tentative="1">
      <w:start w:val="1"/>
      <w:numFmt w:val="bullet"/>
      <w:lvlText w:val="•"/>
      <w:lvlJc w:val="left"/>
      <w:pPr>
        <w:tabs>
          <w:tab w:val="num" w:pos="5760"/>
        </w:tabs>
        <w:ind w:left="5760" w:hanging="360"/>
      </w:pPr>
      <w:rPr>
        <w:rFonts w:ascii="Arial" w:hAnsi="Arial" w:hint="default"/>
      </w:rPr>
    </w:lvl>
    <w:lvl w:ilvl="8" w:tplc="0F462E7C"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43380487"/>
    <w:multiLevelType w:val="multilevel"/>
    <w:tmpl w:val="C02A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3D46429"/>
    <w:multiLevelType w:val="multilevel"/>
    <w:tmpl w:val="70D4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E96089"/>
    <w:multiLevelType w:val="multilevel"/>
    <w:tmpl w:val="777A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4FC32E0"/>
    <w:multiLevelType w:val="multilevel"/>
    <w:tmpl w:val="EEE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1E4543"/>
    <w:multiLevelType w:val="multilevel"/>
    <w:tmpl w:val="A38A6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2858D2"/>
    <w:multiLevelType w:val="multilevel"/>
    <w:tmpl w:val="6908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725B6D"/>
    <w:multiLevelType w:val="multilevel"/>
    <w:tmpl w:val="573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F80699"/>
    <w:multiLevelType w:val="multilevel"/>
    <w:tmpl w:val="856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6A2337"/>
    <w:multiLevelType w:val="multilevel"/>
    <w:tmpl w:val="5CA4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3D3A78"/>
    <w:multiLevelType w:val="multilevel"/>
    <w:tmpl w:val="863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2B6278"/>
    <w:multiLevelType w:val="multilevel"/>
    <w:tmpl w:val="E67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2E54EE"/>
    <w:multiLevelType w:val="multilevel"/>
    <w:tmpl w:val="09C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AE70B7"/>
    <w:multiLevelType w:val="multilevel"/>
    <w:tmpl w:val="CC127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D00675"/>
    <w:multiLevelType w:val="multilevel"/>
    <w:tmpl w:val="F0325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D73088"/>
    <w:multiLevelType w:val="multilevel"/>
    <w:tmpl w:val="1BA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43463D"/>
    <w:multiLevelType w:val="multilevel"/>
    <w:tmpl w:val="B31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E46736"/>
    <w:multiLevelType w:val="multilevel"/>
    <w:tmpl w:val="C28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F87540"/>
    <w:multiLevelType w:val="multilevel"/>
    <w:tmpl w:val="E96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153E24"/>
    <w:multiLevelType w:val="multilevel"/>
    <w:tmpl w:val="732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33544C"/>
    <w:multiLevelType w:val="multilevel"/>
    <w:tmpl w:val="628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501B51"/>
    <w:multiLevelType w:val="multilevel"/>
    <w:tmpl w:val="585C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C52AC6"/>
    <w:multiLevelType w:val="multilevel"/>
    <w:tmpl w:val="6D0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DA1C26"/>
    <w:multiLevelType w:val="multilevel"/>
    <w:tmpl w:val="4BB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1347A1"/>
    <w:multiLevelType w:val="multilevel"/>
    <w:tmpl w:val="465C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407617"/>
    <w:multiLevelType w:val="multilevel"/>
    <w:tmpl w:val="3380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381418"/>
    <w:multiLevelType w:val="multilevel"/>
    <w:tmpl w:val="0C50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5C1A13"/>
    <w:multiLevelType w:val="multilevel"/>
    <w:tmpl w:val="261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A714DC"/>
    <w:multiLevelType w:val="multilevel"/>
    <w:tmpl w:val="CBDA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AA185B"/>
    <w:multiLevelType w:val="multilevel"/>
    <w:tmpl w:val="12B2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0E1A81"/>
    <w:multiLevelType w:val="multilevel"/>
    <w:tmpl w:val="079A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A360B1"/>
    <w:multiLevelType w:val="multilevel"/>
    <w:tmpl w:val="3D5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0B7FD9"/>
    <w:multiLevelType w:val="multilevel"/>
    <w:tmpl w:val="0C02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0284832"/>
    <w:multiLevelType w:val="multilevel"/>
    <w:tmpl w:val="C492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370053"/>
    <w:multiLevelType w:val="multilevel"/>
    <w:tmpl w:val="5306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D76074"/>
    <w:multiLevelType w:val="multilevel"/>
    <w:tmpl w:val="0EA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E50210"/>
    <w:multiLevelType w:val="multilevel"/>
    <w:tmpl w:val="B56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9E33D8"/>
    <w:multiLevelType w:val="multilevel"/>
    <w:tmpl w:val="3A1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EA287A"/>
    <w:multiLevelType w:val="multilevel"/>
    <w:tmpl w:val="02EA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290A2A"/>
    <w:multiLevelType w:val="multilevel"/>
    <w:tmpl w:val="5E5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131EB4"/>
    <w:multiLevelType w:val="multilevel"/>
    <w:tmpl w:val="1BA4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4BC66A4"/>
    <w:multiLevelType w:val="multilevel"/>
    <w:tmpl w:val="CA8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7E7D82"/>
    <w:multiLevelType w:val="hybridMultilevel"/>
    <w:tmpl w:val="5B4C108C"/>
    <w:lvl w:ilvl="0" w:tplc="26502CCE">
      <w:start w:val="1"/>
      <w:numFmt w:val="bullet"/>
      <w:lvlText w:val="•"/>
      <w:lvlJc w:val="left"/>
      <w:pPr>
        <w:tabs>
          <w:tab w:val="num" w:pos="720"/>
        </w:tabs>
        <w:ind w:left="720" w:hanging="360"/>
      </w:pPr>
      <w:rPr>
        <w:rFonts w:ascii="Arial" w:hAnsi="Arial" w:hint="default"/>
      </w:rPr>
    </w:lvl>
    <w:lvl w:ilvl="1" w:tplc="25D82A9A">
      <w:numFmt w:val="bullet"/>
      <w:lvlText w:val="•"/>
      <w:lvlJc w:val="left"/>
      <w:pPr>
        <w:tabs>
          <w:tab w:val="num" w:pos="1440"/>
        </w:tabs>
        <w:ind w:left="1440" w:hanging="360"/>
      </w:pPr>
      <w:rPr>
        <w:rFonts w:ascii="Arial" w:hAnsi="Arial" w:hint="default"/>
      </w:rPr>
    </w:lvl>
    <w:lvl w:ilvl="2" w:tplc="AA10BB7C">
      <w:numFmt w:val="bullet"/>
      <w:lvlText w:val="•"/>
      <w:lvlJc w:val="left"/>
      <w:pPr>
        <w:tabs>
          <w:tab w:val="num" w:pos="2160"/>
        </w:tabs>
        <w:ind w:left="2160" w:hanging="360"/>
      </w:pPr>
      <w:rPr>
        <w:rFonts w:ascii="Arial" w:hAnsi="Arial" w:hint="default"/>
      </w:rPr>
    </w:lvl>
    <w:lvl w:ilvl="3" w:tplc="2266EE00" w:tentative="1">
      <w:start w:val="1"/>
      <w:numFmt w:val="bullet"/>
      <w:lvlText w:val="•"/>
      <w:lvlJc w:val="left"/>
      <w:pPr>
        <w:tabs>
          <w:tab w:val="num" w:pos="2880"/>
        </w:tabs>
        <w:ind w:left="2880" w:hanging="360"/>
      </w:pPr>
      <w:rPr>
        <w:rFonts w:ascii="Arial" w:hAnsi="Arial" w:hint="default"/>
      </w:rPr>
    </w:lvl>
    <w:lvl w:ilvl="4" w:tplc="12B4D448" w:tentative="1">
      <w:start w:val="1"/>
      <w:numFmt w:val="bullet"/>
      <w:lvlText w:val="•"/>
      <w:lvlJc w:val="left"/>
      <w:pPr>
        <w:tabs>
          <w:tab w:val="num" w:pos="3600"/>
        </w:tabs>
        <w:ind w:left="3600" w:hanging="360"/>
      </w:pPr>
      <w:rPr>
        <w:rFonts w:ascii="Arial" w:hAnsi="Arial" w:hint="default"/>
      </w:rPr>
    </w:lvl>
    <w:lvl w:ilvl="5" w:tplc="5B9CEF68" w:tentative="1">
      <w:start w:val="1"/>
      <w:numFmt w:val="bullet"/>
      <w:lvlText w:val="•"/>
      <w:lvlJc w:val="left"/>
      <w:pPr>
        <w:tabs>
          <w:tab w:val="num" w:pos="4320"/>
        </w:tabs>
        <w:ind w:left="4320" w:hanging="360"/>
      </w:pPr>
      <w:rPr>
        <w:rFonts w:ascii="Arial" w:hAnsi="Arial" w:hint="default"/>
      </w:rPr>
    </w:lvl>
    <w:lvl w:ilvl="6" w:tplc="E9E44C7A" w:tentative="1">
      <w:start w:val="1"/>
      <w:numFmt w:val="bullet"/>
      <w:lvlText w:val="•"/>
      <w:lvlJc w:val="left"/>
      <w:pPr>
        <w:tabs>
          <w:tab w:val="num" w:pos="5040"/>
        </w:tabs>
        <w:ind w:left="5040" w:hanging="360"/>
      </w:pPr>
      <w:rPr>
        <w:rFonts w:ascii="Arial" w:hAnsi="Arial" w:hint="default"/>
      </w:rPr>
    </w:lvl>
    <w:lvl w:ilvl="7" w:tplc="5D26E0CC" w:tentative="1">
      <w:start w:val="1"/>
      <w:numFmt w:val="bullet"/>
      <w:lvlText w:val="•"/>
      <w:lvlJc w:val="left"/>
      <w:pPr>
        <w:tabs>
          <w:tab w:val="num" w:pos="5760"/>
        </w:tabs>
        <w:ind w:left="5760" w:hanging="360"/>
      </w:pPr>
      <w:rPr>
        <w:rFonts w:ascii="Arial" w:hAnsi="Arial" w:hint="default"/>
      </w:rPr>
    </w:lvl>
    <w:lvl w:ilvl="8" w:tplc="9FD8A016" w:tentative="1">
      <w:start w:val="1"/>
      <w:numFmt w:val="bullet"/>
      <w:lvlText w:val="•"/>
      <w:lvlJc w:val="left"/>
      <w:pPr>
        <w:tabs>
          <w:tab w:val="num" w:pos="6480"/>
        </w:tabs>
        <w:ind w:left="6480" w:hanging="360"/>
      </w:pPr>
      <w:rPr>
        <w:rFonts w:ascii="Arial" w:hAnsi="Arial" w:hint="default"/>
      </w:rPr>
    </w:lvl>
  </w:abstractNum>
  <w:abstractNum w:abstractNumId="210" w15:restartNumberingAfterBreak="0">
    <w:nsid w:val="563F750E"/>
    <w:multiLevelType w:val="hybridMultilevel"/>
    <w:tmpl w:val="E29C236C"/>
    <w:lvl w:ilvl="0" w:tplc="5808B0B6">
      <w:start w:val="1"/>
      <w:numFmt w:val="bullet"/>
      <w:lvlText w:val="•"/>
      <w:lvlJc w:val="left"/>
      <w:pPr>
        <w:tabs>
          <w:tab w:val="num" w:pos="720"/>
        </w:tabs>
        <w:ind w:left="720" w:hanging="360"/>
      </w:pPr>
      <w:rPr>
        <w:rFonts w:ascii="Arial" w:hAnsi="Arial" w:hint="default"/>
      </w:rPr>
    </w:lvl>
    <w:lvl w:ilvl="1" w:tplc="A4F4D60A">
      <w:numFmt w:val="bullet"/>
      <w:lvlText w:val="•"/>
      <w:lvlJc w:val="left"/>
      <w:pPr>
        <w:tabs>
          <w:tab w:val="num" w:pos="1440"/>
        </w:tabs>
        <w:ind w:left="1440" w:hanging="360"/>
      </w:pPr>
      <w:rPr>
        <w:rFonts w:ascii="Arial" w:hAnsi="Arial" w:hint="default"/>
      </w:rPr>
    </w:lvl>
    <w:lvl w:ilvl="2" w:tplc="F32A4BC8">
      <w:numFmt w:val="bullet"/>
      <w:lvlText w:val="•"/>
      <w:lvlJc w:val="left"/>
      <w:pPr>
        <w:tabs>
          <w:tab w:val="num" w:pos="2160"/>
        </w:tabs>
        <w:ind w:left="2160" w:hanging="360"/>
      </w:pPr>
      <w:rPr>
        <w:rFonts w:ascii="Arial" w:hAnsi="Arial" w:hint="default"/>
      </w:rPr>
    </w:lvl>
    <w:lvl w:ilvl="3" w:tplc="A33CB512" w:tentative="1">
      <w:start w:val="1"/>
      <w:numFmt w:val="bullet"/>
      <w:lvlText w:val="•"/>
      <w:lvlJc w:val="left"/>
      <w:pPr>
        <w:tabs>
          <w:tab w:val="num" w:pos="2880"/>
        </w:tabs>
        <w:ind w:left="2880" w:hanging="360"/>
      </w:pPr>
      <w:rPr>
        <w:rFonts w:ascii="Arial" w:hAnsi="Arial" w:hint="default"/>
      </w:rPr>
    </w:lvl>
    <w:lvl w:ilvl="4" w:tplc="0A06CF2A" w:tentative="1">
      <w:start w:val="1"/>
      <w:numFmt w:val="bullet"/>
      <w:lvlText w:val="•"/>
      <w:lvlJc w:val="left"/>
      <w:pPr>
        <w:tabs>
          <w:tab w:val="num" w:pos="3600"/>
        </w:tabs>
        <w:ind w:left="3600" w:hanging="360"/>
      </w:pPr>
      <w:rPr>
        <w:rFonts w:ascii="Arial" w:hAnsi="Arial" w:hint="default"/>
      </w:rPr>
    </w:lvl>
    <w:lvl w:ilvl="5" w:tplc="0AF4AEDA" w:tentative="1">
      <w:start w:val="1"/>
      <w:numFmt w:val="bullet"/>
      <w:lvlText w:val="•"/>
      <w:lvlJc w:val="left"/>
      <w:pPr>
        <w:tabs>
          <w:tab w:val="num" w:pos="4320"/>
        </w:tabs>
        <w:ind w:left="4320" w:hanging="360"/>
      </w:pPr>
      <w:rPr>
        <w:rFonts w:ascii="Arial" w:hAnsi="Arial" w:hint="default"/>
      </w:rPr>
    </w:lvl>
    <w:lvl w:ilvl="6" w:tplc="7F22C388" w:tentative="1">
      <w:start w:val="1"/>
      <w:numFmt w:val="bullet"/>
      <w:lvlText w:val="•"/>
      <w:lvlJc w:val="left"/>
      <w:pPr>
        <w:tabs>
          <w:tab w:val="num" w:pos="5040"/>
        </w:tabs>
        <w:ind w:left="5040" w:hanging="360"/>
      </w:pPr>
      <w:rPr>
        <w:rFonts w:ascii="Arial" w:hAnsi="Arial" w:hint="default"/>
      </w:rPr>
    </w:lvl>
    <w:lvl w:ilvl="7" w:tplc="E662D264" w:tentative="1">
      <w:start w:val="1"/>
      <w:numFmt w:val="bullet"/>
      <w:lvlText w:val="•"/>
      <w:lvlJc w:val="left"/>
      <w:pPr>
        <w:tabs>
          <w:tab w:val="num" w:pos="5760"/>
        </w:tabs>
        <w:ind w:left="5760" w:hanging="360"/>
      </w:pPr>
      <w:rPr>
        <w:rFonts w:ascii="Arial" w:hAnsi="Arial" w:hint="default"/>
      </w:rPr>
    </w:lvl>
    <w:lvl w:ilvl="8" w:tplc="F426EA5E"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56A0785E"/>
    <w:multiLevelType w:val="hybridMultilevel"/>
    <w:tmpl w:val="7A6852AA"/>
    <w:lvl w:ilvl="0" w:tplc="70804C52">
      <w:start w:val="10"/>
      <w:numFmt w:val="bullet"/>
      <w:lvlText w:val="-"/>
      <w:lvlJc w:val="left"/>
      <w:pPr>
        <w:ind w:left="720" w:hanging="360"/>
      </w:pPr>
      <w:rPr>
        <w:rFonts w:ascii="Aptos" w:eastAsia="Times New Roman" w:hAnsi="Aptos" w:cs="Open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6FF48B8"/>
    <w:multiLevelType w:val="multilevel"/>
    <w:tmpl w:val="E8E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5402EF"/>
    <w:multiLevelType w:val="multilevel"/>
    <w:tmpl w:val="504E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546D62"/>
    <w:multiLevelType w:val="multilevel"/>
    <w:tmpl w:val="2EA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6D4A2F"/>
    <w:multiLevelType w:val="multilevel"/>
    <w:tmpl w:val="45D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EE1607"/>
    <w:multiLevelType w:val="multilevel"/>
    <w:tmpl w:val="9E56C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3F3EC1"/>
    <w:multiLevelType w:val="multilevel"/>
    <w:tmpl w:val="7386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8660DBE"/>
    <w:multiLevelType w:val="multilevel"/>
    <w:tmpl w:val="EC6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8C66BF3"/>
    <w:multiLevelType w:val="multilevel"/>
    <w:tmpl w:val="48D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240B4E"/>
    <w:multiLevelType w:val="multilevel"/>
    <w:tmpl w:val="C93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461BDD"/>
    <w:multiLevelType w:val="multilevel"/>
    <w:tmpl w:val="334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611707"/>
    <w:multiLevelType w:val="multilevel"/>
    <w:tmpl w:val="4888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B13795"/>
    <w:multiLevelType w:val="multilevel"/>
    <w:tmpl w:val="35F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9E0332C"/>
    <w:multiLevelType w:val="multilevel"/>
    <w:tmpl w:val="CEFE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ED127E"/>
    <w:multiLevelType w:val="multilevel"/>
    <w:tmpl w:val="2196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AEE24A4"/>
    <w:multiLevelType w:val="multilevel"/>
    <w:tmpl w:val="CCCA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522E72"/>
    <w:multiLevelType w:val="multilevel"/>
    <w:tmpl w:val="F6AE1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9E1245"/>
    <w:multiLevelType w:val="multilevel"/>
    <w:tmpl w:val="3CDA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352FB4"/>
    <w:multiLevelType w:val="multilevel"/>
    <w:tmpl w:val="ABE84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C5D2375"/>
    <w:multiLevelType w:val="multilevel"/>
    <w:tmpl w:val="0BA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C6E360F"/>
    <w:multiLevelType w:val="multilevel"/>
    <w:tmpl w:val="18B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D3037CD"/>
    <w:multiLevelType w:val="multilevel"/>
    <w:tmpl w:val="C2C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6068CA"/>
    <w:multiLevelType w:val="hybridMultilevel"/>
    <w:tmpl w:val="B738948E"/>
    <w:lvl w:ilvl="0" w:tplc="97204F92">
      <w:start w:val="1"/>
      <w:numFmt w:val="bullet"/>
      <w:lvlText w:val="•"/>
      <w:lvlJc w:val="left"/>
      <w:pPr>
        <w:tabs>
          <w:tab w:val="num" w:pos="720"/>
        </w:tabs>
        <w:ind w:left="720" w:hanging="360"/>
      </w:pPr>
      <w:rPr>
        <w:rFonts w:ascii="Arial" w:hAnsi="Arial" w:hint="default"/>
      </w:rPr>
    </w:lvl>
    <w:lvl w:ilvl="1" w:tplc="10B08450">
      <w:numFmt w:val="bullet"/>
      <w:lvlText w:val="•"/>
      <w:lvlJc w:val="left"/>
      <w:pPr>
        <w:tabs>
          <w:tab w:val="num" w:pos="1440"/>
        </w:tabs>
        <w:ind w:left="1440" w:hanging="360"/>
      </w:pPr>
      <w:rPr>
        <w:rFonts w:ascii="Arial" w:hAnsi="Arial" w:hint="default"/>
      </w:rPr>
    </w:lvl>
    <w:lvl w:ilvl="2" w:tplc="8C5AF6B8">
      <w:numFmt w:val="bullet"/>
      <w:lvlText w:val="•"/>
      <w:lvlJc w:val="left"/>
      <w:pPr>
        <w:tabs>
          <w:tab w:val="num" w:pos="2160"/>
        </w:tabs>
        <w:ind w:left="2160" w:hanging="360"/>
      </w:pPr>
      <w:rPr>
        <w:rFonts w:ascii="Arial" w:hAnsi="Arial" w:hint="default"/>
      </w:rPr>
    </w:lvl>
    <w:lvl w:ilvl="3" w:tplc="782A4716" w:tentative="1">
      <w:start w:val="1"/>
      <w:numFmt w:val="bullet"/>
      <w:lvlText w:val="•"/>
      <w:lvlJc w:val="left"/>
      <w:pPr>
        <w:tabs>
          <w:tab w:val="num" w:pos="2880"/>
        </w:tabs>
        <w:ind w:left="2880" w:hanging="360"/>
      </w:pPr>
      <w:rPr>
        <w:rFonts w:ascii="Arial" w:hAnsi="Arial" w:hint="default"/>
      </w:rPr>
    </w:lvl>
    <w:lvl w:ilvl="4" w:tplc="878A2C6A" w:tentative="1">
      <w:start w:val="1"/>
      <w:numFmt w:val="bullet"/>
      <w:lvlText w:val="•"/>
      <w:lvlJc w:val="left"/>
      <w:pPr>
        <w:tabs>
          <w:tab w:val="num" w:pos="3600"/>
        </w:tabs>
        <w:ind w:left="3600" w:hanging="360"/>
      </w:pPr>
      <w:rPr>
        <w:rFonts w:ascii="Arial" w:hAnsi="Arial" w:hint="default"/>
      </w:rPr>
    </w:lvl>
    <w:lvl w:ilvl="5" w:tplc="3668BCFA" w:tentative="1">
      <w:start w:val="1"/>
      <w:numFmt w:val="bullet"/>
      <w:lvlText w:val="•"/>
      <w:lvlJc w:val="left"/>
      <w:pPr>
        <w:tabs>
          <w:tab w:val="num" w:pos="4320"/>
        </w:tabs>
        <w:ind w:left="4320" w:hanging="360"/>
      </w:pPr>
      <w:rPr>
        <w:rFonts w:ascii="Arial" w:hAnsi="Arial" w:hint="default"/>
      </w:rPr>
    </w:lvl>
    <w:lvl w:ilvl="6" w:tplc="55F6479A" w:tentative="1">
      <w:start w:val="1"/>
      <w:numFmt w:val="bullet"/>
      <w:lvlText w:val="•"/>
      <w:lvlJc w:val="left"/>
      <w:pPr>
        <w:tabs>
          <w:tab w:val="num" w:pos="5040"/>
        </w:tabs>
        <w:ind w:left="5040" w:hanging="360"/>
      </w:pPr>
      <w:rPr>
        <w:rFonts w:ascii="Arial" w:hAnsi="Arial" w:hint="default"/>
      </w:rPr>
    </w:lvl>
    <w:lvl w:ilvl="7" w:tplc="4DC62952" w:tentative="1">
      <w:start w:val="1"/>
      <w:numFmt w:val="bullet"/>
      <w:lvlText w:val="•"/>
      <w:lvlJc w:val="left"/>
      <w:pPr>
        <w:tabs>
          <w:tab w:val="num" w:pos="5760"/>
        </w:tabs>
        <w:ind w:left="5760" w:hanging="360"/>
      </w:pPr>
      <w:rPr>
        <w:rFonts w:ascii="Arial" w:hAnsi="Arial" w:hint="default"/>
      </w:rPr>
    </w:lvl>
    <w:lvl w:ilvl="8" w:tplc="B37E89EE" w:tentative="1">
      <w:start w:val="1"/>
      <w:numFmt w:val="bullet"/>
      <w:lvlText w:val="•"/>
      <w:lvlJc w:val="left"/>
      <w:pPr>
        <w:tabs>
          <w:tab w:val="num" w:pos="6480"/>
        </w:tabs>
        <w:ind w:left="6480" w:hanging="360"/>
      </w:pPr>
      <w:rPr>
        <w:rFonts w:ascii="Arial" w:hAnsi="Arial" w:hint="default"/>
      </w:rPr>
    </w:lvl>
  </w:abstractNum>
  <w:abstractNum w:abstractNumId="234" w15:restartNumberingAfterBreak="0">
    <w:nsid w:val="5E7A3C16"/>
    <w:multiLevelType w:val="multilevel"/>
    <w:tmpl w:val="9E6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D01862"/>
    <w:multiLevelType w:val="multilevel"/>
    <w:tmpl w:val="3A50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F9C3238"/>
    <w:multiLevelType w:val="multilevel"/>
    <w:tmpl w:val="7D86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0B43F3"/>
    <w:multiLevelType w:val="multilevel"/>
    <w:tmpl w:val="1F50B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0833E97"/>
    <w:multiLevelType w:val="multilevel"/>
    <w:tmpl w:val="BF1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F13D2B"/>
    <w:multiLevelType w:val="multilevel"/>
    <w:tmpl w:val="D662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6A7A62"/>
    <w:multiLevelType w:val="multilevel"/>
    <w:tmpl w:val="A72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9D13C3"/>
    <w:multiLevelType w:val="multilevel"/>
    <w:tmpl w:val="97DC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3434E1"/>
    <w:multiLevelType w:val="multilevel"/>
    <w:tmpl w:val="C9C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2AF2C7F"/>
    <w:multiLevelType w:val="multilevel"/>
    <w:tmpl w:val="891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3D748A"/>
    <w:multiLevelType w:val="multilevel"/>
    <w:tmpl w:val="5B6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823B7A"/>
    <w:multiLevelType w:val="multilevel"/>
    <w:tmpl w:val="DE2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F040CE"/>
    <w:multiLevelType w:val="multilevel"/>
    <w:tmpl w:val="D738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E916C5"/>
    <w:multiLevelType w:val="multilevel"/>
    <w:tmpl w:val="66F0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0E29AB"/>
    <w:multiLevelType w:val="multilevel"/>
    <w:tmpl w:val="A2D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210152"/>
    <w:multiLevelType w:val="multilevel"/>
    <w:tmpl w:val="A45AA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7D26AE"/>
    <w:multiLevelType w:val="hybridMultilevel"/>
    <w:tmpl w:val="358CBBA4"/>
    <w:lvl w:ilvl="0" w:tplc="15326BE2">
      <w:start w:val="1"/>
      <w:numFmt w:val="bullet"/>
      <w:lvlText w:val="•"/>
      <w:lvlJc w:val="left"/>
      <w:pPr>
        <w:tabs>
          <w:tab w:val="num" w:pos="720"/>
        </w:tabs>
        <w:ind w:left="720" w:hanging="360"/>
      </w:pPr>
      <w:rPr>
        <w:rFonts w:ascii="Arial" w:hAnsi="Arial" w:hint="default"/>
      </w:rPr>
    </w:lvl>
    <w:lvl w:ilvl="1" w:tplc="2294CA92">
      <w:numFmt w:val="bullet"/>
      <w:lvlText w:val="•"/>
      <w:lvlJc w:val="left"/>
      <w:pPr>
        <w:tabs>
          <w:tab w:val="num" w:pos="1440"/>
        </w:tabs>
        <w:ind w:left="1440" w:hanging="360"/>
      </w:pPr>
      <w:rPr>
        <w:rFonts w:ascii="Arial" w:hAnsi="Arial" w:hint="default"/>
      </w:rPr>
    </w:lvl>
    <w:lvl w:ilvl="2" w:tplc="E3E0CDCE">
      <w:numFmt w:val="bullet"/>
      <w:lvlText w:val="•"/>
      <w:lvlJc w:val="left"/>
      <w:pPr>
        <w:tabs>
          <w:tab w:val="num" w:pos="2160"/>
        </w:tabs>
        <w:ind w:left="2160" w:hanging="360"/>
      </w:pPr>
      <w:rPr>
        <w:rFonts w:ascii="Arial" w:hAnsi="Arial" w:hint="default"/>
      </w:rPr>
    </w:lvl>
    <w:lvl w:ilvl="3" w:tplc="E1982D12" w:tentative="1">
      <w:start w:val="1"/>
      <w:numFmt w:val="bullet"/>
      <w:lvlText w:val="•"/>
      <w:lvlJc w:val="left"/>
      <w:pPr>
        <w:tabs>
          <w:tab w:val="num" w:pos="2880"/>
        </w:tabs>
        <w:ind w:left="2880" w:hanging="360"/>
      </w:pPr>
      <w:rPr>
        <w:rFonts w:ascii="Arial" w:hAnsi="Arial" w:hint="default"/>
      </w:rPr>
    </w:lvl>
    <w:lvl w:ilvl="4" w:tplc="94004432" w:tentative="1">
      <w:start w:val="1"/>
      <w:numFmt w:val="bullet"/>
      <w:lvlText w:val="•"/>
      <w:lvlJc w:val="left"/>
      <w:pPr>
        <w:tabs>
          <w:tab w:val="num" w:pos="3600"/>
        </w:tabs>
        <w:ind w:left="3600" w:hanging="360"/>
      </w:pPr>
      <w:rPr>
        <w:rFonts w:ascii="Arial" w:hAnsi="Arial" w:hint="default"/>
      </w:rPr>
    </w:lvl>
    <w:lvl w:ilvl="5" w:tplc="C86A328E" w:tentative="1">
      <w:start w:val="1"/>
      <w:numFmt w:val="bullet"/>
      <w:lvlText w:val="•"/>
      <w:lvlJc w:val="left"/>
      <w:pPr>
        <w:tabs>
          <w:tab w:val="num" w:pos="4320"/>
        </w:tabs>
        <w:ind w:left="4320" w:hanging="360"/>
      </w:pPr>
      <w:rPr>
        <w:rFonts w:ascii="Arial" w:hAnsi="Arial" w:hint="default"/>
      </w:rPr>
    </w:lvl>
    <w:lvl w:ilvl="6" w:tplc="DF50C3AE" w:tentative="1">
      <w:start w:val="1"/>
      <w:numFmt w:val="bullet"/>
      <w:lvlText w:val="•"/>
      <w:lvlJc w:val="left"/>
      <w:pPr>
        <w:tabs>
          <w:tab w:val="num" w:pos="5040"/>
        </w:tabs>
        <w:ind w:left="5040" w:hanging="360"/>
      </w:pPr>
      <w:rPr>
        <w:rFonts w:ascii="Arial" w:hAnsi="Arial" w:hint="default"/>
      </w:rPr>
    </w:lvl>
    <w:lvl w:ilvl="7" w:tplc="9A7E5B34" w:tentative="1">
      <w:start w:val="1"/>
      <w:numFmt w:val="bullet"/>
      <w:lvlText w:val="•"/>
      <w:lvlJc w:val="left"/>
      <w:pPr>
        <w:tabs>
          <w:tab w:val="num" w:pos="5760"/>
        </w:tabs>
        <w:ind w:left="5760" w:hanging="360"/>
      </w:pPr>
      <w:rPr>
        <w:rFonts w:ascii="Arial" w:hAnsi="Arial" w:hint="default"/>
      </w:rPr>
    </w:lvl>
    <w:lvl w:ilvl="8" w:tplc="584CDE6C" w:tentative="1">
      <w:start w:val="1"/>
      <w:numFmt w:val="bullet"/>
      <w:lvlText w:val="•"/>
      <w:lvlJc w:val="left"/>
      <w:pPr>
        <w:tabs>
          <w:tab w:val="num" w:pos="6480"/>
        </w:tabs>
        <w:ind w:left="6480" w:hanging="360"/>
      </w:pPr>
      <w:rPr>
        <w:rFonts w:ascii="Arial" w:hAnsi="Arial" w:hint="default"/>
      </w:rPr>
    </w:lvl>
  </w:abstractNum>
  <w:abstractNum w:abstractNumId="251" w15:restartNumberingAfterBreak="0">
    <w:nsid w:val="65DA3314"/>
    <w:multiLevelType w:val="multilevel"/>
    <w:tmpl w:val="647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841632"/>
    <w:multiLevelType w:val="multilevel"/>
    <w:tmpl w:val="5DF0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C13952"/>
    <w:multiLevelType w:val="multilevel"/>
    <w:tmpl w:val="8FE0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72E21A4"/>
    <w:multiLevelType w:val="multilevel"/>
    <w:tmpl w:val="AEB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7C4635"/>
    <w:multiLevelType w:val="multilevel"/>
    <w:tmpl w:val="44D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A441D3"/>
    <w:multiLevelType w:val="multilevel"/>
    <w:tmpl w:val="F7F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DA65E0"/>
    <w:multiLevelType w:val="multilevel"/>
    <w:tmpl w:val="30C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EB6A71"/>
    <w:multiLevelType w:val="multilevel"/>
    <w:tmpl w:val="9B6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94422C"/>
    <w:multiLevelType w:val="multilevel"/>
    <w:tmpl w:val="833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B82DF1"/>
    <w:multiLevelType w:val="multilevel"/>
    <w:tmpl w:val="77F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F12F68"/>
    <w:multiLevelType w:val="multilevel"/>
    <w:tmpl w:val="DE36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9332906"/>
    <w:multiLevelType w:val="multilevel"/>
    <w:tmpl w:val="18D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95B1A84"/>
    <w:multiLevelType w:val="multilevel"/>
    <w:tmpl w:val="C56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96808E2"/>
    <w:multiLevelType w:val="multilevel"/>
    <w:tmpl w:val="FEF8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970339E"/>
    <w:multiLevelType w:val="multilevel"/>
    <w:tmpl w:val="ED3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A6A1F85"/>
    <w:multiLevelType w:val="multilevel"/>
    <w:tmpl w:val="C07C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C97CDB"/>
    <w:multiLevelType w:val="multilevel"/>
    <w:tmpl w:val="57D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DE234F"/>
    <w:multiLevelType w:val="multilevel"/>
    <w:tmpl w:val="85C6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3E7F22"/>
    <w:multiLevelType w:val="multilevel"/>
    <w:tmpl w:val="33A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8B7294"/>
    <w:multiLevelType w:val="multilevel"/>
    <w:tmpl w:val="C75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C223200"/>
    <w:multiLevelType w:val="multilevel"/>
    <w:tmpl w:val="DC5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7F0244"/>
    <w:multiLevelType w:val="multilevel"/>
    <w:tmpl w:val="174E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C93492"/>
    <w:multiLevelType w:val="multilevel"/>
    <w:tmpl w:val="0FE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D1B7CE4"/>
    <w:multiLevelType w:val="multilevel"/>
    <w:tmpl w:val="29A8A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D4A00C8"/>
    <w:multiLevelType w:val="multilevel"/>
    <w:tmpl w:val="3E6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6E5294"/>
    <w:multiLevelType w:val="multilevel"/>
    <w:tmpl w:val="73E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114B56"/>
    <w:multiLevelType w:val="multilevel"/>
    <w:tmpl w:val="F2403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F340BB"/>
    <w:multiLevelType w:val="multilevel"/>
    <w:tmpl w:val="189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251E44"/>
    <w:multiLevelType w:val="multilevel"/>
    <w:tmpl w:val="825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F957128"/>
    <w:multiLevelType w:val="multilevel"/>
    <w:tmpl w:val="DD5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02C23AE"/>
    <w:multiLevelType w:val="multilevel"/>
    <w:tmpl w:val="F4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0B656C0"/>
    <w:multiLevelType w:val="multilevel"/>
    <w:tmpl w:val="AB7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17B4AA2"/>
    <w:multiLevelType w:val="multilevel"/>
    <w:tmpl w:val="F080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1807E48"/>
    <w:multiLevelType w:val="multilevel"/>
    <w:tmpl w:val="CC4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CF6407"/>
    <w:multiLevelType w:val="multilevel"/>
    <w:tmpl w:val="6778B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1B0731"/>
    <w:multiLevelType w:val="multilevel"/>
    <w:tmpl w:val="19CC1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F7556F"/>
    <w:multiLevelType w:val="multilevel"/>
    <w:tmpl w:val="871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0562A9"/>
    <w:multiLevelType w:val="multilevel"/>
    <w:tmpl w:val="7628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0B5F9B"/>
    <w:multiLevelType w:val="multilevel"/>
    <w:tmpl w:val="F652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62B2F5F"/>
    <w:multiLevelType w:val="hybridMultilevel"/>
    <w:tmpl w:val="36E2EC0E"/>
    <w:lvl w:ilvl="0" w:tplc="65DE4E78">
      <w:start w:val="1"/>
      <w:numFmt w:val="bullet"/>
      <w:lvlText w:val="•"/>
      <w:lvlJc w:val="left"/>
      <w:pPr>
        <w:tabs>
          <w:tab w:val="num" w:pos="720"/>
        </w:tabs>
        <w:ind w:left="720" w:hanging="360"/>
      </w:pPr>
      <w:rPr>
        <w:rFonts w:ascii="Arial" w:hAnsi="Arial" w:hint="default"/>
      </w:rPr>
    </w:lvl>
    <w:lvl w:ilvl="1" w:tplc="E416D95E">
      <w:numFmt w:val="bullet"/>
      <w:lvlText w:val="•"/>
      <w:lvlJc w:val="left"/>
      <w:pPr>
        <w:tabs>
          <w:tab w:val="num" w:pos="1440"/>
        </w:tabs>
        <w:ind w:left="1440" w:hanging="360"/>
      </w:pPr>
      <w:rPr>
        <w:rFonts w:ascii="Arial" w:hAnsi="Arial" w:hint="default"/>
      </w:rPr>
    </w:lvl>
    <w:lvl w:ilvl="2" w:tplc="7A8E18F0">
      <w:numFmt w:val="bullet"/>
      <w:lvlText w:val="•"/>
      <w:lvlJc w:val="left"/>
      <w:pPr>
        <w:tabs>
          <w:tab w:val="num" w:pos="2160"/>
        </w:tabs>
        <w:ind w:left="2160" w:hanging="360"/>
      </w:pPr>
      <w:rPr>
        <w:rFonts w:ascii="Arial" w:hAnsi="Arial" w:hint="default"/>
      </w:rPr>
    </w:lvl>
    <w:lvl w:ilvl="3" w:tplc="277C1808" w:tentative="1">
      <w:start w:val="1"/>
      <w:numFmt w:val="bullet"/>
      <w:lvlText w:val="•"/>
      <w:lvlJc w:val="left"/>
      <w:pPr>
        <w:tabs>
          <w:tab w:val="num" w:pos="2880"/>
        </w:tabs>
        <w:ind w:left="2880" w:hanging="360"/>
      </w:pPr>
      <w:rPr>
        <w:rFonts w:ascii="Arial" w:hAnsi="Arial" w:hint="default"/>
      </w:rPr>
    </w:lvl>
    <w:lvl w:ilvl="4" w:tplc="3D30AA68" w:tentative="1">
      <w:start w:val="1"/>
      <w:numFmt w:val="bullet"/>
      <w:lvlText w:val="•"/>
      <w:lvlJc w:val="left"/>
      <w:pPr>
        <w:tabs>
          <w:tab w:val="num" w:pos="3600"/>
        </w:tabs>
        <w:ind w:left="3600" w:hanging="360"/>
      </w:pPr>
      <w:rPr>
        <w:rFonts w:ascii="Arial" w:hAnsi="Arial" w:hint="default"/>
      </w:rPr>
    </w:lvl>
    <w:lvl w:ilvl="5" w:tplc="D9E479A0" w:tentative="1">
      <w:start w:val="1"/>
      <w:numFmt w:val="bullet"/>
      <w:lvlText w:val="•"/>
      <w:lvlJc w:val="left"/>
      <w:pPr>
        <w:tabs>
          <w:tab w:val="num" w:pos="4320"/>
        </w:tabs>
        <w:ind w:left="4320" w:hanging="360"/>
      </w:pPr>
      <w:rPr>
        <w:rFonts w:ascii="Arial" w:hAnsi="Arial" w:hint="default"/>
      </w:rPr>
    </w:lvl>
    <w:lvl w:ilvl="6" w:tplc="859E9032" w:tentative="1">
      <w:start w:val="1"/>
      <w:numFmt w:val="bullet"/>
      <w:lvlText w:val="•"/>
      <w:lvlJc w:val="left"/>
      <w:pPr>
        <w:tabs>
          <w:tab w:val="num" w:pos="5040"/>
        </w:tabs>
        <w:ind w:left="5040" w:hanging="360"/>
      </w:pPr>
      <w:rPr>
        <w:rFonts w:ascii="Arial" w:hAnsi="Arial" w:hint="default"/>
      </w:rPr>
    </w:lvl>
    <w:lvl w:ilvl="7" w:tplc="61D827EE" w:tentative="1">
      <w:start w:val="1"/>
      <w:numFmt w:val="bullet"/>
      <w:lvlText w:val="•"/>
      <w:lvlJc w:val="left"/>
      <w:pPr>
        <w:tabs>
          <w:tab w:val="num" w:pos="5760"/>
        </w:tabs>
        <w:ind w:left="5760" w:hanging="360"/>
      </w:pPr>
      <w:rPr>
        <w:rFonts w:ascii="Arial" w:hAnsi="Arial" w:hint="default"/>
      </w:rPr>
    </w:lvl>
    <w:lvl w:ilvl="8" w:tplc="2DF22480" w:tentative="1">
      <w:start w:val="1"/>
      <w:numFmt w:val="bullet"/>
      <w:lvlText w:val="•"/>
      <w:lvlJc w:val="left"/>
      <w:pPr>
        <w:tabs>
          <w:tab w:val="num" w:pos="6480"/>
        </w:tabs>
        <w:ind w:left="6480" w:hanging="360"/>
      </w:pPr>
      <w:rPr>
        <w:rFonts w:ascii="Arial" w:hAnsi="Arial" w:hint="default"/>
      </w:rPr>
    </w:lvl>
  </w:abstractNum>
  <w:abstractNum w:abstractNumId="291" w15:restartNumberingAfterBreak="0">
    <w:nsid w:val="767D67A7"/>
    <w:multiLevelType w:val="multilevel"/>
    <w:tmpl w:val="7284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6B130DC"/>
    <w:multiLevelType w:val="multilevel"/>
    <w:tmpl w:val="267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6D94393"/>
    <w:multiLevelType w:val="multilevel"/>
    <w:tmpl w:val="1D1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7414D7B"/>
    <w:multiLevelType w:val="multilevel"/>
    <w:tmpl w:val="735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7D56DEF"/>
    <w:multiLevelType w:val="multilevel"/>
    <w:tmpl w:val="560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9F3786"/>
    <w:multiLevelType w:val="multilevel"/>
    <w:tmpl w:val="7E7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8CE5634"/>
    <w:multiLevelType w:val="multilevel"/>
    <w:tmpl w:val="A82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8F76056"/>
    <w:multiLevelType w:val="multilevel"/>
    <w:tmpl w:val="37E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91C69EB"/>
    <w:multiLevelType w:val="multilevel"/>
    <w:tmpl w:val="6358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A335A4A"/>
    <w:multiLevelType w:val="multilevel"/>
    <w:tmpl w:val="06F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79510C"/>
    <w:multiLevelType w:val="multilevel"/>
    <w:tmpl w:val="12246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9172B0"/>
    <w:multiLevelType w:val="multilevel"/>
    <w:tmpl w:val="42FE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F4348D"/>
    <w:multiLevelType w:val="multilevel"/>
    <w:tmpl w:val="8852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BB233BB"/>
    <w:multiLevelType w:val="multilevel"/>
    <w:tmpl w:val="8CA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C867973"/>
    <w:multiLevelType w:val="multilevel"/>
    <w:tmpl w:val="1B2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D41F58"/>
    <w:multiLevelType w:val="multilevel"/>
    <w:tmpl w:val="3E8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D154FF3"/>
    <w:multiLevelType w:val="multilevel"/>
    <w:tmpl w:val="D650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340A39"/>
    <w:multiLevelType w:val="multilevel"/>
    <w:tmpl w:val="C80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4040A5"/>
    <w:multiLevelType w:val="multilevel"/>
    <w:tmpl w:val="52F2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E5857C0"/>
    <w:multiLevelType w:val="multilevel"/>
    <w:tmpl w:val="64A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E874DB8"/>
    <w:multiLevelType w:val="multilevel"/>
    <w:tmpl w:val="8FA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301273">
    <w:abstractNumId w:val="136"/>
  </w:num>
  <w:num w:numId="2" w16cid:durableId="2121484552">
    <w:abstractNumId w:val="105"/>
  </w:num>
  <w:num w:numId="3" w16cid:durableId="31922586">
    <w:abstractNumId w:val="37"/>
  </w:num>
  <w:num w:numId="4" w16cid:durableId="1178690412">
    <w:abstractNumId w:val="156"/>
  </w:num>
  <w:num w:numId="5" w16cid:durableId="1998486870">
    <w:abstractNumId w:val="119"/>
  </w:num>
  <w:num w:numId="6" w16cid:durableId="1462383092">
    <w:abstractNumId w:val="76"/>
  </w:num>
  <w:num w:numId="7" w16cid:durableId="1499349814">
    <w:abstractNumId w:val="68"/>
  </w:num>
  <w:num w:numId="8" w16cid:durableId="1872499637">
    <w:abstractNumId w:val="168"/>
  </w:num>
  <w:num w:numId="9" w16cid:durableId="2142574548">
    <w:abstractNumId w:val="110"/>
  </w:num>
  <w:num w:numId="10" w16cid:durableId="944309357">
    <w:abstractNumId w:val="256"/>
  </w:num>
  <w:num w:numId="11" w16cid:durableId="1241797188">
    <w:abstractNumId w:val="127"/>
  </w:num>
  <w:num w:numId="12" w16cid:durableId="902256085">
    <w:abstractNumId w:val="118"/>
  </w:num>
  <w:num w:numId="13" w16cid:durableId="1617056933">
    <w:abstractNumId w:val="25"/>
  </w:num>
  <w:num w:numId="14" w16cid:durableId="752168017">
    <w:abstractNumId w:val="83"/>
  </w:num>
  <w:num w:numId="15" w16cid:durableId="1213618855">
    <w:abstractNumId w:val="197"/>
  </w:num>
  <w:num w:numId="16" w16cid:durableId="369306915">
    <w:abstractNumId w:val="65"/>
  </w:num>
  <w:num w:numId="17" w16cid:durableId="414784511">
    <w:abstractNumId w:val="214"/>
  </w:num>
  <w:num w:numId="18" w16cid:durableId="169567338">
    <w:abstractNumId w:val="195"/>
  </w:num>
  <w:num w:numId="19" w16cid:durableId="275063839">
    <w:abstractNumId w:val="124"/>
  </w:num>
  <w:num w:numId="20" w16cid:durableId="61106444">
    <w:abstractNumId w:val="249"/>
  </w:num>
  <w:num w:numId="21" w16cid:durableId="690105122">
    <w:abstractNumId w:val="120"/>
  </w:num>
  <w:num w:numId="22" w16cid:durableId="1880700675">
    <w:abstractNumId w:val="260"/>
  </w:num>
  <w:num w:numId="23" w16cid:durableId="1626036290">
    <w:abstractNumId w:val="95"/>
  </w:num>
  <w:num w:numId="24" w16cid:durableId="1118066642">
    <w:abstractNumId w:val="91"/>
  </w:num>
  <w:num w:numId="25" w16cid:durableId="323240025">
    <w:abstractNumId w:val="264"/>
  </w:num>
  <w:num w:numId="26" w16cid:durableId="1708066537">
    <w:abstractNumId w:val="266"/>
  </w:num>
  <w:num w:numId="27" w16cid:durableId="2034646051">
    <w:abstractNumId w:val="178"/>
  </w:num>
  <w:num w:numId="28" w16cid:durableId="1102532659">
    <w:abstractNumId w:val="164"/>
  </w:num>
  <w:num w:numId="29" w16cid:durableId="1997874701">
    <w:abstractNumId w:val="16"/>
  </w:num>
  <w:num w:numId="30" w16cid:durableId="748311423">
    <w:abstractNumId w:val="34"/>
  </w:num>
  <w:num w:numId="31" w16cid:durableId="1603024321">
    <w:abstractNumId w:val="287"/>
  </w:num>
  <w:num w:numId="32" w16cid:durableId="80033133">
    <w:abstractNumId w:val="187"/>
  </w:num>
  <w:num w:numId="33" w16cid:durableId="1478718738">
    <w:abstractNumId w:val="225"/>
  </w:num>
  <w:num w:numId="34" w16cid:durableId="1584755111">
    <w:abstractNumId w:val="20"/>
  </w:num>
  <w:num w:numId="35" w16cid:durableId="1910533496">
    <w:abstractNumId w:val="199"/>
  </w:num>
  <w:num w:numId="36" w16cid:durableId="1180392840">
    <w:abstractNumId w:val="89"/>
  </w:num>
  <w:num w:numId="37" w16cid:durableId="1847790717">
    <w:abstractNumId w:val="246"/>
  </w:num>
  <w:num w:numId="38" w16cid:durableId="1036613213">
    <w:abstractNumId w:val="189"/>
  </w:num>
  <w:num w:numId="39" w16cid:durableId="1548687075">
    <w:abstractNumId w:val="63"/>
  </w:num>
  <w:num w:numId="40" w16cid:durableId="1764496203">
    <w:abstractNumId w:val="151"/>
  </w:num>
  <w:num w:numId="41" w16cid:durableId="1877348998">
    <w:abstractNumId w:val="265"/>
  </w:num>
  <w:num w:numId="42" w16cid:durableId="1783300608">
    <w:abstractNumId w:val="22"/>
  </w:num>
  <w:num w:numId="43" w16cid:durableId="1464080289">
    <w:abstractNumId w:val="220"/>
  </w:num>
  <w:num w:numId="44" w16cid:durableId="684677073">
    <w:abstractNumId w:val="123"/>
  </w:num>
  <w:num w:numId="45" w16cid:durableId="1967153340">
    <w:abstractNumId w:val="50"/>
  </w:num>
  <w:num w:numId="46" w16cid:durableId="161167196">
    <w:abstractNumId w:val="252"/>
  </w:num>
  <w:num w:numId="47" w16cid:durableId="2100831946">
    <w:abstractNumId w:val="289"/>
  </w:num>
  <w:num w:numId="48" w16cid:durableId="933172884">
    <w:abstractNumId w:val="217"/>
  </w:num>
  <w:num w:numId="49" w16cid:durableId="126700363">
    <w:abstractNumId w:val="226"/>
  </w:num>
  <w:num w:numId="50" w16cid:durableId="1402559074">
    <w:abstractNumId w:val="126"/>
  </w:num>
  <w:num w:numId="51" w16cid:durableId="1842160909">
    <w:abstractNumId w:val="57"/>
  </w:num>
  <w:num w:numId="52" w16cid:durableId="540824680">
    <w:abstractNumId w:val="102"/>
  </w:num>
  <w:num w:numId="53" w16cid:durableId="2035567773">
    <w:abstractNumId w:val="229"/>
  </w:num>
  <w:num w:numId="54" w16cid:durableId="1817989058">
    <w:abstractNumId w:val="303"/>
  </w:num>
  <w:num w:numId="55" w16cid:durableId="1391803143">
    <w:abstractNumId w:val="51"/>
  </w:num>
  <w:num w:numId="56" w16cid:durableId="1134759932">
    <w:abstractNumId w:val="160"/>
  </w:num>
  <w:num w:numId="57" w16cid:durableId="328993226">
    <w:abstractNumId w:val="282"/>
  </w:num>
  <w:num w:numId="58" w16cid:durableId="1153371827">
    <w:abstractNumId w:val="257"/>
  </w:num>
  <w:num w:numId="59" w16cid:durableId="1291547146">
    <w:abstractNumId w:val="75"/>
  </w:num>
  <w:num w:numId="60" w16cid:durableId="144133039">
    <w:abstractNumId w:val="109"/>
  </w:num>
  <w:num w:numId="61" w16cid:durableId="901018484">
    <w:abstractNumId w:val="194"/>
  </w:num>
  <w:num w:numId="62" w16cid:durableId="491918890">
    <w:abstractNumId w:val="299"/>
  </w:num>
  <w:num w:numId="63" w16cid:durableId="254746975">
    <w:abstractNumId w:val="278"/>
  </w:num>
  <w:num w:numId="64" w16cid:durableId="388387565">
    <w:abstractNumId w:val="297"/>
  </w:num>
  <w:num w:numId="65" w16cid:durableId="763842210">
    <w:abstractNumId w:val="207"/>
  </w:num>
  <w:num w:numId="66" w16cid:durableId="141820793">
    <w:abstractNumId w:val="185"/>
  </w:num>
  <w:num w:numId="67" w16cid:durableId="1796213970">
    <w:abstractNumId w:val="269"/>
  </w:num>
  <w:num w:numId="68" w16cid:durableId="1222330522">
    <w:abstractNumId w:val="29"/>
  </w:num>
  <w:num w:numId="69" w16cid:durableId="212081327">
    <w:abstractNumId w:val="277"/>
  </w:num>
  <w:num w:numId="70" w16cid:durableId="961618205">
    <w:abstractNumId w:val="276"/>
  </w:num>
  <w:num w:numId="71" w16cid:durableId="1288731691">
    <w:abstractNumId w:val="11"/>
  </w:num>
  <w:num w:numId="72" w16cid:durableId="1077363022">
    <w:abstractNumId w:val="227"/>
  </w:num>
  <w:num w:numId="73" w16cid:durableId="2131121318">
    <w:abstractNumId w:val="41"/>
  </w:num>
  <w:num w:numId="74" w16cid:durableId="1738866935">
    <w:abstractNumId w:val="100"/>
  </w:num>
  <w:num w:numId="75" w16cid:durableId="138353439">
    <w:abstractNumId w:val="140"/>
  </w:num>
  <w:num w:numId="76" w16cid:durableId="2098939132">
    <w:abstractNumId w:val="115"/>
  </w:num>
  <w:num w:numId="77" w16cid:durableId="1179925950">
    <w:abstractNumId w:val="122"/>
  </w:num>
  <w:num w:numId="78" w16cid:durableId="1323001897">
    <w:abstractNumId w:val="240"/>
  </w:num>
  <w:num w:numId="79" w16cid:durableId="1552958976">
    <w:abstractNumId w:val="169"/>
  </w:num>
  <w:num w:numId="80" w16cid:durableId="517235708">
    <w:abstractNumId w:val="201"/>
  </w:num>
  <w:num w:numId="81" w16cid:durableId="987049426">
    <w:abstractNumId w:val="155"/>
  </w:num>
  <w:num w:numId="82" w16cid:durableId="1701663903">
    <w:abstractNumId w:val="26"/>
  </w:num>
  <w:num w:numId="83" w16cid:durableId="1594194537">
    <w:abstractNumId w:val="93"/>
  </w:num>
  <w:num w:numId="84" w16cid:durableId="1526405915">
    <w:abstractNumId w:val="170"/>
  </w:num>
  <w:num w:numId="85" w16cid:durableId="2146311642">
    <w:abstractNumId w:val="176"/>
  </w:num>
  <w:num w:numId="86" w16cid:durableId="757485688">
    <w:abstractNumId w:val="232"/>
  </w:num>
  <w:num w:numId="87" w16cid:durableId="1457721951">
    <w:abstractNumId w:val="205"/>
  </w:num>
  <w:num w:numId="88" w16cid:durableId="467170877">
    <w:abstractNumId w:val="35"/>
  </w:num>
  <w:num w:numId="89" w16cid:durableId="785269243">
    <w:abstractNumId w:val="216"/>
  </w:num>
  <w:num w:numId="90" w16cid:durableId="1710298789">
    <w:abstractNumId w:val="12"/>
  </w:num>
  <w:num w:numId="91" w16cid:durableId="1163006537">
    <w:abstractNumId w:val="2"/>
  </w:num>
  <w:num w:numId="92" w16cid:durableId="5791052">
    <w:abstractNumId w:val="103"/>
  </w:num>
  <w:num w:numId="93" w16cid:durableId="1009941430">
    <w:abstractNumId w:val="255"/>
  </w:num>
  <w:num w:numId="94" w16cid:durableId="1364942184">
    <w:abstractNumId w:val="239"/>
  </w:num>
  <w:num w:numId="95" w16cid:durableId="986671068">
    <w:abstractNumId w:val="78"/>
  </w:num>
  <w:num w:numId="96" w16cid:durableId="874468168">
    <w:abstractNumId w:val="159"/>
  </w:num>
  <w:num w:numId="97" w16cid:durableId="1736775124">
    <w:abstractNumId w:val="21"/>
  </w:num>
  <w:num w:numId="98" w16cid:durableId="1909458604">
    <w:abstractNumId w:val="44"/>
  </w:num>
  <w:num w:numId="99" w16cid:durableId="400715771">
    <w:abstractNumId w:val="116"/>
  </w:num>
  <w:num w:numId="100" w16cid:durableId="562913570">
    <w:abstractNumId w:val="104"/>
  </w:num>
  <w:num w:numId="101" w16cid:durableId="1504274877">
    <w:abstractNumId w:val="60"/>
  </w:num>
  <w:num w:numId="102" w16cid:durableId="586965161">
    <w:abstractNumId w:val="181"/>
  </w:num>
  <w:num w:numId="103" w16cid:durableId="2088650389">
    <w:abstractNumId w:val="279"/>
  </w:num>
  <w:num w:numId="104" w16cid:durableId="1946493955">
    <w:abstractNumId w:val="15"/>
  </w:num>
  <w:num w:numId="105" w16cid:durableId="2141724341">
    <w:abstractNumId w:val="206"/>
  </w:num>
  <w:num w:numId="106" w16cid:durableId="707920834">
    <w:abstractNumId w:val="180"/>
  </w:num>
  <w:num w:numId="107" w16cid:durableId="1914579619">
    <w:abstractNumId w:val="224"/>
  </w:num>
  <w:num w:numId="108" w16cid:durableId="1431437735">
    <w:abstractNumId w:val="296"/>
  </w:num>
  <w:num w:numId="109" w16cid:durableId="2131318391">
    <w:abstractNumId w:val="17"/>
  </w:num>
  <w:num w:numId="110" w16cid:durableId="1711300320">
    <w:abstractNumId w:val="237"/>
  </w:num>
  <w:num w:numId="111" w16cid:durableId="907035336">
    <w:abstractNumId w:val="8"/>
  </w:num>
  <w:num w:numId="112" w16cid:durableId="937787192">
    <w:abstractNumId w:val="141"/>
  </w:num>
  <w:num w:numId="113" w16cid:durableId="1269506584">
    <w:abstractNumId w:val="272"/>
  </w:num>
  <w:num w:numId="114" w16cid:durableId="1417820875">
    <w:abstractNumId w:val="107"/>
  </w:num>
  <w:num w:numId="115" w16cid:durableId="839127922">
    <w:abstractNumId w:val="161"/>
  </w:num>
  <w:num w:numId="116" w16cid:durableId="1224022893">
    <w:abstractNumId w:val="192"/>
  </w:num>
  <w:num w:numId="117" w16cid:durableId="1863007746">
    <w:abstractNumId w:val="242"/>
  </w:num>
  <w:num w:numId="118" w16cid:durableId="838884785">
    <w:abstractNumId w:val="27"/>
  </w:num>
  <w:num w:numId="119" w16cid:durableId="1556283788">
    <w:abstractNumId w:val="84"/>
  </w:num>
  <w:num w:numId="120" w16cid:durableId="1092169425">
    <w:abstractNumId w:val="52"/>
  </w:num>
  <w:num w:numId="121" w16cid:durableId="345791770">
    <w:abstractNumId w:val="131"/>
  </w:num>
  <w:num w:numId="122" w16cid:durableId="581642241">
    <w:abstractNumId w:val="283"/>
  </w:num>
  <w:num w:numId="123" w16cid:durableId="291906180">
    <w:abstractNumId w:val="284"/>
  </w:num>
  <w:num w:numId="124" w16cid:durableId="1247881577">
    <w:abstractNumId w:val="213"/>
  </w:num>
  <w:num w:numId="125" w16cid:durableId="265968290">
    <w:abstractNumId w:val="183"/>
  </w:num>
  <w:num w:numId="126" w16cid:durableId="1538161850">
    <w:abstractNumId w:val="174"/>
  </w:num>
  <w:num w:numId="127" w16cid:durableId="387531561">
    <w:abstractNumId w:val="157"/>
  </w:num>
  <w:num w:numId="128" w16cid:durableId="1951012811">
    <w:abstractNumId w:val="152"/>
  </w:num>
  <w:num w:numId="129" w16cid:durableId="1064256447">
    <w:abstractNumId w:val="281"/>
  </w:num>
  <w:num w:numId="130" w16cid:durableId="100804933">
    <w:abstractNumId w:val="190"/>
  </w:num>
  <w:num w:numId="131" w16cid:durableId="2051303004">
    <w:abstractNumId w:val="253"/>
  </w:num>
  <w:num w:numId="132" w16cid:durableId="2138521281">
    <w:abstractNumId w:val="163"/>
  </w:num>
  <w:num w:numId="133" w16cid:durableId="1533107142">
    <w:abstractNumId w:val="165"/>
  </w:num>
  <w:num w:numId="134" w16cid:durableId="962929320">
    <w:abstractNumId w:val="9"/>
  </w:num>
  <w:num w:numId="135" w16cid:durableId="1937707509">
    <w:abstractNumId w:val="204"/>
  </w:num>
  <w:num w:numId="136" w16cid:durableId="1643651642">
    <w:abstractNumId w:val="81"/>
  </w:num>
  <w:num w:numId="137" w16cid:durableId="1176113982">
    <w:abstractNumId w:val="112"/>
  </w:num>
  <w:num w:numId="138" w16cid:durableId="706486105">
    <w:abstractNumId w:val="280"/>
  </w:num>
  <w:num w:numId="139" w16cid:durableId="906695167">
    <w:abstractNumId w:val="158"/>
  </w:num>
  <w:num w:numId="140" w16cid:durableId="945384374">
    <w:abstractNumId w:val="55"/>
  </w:num>
  <w:num w:numId="141" w16cid:durableId="1145513765">
    <w:abstractNumId w:val="306"/>
  </w:num>
  <w:num w:numId="142" w16cid:durableId="326983254">
    <w:abstractNumId w:val="243"/>
  </w:num>
  <w:num w:numId="143" w16cid:durableId="518935960">
    <w:abstractNumId w:val="236"/>
  </w:num>
  <w:num w:numId="144" w16cid:durableId="527719796">
    <w:abstractNumId w:val="259"/>
  </w:num>
  <w:num w:numId="145" w16cid:durableId="1320770890">
    <w:abstractNumId w:val="244"/>
  </w:num>
  <w:num w:numId="146" w16cid:durableId="684863927">
    <w:abstractNumId w:val="101"/>
  </w:num>
  <w:num w:numId="147" w16cid:durableId="2128967407">
    <w:abstractNumId w:val="286"/>
  </w:num>
  <w:num w:numId="148" w16cid:durableId="942034070">
    <w:abstractNumId w:val="28"/>
  </w:num>
  <w:num w:numId="149" w16cid:durableId="368839919">
    <w:abstractNumId w:val="267"/>
  </w:num>
  <w:num w:numId="150" w16cid:durableId="1659383890">
    <w:abstractNumId w:val="285"/>
  </w:num>
  <w:num w:numId="151" w16cid:durableId="724111223">
    <w:abstractNumId w:val="302"/>
  </w:num>
  <w:num w:numId="152" w16cid:durableId="1454980076">
    <w:abstractNumId w:val="6"/>
  </w:num>
  <w:num w:numId="153" w16cid:durableId="1611622332">
    <w:abstractNumId w:val="309"/>
  </w:num>
  <w:num w:numId="154" w16cid:durableId="402407750">
    <w:abstractNumId w:val="238"/>
  </w:num>
  <w:num w:numId="155" w16cid:durableId="612244802">
    <w:abstractNumId w:val="184"/>
  </w:num>
  <w:num w:numId="156" w16cid:durableId="1433477886">
    <w:abstractNumId w:val="47"/>
  </w:num>
  <w:num w:numId="157" w16cid:durableId="880552757">
    <w:abstractNumId w:val="106"/>
  </w:num>
  <w:num w:numId="158" w16cid:durableId="891621542">
    <w:abstractNumId w:val="145"/>
  </w:num>
  <w:num w:numId="159" w16cid:durableId="2042120148">
    <w:abstractNumId w:val="219"/>
  </w:num>
  <w:num w:numId="160" w16cid:durableId="1076978834">
    <w:abstractNumId w:val="241"/>
  </w:num>
  <w:num w:numId="161" w16cid:durableId="1828547615">
    <w:abstractNumId w:val="294"/>
  </w:num>
  <w:num w:numId="162" w16cid:durableId="1268269460">
    <w:abstractNumId w:val="85"/>
  </w:num>
  <w:num w:numId="163" w16cid:durableId="439881488">
    <w:abstractNumId w:val="311"/>
  </w:num>
  <w:num w:numId="164" w16cid:durableId="2076928128">
    <w:abstractNumId w:val="43"/>
  </w:num>
  <w:num w:numId="165" w16cid:durableId="952440300">
    <w:abstractNumId w:val="48"/>
  </w:num>
  <w:num w:numId="166" w16cid:durableId="1419206663">
    <w:abstractNumId w:val="98"/>
  </w:num>
  <w:num w:numId="167" w16cid:durableId="500048187">
    <w:abstractNumId w:val="96"/>
  </w:num>
  <w:num w:numId="168" w16cid:durableId="1648781497">
    <w:abstractNumId w:val="46"/>
  </w:num>
  <w:num w:numId="169" w16cid:durableId="2068676443">
    <w:abstractNumId w:val="177"/>
  </w:num>
  <w:num w:numId="170" w16cid:durableId="409234076">
    <w:abstractNumId w:val="73"/>
  </w:num>
  <w:num w:numId="171" w16cid:durableId="12001803">
    <w:abstractNumId w:val="74"/>
  </w:num>
  <w:num w:numId="172" w16cid:durableId="105926344">
    <w:abstractNumId w:val="90"/>
  </w:num>
  <w:num w:numId="173" w16cid:durableId="1380517398">
    <w:abstractNumId w:val="137"/>
  </w:num>
  <w:num w:numId="174" w16cid:durableId="37828536">
    <w:abstractNumId w:val="138"/>
  </w:num>
  <w:num w:numId="175" w16cid:durableId="2109277321">
    <w:abstractNumId w:val="175"/>
  </w:num>
  <w:num w:numId="176" w16cid:durableId="1850827217">
    <w:abstractNumId w:val="59"/>
  </w:num>
  <w:num w:numId="177" w16cid:durableId="261257834">
    <w:abstractNumId w:val="203"/>
  </w:num>
  <w:num w:numId="178" w16cid:durableId="541136610">
    <w:abstractNumId w:val="7"/>
  </w:num>
  <w:num w:numId="179" w16cid:durableId="829709915">
    <w:abstractNumId w:val="31"/>
  </w:num>
  <w:num w:numId="180" w16cid:durableId="878249584">
    <w:abstractNumId w:val="71"/>
  </w:num>
  <w:num w:numId="181" w16cid:durableId="1791392342">
    <w:abstractNumId w:val="307"/>
  </w:num>
  <w:num w:numId="182" w16cid:durableId="376977794">
    <w:abstractNumId w:val="288"/>
  </w:num>
  <w:num w:numId="183" w16cid:durableId="746803010">
    <w:abstractNumId w:val="235"/>
  </w:num>
  <w:num w:numId="184" w16cid:durableId="1151141121">
    <w:abstractNumId w:val="221"/>
  </w:num>
  <w:num w:numId="185" w16cid:durableId="1955162970">
    <w:abstractNumId w:val="94"/>
  </w:num>
  <w:num w:numId="186" w16cid:durableId="898440735">
    <w:abstractNumId w:val="92"/>
  </w:num>
  <w:num w:numId="187" w16cid:durableId="201675977">
    <w:abstractNumId w:val="173"/>
  </w:num>
  <w:num w:numId="188" w16cid:durableId="1643268024">
    <w:abstractNumId w:val="247"/>
  </w:num>
  <w:num w:numId="189" w16cid:durableId="137965531">
    <w:abstractNumId w:val="64"/>
  </w:num>
  <w:num w:numId="190" w16cid:durableId="1929842974">
    <w:abstractNumId w:val="56"/>
  </w:num>
  <w:num w:numId="191" w16cid:durableId="1770815369">
    <w:abstractNumId w:val="248"/>
  </w:num>
  <w:num w:numId="192" w16cid:durableId="672880013">
    <w:abstractNumId w:val="202"/>
  </w:num>
  <w:num w:numId="193" w16cid:durableId="1638685799">
    <w:abstractNumId w:val="193"/>
  </w:num>
  <w:num w:numId="194" w16cid:durableId="1455097678">
    <w:abstractNumId w:val="114"/>
  </w:num>
  <w:num w:numId="195" w16cid:durableId="2137485855">
    <w:abstractNumId w:val="298"/>
  </w:num>
  <w:num w:numId="196" w16cid:durableId="1178889344">
    <w:abstractNumId w:val="273"/>
  </w:num>
  <w:num w:numId="197" w16cid:durableId="1331719498">
    <w:abstractNumId w:val="82"/>
  </w:num>
  <w:num w:numId="198" w16cid:durableId="637535912">
    <w:abstractNumId w:val="308"/>
  </w:num>
  <w:num w:numId="199" w16cid:durableId="851457655">
    <w:abstractNumId w:val="301"/>
  </w:num>
  <w:num w:numId="200" w16cid:durableId="296304329">
    <w:abstractNumId w:val="143"/>
  </w:num>
  <w:num w:numId="201" w16cid:durableId="818809585">
    <w:abstractNumId w:val="300"/>
  </w:num>
  <w:num w:numId="202" w16cid:durableId="2014796998">
    <w:abstractNumId w:val="261"/>
  </w:num>
  <w:num w:numId="203" w16cid:durableId="2144813431">
    <w:abstractNumId w:val="208"/>
  </w:num>
  <w:num w:numId="204" w16cid:durableId="1870798517">
    <w:abstractNumId w:val="139"/>
  </w:num>
  <w:num w:numId="205" w16cid:durableId="943684154">
    <w:abstractNumId w:val="179"/>
  </w:num>
  <w:num w:numId="206" w16cid:durableId="225385346">
    <w:abstractNumId w:val="215"/>
  </w:num>
  <w:num w:numId="207" w16cid:durableId="1295058119">
    <w:abstractNumId w:val="18"/>
  </w:num>
  <w:num w:numId="208" w16cid:durableId="611939514">
    <w:abstractNumId w:val="23"/>
  </w:num>
  <w:num w:numId="209" w16cid:durableId="1461878075">
    <w:abstractNumId w:val="231"/>
  </w:num>
  <w:num w:numId="210" w16cid:durableId="136805372">
    <w:abstractNumId w:val="14"/>
  </w:num>
  <w:num w:numId="211" w16cid:durableId="1340549187">
    <w:abstractNumId w:val="128"/>
  </w:num>
  <w:num w:numId="212" w16cid:durableId="520821015">
    <w:abstractNumId w:val="153"/>
  </w:num>
  <w:num w:numId="213" w16cid:durableId="1234583447">
    <w:abstractNumId w:val="113"/>
  </w:num>
  <w:num w:numId="214" w16cid:durableId="1071658545">
    <w:abstractNumId w:val="146"/>
  </w:num>
  <w:num w:numId="215" w16cid:durableId="934215821">
    <w:abstractNumId w:val="130"/>
  </w:num>
  <w:num w:numId="216" w16cid:durableId="1302543113">
    <w:abstractNumId w:val="10"/>
  </w:num>
  <w:num w:numId="217" w16cid:durableId="472258645">
    <w:abstractNumId w:val="305"/>
  </w:num>
  <w:num w:numId="218" w16cid:durableId="355086854">
    <w:abstractNumId w:val="108"/>
  </w:num>
  <w:num w:numId="219" w16cid:durableId="1031146483">
    <w:abstractNumId w:val="186"/>
  </w:num>
  <w:num w:numId="220" w16cid:durableId="1099132293">
    <w:abstractNumId w:val="77"/>
  </w:num>
  <w:num w:numId="221" w16cid:durableId="1191797183">
    <w:abstractNumId w:val="230"/>
  </w:num>
  <w:num w:numId="222" w16cid:durableId="1438015260">
    <w:abstractNumId w:val="97"/>
  </w:num>
  <w:num w:numId="223" w16cid:durableId="311253612">
    <w:abstractNumId w:val="0"/>
  </w:num>
  <w:num w:numId="224" w16cid:durableId="2016490412">
    <w:abstractNumId w:val="150"/>
  </w:num>
  <w:num w:numId="225" w16cid:durableId="1389526436">
    <w:abstractNumId w:val="268"/>
  </w:num>
  <w:num w:numId="226" w16cid:durableId="1164398398">
    <w:abstractNumId w:val="172"/>
  </w:num>
  <w:num w:numId="227" w16cid:durableId="1327316819">
    <w:abstractNumId w:val="162"/>
  </w:num>
  <w:num w:numId="228" w16cid:durableId="739064405">
    <w:abstractNumId w:val="222"/>
  </w:num>
  <w:num w:numId="229" w16cid:durableId="2108387240">
    <w:abstractNumId w:val="304"/>
  </w:num>
  <w:num w:numId="230" w16cid:durableId="1990599336">
    <w:abstractNumId w:val="234"/>
  </w:num>
  <w:num w:numId="231" w16cid:durableId="1534267797">
    <w:abstractNumId w:val="211"/>
  </w:num>
  <w:num w:numId="232" w16cid:durableId="314114691">
    <w:abstractNumId w:val="223"/>
  </w:num>
  <w:num w:numId="233" w16cid:durableId="1678119829">
    <w:abstractNumId w:val="36"/>
  </w:num>
  <w:num w:numId="234" w16cid:durableId="1165895623">
    <w:abstractNumId w:val="270"/>
  </w:num>
  <w:num w:numId="235" w16cid:durableId="124736228">
    <w:abstractNumId w:val="171"/>
  </w:num>
  <w:num w:numId="236" w16cid:durableId="1681085156">
    <w:abstractNumId w:val="135"/>
  </w:num>
  <w:num w:numId="237" w16cid:durableId="489061208">
    <w:abstractNumId w:val="149"/>
  </w:num>
  <w:num w:numId="238" w16cid:durableId="958418383">
    <w:abstractNumId w:val="218"/>
  </w:num>
  <w:num w:numId="239" w16cid:durableId="1703094951">
    <w:abstractNumId w:val="263"/>
  </w:num>
  <w:num w:numId="240" w16cid:durableId="1097100238">
    <w:abstractNumId w:val="310"/>
  </w:num>
  <w:num w:numId="241" w16cid:durableId="1400715856">
    <w:abstractNumId w:val="49"/>
  </w:num>
  <w:num w:numId="242" w16cid:durableId="904491025">
    <w:abstractNumId w:val="133"/>
  </w:num>
  <w:num w:numId="243" w16cid:durableId="1852645370">
    <w:abstractNumId w:val="38"/>
  </w:num>
  <w:num w:numId="244" w16cid:durableId="74088343">
    <w:abstractNumId w:val="42"/>
  </w:num>
  <w:num w:numId="245" w16cid:durableId="1982997292">
    <w:abstractNumId w:val="148"/>
  </w:num>
  <w:num w:numId="246" w16cid:durableId="1092893296">
    <w:abstractNumId w:val="250"/>
  </w:num>
  <w:num w:numId="247" w16cid:durableId="58869341">
    <w:abstractNumId w:val="209"/>
  </w:num>
  <w:num w:numId="248" w16cid:durableId="416948062">
    <w:abstractNumId w:val="30"/>
  </w:num>
  <w:num w:numId="249" w16cid:durableId="104156395">
    <w:abstractNumId w:val="233"/>
  </w:num>
  <w:num w:numId="250" w16cid:durableId="996883663">
    <w:abstractNumId w:val="86"/>
  </w:num>
  <w:num w:numId="251" w16cid:durableId="1837650259">
    <w:abstractNumId w:val="210"/>
  </w:num>
  <w:num w:numId="252" w16cid:durableId="2005546259">
    <w:abstractNumId w:val="13"/>
  </w:num>
  <w:num w:numId="253" w16cid:durableId="464782503">
    <w:abstractNumId w:val="125"/>
  </w:num>
  <w:num w:numId="254" w16cid:durableId="1315842179">
    <w:abstractNumId w:val="167"/>
  </w:num>
  <w:num w:numId="255" w16cid:durableId="1123889420">
    <w:abstractNumId w:val="290"/>
  </w:num>
  <w:num w:numId="256" w16cid:durableId="1283416376">
    <w:abstractNumId w:val="40"/>
  </w:num>
  <w:num w:numId="257" w16cid:durableId="907227626">
    <w:abstractNumId w:val="5"/>
  </w:num>
  <w:num w:numId="258" w16cid:durableId="1662272126">
    <w:abstractNumId w:val="196"/>
  </w:num>
  <w:num w:numId="259" w16cid:durableId="1322583933">
    <w:abstractNumId w:val="66"/>
  </w:num>
  <w:num w:numId="260" w16cid:durableId="355205199">
    <w:abstractNumId w:val="271"/>
  </w:num>
  <w:num w:numId="261" w16cid:durableId="1323267989">
    <w:abstractNumId w:val="19"/>
  </w:num>
  <w:num w:numId="262" w16cid:durableId="1751267845">
    <w:abstractNumId w:val="144"/>
  </w:num>
  <w:num w:numId="263" w16cid:durableId="922027584">
    <w:abstractNumId w:val="32"/>
  </w:num>
  <w:num w:numId="264" w16cid:durableId="1033655510">
    <w:abstractNumId w:val="293"/>
  </w:num>
  <w:num w:numId="265" w16cid:durableId="1753046893">
    <w:abstractNumId w:val="4"/>
  </w:num>
  <w:num w:numId="266" w16cid:durableId="1901478704">
    <w:abstractNumId w:val="54"/>
  </w:num>
  <w:num w:numId="267" w16cid:durableId="1885211387">
    <w:abstractNumId w:val="166"/>
  </w:num>
  <w:num w:numId="268" w16cid:durableId="406925031">
    <w:abstractNumId w:val="295"/>
  </w:num>
  <w:num w:numId="269" w16cid:durableId="536551536">
    <w:abstractNumId w:val="69"/>
  </w:num>
  <w:num w:numId="270" w16cid:durableId="140119341">
    <w:abstractNumId w:val="62"/>
  </w:num>
  <w:num w:numId="271" w16cid:durableId="1165627256">
    <w:abstractNumId w:val="147"/>
  </w:num>
  <w:num w:numId="272" w16cid:durableId="206767569">
    <w:abstractNumId w:val="88"/>
  </w:num>
  <w:num w:numId="273" w16cid:durableId="846598037">
    <w:abstractNumId w:val="212"/>
  </w:num>
  <w:num w:numId="274" w16cid:durableId="1116288101">
    <w:abstractNumId w:val="33"/>
  </w:num>
  <w:num w:numId="275" w16cid:durableId="1317107702">
    <w:abstractNumId w:val="191"/>
  </w:num>
  <w:num w:numId="276" w16cid:durableId="852689023">
    <w:abstractNumId w:val="258"/>
  </w:num>
  <w:num w:numId="277" w16cid:durableId="835655137">
    <w:abstractNumId w:val="111"/>
  </w:num>
  <w:num w:numId="278" w16cid:durableId="232786427">
    <w:abstractNumId w:val="39"/>
  </w:num>
  <w:num w:numId="279" w16cid:durableId="1889759927">
    <w:abstractNumId w:val="58"/>
  </w:num>
  <w:num w:numId="280" w16cid:durableId="208688797">
    <w:abstractNumId w:val="142"/>
  </w:num>
  <w:num w:numId="281" w16cid:durableId="380831661">
    <w:abstractNumId w:val="24"/>
  </w:num>
  <w:num w:numId="282" w16cid:durableId="1608924886">
    <w:abstractNumId w:val="129"/>
  </w:num>
  <w:num w:numId="283" w16cid:durableId="601186411">
    <w:abstractNumId w:val="262"/>
  </w:num>
  <w:num w:numId="284" w16cid:durableId="1921525103">
    <w:abstractNumId w:val="132"/>
  </w:num>
  <w:num w:numId="285" w16cid:durableId="2030138902">
    <w:abstractNumId w:val="154"/>
  </w:num>
  <w:num w:numId="286" w16cid:durableId="173420244">
    <w:abstractNumId w:val="291"/>
  </w:num>
  <w:num w:numId="287" w16cid:durableId="580606742">
    <w:abstractNumId w:val="79"/>
  </w:num>
  <w:num w:numId="288" w16cid:durableId="1745756835">
    <w:abstractNumId w:val="72"/>
  </w:num>
  <w:num w:numId="289" w16cid:durableId="1255750024">
    <w:abstractNumId w:val="1"/>
  </w:num>
  <w:num w:numId="290" w16cid:durableId="914969147">
    <w:abstractNumId w:val="198"/>
  </w:num>
  <w:num w:numId="291" w16cid:durableId="825588483">
    <w:abstractNumId w:val="254"/>
  </w:num>
  <w:num w:numId="292" w16cid:durableId="1419329649">
    <w:abstractNumId w:val="274"/>
  </w:num>
  <w:num w:numId="293" w16cid:durableId="1987279004">
    <w:abstractNumId w:val="275"/>
  </w:num>
  <w:num w:numId="294" w16cid:durableId="1159225357">
    <w:abstractNumId w:val="200"/>
  </w:num>
  <w:num w:numId="295" w16cid:durableId="1161845986">
    <w:abstractNumId w:val="87"/>
  </w:num>
  <w:num w:numId="296" w16cid:durableId="1143498175">
    <w:abstractNumId w:val="53"/>
  </w:num>
  <w:num w:numId="297" w16cid:durableId="1033991950">
    <w:abstractNumId w:val="80"/>
  </w:num>
  <w:num w:numId="298" w16cid:durableId="231350597">
    <w:abstractNumId w:val="70"/>
  </w:num>
  <w:num w:numId="299" w16cid:durableId="1194269692">
    <w:abstractNumId w:val="3"/>
  </w:num>
  <w:num w:numId="300" w16cid:durableId="417094933">
    <w:abstractNumId w:val="182"/>
  </w:num>
  <w:num w:numId="301" w16cid:durableId="2030568025">
    <w:abstractNumId w:val="188"/>
  </w:num>
  <w:num w:numId="302" w16cid:durableId="1517184973">
    <w:abstractNumId w:val="117"/>
  </w:num>
  <w:num w:numId="303" w16cid:durableId="1962955321">
    <w:abstractNumId w:val="292"/>
  </w:num>
  <w:num w:numId="304" w16cid:durableId="1401322441">
    <w:abstractNumId w:val="99"/>
  </w:num>
  <w:num w:numId="305" w16cid:durableId="933904827">
    <w:abstractNumId w:val="61"/>
  </w:num>
  <w:num w:numId="306" w16cid:durableId="242689040">
    <w:abstractNumId w:val="245"/>
  </w:num>
  <w:num w:numId="307" w16cid:durableId="1719739658">
    <w:abstractNumId w:val="134"/>
  </w:num>
  <w:num w:numId="308" w16cid:durableId="1431390538">
    <w:abstractNumId w:val="67"/>
  </w:num>
  <w:num w:numId="309" w16cid:durableId="1718432830">
    <w:abstractNumId w:val="228"/>
  </w:num>
  <w:num w:numId="310" w16cid:durableId="1157379703">
    <w:abstractNumId w:val="251"/>
  </w:num>
  <w:num w:numId="311" w16cid:durableId="268589752">
    <w:abstractNumId w:val="121"/>
  </w:num>
  <w:num w:numId="312" w16cid:durableId="116609687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A7"/>
    <w:rsid w:val="001A6FCD"/>
    <w:rsid w:val="001B045C"/>
    <w:rsid w:val="00290AA7"/>
    <w:rsid w:val="003140A4"/>
    <w:rsid w:val="0031779C"/>
    <w:rsid w:val="003258E0"/>
    <w:rsid w:val="004830CA"/>
    <w:rsid w:val="006E39E0"/>
    <w:rsid w:val="00715AF8"/>
    <w:rsid w:val="0077016A"/>
    <w:rsid w:val="007E2FD2"/>
    <w:rsid w:val="008D7E0E"/>
    <w:rsid w:val="0097041D"/>
    <w:rsid w:val="00A830A1"/>
    <w:rsid w:val="00AA2456"/>
    <w:rsid w:val="00BB7AC8"/>
    <w:rsid w:val="00C403A8"/>
    <w:rsid w:val="00C55C8B"/>
    <w:rsid w:val="00D26E52"/>
    <w:rsid w:val="00D719F6"/>
    <w:rsid w:val="00F34D28"/>
    <w:rsid w:val="00FA52E2"/>
    <w:rsid w:val="00FC01B5"/>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D745"/>
  <w15:chartTrackingRefBased/>
  <w15:docId w15:val="{F031AF7C-9B74-3C48-A870-AAFA08C3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4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9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A7"/>
    <w:rPr>
      <w:rFonts w:eastAsiaTheme="majorEastAsia" w:cstheme="majorBidi"/>
      <w:color w:val="272727" w:themeColor="text1" w:themeTint="D8"/>
    </w:rPr>
  </w:style>
  <w:style w:type="paragraph" w:styleId="Title">
    <w:name w:val="Title"/>
    <w:basedOn w:val="Normal"/>
    <w:next w:val="Normal"/>
    <w:link w:val="TitleChar"/>
    <w:uiPriority w:val="10"/>
    <w:qFormat/>
    <w:rsid w:val="00290A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A7"/>
    <w:pPr>
      <w:spacing w:before="160"/>
      <w:jc w:val="center"/>
    </w:pPr>
    <w:rPr>
      <w:i/>
      <w:iCs/>
      <w:color w:val="404040" w:themeColor="text1" w:themeTint="BF"/>
    </w:rPr>
  </w:style>
  <w:style w:type="character" w:customStyle="1" w:styleId="QuoteChar">
    <w:name w:val="Quote Char"/>
    <w:basedOn w:val="DefaultParagraphFont"/>
    <w:link w:val="Quote"/>
    <w:uiPriority w:val="29"/>
    <w:rsid w:val="00290AA7"/>
    <w:rPr>
      <w:i/>
      <w:iCs/>
      <w:color w:val="404040" w:themeColor="text1" w:themeTint="BF"/>
    </w:rPr>
  </w:style>
  <w:style w:type="paragraph" w:styleId="ListParagraph">
    <w:name w:val="List Paragraph"/>
    <w:basedOn w:val="Normal"/>
    <w:uiPriority w:val="34"/>
    <w:qFormat/>
    <w:rsid w:val="00290AA7"/>
    <w:pPr>
      <w:ind w:left="720"/>
      <w:contextualSpacing/>
    </w:pPr>
  </w:style>
  <w:style w:type="character" w:styleId="IntenseEmphasis">
    <w:name w:val="Intense Emphasis"/>
    <w:basedOn w:val="DefaultParagraphFont"/>
    <w:uiPriority w:val="21"/>
    <w:qFormat/>
    <w:rsid w:val="00290AA7"/>
    <w:rPr>
      <w:i/>
      <w:iCs/>
      <w:color w:val="0F4761" w:themeColor="accent1" w:themeShade="BF"/>
    </w:rPr>
  </w:style>
  <w:style w:type="paragraph" w:styleId="IntenseQuote">
    <w:name w:val="Intense Quote"/>
    <w:basedOn w:val="Normal"/>
    <w:next w:val="Normal"/>
    <w:link w:val="IntenseQuoteChar"/>
    <w:uiPriority w:val="30"/>
    <w:qFormat/>
    <w:rsid w:val="0029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A7"/>
    <w:rPr>
      <w:i/>
      <w:iCs/>
      <w:color w:val="0F4761" w:themeColor="accent1" w:themeShade="BF"/>
    </w:rPr>
  </w:style>
  <w:style w:type="character" w:styleId="IntenseReference">
    <w:name w:val="Intense Reference"/>
    <w:basedOn w:val="DefaultParagraphFont"/>
    <w:uiPriority w:val="32"/>
    <w:qFormat/>
    <w:rsid w:val="00290AA7"/>
    <w:rPr>
      <w:b/>
      <w:bCs/>
      <w:smallCaps/>
      <w:color w:val="0F4761" w:themeColor="accent1" w:themeShade="BF"/>
      <w:spacing w:val="5"/>
    </w:rPr>
  </w:style>
  <w:style w:type="character" w:styleId="Strong">
    <w:name w:val="Strong"/>
    <w:basedOn w:val="DefaultParagraphFont"/>
    <w:uiPriority w:val="22"/>
    <w:qFormat/>
    <w:rsid w:val="00290AA7"/>
    <w:rPr>
      <w:b/>
      <w:bCs/>
    </w:rPr>
  </w:style>
  <w:style w:type="paragraph" w:styleId="NormalWeb">
    <w:name w:val="Normal (Web)"/>
    <w:basedOn w:val="Normal"/>
    <w:uiPriority w:val="99"/>
    <w:semiHidden/>
    <w:unhideWhenUsed/>
    <w:rsid w:val="00290AA7"/>
    <w:pPr>
      <w:spacing w:before="100" w:beforeAutospacing="1" w:after="100" w:afterAutospacing="1"/>
    </w:pPr>
  </w:style>
  <w:style w:type="character" w:customStyle="1" w:styleId="apple-converted-space">
    <w:name w:val="apple-converted-space"/>
    <w:basedOn w:val="DefaultParagraphFont"/>
    <w:rsid w:val="00290AA7"/>
  </w:style>
  <w:style w:type="character" w:styleId="Emphasis">
    <w:name w:val="Emphasis"/>
    <w:basedOn w:val="DefaultParagraphFont"/>
    <w:uiPriority w:val="20"/>
    <w:qFormat/>
    <w:rsid w:val="00290AA7"/>
    <w:rPr>
      <w:i/>
      <w:iCs/>
    </w:rPr>
  </w:style>
  <w:style w:type="character" w:styleId="Hyperlink">
    <w:name w:val="Hyperlink"/>
    <w:basedOn w:val="DefaultParagraphFont"/>
    <w:uiPriority w:val="99"/>
    <w:unhideWhenUsed/>
    <w:rsid w:val="00290AA7"/>
    <w:rPr>
      <w:color w:val="0000FF"/>
      <w:u w:val="single"/>
    </w:rPr>
  </w:style>
  <w:style w:type="character" w:customStyle="1" w:styleId="katex-mathml">
    <w:name w:val="katex-mathml"/>
    <w:basedOn w:val="DefaultParagraphFont"/>
    <w:rsid w:val="003140A4"/>
  </w:style>
  <w:style w:type="character" w:customStyle="1" w:styleId="mord">
    <w:name w:val="mord"/>
    <w:basedOn w:val="DefaultParagraphFont"/>
    <w:rsid w:val="003140A4"/>
  </w:style>
  <w:style w:type="character" w:customStyle="1" w:styleId="mrel">
    <w:name w:val="mrel"/>
    <w:basedOn w:val="DefaultParagraphFont"/>
    <w:rsid w:val="003140A4"/>
  </w:style>
  <w:style w:type="character" w:customStyle="1" w:styleId="mopen">
    <w:name w:val="mopen"/>
    <w:basedOn w:val="DefaultParagraphFont"/>
    <w:rsid w:val="003140A4"/>
  </w:style>
  <w:style w:type="character" w:customStyle="1" w:styleId="mbin">
    <w:name w:val="mbin"/>
    <w:basedOn w:val="DefaultParagraphFont"/>
    <w:rsid w:val="003140A4"/>
  </w:style>
  <w:style w:type="character" w:customStyle="1" w:styleId="mclose">
    <w:name w:val="mclose"/>
    <w:basedOn w:val="DefaultParagraphFont"/>
    <w:rsid w:val="003140A4"/>
  </w:style>
  <w:style w:type="character" w:customStyle="1" w:styleId="vlist-s">
    <w:name w:val="vlist-s"/>
    <w:basedOn w:val="DefaultParagraphFont"/>
    <w:rsid w:val="003140A4"/>
  </w:style>
  <w:style w:type="character" w:customStyle="1" w:styleId="ms-1">
    <w:name w:val="ms-1"/>
    <w:basedOn w:val="DefaultParagraphFont"/>
    <w:rsid w:val="00AA2456"/>
  </w:style>
  <w:style w:type="character" w:customStyle="1" w:styleId="max-w-15ch">
    <w:name w:val="max-w-[15ch]"/>
    <w:basedOn w:val="DefaultParagraphFont"/>
    <w:rsid w:val="00AA2456"/>
  </w:style>
  <w:style w:type="character" w:customStyle="1" w:styleId="-me-1">
    <w:name w:val="-me-1"/>
    <w:basedOn w:val="DefaultParagraphFont"/>
    <w:rsid w:val="00AA2456"/>
  </w:style>
  <w:style w:type="character" w:styleId="UnresolvedMention">
    <w:name w:val="Unresolved Mention"/>
    <w:basedOn w:val="DefaultParagraphFont"/>
    <w:uiPriority w:val="99"/>
    <w:semiHidden/>
    <w:unhideWhenUsed/>
    <w:rsid w:val="00AA2456"/>
    <w:rPr>
      <w:color w:val="605E5C"/>
      <w:shd w:val="clear" w:color="auto" w:fill="E1DFDD"/>
    </w:rPr>
  </w:style>
  <w:style w:type="table" w:styleId="TableGrid">
    <w:name w:val="Table Grid"/>
    <w:basedOn w:val="TableNormal"/>
    <w:uiPriority w:val="39"/>
    <w:rsid w:val="00970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40265-025-02188-8" TargetMode="External"/><Relationship Id="rId18" Type="http://schemas.openxmlformats.org/officeDocument/2006/relationships/hyperlink" Target="https://link.springer.com/article/10.1007/s40265-025-02188-8" TargetMode="External"/><Relationship Id="rId26" Type="http://schemas.openxmlformats.org/officeDocument/2006/relationships/hyperlink" Target="https://www.pulmonologyadvisor.com/features/gold-copd-report-2025/?utm_source=chatgpt.com" TargetMode="External"/><Relationship Id="rId3" Type="http://schemas.openxmlformats.org/officeDocument/2006/relationships/settings" Target="settings.xml"/><Relationship Id="rId21" Type="http://schemas.openxmlformats.org/officeDocument/2006/relationships/hyperlink" Target="https://link.springer.com/article/10.1007/s40265-025-02188-8" TargetMode="External"/><Relationship Id="rId34" Type="http://schemas.openxmlformats.org/officeDocument/2006/relationships/hyperlink" Target="https://cts-sct.ca/guideline-library/" TargetMode="External"/><Relationship Id="rId7" Type="http://schemas.openxmlformats.org/officeDocument/2006/relationships/hyperlink" Target="https://link.springer.com/article/10.1007/s40265-025-02188-8" TargetMode="External"/><Relationship Id="rId12" Type="http://schemas.openxmlformats.org/officeDocument/2006/relationships/hyperlink" Target="https://link.springer.com/article/10.1007/s40265-025-02188-8" TargetMode="External"/><Relationship Id="rId17" Type="http://schemas.openxmlformats.org/officeDocument/2006/relationships/hyperlink" Target="https://link.springer.com/article/10.1007/s40265-025-02188-8" TargetMode="External"/><Relationship Id="rId25" Type="http://schemas.openxmlformats.org/officeDocument/2006/relationships/hyperlink" Target="https://www.pulmonologyadvisor.com/features/gold-copd-report-2025/?utm_source=chatgpt.com" TargetMode="External"/><Relationship Id="rId33" Type="http://schemas.openxmlformats.org/officeDocument/2006/relationships/hyperlink" Target="https://goldcopd.org/wp-content/uploads/2024/11/KEY-CHANGES-GOLD-2025-11Nov2024.pdf?utm_source=chatgpt.com" TargetMode="External"/><Relationship Id="rId2" Type="http://schemas.openxmlformats.org/officeDocument/2006/relationships/styles" Target="styles.xml"/><Relationship Id="rId16" Type="http://schemas.openxmlformats.org/officeDocument/2006/relationships/hyperlink" Target="https://link.springer.com/article/10.1007/s40265-025-02188-8" TargetMode="External"/><Relationship Id="rId20" Type="http://schemas.openxmlformats.org/officeDocument/2006/relationships/hyperlink" Target="https://link.springer.com/article/10.1007/s40265-025-02188-8" TargetMode="External"/><Relationship Id="rId29" Type="http://schemas.openxmlformats.org/officeDocument/2006/relationships/hyperlink" Target="https://pmc.ncbi.nlm.nih.gov/articles/PMC12097743/?utm_source=chatgp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ink.springer.com/article/10.1007/s40265-025-02188-8" TargetMode="External"/><Relationship Id="rId24" Type="http://schemas.openxmlformats.org/officeDocument/2006/relationships/hyperlink" Target="https://goldcopd.org/wp-content/uploads/2024/11/KEY-CHANGES-GOLD-2025-11Nov2024.pdf?utm_source=chatgpt.com" TargetMode="External"/><Relationship Id="rId32" Type="http://schemas.openxmlformats.org/officeDocument/2006/relationships/hyperlink" Target="https://goldcopd.org/wp-content/uploads/2024/11/KEY-CHANGES-GOLD-2025-11Nov2024.pdf?utm_source=chatgpt.com" TargetMode="External"/><Relationship Id="rId5" Type="http://schemas.openxmlformats.org/officeDocument/2006/relationships/hyperlink" Target="https://www.canada.ca/en/public-health/services/publications/diseases-conditions/asthma-chronic-obstructive-pulmonary-disease-canada-2018.html" TargetMode="External"/><Relationship Id="rId15" Type="http://schemas.openxmlformats.org/officeDocument/2006/relationships/hyperlink" Target="https://link.springer.com/article/10.1007/s40265-025-02188-8" TargetMode="External"/><Relationship Id="rId23" Type="http://schemas.openxmlformats.org/officeDocument/2006/relationships/hyperlink" Target="https://goldcopd.org/2025-gold-report/?utm_source=chatgpt.com" TargetMode="External"/><Relationship Id="rId28" Type="http://schemas.openxmlformats.org/officeDocument/2006/relationships/hyperlink" Target="https://www.pulmonologyadvisor.com/features/gold-copd-report-2025/?utm_source=chatgpt.com" TargetMode="External"/><Relationship Id="rId36" Type="http://schemas.openxmlformats.org/officeDocument/2006/relationships/theme" Target="theme/theme1.xml"/><Relationship Id="rId10" Type="http://schemas.openxmlformats.org/officeDocument/2006/relationships/hyperlink" Target="https://link.springer.com/article/10.1007/s40265-025-02188-8" TargetMode="External"/><Relationship Id="rId19" Type="http://schemas.openxmlformats.org/officeDocument/2006/relationships/hyperlink" Target="https://link.springer.com/article/10.1007/s40265-025-02188-8" TargetMode="External"/><Relationship Id="rId31" Type="http://schemas.openxmlformats.org/officeDocument/2006/relationships/hyperlink" Target="https://pro.campus.sanofi/copd/articles/understanding-the-changes-in-the-gold-report-from-2024-to-2025?utm_source=chatgpt.com" TargetMode="External"/><Relationship Id="rId4" Type="http://schemas.openxmlformats.org/officeDocument/2006/relationships/webSettings" Target="webSettings.xml"/><Relationship Id="rId9" Type="http://schemas.openxmlformats.org/officeDocument/2006/relationships/hyperlink" Target="https://link.springer.com/article/10.1007/s40265-025-02188-8" TargetMode="External"/><Relationship Id="rId14" Type="http://schemas.openxmlformats.org/officeDocument/2006/relationships/hyperlink" Target="https://link.springer.com/article/10.1007/s40265-025-02188-8" TargetMode="External"/><Relationship Id="rId22" Type="http://schemas.openxmlformats.org/officeDocument/2006/relationships/hyperlink" Target="https://link.springer.com/article/10.1007/s40265-025-02188-8" TargetMode="External"/><Relationship Id="rId27" Type="http://schemas.openxmlformats.org/officeDocument/2006/relationships/hyperlink" Target="https://pmc.ncbi.nlm.nih.gov/articles/PMC12097743/?utm_source=chatgpt.com" TargetMode="External"/><Relationship Id="rId30" Type="http://schemas.openxmlformats.org/officeDocument/2006/relationships/hyperlink" Target="https://www.ajmc.com/view/2025-gold-report-new-insights-on-copd-risks-management?utm_source=chatgpt.com" TargetMode="External"/><Relationship Id="rId35" Type="http://schemas.openxmlformats.org/officeDocument/2006/relationships/fontTable" Target="fontTable.xml"/><Relationship Id="rId8" Type="http://schemas.openxmlformats.org/officeDocument/2006/relationships/hyperlink" Target="https://link.springer.com/article/10.1007/s40265-025-0218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109</Pages>
  <Words>24463</Words>
  <Characters>139443</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dcterms:created xsi:type="dcterms:W3CDTF">2025-10-24T01:25:00Z</dcterms:created>
  <dcterms:modified xsi:type="dcterms:W3CDTF">2025-11-03T18:44:00Z</dcterms:modified>
</cp:coreProperties>
</file>