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A3" w:rsidRDefault="00180FA3">
      <w:r>
        <w:br w:type="page"/>
      </w:r>
    </w:p>
    <w:p w:rsidR="00180FA3" w:rsidRPr="00180FA3" w:rsidRDefault="00180FA3" w:rsidP="00180FA3">
      <w:pPr>
        <w:pStyle w:val="1"/>
        <w:rPr>
          <w:sz w:val="20"/>
          <w:szCs w:val="20"/>
        </w:rPr>
      </w:pPr>
      <w:r w:rsidRPr="00180FA3">
        <w:lastRenderedPageBreak/>
        <w:t>Формирование требований к ИС</w:t>
      </w:r>
    </w:p>
    <w:p w:rsidR="00180FA3" w:rsidRPr="00180FA3" w:rsidRDefault="00180FA3" w:rsidP="00180FA3">
      <w:pPr>
        <w:pStyle w:val="2"/>
      </w:pPr>
      <w:r w:rsidRPr="00180FA3">
        <w:t>Обследование объекта и обоснование необходимости создания ИС.</w:t>
      </w:r>
    </w:p>
    <w:p w:rsidR="00180FA3" w:rsidRPr="00180FA3" w:rsidRDefault="00180FA3" w:rsidP="00180FA3">
      <w:pPr>
        <w:pStyle w:val="3"/>
      </w:pPr>
      <w:r w:rsidRPr="00180FA3">
        <w:t>Анализ текущих систем и практик.</w:t>
      </w:r>
    </w:p>
    <w:p w:rsidR="00180FA3" w:rsidRPr="00180FA3" w:rsidRDefault="00180FA3" w:rsidP="00180FA3">
      <w:r w:rsidRPr="00180FA3">
        <w:t>На данный момент студенты используют множество различных онлайн-ресурсов для изучения лекций и выполнения задач, включая образовательные платформы, облачные хранилища и форумы. Однако текущие решения имеют ряд недостатков: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Отсутствие единого места для хранения всех учебных материалов.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Недостаточная персонализация обучающего процесса.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Ограниченные инструменты для помощи в решении сложных задач.</w:t>
      </w:r>
    </w:p>
    <w:p w:rsidR="00180FA3" w:rsidRPr="00180FA3" w:rsidRDefault="00180FA3" w:rsidP="00180FA3"/>
    <w:p w:rsidR="00180FA3" w:rsidRPr="00180FA3" w:rsidRDefault="00180FA3" w:rsidP="00180FA3">
      <w:pPr>
        <w:pStyle w:val="3"/>
      </w:pPr>
      <w:r w:rsidRPr="00180FA3">
        <w:t>Оценка потребностей</w:t>
      </w:r>
    </w:p>
    <w:p w:rsidR="00180FA3" w:rsidRPr="00180FA3" w:rsidRDefault="00180FA3" w:rsidP="00180FA3">
      <w:r w:rsidRPr="00180FA3">
        <w:t>Студенты и преподаватели сталкиваются с необходимостью улучшения процесса обучения и выполнения учебных заданий. Основные потребности включают: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Доступ к лекционным материалам в любое время и в удобном формате.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Интерактивные и персонализированные рекомендации по решению задач.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Возможность автоматической проверки и помощи в решении задач с использованием искусственного интеллекта (ИИ).</w:t>
      </w:r>
    </w:p>
    <w:p w:rsidR="00180FA3" w:rsidRPr="00180FA3" w:rsidRDefault="00180FA3" w:rsidP="00180FA3"/>
    <w:p w:rsidR="00180FA3" w:rsidRPr="00180FA3" w:rsidRDefault="00180FA3" w:rsidP="00180FA3">
      <w:pPr>
        <w:pStyle w:val="3"/>
      </w:pPr>
      <w:r w:rsidRPr="00180FA3">
        <w:t>Обоснование необходимости разработки ИС.</w:t>
      </w:r>
    </w:p>
    <w:p w:rsidR="00180FA3" w:rsidRPr="00180FA3" w:rsidRDefault="00180FA3" w:rsidP="00180FA3">
      <w:r w:rsidRPr="00180FA3">
        <w:t xml:space="preserve">Создание веб-приложения, включающего материалы лекций и </w:t>
      </w:r>
      <w:proofErr w:type="spellStart"/>
      <w:r w:rsidRPr="00180FA3">
        <w:t>нейросеть</w:t>
      </w:r>
      <w:proofErr w:type="spellEnd"/>
      <w:r w:rsidRPr="00180FA3">
        <w:t xml:space="preserve"> для помощи в решении задач, решит следующие проблемы: 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Централизованное хранение и доступ к учебным материалам: студенты смогут легко находить все необходимые материалы в одном месте.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 xml:space="preserve">Интерактивные рекомендации: </w:t>
      </w:r>
      <w:proofErr w:type="spellStart"/>
      <w:r w:rsidRPr="00180FA3">
        <w:t>нейросеть</w:t>
      </w:r>
      <w:proofErr w:type="spellEnd"/>
      <w:r w:rsidRPr="00180FA3">
        <w:t xml:space="preserve"> будет анализировать задачи и предоставлять советы по их решению, что поможет студентам лучше усваивать материал.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 xml:space="preserve"> Персонализация: система сможет предлагать индивидуальные рекомендации на основе учебного прогресса каждого студента.</w:t>
      </w:r>
    </w:p>
    <w:p w:rsidR="00180FA3" w:rsidRPr="00180FA3" w:rsidRDefault="00180FA3" w:rsidP="00180FA3">
      <w:pPr>
        <w:pStyle w:val="2"/>
      </w:pPr>
      <w:r w:rsidRPr="00180FA3">
        <w:t>Формирование требований пользователя к ИС.</w:t>
      </w:r>
    </w:p>
    <w:p w:rsidR="00180FA3" w:rsidRPr="00180FA3" w:rsidRDefault="00180FA3" w:rsidP="00180FA3">
      <w:pPr>
        <w:pStyle w:val="3"/>
      </w:pPr>
      <w:r w:rsidRPr="00180FA3">
        <w:t>Требования студентов.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Приложение должно предоставлять простой доступ к лекционным материалам по различным предметам.</w:t>
      </w:r>
    </w:p>
    <w:p w:rsidR="00180FA3" w:rsidRPr="00180FA3" w:rsidRDefault="00180FA3" w:rsidP="00180FA3">
      <w:pPr>
        <w:tabs>
          <w:tab w:val="num" w:pos="1134"/>
        </w:tabs>
      </w:pPr>
      <w:proofErr w:type="spellStart"/>
      <w:r w:rsidRPr="00180FA3">
        <w:t>Нейросеть</w:t>
      </w:r>
      <w:proofErr w:type="spellEnd"/>
      <w:r w:rsidRPr="00180FA3">
        <w:t xml:space="preserve"> должна анализировать задания и предоставлять советы по их решению.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Поддержка отслеживания прогресса и рекомендации по улучшению результатов.</w:t>
      </w:r>
    </w:p>
    <w:p w:rsidR="00180FA3" w:rsidRPr="00180FA3" w:rsidRDefault="00180FA3" w:rsidP="00180FA3">
      <w:pPr>
        <w:pStyle w:val="3"/>
      </w:pPr>
      <w:r w:rsidRPr="00180FA3">
        <w:t>Требования преподавателей.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Возможность загружать и обновлять учебные материалы для студентов.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Доступ к статистике по успеваемости студентов, на основе которой можно адаптировать лекции.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Поддержка интеграции с внешними системами для оценки качества задач и их решений.</w:t>
      </w:r>
    </w:p>
    <w:p w:rsidR="00180FA3" w:rsidRPr="00180FA3" w:rsidRDefault="00180FA3" w:rsidP="00180FA3">
      <w:pPr>
        <w:pStyle w:val="3"/>
      </w:pPr>
      <w:r w:rsidRPr="00180FA3">
        <w:t>Требования администратора.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Обеспечение надёжной работы приложения с учётом большого количества пользователей и учебных материалов.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Защита данных студентов и контроль доступа к различным разделам системы.</w:t>
      </w:r>
    </w:p>
    <w:p w:rsidR="00180FA3" w:rsidRPr="00180FA3" w:rsidRDefault="00180FA3" w:rsidP="00180FA3">
      <w:pPr>
        <w:tabs>
          <w:tab w:val="num" w:pos="1134"/>
        </w:tabs>
      </w:pPr>
      <w:r w:rsidRPr="00180FA3">
        <w:lastRenderedPageBreak/>
        <w:t>Масштабируемость системы для поддержания роста числа пользователей и материалов.</w:t>
      </w:r>
    </w:p>
    <w:p w:rsidR="00180FA3" w:rsidRPr="00180FA3" w:rsidRDefault="00180FA3" w:rsidP="00180FA3">
      <w:pPr>
        <w:pStyle w:val="1"/>
      </w:pPr>
      <w:r w:rsidRPr="00180FA3">
        <w:lastRenderedPageBreak/>
        <w:t>Разработка концепции ИС</w:t>
      </w:r>
    </w:p>
    <w:p w:rsidR="00180FA3" w:rsidRPr="00180FA3" w:rsidRDefault="00180FA3" w:rsidP="00180FA3">
      <w:pPr>
        <w:pStyle w:val="2"/>
      </w:pPr>
      <w:r w:rsidRPr="00180FA3">
        <w:t>Изучение объекта.</w:t>
      </w:r>
    </w:p>
    <w:p w:rsidR="00180FA3" w:rsidRPr="00180FA3" w:rsidRDefault="00180FA3" w:rsidP="00180FA3">
      <w:pPr>
        <w:pStyle w:val="3"/>
      </w:pPr>
      <w:r w:rsidRPr="00180FA3">
        <w:t>Учебные материалы.</w:t>
      </w:r>
    </w:p>
    <w:p w:rsidR="00180FA3" w:rsidRPr="00180FA3" w:rsidRDefault="00180FA3" w:rsidP="00180FA3">
      <w:r w:rsidRPr="00180FA3">
        <w:t>Основой приложения будут лекционные материалы по различным дисциплинам, доступные в формате текстов, презентаций и видео.</w:t>
      </w:r>
    </w:p>
    <w:p w:rsidR="00180FA3" w:rsidRPr="00180FA3" w:rsidRDefault="00180FA3" w:rsidP="00180FA3"/>
    <w:p w:rsidR="00180FA3" w:rsidRPr="00180FA3" w:rsidRDefault="00180FA3" w:rsidP="00180FA3">
      <w:pPr>
        <w:pStyle w:val="3"/>
      </w:pPr>
      <w:r w:rsidRPr="00180FA3">
        <w:t>Решение задач.</w:t>
      </w:r>
    </w:p>
    <w:p w:rsidR="00180FA3" w:rsidRPr="00180FA3" w:rsidRDefault="00180FA3" w:rsidP="00180FA3">
      <w:r w:rsidRPr="00180FA3">
        <w:t xml:space="preserve">Важная часть приложения — помощь студентам в решении задач с использованием ИИ. </w:t>
      </w:r>
      <w:proofErr w:type="spellStart"/>
      <w:r w:rsidRPr="00180FA3">
        <w:t>Нейросеть</w:t>
      </w:r>
      <w:proofErr w:type="spellEnd"/>
      <w:r w:rsidRPr="00180FA3">
        <w:t xml:space="preserve"> будет анализировать задания, предоставлять пошаговые решения и рекомендации, а также помогать в сложных вопросах, требующих многокомпонентных решений.</w:t>
      </w:r>
    </w:p>
    <w:p w:rsidR="00180FA3" w:rsidRPr="00180FA3" w:rsidRDefault="00180FA3" w:rsidP="00180FA3">
      <w:pPr>
        <w:pStyle w:val="2"/>
        <w:rPr>
          <w:sz w:val="27"/>
          <w:szCs w:val="27"/>
        </w:rPr>
      </w:pPr>
      <w:r w:rsidRPr="00180FA3">
        <w:t>Проведение необходимых научно-исследовательских работ.</w:t>
      </w:r>
    </w:p>
    <w:p w:rsidR="00180FA3" w:rsidRPr="00180FA3" w:rsidRDefault="00180FA3" w:rsidP="00180FA3">
      <w:pPr>
        <w:pStyle w:val="3"/>
      </w:pPr>
      <w:r w:rsidRPr="00180FA3">
        <w:t>Изучение технологий искусственного интеллекта.</w:t>
      </w:r>
    </w:p>
    <w:p w:rsidR="00180FA3" w:rsidRPr="00180FA3" w:rsidRDefault="00180FA3" w:rsidP="00180FA3">
      <w:r w:rsidRPr="00180FA3">
        <w:t xml:space="preserve">Для успешной реализации </w:t>
      </w:r>
      <w:proofErr w:type="spellStart"/>
      <w:r w:rsidRPr="00180FA3">
        <w:t>нейросети</w:t>
      </w:r>
      <w:proofErr w:type="spellEnd"/>
      <w:r w:rsidRPr="00180FA3">
        <w:t xml:space="preserve">, помогающей в решении задач, необходимо провести исследование современных методов и алгоритмов машинного обучения. Особое внимание будет уделено: 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Алгоритмам глубокого обучения для анализа задач.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Моделям естественного языка для лучшего понимания формулировок заданий.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 xml:space="preserve">Технологиям, позволяющим адаптировать </w:t>
      </w:r>
      <w:proofErr w:type="spellStart"/>
      <w:r w:rsidRPr="00180FA3">
        <w:t>нейросеть</w:t>
      </w:r>
      <w:proofErr w:type="spellEnd"/>
      <w:r w:rsidRPr="00180FA3">
        <w:t xml:space="preserve"> для разных учебных дисциплин.</w:t>
      </w:r>
    </w:p>
    <w:p w:rsidR="00180FA3" w:rsidRPr="00180FA3" w:rsidRDefault="00180FA3" w:rsidP="00180FA3">
      <w:pPr>
        <w:pStyle w:val="3"/>
      </w:pPr>
      <w:r w:rsidRPr="00180FA3">
        <w:t>Анализ существующих решений.</w:t>
      </w:r>
    </w:p>
    <w:p w:rsidR="00180FA3" w:rsidRPr="00180FA3" w:rsidRDefault="00180FA3" w:rsidP="00180FA3">
      <w:r w:rsidRPr="00180FA3">
        <w:t xml:space="preserve">Исследование текущих образовательных платформ и систем помощи в обучении, таких как </w:t>
      </w:r>
      <w:proofErr w:type="spellStart"/>
      <w:r w:rsidRPr="00180FA3">
        <w:t>Coursera</w:t>
      </w:r>
      <w:proofErr w:type="spellEnd"/>
      <w:r w:rsidRPr="00180FA3">
        <w:t xml:space="preserve">, </w:t>
      </w:r>
      <w:proofErr w:type="spellStart"/>
      <w:r w:rsidRPr="00180FA3">
        <w:t>Khan</w:t>
      </w:r>
      <w:proofErr w:type="spellEnd"/>
      <w:r w:rsidRPr="00180FA3">
        <w:t xml:space="preserve"> </w:t>
      </w:r>
      <w:proofErr w:type="spellStart"/>
      <w:r w:rsidRPr="00180FA3">
        <w:t>Academy</w:t>
      </w:r>
      <w:proofErr w:type="spellEnd"/>
      <w:r w:rsidRPr="00180FA3">
        <w:t xml:space="preserve">, и </w:t>
      </w:r>
      <w:proofErr w:type="spellStart"/>
      <w:r w:rsidRPr="00180FA3">
        <w:t>Wolfram</w:t>
      </w:r>
      <w:proofErr w:type="spellEnd"/>
      <w:r w:rsidRPr="00180FA3">
        <w:t xml:space="preserve"> </w:t>
      </w:r>
      <w:proofErr w:type="spellStart"/>
      <w:r w:rsidRPr="00180FA3">
        <w:t>Alpha</w:t>
      </w:r>
      <w:proofErr w:type="spellEnd"/>
      <w:r w:rsidRPr="00180FA3">
        <w:t>, позволит выявить их сильные и слабые стороны. Это даст возможность улучшить разрабатываемую систему и внедрить уникальные функции, обеспечивающие конкурентные преимущества.</w:t>
      </w:r>
    </w:p>
    <w:p w:rsidR="00180FA3" w:rsidRPr="00180FA3" w:rsidRDefault="00180FA3" w:rsidP="00180FA3"/>
    <w:p w:rsidR="00180FA3" w:rsidRPr="00180FA3" w:rsidRDefault="00180FA3" w:rsidP="00180FA3">
      <w:pPr>
        <w:pStyle w:val="3"/>
      </w:pPr>
      <w:r w:rsidRPr="00180FA3">
        <w:t>Изучение методов интеграции учебных материалов.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Проведение исследований для выбора наиболее эффективных форматов и структур для загрузки и отображения учебных материалов в приложении. Будет изучено: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Использование мультимедийных форматов (видео, презентации, тексты).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Поддержка интерактивных материалов, таких как тесты и задачи с автоматической проверкой.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Возможности интеграции с внешними базами данных образовательных ресурсов.</w:t>
      </w:r>
    </w:p>
    <w:p w:rsidR="00180FA3" w:rsidRPr="00180FA3" w:rsidRDefault="00180FA3" w:rsidP="00180FA3"/>
    <w:p w:rsidR="00180FA3" w:rsidRPr="00180FA3" w:rsidRDefault="00180FA3" w:rsidP="00180FA3">
      <w:pPr>
        <w:pStyle w:val="3"/>
      </w:pPr>
      <w:r w:rsidRPr="00180FA3">
        <w:t xml:space="preserve">Оценка качества работы </w:t>
      </w:r>
      <w:proofErr w:type="spellStart"/>
      <w:r w:rsidRPr="00180FA3">
        <w:t>нейросети</w:t>
      </w:r>
      <w:proofErr w:type="spellEnd"/>
      <w:r w:rsidRPr="00180FA3">
        <w:t>.</w:t>
      </w:r>
    </w:p>
    <w:p w:rsidR="00180FA3" w:rsidRPr="00180FA3" w:rsidRDefault="00180FA3" w:rsidP="00180FA3">
      <w:r w:rsidRPr="00180FA3">
        <w:t xml:space="preserve">Будет проведено тестирование различных моделей </w:t>
      </w:r>
      <w:proofErr w:type="spellStart"/>
      <w:r w:rsidRPr="00180FA3">
        <w:t>нейросетей</w:t>
      </w:r>
      <w:proofErr w:type="spellEnd"/>
      <w:r w:rsidRPr="00180FA3">
        <w:t xml:space="preserve"> на реальных данных, включая учебные задания и решения студентов. Основными показателями оценки будут точность, скорость обработки запросов, а также возможность адаптации под различные учебные дисциплины.</w:t>
      </w:r>
    </w:p>
    <w:p w:rsidR="00180FA3" w:rsidRPr="00180FA3" w:rsidRDefault="00180FA3" w:rsidP="00180FA3"/>
    <w:p w:rsidR="00180FA3" w:rsidRPr="00180FA3" w:rsidRDefault="00180FA3" w:rsidP="00180FA3">
      <w:pPr>
        <w:pStyle w:val="2"/>
      </w:pPr>
      <w:r w:rsidRPr="00180FA3">
        <w:t>Разработка вариантов концепции ИС.</w:t>
      </w:r>
    </w:p>
    <w:p w:rsidR="00180FA3" w:rsidRPr="00180FA3" w:rsidRDefault="00180FA3" w:rsidP="00180FA3">
      <w:r w:rsidRPr="00180FA3">
        <w:t xml:space="preserve">Гибридная система с распределённой базой данных и централизованной </w:t>
      </w:r>
      <w:proofErr w:type="spellStart"/>
      <w:r w:rsidRPr="00180FA3">
        <w:t>нейросетью</w:t>
      </w:r>
      <w:proofErr w:type="spellEnd"/>
      <w:r w:rsidRPr="00180FA3">
        <w:t xml:space="preserve"> для обработки запросов. Преимущества: эффективное управление данными и возможность автономной работы модулей. Недостаток: сложность в поддержке.</w:t>
      </w:r>
    </w:p>
    <w:p w:rsidR="00180FA3" w:rsidRPr="00180FA3" w:rsidRDefault="00180FA3" w:rsidP="00180FA3"/>
    <w:p w:rsidR="00180FA3" w:rsidRPr="00180FA3" w:rsidRDefault="00180FA3" w:rsidP="00180FA3">
      <w:pPr>
        <w:pStyle w:val="2"/>
      </w:pPr>
      <w:r w:rsidRPr="00180FA3">
        <w:t>Оценка рисков п</w:t>
      </w:r>
      <w:bookmarkStart w:id="0" w:name="_GoBack"/>
      <w:bookmarkEnd w:id="0"/>
      <w:r w:rsidRPr="00180FA3">
        <w:t>роекта.</w:t>
      </w:r>
    </w:p>
    <w:p w:rsidR="00180FA3" w:rsidRPr="00180FA3" w:rsidRDefault="00180FA3" w:rsidP="00180FA3">
      <w:r w:rsidRPr="00180FA3">
        <w:t>Основные риски включают: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Сложности с обработкой больших объёмов учебных материалов и задач в реальном времени.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 xml:space="preserve">Возможные ошибки в работе </w:t>
      </w:r>
      <w:proofErr w:type="spellStart"/>
      <w:r w:rsidRPr="00180FA3">
        <w:t>нейросети</w:t>
      </w:r>
      <w:proofErr w:type="spellEnd"/>
      <w:r w:rsidRPr="00180FA3">
        <w:t xml:space="preserve"> при сложных задачах.</w:t>
      </w:r>
    </w:p>
    <w:p w:rsidR="00180FA3" w:rsidRPr="00180FA3" w:rsidRDefault="00180FA3" w:rsidP="00180FA3">
      <w:pPr>
        <w:tabs>
          <w:tab w:val="num" w:pos="1134"/>
        </w:tabs>
      </w:pPr>
      <w:r w:rsidRPr="00180FA3">
        <w:t>Необходимость высокой защиты данных пользователей, особенно результатов и прогресса студентов.</w:t>
      </w:r>
    </w:p>
    <w:p w:rsidR="006B3A5F" w:rsidRDefault="006B3A5F"/>
    <w:sectPr w:rsidR="006B3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43E4"/>
    <w:multiLevelType w:val="multilevel"/>
    <w:tmpl w:val="7A0EF97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283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-141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  <w:b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>
    <w:nsid w:val="5D2E057D"/>
    <w:multiLevelType w:val="hybridMultilevel"/>
    <w:tmpl w:val="2F2AD944"/>
    <w:lvl w:ilvl="0" w:tplc="DA52FC92">
      <w:start w:val="1"/>
      <w:numFmt w:val="bullet"/>
      <w:pStyle w:val="a"/>
      <w:lvlText w:val="–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sz w:val="24"/>
        <w:szCs w:val="24"/>
      </w:rPr>
    </w:lvl>
    <w:lvl w:ilvl="1" w:tplc="71C88928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sz w:val="24"/>
        <w:szCs w:val="24"/>
      </w:rPr>
    </w:lvl>
    <w:lvl w:ilvl="2" w:tplc="F61420F4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sz w:val="24"/>
        <w:szCs w:val="24"/>
      </w:rPr>
    </w:lvl>
    <w:lvl w:ilvl="3" w:tplc="EFB82F9A">
      <w:start w:val="1"/>
      <w:numFmt w:val="bullet"/>
      <w:lvlText w:val="–"/>
      <w:lvlJc w:val="left"/>
      <w:pPr>
        <w:tabs>
          <w:tab w:val="num" w:pos="1985"/>
        </w:tabs>
        <w:ind w:left="1985" w:hanging="284"/>
      </w:pPr>
      <w:rPr>
        <w:rFonts w:ascii="Times New Roman" w:hAnsi="Times New Roman" w:cs="Times New Roman" w:hint="default"/>
        <w:sz w:val="24"/>
        <w:szCs w:val="24"/>
      </w:rPr>
    </w:lvl>
    <w:lvl w:ilvl="4" w:tplc="E6C6E372">
      <w:start w:val="1"/>
      <w:numFmt w:val="bullet"/>
      <w:lvlText w:val="–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  <w:sz w:val="24"/>
        <w:szCs w:val="24"/>
      </w:rPr>
    </w:lvl>
    <w:lvl w:ilvl="5" w:tplc="71822132">
      <w:start w:val="1"/>
      <w:numFmt w:val="bullet"/>
      <w:lvlText w:val="–"/>
      <w:lvlJc w:val="left"/>
      <w:pPr>
        <w:tabs>
          <w:tab w:val="num" w:pos="2552"/>
        </w:tabs>
        <w:ind w:left="2552" w:hanging="284"/>
      </w:pPr>
      <w:rPr>
        <w:rFonts w:ascii="Times New Roman" w:hAnsi="Times New Roman" w:cs="Times New Roman" w:hint="default"/>
        <w:sz w:val="24"/>
        <w:szCs w:val="24"/>
      </w:rPr>
    </w:lvl>
    <w:lvl w:ilvl="6" w:tplc="B1D4AC40">
      <w:start w:val="1"/>
      <w:numFmt w:val="bullet"/>
      <w:lvlText w:val="–"/>
      <w:lvlJc w:val="left"/>
      <w:pPr>
        <w:tabs>
          <w:tab w:val="num" w:pos="3119"/>
        </w:tabs>
        <w:ind w:left="3119" w:hanging="284"/>
      </w:pPr>
      <w:rPr>
        <w:rFonts w:ascii="Times New Roman" w:hAnsi="Times New Roman" w:cs="Times New Roman" w:hint="default"/>
        <w:sz w:val="24"/>
        <w:szCs w:val="24"/>
      </w:rPr>
    </w:lvl>
    <w:lvl w:ilvl="7" w:tplc="327C427E">
      <w:start w:val="1"/>
      <w:numFmt w:val="bullet"/>
      <w:lvlText w:val="–"/>
      <w:lvlJc w:val="left"/>
      <w:pPr>
        <w:tabs>
          <w:tab w:val="num" w:pos="3402"/>
        </w:tabs>
        <w:ind w:left="3402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 w:tplc="7F30D57C">
      <w:start w:val="1"/>
      <w:numFmt w:val="bullet"/>
      <w:lvlText w:val="–"/>
      <w:lvlJc w:val="left"/>
      <w:pPr>
        <w:tabs>
          <w:tab w:val="num" w:pos="3686"/>
        </w:tabs>
        <w:ind w:left="3686" w:hanging="284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58"/>
    <w:rsid w:val="000E5A5E"/>
    <w:rsid w:val="00180FA3"/>
    <w:rsid w:val="006B3A5F"/>
    <w:rsid w:val="00720972"/>
    <w:rsid w:val="00C14138"/>
    <w:rsid w:val="00CF0258"/>
    <w:rsid w:val="00E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92CAA-D5DB-497C-AFBE-E8917DD8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14138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14138"/>
    <w:pPr>
      <w:keepNext/>
      <w:keepLines/>
      <w:pageBreakBefore/>
      <w:numPr>
        <w:numId w:val="9"/>
      </w:numPr>
      <w:spacing w:before="120" w:after="120" w:line="240" w:lineRule="auto"/>
      <w:jc w:val="center"/>
      <w:outlineLvl w:val="0"/>
    </w:pPr>
    <w:rPr>
      <w:rFonts w:eastAsiaTheme="majorEastAsia" w:cstheme="majorBidi"/>
      <w:b/>
      <w:snapToGrid w:val="0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14138"/>
    <w:pPr>
      <w:keepNext/>
      <w:keepLines/>
      <w:numPr>
        <w:ilvl w:val="1"/>
        <w:numId w:val="9"/>
      </w:numPr>
      <w:spacing w:before="120" w:after="12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14138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</w:rPr>
  </w:style>
  <w:style w:type="paragraph" w:styleId="4">
    <w:name w:val="heading 4"/>
    <w:basedOn w:val="a0"/>
    <w:next w:val="a0"/>
    <w:link w:val="40"/>
    <w:uiPriority w:val="9"/>
    <w:unhideWhenUsed/>
    <w:qFormat/>
    <w:rsid w:val="00C14138"/>
    <w:pPr>
      <w:keepNext/>
      <w:keepLines/>
      <w:numPr>
        <w:ilvl w:val="3"/>
        <w:numId w:val="9"/>
      </w:numPr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C14138"/>
    <w:pPr>
      <w:keepNext/>
      <w:keepLines/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C141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</w:rPr>
  </w:style>
  <w:style w:type="paragraph" w:styleId="7">
    <w:name w:val="heading 7"/>
    <w:basedOn w:val="a0"/>
    <w:next w:val="a0"/>
    <w:link w:val="70"/>
    <w:uiPriority w:val="9"/>
    <w:unhideWhenUsed/>
    <w:qFormat/>
    <w:rsid w:val="00C14138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14138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141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essagemeta">
    <w:name w:val="messagemeta"/>
    <w:basedOn w:val="a1"/>
    <w:rsid w:val="00C14138"/>
  </w:style>
  <w:style w:type="character" w:customStyle="1" w:styleId="message-time">
    <w:name w:val="message-time"/>
    <w:basedOn w:val="a1"/>
    <w:rsid w:val="00C14138"/>
  </w:style>
  <w:style w:type="table" w:customStyle="1" w:styleId="TableNormal">
    <w:name w:val="Table Normal"/>
    <w:rsid w:val="00C14138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0"/>
    <w:uiPriority w:val="34"/>
    <w:qFormat/>
    <w:rsid w:val="00C14138"/>
    <w:pPr>
      <w:ind w:left="720"/>
      <w:contextualSpacing/>
    </w:pPr>
  </w:style>
  <w:style w:type="paragraph" w:styleId="a5">
    <w:name w:val="No Spacing"/>
    <w:uiPriority w:val="1"/>
    <w:qFormat/>
    <w:rsid w:val="00C14138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6">
    <w:name w:val="header"/>
    <w:basedOn w:val="a0"/>
    <w:link w:val="a7"/>
    <w:uiPriority w:val="99"/>
    <w:unhideWhenUsed/>
    <w:rsid w:val="00C1413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141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Intense Quote"/>
    <w:basedOn w:val="a0"/>
    <w:next w:val="a0"/>
    <w:link w:val="a9"/>
    <w:uiPriority w:val="30"/>
    <w:qFormat/>
    <w:rsid w:val="00C141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9">
    <w:name w:val="Выделенная цитата Знак"/>
    <w:basedOn w:val="a1"/>
    <w:link w:val="a8"/>
    <w:uiPriority w:val="30"/>
    <w:rsid w:val="00C14138"/>
    <w:rPr>
      <w:rFonts w:ascii="Times New Roman" w:eastAsia="Times New Roman" w:hAnsi="Times New Roman" w:cs="Times New Roman"/>
      <w:i/>
      <w:iCs/>
      <w:color w:val="2E74B5" w:themeColor="accent1" w:themeShade="BF"/>
      <w:sz w:val="24"/>
      <w:szCs w:val="24"/>
      <w:lang w:eastAsia="ru-RU"/>
    </w:rPr>
  </w:style>
  <w:style w:type="character" w:styleId="aa">
    <w:name w:val="Hyperlink"/>
    <w:basedOn w:val="a1"/>
    <w:uiPriority w:val="99"/>
    <w:unhideWhenUsed/>
    <w:rsid w:val="00C14138"/>
    <w:rPr>
      <w:color w:val="0563C1" w:themeColor="hyperlink"/>
      <w:u w:val="single"/>
    </w:rPr>
  </w:style>
  <w:style w:type="paragraph" w:customStyle="1" w:styleId="a">
    <w:name w:val="Дефис_Иерархический список"/>
    <w:basedOn w:val="a0"/>
    <w:link w:val="ab"/>
    <w:qFormat/>
    <w:rsid w:val="00C14138"/>
    <w:pPr>
      <w:numPr>
        <w:numId w:val="1"/>
      </w:numPr>
    </w:pPr>
  </w:style>
  <w:style w:type="character" w:customStyle="1" w:styleId="ab">
    <w:name w:val="Дефис_Иерархический список Знак"/>
    <w:basedOn w:val="a1"/>
    <w:link w:val="a"/>
    <w:rsid w:val="00C141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14138"/>
    <w:rPr>
      <w:rFonts w:ascii="Times New Roman" w:eastAsiaTheme="majorEastAsia" w:hAnsi="Times New Roman" w:cstheme="majorBidi"/>
      <w:b/>
      <w:snapToGrid w:val="0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4138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14138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C14138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C14138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C14138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C1413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14138"/>
    <w:rPr>
      <w:rFonts w:asciiTheme="majorHAnsi" w:eastAsiaTheme="majorEastAsia" w:hAnsiTheme="majorHAnsi" w:cstheme="majorBidi"/>
      <w:color w:val="5B9BD5" w:themeColor="accent1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141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C14138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snapToGrid/>
      <w:color w:val="2E74B5" w:themeColor="accent1" w:themeShade="BF"/>
      <w:sz w:val="32"/>
    </w:rPr>
  </w:style>
  <w:style w:type="paragraph" w:customStyle="1" w:styleId="ad">
    <w:name w:val="Заголовок_Текст"/>
    <w:qFormat/>
    <w:rsid w:val="00C14138"/>
    <w:pPr>
      <w:spacing w:after="100" w:afterAutospacing="1" w:line="360" w:lineRule="auto"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e">
    <w:name w:val="annotation reference"/>
    <w:basedOn w:val="a1"/>
    <w:uiPriority w:val="99"/>
    <w:semiHidden/>
    <w:unhideWhenUsed/>
    <w:rsid w:val="00C14138"/>
    <w:rPr>
      <w:sz w:val="16"/>
      <w:szCs w:val="16"/>
    </w:rPr>
  </w:style>
  <w:style w:type="paragraph" w:styleId="af">
    <w:name w:val="Title"/>
    <w:basedOn w:val="a0"/>
    <w:next w:val="a0"/>
    <w:link w:val="af0"/>
    <w:uiPriority w:val="10"/>
    <w:qFormat/>
    <w:rsid w:val="00C14138"/>
    <w:pPr>
      <w:keepNext/>
      <w:keepLines/>
      <w:spacing w:after="60"/>
    </w:pPr>
    <w:rPr>
      <w:sz w:val="52"/>
      <w:szCs w:val="52"/>
    </w:rPr>
  </w:style>
  <w:style w:type="character" w:customStyle="1" w:styleId="af0">
    <w:name w:val="Название Знак"/>
    <w:basedOn w:val="a1"/>
    <w:link w:val="af"/>
    <w:uiPriority w:val="10"/>
    <w:rsid w:val="00C14138"/>
    <w:rPr>
      <w:rFonts w:ascii="Times New Roman" w:eastAsia="Times New Roman" w:hAnsi="Times New Roman" w:cs="Times New Roman"/>
      <w:sz w:val="52"/>
      <w:szCs w:val="52"/>
      <w:lang w:eastAsia="ru-RU"/>
    </w:rPr>
  </w:style>
  <w:style w:type="paragraph" w:styleId="af1">
    <w:name w:val="caption"/>
    <w:basedOn w:val="a0"/>
    <w:next w:val="a0"/>
    <w:uiPriority w:val="35"/>
    <w:unhideWhenUsed/>
    <w:qFormat/>
    <w:rsid w:val="00C141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C1413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C141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0"/>
    <w:uiPriority w:val="99"/>
    <w:unhideWhenUsed/>
    <w:rsid w:val="00C14138"/>
    <w:pPr>
      <w:spacing w:before="100" w:beforeAutospacing="1" w:after="100" w:afterAutospacing="1" w:line="240" w:lineRule="auto"/>
      <w:ind w:firstLine="0"/>
      <w:jc w:val="left"/>
    </w:pPr>
  </w:style>
  <w:style w:type="paragraph" w:styleId="11">
    <w:name w:val="toc 1"/>
    <w:basedOn w:val="a0"/>
    <w:next w:val="a0"/>
    <w:autoRedefine/>
    <w:uiPriority w:val="39"/>
    <w:unhideWhenUsed/>
    <w:rsid w:val="00C14138"/>
    <w:pPr>
      <w:tabs>
        <w:tab w:val="right" w:leader="dot" w:pos="9019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C14138"/>
    <w:pPr>
      <w:tabs>
        <w:tab w:val="right" w:leader="dot" w:pos="9771"/>
      </w:tabs>
      <w:spacing w:after="100"/>
      <w:ind w:left="-709" w:firstLine="1658"/>
    </w:pPr>
  </w:style>
  <w:style w:type="paragraph" w:styleId="31">
    <w:name w:val="toc 3"/>
    <w:basedOn w:val="a0"/>
    <w:next w:val="a0"/>
    <w:autoRedefine/>
    <w:uiPriority w:val="39"/>
    <w:unhideWhenUsed/>
    <w:rsid w:val="00C14138"/>
    <w:pPr>
      <w:spacing w:after="100"/>
      <w:ind w:left="480"/>
    </w:pPr>
  </w:style>
  <w:style w:type="paragraph" w:styleId="41">
    <w:name w:val="toc 4"/>
    <w:basedOn w:val="a0"/>
    <w:next w:val="a0"/>
    <w:autoRedefine/>
    <w:uiPriority w:val="39"/>
    <w:unhideWhenUsed/>
    <w:rsid w:val="00C14138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C14138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C14138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C14138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C14138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C14138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5">
    <w:name w:val="Subtitle"/>
    <w:basedOn w:val="a0"/>
    <w:next w:val="a0"/>
    <w:link w:val="af6"/>
    <w:uiPriority w:val="11"/>
    <w:qFormat/>
    <w:rsid w:val="00C1413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af6">
    <w:name w:val="Подзаголовок Знак"/>
    <w:basedOn w:val="a1"/>
    <w:link w:val="af5"/>
    <w:uiPriority w:val="11"/>
    <w:rsid w:val="00C14138"/>
    <w:rPr>
      <w:rFonts w:ascii="Arial" w:eastAsia="Arial" w:hAnsi="Arial" w:cs="Arial"/>
      <w:color w:val="666666"/>
      <w:sz w:val="30"/>
      <w:szCs w:val="30"/>
      <w:lang w:eastAsia="ru-RU"/>
    </w:rPr>
  </w:style>
  <w:style w:type="paragraph" w:customStyle="1" w:styleId="-">
    <w:name w:val="Рисунок-положение"/>
    <w:basedOn w:val="a0"/>
    <w:next w:val="a0"/>
    <w:qFormat/>
    <w:rsid w:val="00C14138"/>
    <w:pPr>
      <w:keepNext/>
      <w:ind w:firstLine="0"/>
      <w:jc w:val="center"/>
    </w:pPr>
    <w:rPr>
      <w:noProof/>
    </w:rPr>
  </w:style>
  <w:style w:type="table" w:styleId="af7">
    <w:name w:val="Table Grid"/>
    <w:basedOn w:val="a2"/>
    <w:uiPriority w:val="39"/>
    <w:rsid w:val="00C14138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2"/>
    <w:next w:val="af7"/>
    <w:uiPriority w:val="39"/>
    <w:rsid w:val="00C14138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Intense Reference"/>
    <w:basedOn w:val="a1"/>
    <w:uiPriority w:val="32"/>
    <w:qFormat/>
    <w:rsid w:val="00C14138"/>
    <w:rPr>
      <w:b/>
      <w:bCs/>
      <w:smallCaps/>
      <w:color w:val="2E74B5" w:themeColor="accent1" w:themeShade="BF"/>
      <w:spacing w:val="5"/>
    </w:rPr>
  </w:style>
  <w:style w:type="character" w:styleId="af9">
    <w:name w:val="Intense Emphasis"/>
    <w:basedOn w:val="a1"/>
    <w:uiPriority w:val="21"/>
    <w:qFormat/>
    <w:rsid w:val="00C14138"/>
    <w:rPr>
      <w:i/>
      <w:iCs/>
      <w:color w:val="2E74B5" w:themeColor="accent1" w:themeShade="BF"/>
    </w:rPr>
  </w:style>
  <w:style w:type="character" w:styleId="afa">
    <w:name w:val="Strong"/>
    <w:basedOn w:val="a1"/>
    <w:uiPriority w:val="22"/>
    <w:qFormat/>
    <w:rsid w:val="00C14138"/>
    <w:rPr>
      <w:b/>
      <w:bCs/>
    </w:rPr>
  </w:style>
  <w:style w:type="paragraph" w:customStyle="1" w:styleId="-0">
    <w:name w:val="Таблица-Заголовок"/>
    <w:basedOn w:val="a0"/>
    <w:qFormat/>
    <w:rsid w:val="00C14138"/>
    <w:pPr>
      <w:spacing w:line="240" w:lineRule="auto"/>
      <w:ind w:firstLine="0"/>
      <w:jc w:val="center"/>
    </w:pPr>
    <w:rPr>
      <w:b/>
    </w:rPr>
  </w:style>
  <w:style w:type="paragraph" w:customStyle="1" w:styleId="-1">
    <w:name w:val="Таблица-Название"/>
    <w:basedOn w:val="a0"/>
    <w:next w:val="a0"/>
    <w:qFormat/>
    <w:rsid w:val="00C14138"/>
    <w:pPr>
      <w:ind w:firstLine="0"/>
      <w:contextualSpacing/>
    </w:pPr>
  </w:style>
  <w:style w:type="paragraph" w:customStyle="1" w:styleId="-2">
    <w:name w:val="Таблица-Основной текст"/>
    <w:basedOn w:val="a0"/>
    <w:qFormat/>
    <w:rsid w:val="00C14138"/>
    <w:pPr>
      <w:spacing w:line="240" w:lineRule="auto"/>
      <w:ind w:firstLine="0"/>
      <w:contextualSpacing/>
      <w:jc w:val="left"/>
    </w:pPr>
  </w:style>
  <w:style w:type="paragraph" w:styleId="afb">
    <w:name w:val="Balloon Text"/>
    <w:basedOn w:val="a0"/>
    <w:link w:val="afc"/>
    <w:uiPriority w:val="99"/>
    <w:semiHidden/>
    <w:unhideWhenUsed/>
    <w:rsid w:val="00C141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C14138"/>
    <w:rPr>
      <w:rFonts w:ascii="Segoe UI" w:eastAsia="Times New Roman" w:hAnsi="Segoe UI" w:cs="Segoe UI"/>
      <w:sz w:val="18"/>
      <w:szCs w:val="18"/>
      <w:lang w:eastAsia="ru-RU"/>
    </w:rPr>
  </w:style>
  <w:style w:type="paragraph" w:styleId="afd">
    <w:name w:val="annotation text"/>
    <w:basedOn w:val="a0"/>
    <w:link w:val="afe"/>
    <w:uiPriority w:val="99"/>
    <w:semiHidden/>
    <w:unhideWhenUsed/>
    <w:rsid w:val="00C14138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C141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14138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C141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2">
    <w:name w:val="Quote"/>
    <w:basedOn w:val="a0"/>
    <w:next w:val="a0"/>
    <w:link w:val="23"/>
    <w:uiPriority w:val="29"/>
    <w:qFormat/>
    <w:rsid w:val="00C14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C14138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2024-10-04T13:06:00Z</dcterms:created>
  <dcterms:modified xsi:type="dcterms:W3CDTF">2024-10-04T13:10:00Z</dcterms:modified>
</cp:coreProperties>
</file>