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B830" w14:textId="77777777" w:rsidR="00503084" w:rsidRDefault="00D174CC">
      <w:pPr>
        <w:spacing w:after="0" w:line="240" w:lineRule="auto"/>
        <w:jc w:val="center"/>
        <w:rPr>
          <w:rFonts w:cs="Calibri"/>
          <w:b/>
        </w:rPr>
      </w:pPr>
      <w:r>
        <w:rPr>
          <w:rFonts w:cs="Calibri"/>
          <w:b/>
        </w:rPr>
        <w:t xml:space="preserve"> PROCESO DE GESTIÓN DE FORMACIÓN PROFESIONAL INTEGRAL</w:t>
      </w:r>
    </w:p>
    <w:p w14:paraId="0320A9D9" w14:textId="77777777" w:rsidR="00503084" w:rsidRDefault="00D174CC">
      <w:pPr>
        <w:spacing w:after="0" w:line="240" w:lineRule="auto"/>
        <w:jc w:val="center"/>
        <w:rPr>
          <w:rFonts w:cs="Calibri"/>
          <w:b/>
        </w:rPr>
      </w:pPr>
      <w:r>
        <w:rPr>
          <w:rFonts w:cs="Calibri"/>
          <w:b/>
        </w:rPr>
        <w:t>FORMATO GUÍA DE APRENDIZAJE</w:t>
      </w:r>
    </w:p>
    <w:p w14:paraId="17209F99" w14:textId="77777777" w:rsidR="00503084" w:rsidRDefault="00503084">
      <w:pPr>
        <w:spacing w:after="0" w:line="240" w:lineRule="auto"/>
        <w:jc w:val="center"/>
        <w:rPr>
          <w:rFonts w:cs="Calibri"/>
          <w:b/>
        </w:rPr>
      </w:pPr>
    </w:p>
    <w:p w14:paraId="5997746C" w14:textId="77777777" w:rsidR="00503084" w:rsidRDefault="00D174CC">
      <w:pPr>
        <w:spacing w:after="0" w:line="240" w:lineRule="auto"/>
        <w:jc w:val="both"/>
        <w:rPr>
          <w:rFonts w:cs="Calibri"/>
          <w:b/>
        </w:rPr>
      </w:pPr>
      <w:r>
        <w:rPr>
          <w:rFonts w:cs="Calibri"/>
          <w:b/>
        </w:rPr>
        <w:t>1. IDENTIFICACIÓN DE LA GUIA DE APRENDIZAJE</w:t>
      </w:r>
    </w:p>
    <w:p w14:paraId="225A4AE1" w14:textId="77777777" w:rsidR="00503084" w:rsidRDefault="00503084">
      <w:pPr>
        <w:autoSpaceDE w:val="0"/>
        <w:autoSpaceDN w:val="0"/>
        <w:adjustRightInd w:val="0"/>
        <w:spacing w:after="0" w:line="240" w:lineRule="auto"/>
        <w:rPr>
          <w:rFonts w:cs="Calibri"/>
          <w:b/>
        </w:rPr>
      </w:pPr>
    </w:p>
    <w:p w14:paraId="7CF75826" w14:textId="3BC947A8" w:rsidR="00503084" w:rsidRPr="007425DF" w:rsidRDefault="00D174CC">
      <w:pPr>
        <w:spacing w:after="0" w:line="240" w:lineRule="auto"/>
        <w:rPr>
          <w:rFonts w:cs="Calibri"/>
        </w:rPr>
      </w:pPr>
      <w:r w:rsidRPr="007425DF">
        <w:rPr>
          <w:rFonts w:cs="Calibri"/>
          <w:b/>
          <w:bCs/>
        </w:rPr>
        <w:t>Denominación del programa de formación</w:t>
      </w:r>
      <w:r w:rsidRPr="007425DF">
        <w:rPr>
          <w:rFonts w:cs="Calibri"/>
        </w:rPr>
        <w:t xml:space="preserve">: </w:t>
      </w:r>
      <w:proofErr w:type="spellStart"/>
      <w:r w:rsidR="007425DF" w:rsidRPr="007425DF">
        <w:rPr>
          <w:rFonts w:eastAsia="SimSun" w:cs="Calibri"/>
          <w:lang w:eastAsia="es-CO"/>
        </w:rPr>
        <w:t>analisis</w:t>
      </w:r>
      <w:proofErr w:type="spellEnd"/>
      <w:r w:rsidR="007425DF" w:rsidRPr="007425DF">
        <w:rPr>
          <w:rFonts w:eastAsia="SimSun" w:cs="Calibri"/>
          <w:lang w:eastAsia="es-CO"/>
        </w:rPr>
        <w:t xml:space="preserve"> y desarrollo de software</w:t>
      </w:r>
    </w:p>
    <w:p w14:paraId="37FDB5C6" w14:textId="10BE0117" w:rsidR="00503084" w:rsidRPr="00FA575B" w:rsidRDefault="00D174CC">
      <w:pPr>
        <w:spacing w:after="0" w:line="240" w:lineRule="auto"/>
        <w:rPr>
          <w:rFonts w:cs="Calibri"/>
        </w:rPr>
      </w:pPr>
      <w:r w:rsidRPr="007425DF">
        <w:rPr>
          <w:rFonts w:cs="Calibri"/>
          <w:b/>
          <w:bCs/>
        </w:rPr>
        <w:t>Código del programa de formación</w:t>
      </w:r>
      <w:r w:rsidRPr="007425DF">
        <w:rPr>
          <w:rFonts w:cs="Calibri"/>
        </w:rPr>
        <w:t xml:space="preserve">: </w:t>
      </w:r>
      <w:r w:rsidR="007425DF" w:rsidRPr="00FA575B">
        <w:rPr>
          <w:rFonts w:eastAsia="SimSun" w:cs="Calibri"/>
          <w:lang w:eastAsia="es-CO"/>
        </w:rPr>
        <w:t>228118</w:t>
      </w:r>
    </w:p>
    <w:p w14:paraId="1B332C19" w14:textId="1782B2F9" w:rsidR="00503084" w:rsidRPr="007425DF" w:rsidRDefault="00D174CC">
      <w:pPr>
        <w:spacing w:after="0" w:line="240" w:lineRule="auto"/>
        <w:rPr>
          <w:rFonts w:cs="Calibri"/>
          <w:lang w:val="es-MX"/>
        </w:rPr>
      </w:pPr>
      <w:r w:rsidRPr="007425DF">
        <w:rPr>
          <w:rFonts w:cs="Calibri"/>
          <w:b/>
          <w:bCs/>
        </w:rPr>
        <w:t>Ficha asociada</w:t>
      </w:r>
      <w:r w:rsidRPr="007425DF">
        <w:rPr>
          <w:rFonts w:cs="Calibri"/>
        </w:rPr>
        <w:t>: 3</w:t>
      </w:r>
      <w:r w:rsidR="007425DF" w:rsidRPr="007425DF">
        <w:rPr>
          <w:rFonts w:cs="Calibri"/>
        </w:rPr>
        <w:t>312932</w:t>
      </w:r>
      <w:r w:rsidRPr="007425DF">
        <w:rPr>
          <w:rFonts w:cs="Calibri"/>
        </w:rPr>
        <w:t xml:space="preserve"> </w:t>
      </w:r>
    </w:p>
    <w:p w14:paraId="152F7348" w14:textId="4E57BE68" w:rsidR="00503084" w:rsidRPr="007425DF" w:rsidRDefault="00D174CC">
      <w:pPr>
        <w:spacing w:after="0" w:line="240" w:lineRule="auto"/>
        <w:rPr>
          <w:rFonts w:cs="Calibri"/>
        </w:rPr>
      </w:pPr>
      <w:r w:rsidRPr="007425DF">
        <w:rPr>
          <w:rFonts w:cs="Calibri"/>
          <w:b/>
          <w:bCs/>
        </w:rPr>
        <w:t>Nombre del proyecto</w:t>
      </w:r>
      <w:r w:rsidRPr="007425DF">
        <w:rPr>
          <w:rFonts w:cs="Calibri"/>
        </w:rPr>
        <w:t xml:space="preserve">: </w:t>
      </w:r>
      <w:r w:rsidR="007425DF" w:rsidRPr="007425DF">
        <w:rPr>
          <w:rFonts w:eastAsia="SimSun" w:cs="Calibri"/>
          <w:lang w:eastAsia="es-CO"/>
        </w:rPr>
        <w:t xml:space="preserve">desarrollo de soluciones software orientado a servicios para el sector </w:t>
      </w:r>
      <w:proofErr w:type="spellStart"/>
      <w:r w:rsidR="007425DF" w:rsidRPr="007425DF">
        <w:rPr>
          <w:rFonts w:eastAsia="SimSun" w:cs="Calibri"/>
          <w:lang w:eastAsia="es-CO"/>
        </w:rPr>
        <w:t>poductivo</w:t>
      </w:r>
      <w:proofErr w:type="spellEnd"/>
    </w:p>
    <w:p w14:paraId="58664D79" w14:textId="58C70BC3" w:rsidR="00503084" w:rsidRPr="007425DF" w:rsidRDefault="00D174CC" w:rsidP="007425DF">
      <w:pPr>
        <w:autoSpaceDE w:val="0"/>
        <w:autoSpaceDN w:val="0"/>
        <w:adjustRightInd w:val="0"/>
        <w:spacing w:after="0" w:line="240" w:lineRule="auto"/>
        <w:rPr>
          <w:rFonts w:cs="Calibri"/>
        </w:rPr>
      </w:pPr>
      <w:r w:rsidRPr="007425DF">
        <w:rPr>
          <w:rFonts w:cs="Calibri"/>
          <w:b/>
          <w:bCs/>
        </w:rPr>
        <w:t>Competencia</w:t>
      </w:r>
      <w:r w:rsidRPr="007425DF">
        <w:rPr>
          <w:rFonts w:cs="Calibri"/>
        </w:rPr>
        <w:t xml:space="preserve">: </w:t>
      </w:r>
      <w:r w:rsidR="007425DF" w:rsidRPr="007425DF">
        <w:rPr>
          <w:rFonts w:eastAsia="SimSun" w:cs="Calibri"/>
          <w:lang w:eastAsia="es-CO"/>
        </w:rPr>
        <w:t xml:space="preserve">Enrique Low </w:t>
      </w:r>
      <w:proofErr w:type="spellStart"/>
      <w:r w:rsidR="007425DF" w:rsidRPr="007425DF">
        <w:rPr>
          <w:rFonts w:eastAsia="SimSun" w:cs="Calibri"/>
          <w:lang w:eastAsia="es-CO"/>
        </w:rPr>
        <w:t>Murtra</w:t>
      </w:r>
      <w:proofErr w:type="spellEnd"/>
      <w:r w:rsidR="007425DF" w:rsidRPr="007425DF">
        <w:rPr>
          <w:rFonts w:eastAsia="SimSun" w:cs="Calibri"/>
          <w:lang w:eastAsia="es-CO"/>
        </w:rPr>
        <w:t>-Interactuar en el contexto productivo y social de acuerdo con principios éticos para la construcción de una cultura de paz</w:t>
      </w:r>
    </w:p>
    <w:p w14:paraId="67B6FD43" w14:textId="3071680B" w:rsidR="00503084" w:rsidRPr="007425DF" w:rsidRDefault="00D174CC">
      <w:pPr>
        <w:spacing w:after="0" w:line="240" w:lineRule="auto"/>
        <w:rPr>
          <w:rFonts w:cs="Calibri"/>
        </w:rPr>
      </w:pPr>
      <w:r w:rsidRPr="007425DF">
        <w:rPr>
          <w:rFonts w:cs="Calibri"/>
          <w:b/>
          <w:bCs/>
        </w:rPr>
        <w:t>Fase del proyecto</w:t>
      </w:r>
      <w:r w:rsidRPr="007425DF">
        <w:rPr>
          <w:rFonts w:cs="Calibri"/>
        </w:rPr>
        <w:t xml:space="preserve">: </w:t>
      </w:r>
      <w:r w:rsidR="007425DF" w:rsidRPr="007425DF">
        <w:rPr>
          <w:rFonts w:cs="Calibri"/>
        </w:rPr>
        <w:t>planeación</w:t>
      </w:r>
    </w:p>
    <w:p w14:paraId="721ED92A" w14:textId="6367C9D7" w:rsidR="00503084" w:rsidRPr="007425DF" w:rsidRDefault="00D174CC" w:rsidP="007425DF">
      <w:pPr>
        <w:autoSpaceDE w:val="0"/>
        <w:autoSpaceDN w:val="0"/>
        <w:adjustRightInd w:val="0"/>
        <w:spacing w:after="0" w:line="240" w:lineRule="auto"/>
        <w:rPr>
          <w:rFonts w:cs="Calibri"/>
        </w:rPr>
      </w:pPr>
      <w:r w:rsidRPr="007425DF">
        <w:rPr>
          <w:rFonts w:cs="Calibri"/>
          <w:b/>
          <w:bCs/>
        </w:rPr>
        <w:t>Actividades del proyecto:</w:t>
      </w:r>
      <w:r w:rsidRPr="007425DF">
        <w:rPr>
          <w:rFonts w:cs="Calibri"/>
        </w:rPr>
        <w:t xml:space="preserve"> </w:t>
      </w:r>
      <w:r w:rsidR="007425DF" w:rsidRPr="007425DF">
        <w:rPr>
          <w:rFonts w:eastAsia="SimSun" w:cs="Calibri"/>
          <w:lang w:eastAsia="es-CO"/>
        </w:rPr>
        <w:t>determinar la estructura lógica y tecnológica del software</w:t>
      </w:r>
    </w:p>
    <w:p w14:paraId="247E1AB1" w14:textId="77777777" w:rsidR="00503084" w:rsidRPr="007425DF" w:rsidRDefault="00D174CC">
      <w:pPr>
        <w:spacing w:after="0" w:line="240" w:lineRule="auto"/>
        <w:rPr>
          <w:rFonts w:cs="Calibri"/>
          <w:b/>
          <w:bCs/>
        </w:rPr>
      </w:pPr>
      <w:proofErr w:type="spellStart"/>
      <w:r w:rsidRPr="007425DF">
        <w:rPr>
          <w:rFonts w:cs="Calibri"/>
          <w:b/>
          <w:bCs/>
        </w:rPr>
        <w:t>Resutados</w:t>
      </w:r>
      <w:proofErr w:type="spellEnd"/>
      <w:r w:rsidRPr="007425DF">
        <w:rPr>
          <w:rFonts w:cs="Calibri"/>
          <w:b/>
          <w:bCs/>
        </w:rPr>
        <w:t xml:space="preserve"> de aprendizaje alcanzar: </w:t>
      </w:r>
    </w:p>
    <w:p w14:paraId="0C54221B" w14:textId="0E9E1152" w:rsidR="00503084" w:rsidRPr="007425DF" w:rsidRDefault="007425DF" w:rsidP="007425DF">
      <w:pPr>
        <w:pStyle w:val="Prrafodelista"/>
        <w:numPr>
          <w:ilvl w:val="0"/>
          <w:numId w:val="12"/>
        </w:numPr>
        <w:autoSpaceDE w:val="0"/>
        <w:autoSpaceDN w:val="0"/>
        <w:adjustRightInd w:val="0"/>
        <w:spacing w:after="0" w:line="240" w:lineRule="auto"/>
        <w:rPr>
          <w:rFonts w:ascii="Calibri" w:eastAsia="SimSun" w:hAnsi="Calibri" w:cs="Calibri"/>
          <w:lang w:eastAsia="es-CO"/>
        </w:rPr>
      </w:pPr>
      <w:r w:rsidRPr="007425DF">
        <w:rPr>
          <w:rFonts w:ascii="Calibri" w:eastAsia="SimSun" w:hAnsi="Calibri" w:cs="Calibri"/>
          <w:lang w:eastAsia="es-CO"/>
        </w:rPr>
        <w:t>establecer relaciones de crecimiento personal y comunitario a partir del bien común como aporte para el desarrollo social.</w:t>
      </w:r>
    </w:p>
    <w:p w14:paraId="2E2453CC" w14:textId="1A22028F" w:rsidR="007425DF" w:rsidRPr="007425DF" w:rsidRDefault="007425DF" w:rsidP="007425DF">
      <w:pPr>
        <w:pStyle w:val="Prrafodelista"/>
        <w:numPr>
          <w:ilvl w:val="0"/>
          <w:numId w:val="12"/>
        </w:numPr>
        <w:autoSpaceDE w:val="0"/>
        <w:autoSpaceDN w:val="0"/>
        <w:adjustRightInd w:val="0"/>
        <w:spacing w:after="0" w:line="240" w:lineRule="auto"/>
        <w:rPr>
          <w:rFonts w:ascii="Calibri" w:hAnsi="Calibri" w:cs="Calibri"/>
        </w:rPr>
      </w:pPr>
      <w:r w:rsidRPr="007425DF">
        <w:rPr>
          <w:rFonts w:ascii="Calibri" w:eastAsia="SimSun" w:hAnsi="Calibri" w:cs="Calibri"/>
          <w:lang w:eastAsia="es-CO"/>
        </w:rPr>
        <w:t>promover el uso racional de los recursos naturales a partir de criterios de sostenibilidad y sustentabilidad ética y normativa</w:t>
      </w:r>
    </w:p>
    <w:p w14:paraId="037B6804" w14:textId="081CB04E" w:rsidR="007425DF" w:rsidRPr="007425DF" w:rsidRDefault="007425DF" w:rsidP="007425DF">
      <w:pPr>
        <w:pStyle w:val="Prrafodelista"/>
        <w:numPr>
          <w:ilvl w:val="0"/>
          <w:numId w:val="12"/>
        </w:numPr>
        <w:autoSpaceDE w:val="0"/>
        <w:autoSpaceDN w:val="0"/>
        <w:adjustRightInd w:val="0"/>
        <w:spacing w:after="0" w:line="240" w:lineRule="auto"/>
        <w:rPr>
          <w:rFonts w:ascii="Calibri" w:eastAsia="SimSun" w:hAnsi="Calibri" w:cs="Calibri"/>
          <w:lang w:eastAsia="es-CO"/>
        </w:rPr>
      </w:pPr>
      <w:r w:rsidRPr="007425DF">
        <w:rPr>
          <w:rFonts w:ascii="Calibri" w:eastAsia="SimSun" w:hAnsi="Calibri" w:cs="Calibri"/>
          <w:lang w:eastAsia="es-CO"/>
        </w:rPr>
        <w:t>promover mi dignidad y la del otro a partir de los principios y valores éticos como aporte en la instauración de una cultura de paz</w:t>
      </w:r>
    </w:p>
    <w:p w14:paraId="291BA7F5" w14:textId="0BE7C41A" w:rsidR="007425DF" w:rsidRPr="007425DF" w:rsidRDefault="007425DF" w:rsidP="007425DF">
      <w:pPr>
        <w:pStyle w:val="Prrafodelista"/>
        <w:numPr>
          <w:ilvl w:val="0"/>
          <w:numId w:val="12"/>
        </w:numPr>
        <w:autoSpaceDE w:val="0"/>
        <w:autoSpaceDN w:val="0"/>
        <w:adjustRightInd w:val="0"/>
        <w:spacing w:after="0" w:line="240" w:lineRule="auto"/>
        <w:rPr>
          <w:rFonts w:ascii="Calibri" w:hAnsi="Calibri" w:cs="Calibri"/>
        </w:rPr>
      </w:pPr>
      <w:r w:rsidRPr="007425DF">
        <w:rPr>
          <w:rFonts w:ascii="Calibri" w:eastAsia="SimSun" w:hAnsi="Calibri" w:cs="Calibri"/>
          <w:lang w:eastAsia="es-CO"/>
        </w:rPr>
        <w:t>contribuir con el fortalecimiento de la cultura de paz a partir de la dignidad humana y las estrategias para la transformación de conflictos</w:t>
      </w:r>
    </w:p>
    <w:p w14:paraId="649126DA" w14:textId="77777777" w:rsidR="007425DF" w:rsidRPr="007425DF" w:rsidRDefault="007425DF" w:rsidP="007425DF">
      <w:pPr>
        <w:spacing w:after="0" w:line="240" w:lineRule="auto"/>
      </w:pPr>
    </w:p>
    <w:p w14:paraId="12AD1910" w14:textId="77777777" w:rsidR="00503084" w:rsidRDefault="00D174CC">
      <w:pPr>
        <w:autoSpaceDE w:val="0"/>
        <w:autoSpaceDN w:val="0"/>
        <w:adjustRightInd w:val="0"/>
        <w:spacing w:after="0" w:line="240" w:lineRule="auto"/>
        <w:rPr>
          <w:rFonts w:cs="Calibri"/>
        </w:rPr>
      </w:pPr>
      <w:r>
        <w:rPr>
          <w:rFonts w:cs="Calibri"/>
          <w:b/>
          <w:bCs/>
        </w:rPr>
        <w:t>Duración de la Guía</w:t>
      </w:r>
      <w:r>
        <w:rPr>
          <w:rFonts w:cs="Calibri"/>
        </w:rPr>
        <w:t>: 3</w:t>
      </w:r>
      <w:r>
        <w:rPr>
          <w:rFonts w:cs="Calibri"/>
          <w:lang w:val="es-MX"/>
        </w:rPr>
        <w:t>6</w:t>
      </w:r>
      <w:r>
        <w:rPr>
          <w:rFonts w:cs="Calibri"/>
        </w:rPr>
        <w:t xml:space="preserve"> horas</w:t>
      </w:r>
    </w:p>
    <w:p w14:paraId="15A73795" w14:textId="77777777" w:rsidR="00503084" w:rsidRDefault="00503084">
      <w:pPr>
        <w:spacing w:after="0" w:line="240" w:lineRule="auto"/>
        <w:rPr>
          <w:rFonts w:cs="Calibri"/>
        </w:rPr>
      </w:pPr>
    </w:p>
    <w:p w14:paraId="4B0C0E85" w14:textId="77777777" w:rsidR="00503084" w:rsidRDefault="00D174CC">
      <w:pPr>
        <w:numPr>
          <w:ilvl w:val="0"/>
          <w:numId w:val="2"/>
        </w:numPr>
        <w:spacing w:after="0" w:line="240" w:lineRule="auto"/>
        <w:rPr>
          <w:rFonts w:cs="Calibri"/>
          <w:b/>
        </w:rPr>
      </w:pPr>
      <w:r>
        <w:rPr>
          <w:rFonts w:cs="Calibri"/>
          <w:b/>
        </w:rPr>
        <w:t xml:space="preserve">PRESENTACIÓN. </w:t>
      </w:r>
    </w:p>
    <w:p w14:paraId="2895D16B" w14:textId="77777777" w:rsidR="00503084" w:rsidRDefault="00503084">
      <w:pPr>
        <w:spacing w:after="0" w:line="240" w:lineRule="auto"/>
        <w:rPr>
          <w:rFonts w:cs="Calibri"/>
          <w:b/>
          <w:sz w:val="10"/>
          <w:szCs w:val="10"/>
        </w:rPr>
      </w:pPr>
    </w:p>
    <w:p w14:paraId="168FCC31" w14:textId="77777777" w:rsidR="00503084" w:rsidRDefault="00D174CC">
      <w:pPr>
        <w:spacing w:after="0" w:line="240" w:lineRule="auto"/>
        <w:rPr>
          <w:rFonts w:eastAsia="Times New Roman" w:cs="Calibri"/>
          <w:b/>
          <w:bCs/>
          <w:lang w:eastAsia="es-CO"/>
        </w:rPr>
      </w:pPr>
      <w:r>
        <w:rPr>
          <w:rFonts w:eastAsia="Times New Roman" w:cs="Calibri"/>
          <w:lang w:eastAsia="es-CO"/>
        </w:rPr>
        <w:t>En esta guía de aprendizaje, nos embarcaremos en un viaje transformador hacia el desarrollo de habilidades cruciales para el éxito en el mundo laboral y en la vida: la comunicación asertiva, el liderazgo, el trabajo en equipo, los valores humanos, la ética, las creencias limitantes, la autoestima, la inteligencia emocional y la solución de conflictos</w:t>
      </w:r>
      <w:r>
        <w:rPr>
          <w:rFonts w:eastAsia="Times New Roman" w:cs="Calibri"/>
          <w:b/>
          <w:bCs/>
          <w:lang w:eastAsia="es-CO"/>
        </w:rPr>
        <w:t xml:space="preserve">. </w:t>
      </w:r>
    </w:p>
    <w:p w14:paraId="259930DF" w14:textId="77777777" w:rsidR="00503084" w:rsidRDefault="00503084">
      <w:pPr>
        <w:spacing w:after="0" w:line="240" w:lineRule="auto"/>
        <w:rPr>
          <w:rFonts w:eastAsia="Times New Roman" w:cs="Calibri"/>
          <w:b/>
          <w:bCs/>
          <w:sz w:val="10"/>
          <w:szCs w:val="10"/>
          <w:lang w:eastAsia="es-CO"/>
        </w:rPr>
      </w:pPr>
    </w:p>
    <w:p w14:paraId="00F48FEA" w14:textId="77777777" w:rsidR="00503084" w:rsidRDefault="00D174CC">
      <w:pPr>
        <w:spacing w:after="0" w:line="240" w:lineRule="auto"/>
        <w:rPr>
          <w:rFonts w:eastAsia="Times New Roman" w:cs="Calibri"/>
          <w:lang w:val="es-MX" w:eastAsia="es-CO"/>
        </w:rPr>
      </w:pPr>
      <w:r>
        <w:rPr>
          <w:rFonts w:eastAsia="Times New Roman" w:cs="Calibri"/>
          <w:lang w:eastAsia="es-CO"/>
        </w:rPr>
        <w:t xml:space="preserve">Estas competencias, que a menudo llamamos "habilidades blandas", son el cimiento de relaciones interpersonales sólidas, ambientes de trabajo armoniosos y proyectos </w:t>
      </w:r>
      <w:proofErr w:type="gramStart"/>
      <w:r>
        <w:rPr>
          <w:rFonts w:eastAsia="Times New Roman" w:cs="Calibri"/>
          <w:lang w:eastAsia="es-CO"/>
        </w:rPr>
        <w:t>exitosos</w:t>
      </w:r>
      <w:r>
        <w:rPr>
          <w:rFonts w:eastAsia="Times New Roman" w:cs="Calibri"/>
          <w:lang w:val="es-MX" w:eastAsia="es-CO"/>
        </w:rPr>
        <w:t>;  a</w:t>
      </w:r>
      <w:proofErr w:type="spellStart"/>
      <w:r>
        <w:t>si</w:t>
      </w:r>
      <w:proofErr w:type="spellEnd"/>
      <w:proofErr w:type="gramEnd"/>
      <w:r>
        <w:rPr>
          <w:lang w:val="es-MX"/>
        </w:rPr>
        <w:t xml:space="preserve"> </w:t>
      </w:r>
      <w:r>
        <w:t>mismo, representan un factor diferenciador que distingue a los profesionales sobresalientes y contribuye al éxito y sostenibilidad de las organizaciones</w:t>
      </w:r>
      <w:r>
        <w:rPr>
          <w:rFonts w:eastAsia="Times New Roman" w:cs="Calibri"/>
          <w:color w:val="000000" w:themeColor="text1"/>
          <w:lang w:eastAsia="es-CO"/>
        </w:rPr>
        <w:t xml:space="preserve">. </w:t>
      </w:r>
      <w:r>
        <w:rPr>
          <w:rFonts w:eastAsia="Times New Roman" w:cs="Calibri"/>
          <w:lang w:eastAsia="es-CO"/>
        </w:rPr>
        <w:t>En el mercado laboral actual, las empresas no solo buscan personas con conocimientos técnicos, sino también individuos capaces de comunicarse eficazmente, liderar equipos, colaborar, resolver problemas y actuar con ética, las habilidades blandas son el puente que conecta tu talento con el éxito</w:t>
      </w:r>
      <w:r>
        <w:rPr>
          <w:rFonts w:eastAsia="Times New Roman" w:cs="Calibri"/>
          <w:lang w:val="es-MX" w:eastAsia="es-CO"/>
        </w:rPr>
        <w:t>.</w:t>
      </w:r>
    </w:p>
    <w:p w14:paraId="4141C0A0" w14:textId="77777777" w:rsidR="00503084" w:rsidRDefault="00503084">
      <w:pPr>
        <w:spacing w:after="0" w:line="240" w:lineRule="auto"/>
        <w:rPr>
          <w:rFonts w:eastAsia="Times New Roman" w:cs="Calibri"/>
          <w:color w:val="000000" w:themeColor="text1"/>
          <w:sz w:val="10"/>
          <w:szCs w:val="10"/>
          <w:lang w:eastAsia="es-CO"/>
        </w:rPr>
      </w:pPr>
    </w:p>
    <w:p w14:paraId="128791F2" w14:textId="77777777" w:rsidR="00503084" w:rsidRDefault="00D174CC">
      <w:pPr>
        <w:spacing w:after="0" w:line="240" w:lineRule="auto"/>
        <w:rPr>
          <w:rFonts w:eastAsia="Times New Roman" w:cs="Calibri"/>
          <w:lang w:eastAsia="es-CO"/>
        </w:rPr>
      </w:pPr>
      <w:r>
        <w:rPr>
          <w:rFonts w:eastAsia="Times New Roman" w:cs="Calibri"/>
          <w:lang w:eastAsia="es-CO"/>
        </w:rPr>
        <w:t>A lo largo de este recorrido, e</w:t>
      </w:r>
      <w:r>
        <w:rPr>
          <w:rFonts w:cs="Calibri"/>
        </w:rPr>
        <w:t>xploraremos cada tema, descubriendo cómo c</w:t>
      </w:r>
      <w:r>
        <w:rPr>
          <w:rFonts w:eastAsia="Times New Roman" w:cs="Calibri"/>
          <w:lang w:eastAsia="es-CO"/>
        </w:rPr>
        <w:t>omunicarte con claridad, respeto y empatía, escuchar activamente y evitar malentendidos; liderar bajo un enfoque transformacional partiendo del reconocimiento y desarrollo de aquellas cualidades base para alcanzar cambios internos; aprender a trabajar en equipo de forma efectiva, al descubrir cómo colaborar, coordinar esfuerzos y aprovechar las fortalezas de cada miembro para alcanzar metas comunes; vivir</w:t>
      </w:r>
      <w:r>
        <w:rPr>
          <w:rFonts w:eastAsia="Times New Roman" w:cs="Calibri"/>
          <w:b/>
          <w:bCs/>
          <w:lang w:eastAsia="es-CO"/>
        </w:rPr>
        <w:t xml:space="preserve"> </w:t>
      </w:r>
      <w:r>
        <w:rPr>
          <w:rFonts w:eastAsia="Times New Roman" w:cs="Calibri"/>
          <w:lang w:eastAsia="es-CO"/>
        </w:rPr>
        <w:t>en valores personales</w:t>
      </w:r>
      <w:r>
        <w:rPr>
          <w:rFonts w:eastAsia="Times New Roman" w:cs="Calibri"/>
          <w:b/>
          <w:bCs/>
          <w:lang w:eastAsia="es-CO"/>
        </w:rPr>
        <w:t xml:space="preserve"> </w:t>
      </w:r>
      <w:r>
        <w:rPr>
          <w:rFonts w:eastAsia="Times New Roman" w:cs="Calibri"/>
          <w:lang w:eastAsia="es-CO"/>
        </w:rPr>
        <w:t>y cómo aplicarlos en el ámbito laboral para tomar decisiones éticas y construir una carrera con propósito; manejar emociones al aprender a</w:t>
      </w:r>
      <w:r>
        <w:rPr>
          <w:rFonts w:eastAsia="Times New Roman" w:cs="Calibri"/>
          <w:b/>
          <w:bCs/>
          <w:lang w:eastAsia="es-CO"/>
        </w:rPr>
        <w:t xml:space="preserve"> </w:t>
      </w:r>
      <w:r>
        <w:rPr>
          <w:rFonts w:eastAsia="Times New Roman" w:cs="Calibri"/>
          <w:lang w:eastAsia="es-CO"/>
        </w:rPr>
        <w:t xml:space="preserve">reconocerlas  y gestionarlas; </w:t>
      </w:r>
      <w:proofErr w:type="spellStart"/>
      <w:r>
        <w:rPr>
          <w:rFonts w:eastAsia="Times New Roman" w:cs="Calibri"/>
          <w:lang w:eastAsia="es-CO"/>
        </w:rPr>
        <w:t>asi</w:t>
      </w:r>
      <w:proofErr w:type="spellEnd"/>
      <w:r>
        <w:rPr>
          <w:rFonts w:eastAsia="Times New Roman" w:cs="Calibri"/>
          <w:lang w:eastAsia="es-CO"/>
        </w:rPr>
        <w:t xml:space="preserve"> mismo </w:t>
      </w:r>
      <w:r>
        <w:rPr>
          <w:rFonts w:eastAsia="Times New Roman" w:cs="Calibri"/>
          <w:lang w:eastAsia="es-CO"/>
        </w:rPr>
        <w:lastRenderedPageBreak/>
        <w:t>identificar y desafiar creencias limitantes que te impiden alcanzar tu máximo potencial, cultivando una autoestima sólida y una mentalidad positiva; y explorar aquellas habilidades para abordar desacuerdos, negociar soluciones y mantener relaciones interpersonales saludables.</w:t>
      </w:r>
    </w:p>
    <w:p w14:paraId="75F6AB5B" w14:textId="77777777" w:rsidR="00503084" w:rsidRDefault="00503084">
      <w:pPr>
        <w:spacing w:after="0" w:line="240" w:lineRule="auto"/>
        <w:rPr>
          <w:rFonts w:eastAsia="Times New Roman" w:cs="Calibri"/>
          <w:sz w:val="10"/>
          <w:szCs w:val="10"/>
          <w:lang w:eastAsia="es-CO"/>
        </w:rPr>
      </w:pPr>
    </w:p>
    <w:p w14:paraId="1318B5FA" w14:textId="77777777" w:rsidR="00503084" w:rsidRDefault="00D174CC">
      <w:pPr>
        <w:spacing w:after="0" w:line="240" w:lineRule="auto"/>
        <w:rPr>
          <w:rFonts w:eastAsia="Times New Roman" w:cs="Calibri"/>
          <w:lang w:eastAsia="es-CO"/>
        </w:rPr>
      </w:pPr>
      <w:r>
        <w:rPr>
          <w:rFonts w:eastAsia="Times New Roman" w:cs="Calibri"/>
          <w:lang w:eastAsia="es-CO"/>
        </w:rPr>
        <w:t xml:space="preserve">Esta guía está diseñada para ser interactiva y práctica. Cada tema incluye conceptos clave, ejercicios y dinámicas para aplicar los conocimientos en situaciones reales, preguntas enfocadas a conectar los temas con tu propia experiencia y desarrollo personal. </w:t>
      </w:r>
      <w:r>
        <w:rPr>
          <w:rFonts w:eastAsia="Times New Roman" w:cs="Calibri"/>
          <w:lang w:val="es-MX" w:eastAsia="es-CO"/>
        </w:rPr>
        <w:t xml:space="preserve"> </w:t>
      </w:r>
      <w:r>
        <w:rPr>
          <w:rFonts w:eastAsia="Times New Roman" w:cs="Calibri"/>
          <w:lang w:eastAsia="es-CO"/>
        </w:rPr>
        <w:t xml:space="preserve">Te invitamos a participar activamente, recuerda que el desarrollo humano es un viaje continuo, cada paso te acerca a tu mejor versión profesional y personal. </w:t>
      </w:r>
      <w:r>
        <w:rPr>
          <w:rFonts w:eastAsia="Times New Roman" w:cs="Calibri"/>
          <w:lang w:val="es-MX" w:eastAsia="es-CO"/>
        </w:rPr>
        <w:t xml:space="preserve"> </w:t>
      </w:r>
      <w:proofErr w:type="gramStart"/>
      <w:r>
        <w:rPr>
          <w:rFonts w:eastAsia="Times New Roman" w:cs="Calibri"/>
          <w:lang w:eastAsia="es-CO"/>
        </w:rPr>
        <w:t>Adelante, explora, aprende y crece!</w:t>
      </w:r>
      <w:proofErr w:type="gramEnd"/>
    </w:p>
    <w:p w14:paraId="35949448" w14:textId="77777777" w:rsidR="00503084" w:rsidRDefault="00503084">
      <w:pPr>
        <w:spacing w:after="0" w:line="240" w:lineRule="auto"/>
        <w:rPr>
          <w:rFonts w:eastAsia="Times New Roman" w:cs="Calibri"/>
          <w:lang w:eastAsia="es-CO"/>
        </w:rPr>
      </w:pPr>
    </w:p>
    <w:p w14:paraId="2009678C" w14:textId="77777777" w:rsidR="00503084" w:rsidRDefault="00D174CC">
      <w:pPr>
        <w:tabs>
          <w:tab w:val="left" w:pos="4320"/>
          <w:tab w:val="left" w:pos="4485"/>
          <w:tab w:val="left" w:pos="5445"/>
        </w:tabs>
        <w:spacing w:after="0" w:line="240" w:lineRule="auto"/>
        <w:jc w:val="both"/>
        <w:rPr>
          <w:rFonts w:cs="Calibri"/>
          <w:b/>
          <w:lang w:val="es-MX"/>
        </w:rPr>
      </w:pPr>
      <w:r>
        <w:rPr>
          <w:rFonts w:cs="Calibri"/>
          <w:b/>
          <w:lang w:val="es-MX"/>
        </w:rPr>
        <w:t>3. FORMULACIÓN DE LAS ACTIVIDADES DE APRENDIZAJE</w:t>
      </w:r>
    </w:p>
    <w:p w14:paraId="23D63416" w14:textId="77777777" w:rsidR="00503084" w:rsidRDefault="00503084">
      <w:pPr>
        <w:tabs>
          <w:tab w:val="left" w:pos="4320"/>
          <w:tab w:val="left" w:pos="4485"/>
          <w:tab w:val="left" w:pos="5445"/>
        </w:tabs>
        <w:spacing w:after="0" w:line="240" w:lineRule="auto"/>
        <w:jc w:val="both"/>
        <w:rPr>
          <w:rFonts w:cs="Calibri"/>
          <w:b/>
          <w:sz w:val="10"/>
          <w:szCs w:val="10"/>
          <w:lang w:val="es-MX"/>
        </w:rPr>
      </w:pPr>
    </w:p>
    <w:p w14:paraId="6B98FBBE" w14:textId="77777777" w:rsidR="00503084" w:rsidRDefault="00D174CC">
      <w:pPr>
        <w:autoSpaceDE w:val="0"/>
        <w:autoSpaceDN w:val="0"/>
        <w:adjustRightInd w:val="0"/>
        <w:spacing w:after="0" w:line="240" w:lineRule="auto"/>
        <w:rPr>
          <w:rFonts w:cs="Calibri"/>
          <w:b/>
          <w:lang w:val="es-MX"/>
        </w:rPr>
      </w:pPr>
      <w:r>
        <w:rPr>
          <w:rFonts w:cs="Calibri"/>
          <w:b/>
          <w:bCs/>
          <w:lang w:eastAsia="es-ES"/>
        </w:rPr>
        <w:t>Plan de trabajo</w:t>
      </w:r>
    </w:p>
    <w:p w14:paraId="66FE9A5D" w14:textId="77777777" w:rsidR="00503084" w:rsidRDefault="00503084">
      <w:pPr>
        <w:tabs>
          <w:tab w:val="left" w:pos="4320"/>
          <w:tab w:val="left" w:pos="4485"/>
          <w:tab w:val="left" w:pos="5445"/>
        </w:tabs>
        <w:spacing w:after="0" w:line="240" w:lineRule="auto"/>
        <w:jc w:val="both"/>
        <w:rPr>
          <w:rFonts w:cs="Calibri"/>
          <w:b/>
          <w:sz w:val="10"/>
          <w:szCs w:val="10"/>
          <w:lang w:val="es-MX"/>
        </w:rPr>
      </w:pPr>
    </w:p>
    <w:tbl>
      <w:tblPr>
        <w:tblStyle w:val="Tablaconcuadrcula"/>
        <w:tblW w:w="9209" w:type="dxa"/>
        <w:tblLayout w:type="fixed"/>
        <w:tblLook w:val="04A0" w:firstRow="1" w:lastRow="0" w:firstColumn="1" w:lastColumn="0" w:noHBand="0" w:noVBand="1"/>
      </w:tblPr>
      <w:tblGrid>
        <w:gridCol w:w="421"/>
        <w:gridCol w:w="5811"/>
        <w:gridCol w:w="851"/>
        <w:gridCol w:w="850"/>
        <w:gridCol w:w="1276"/>
      </w:tblGrid>
      <w:tr w:rsidR="00503084" w14:paraId="076F9FC0" w14:textId="77777777">
        <w:tc>
          <w:tcPr>
            <w:tcW w:w="421" w:type="dxa"/>
            <w:vMerge w:val="restart"/>
            <w:shd w:val="clear" w:color="auto" w:fill="F2F2F2" w:themeFill="background1" w:themeFillShade="F2"/>
            <w:vAlign w:val="center"/>
          </w:tcPr>
          <w:p w14:paraId="5074C2D1" w14:textId="77777777" w:rsidR="00503084" w:rsidRDefault="00503084">
            <w:pPr>
              <w:tabs>
                <w:tab w:val="left" w:pos="7513"/>
              </w:tabs>
              <w:spacing w:after="0" w:line="240" w:lineRule="auto"/>
              <w:rPr>
                <w:rFonts w:cs="Calibri"/>
                <w:b/>
                <w:sz w:val="20"/>
                <w:szCs w:val="20"/>
              </w:rPr>
            </w:pPr>
          </w:p>
        </w:tc>
        <w:tc>
          <w:tcPr>
            <w:tcW w:w="5811" w:type="dxa"/>
            <w:vMerge w:val="restart"/>
            <w:shd w:val="clear" w:color="auto" w:fill="F2F2F2" w:themeFill="background1" w:themeFillShade="F2"/>
            <w:vAlign w:val="center"/>
          </w:tcPr>
          <w:p w14:paraId="2A62AE62" w14:textId="77777777" w:rsidR="00503084" w:rsidRDefault="00D174CC">
            <w:pPr>
              <w:spacing w:after="0" w:line="240" w:lineRule="auto"/>
              <w:rPr>
                <w:rFonts w:cs="Calibri"/>
                <w:b/>
                <w:sz w:val="20"/>
                <w:szCs w:val="20"/>
              </w:rPr>
            </w:pPr>
            <w:r>
              <w:rPr>
                <w:rFonts w:cs="Calibri"/>
                <w:b/>
                <w:bCs/>
                <w:sz w:val="20"/>
                <w:szCs w:val="20"/>
              </w:rPr>
              <w:t>ACTIVIDAD A DESARROLLAR</w:t>
            </w:r>
          </w:p>
        </w:tc>
        <w:tc>
          <w:tcPr>
            <w:tcW w:w="1701" w:type="dxa"/>
            <w:gridSpan w:val="2"/>
            <w:shd w:val="clear" w:color="auto" w:fill="F2F2F2" w:themeFill="background1" w:themeFillShade="F2"/>
            <w:vAlign w:val="center"/>
          </w:tcPr>
          <w:p w14:paraId="26C8B301" w14:textId="77777777" w:rsidR="00503084" w:rsidRDefault="00D174CC">
            <w:pPr>
              <w:tabs>
                <w:tab w:val="left" w:pos="7513"/>
              </w:tabs>
              <w:spacing w:after="0" w:line="240" w:lineRule="auto"/>
              <w:jc w:val="center"/>
              <w:rPr>
                <w:rFonts w:cs="Calibri"/>
                <w:b/>
                <w:sz w:val="20"/>
                <w:szCs w:val="20"/>
              </w:rPr>
            </w:pPr>
            <w:r>
              <w:rPr>
                <w:rFonts w:cs="Calibri"/>
                <w:b/>
                <w:bCs/>
                <w:sz w:val="20"/>
                <w:szCs w:val="20"/>
              </w:rPr>
              <w:t>FORMA DE ENTREGA</w:t>
            </w:r>
          </w:p>
        </w:tc>
        <w:tc>
          <w:tcPr>
            <w:tcW w:w="1276" w:type="dxa"/>
            <w:vMerge w:val="restart"/>
            <w:shd w:val="clear" w:color="auto" w:fill="F2F2F2" w:themeFill="background1" w:themeFillShade="F2"/>
            <w:vAlign w:val="center"/>
          </w:tcPr>
          <w:p w14:paraId="7C87F930" w14:textId="77777777" w:rsidR="00503084" w:rsidRDefault="00D174CC">
            <w:pPr>
              <w:tabs>
                <w:tab w:val="left" w:pos="7513"/>
              </w:tabs>
              <w:spacing w:after="0" w:line="240" w:lineRule="auto"/>
              <w:jc w:val="center"/>
              <w:rPr>
                <w:rFonts w:cs="Calibri"/>
                <w:b/>
                <w:sz w:val="20"/>
                <w:szCs w:val="20"/>
              </w:rPr>
            </w:pPr>
            <w:r>
              <w:rPr>
                <w:rFonts w:cs="Calibri"/>
                <w:b/>
                <w:bCs/>
                <w:sz w:val="20"/>
                <w:szCs w:val="20"/>
              </w:rPr>
              <w:t>FECHA DE ENTREGA</w:t>
            </w:r>
          </w:p>
        </w:tc>
      </w:tr>
      <w:tr w:rsidR="00503084" w14:paraId="6EFF6F0A" w14:textId="77777777">
        <w:tc>
          <w:tcPr>
            <w:tcW w:w="421" w:type="dxa"/>
            <w:vMerge/>
          </w:tcPr>
          <w:p w14:paraId="60503F39" w14:textId="77777777" w:rsidR="00503084" w:rsidRDefault="00503084">
            <w:pPr>
              <w:tabs>
                <w:tab w:val="left" w:pos="7513"/>
              </w:tabs>
              <w:spacing w:after="0" w:line="240" w:lineRule="auto"/>
              <w:rPr>
                <w:rFonts w:cs="Calibri"/>
                <w:b/>
                <w:sz w:val="20"/>
                <w:szCs w:val="20"/>
              </w:rPr>
            </w:pPr>
          </w:p>
        </w:tc>
        <w:tc>
          <w:tcPr>
            <w:tcW w:w="5811" w:type="dxa"/>
            <w:vMerge/>
          </w:tcPr>
          <w:p w14:paraId="01964993" w14:textId="77777777" w:rsidR="00503084" w:rsidRDefault="00503084">
            <w:pPr>
              <w:tabs>
                <w:tab w:val="left" w:pos="7513"/>
              </w:tabs>
              <w:spacing w:after="0" w:line="240" w:lineRule="auto"/>
              <w:rPr>
                <w:rFonts w:cs="Calibri"/>
                <w:b/>
                <w:sz w:val="20"/>
                <w:szCs w:val="20"/>
              </w:rPr>
            </w:pPr>
          </w:p>
        </w:tc>
        <w:tc>
          <w:tcPr>
            <w:tcW w:w="851" w:type="dxa"/>
            <w:shd w:val="clear" w:color="auto" w:fill="F2F2F2" w:themeFill="background1" w:themeFillShade="F2"/>
          </w:tcPr>
          <w:p w14:paraId="7D913409" w14:textId="77777777" w:rsidR="00503084" w:rsidRDefault="00D174CC">
            <w:pPr>
              <w:tabs>
                <w:tab w:val="left" w:pos="7513"/>
              </w:tabs>
              <w:spacing w:after="0" w:line="240" w:lineRule="auto"/>
              <w:jc w:val="center"/>
              <w:rPr>
                <w:rFonts w:cs="Calibri"/>
                <w:b/>
                <w:sz w:val="20"/>
                <w:szCs w:val="20"/>
              </w:rPr>
            </w:pPr>
            <w:r>
              <w:rPr>
                <w:rFonts w:cs="Calibri"/>
                <w:b/>
                <w:bCs/>
                <w:sz w:val="20"/>
                <w:szCs w:val="20"/>
              </w:rPr>
              <w:t>físico</w:t>
            </w:r>
          </w:p>
        </w:tc>
        <w:tc>
          <w:tcPr>
            <w:tcW w:w="850" w:type="dxa"/>
            <w:shd w:val="clear" w:color="auto" w:fill="F2F2F2" w:themeFill="background1" w:themeFillShade="F2"/>
          </w:tcPr>
          <w:p w14:paraId="468640D8" w14:textId="77777777" w:rsidR="00503084" w:rsidRDefault="00D174CC">
            <w:pPr>
              <w:tabs>
                <w:tab w:val="left" w:pos="7513"/>
              </w:tabs>
              <w:spacing w:after="0" w:line="240" w:lineRule="auto"/>
              <w:jc w:val="center"/>
              <w:rPr>
                <w:rFonts w:cs="Calibri"/>
                <w:b/>
                <w:sz w:val="20"/>
                <w:szCs w:val="20"/>
              </w:rPr>
            </w:pPr>
            <w:r>
              <w:rPr>
                <w:rFonts w:cs="Calibri"/>
                <w:b/>
                <w:bCs/>
                <w:sz w:val="20"/>
                <w:szCs w:val="20"/>
              </w:rPr>
              <w:t>digital</w:t>
            </w:r>
          </w:p>
        </w:tc>
        <w:tc>
          <w:tcPr>
            <w:tcW w:w="1276" w:type="dxa"/>
            <w:vMerge/>
          </w:tcPr>
          <w:p w14:paraId="2772825A" w14:textId="77777777" w:rsidR="00503084" w:rsidRDefault="00503084">
            <w:pPr>
              <w:tabs>
                <w:tab w:val="left" w:pos="7513"/>
              </w:tabs>
              <w:spacing w:after="0" w:line="240" w:lineRule="auto"/>
              <w:rPr>
                <w:rFonts w:cs="Calibri"/>
                <w:b/>
                <w:sz w:val="20"/>
                <w:szCs w:val="20"/>
              </w:rPr>
            </w:pPr>
          </w:p>
        </w:tc>
      </w:tr>
      <w:tr w:rsidR="00503084" w14:paraId="08CCA7D3" w14:textId="77777777">
        <w:tc>
          <w:tcPr>
            <w:tcW w:w="421" w:type="dxa"/>
            <w:vAlign w:val="center"/>
          </w:tcPr>
          <w:p w14:paraId="5853C340" w14:textId="77777777" w:rsidR="00503084" w:rsidRDefault="00D174CC">
            <w:pPr>
              <w:tabs>
                <w:tab w:val="left" w:pos="7513"/>
              </w:tabs>
              <w:spacing w:after="0" w:line="240" w:lineRule="auto"/>
              <w:rPr>
                <w:rFonts w:cs="Calibri"/>
                <w:sz w:val="20"/>
                <w:szCs w:val="20"/>
              </w:rPr>
            </w:pPr>
            <w:r>
              <w:rPr>
                <w:rFonts w:cs="Calibri"/>
                <w:sz w:val="20"/>
                <w:szCs w:val="20"/>
              </w:rPr>
              <w:t>1</w:t>
            </w:r>
          </w:p>
        </w:tc>
        <w:tc>
          <w:tcPr>
            <w:tcW w:w="5811" w:type="dxa"/>
            <w:vAlign w:val="center"/>
          </w:tcPr>
          <w:p w14:paraId="20764864" w14:textId="77777777" w:rsidR="00503084" w:rsidRDefault="00D174CC">
            <w:pPr>
              <w:tabs>
                <w:tab w:val="left" w:pos="7513"/>
              </w:tabs>
              <w:spacing w:after="0" w:line="240" w:lineRule="auto"/>
              <w:rPr>
                <w:rFonts w:cs="Calibri"/>
                <w:sz w:val="20"/>
                <w:szCs w:val="20"/>
              </w:rPr>
            </w:pPr>
            <w:r>
              <w:rPr>
                <w:rFonts w:cs="Calibri"/>
                <w:sz w:val="20"/>
                <w:szCs w:val="20"/>
              </w:rPr>
              <w:t xml:space="preserve">Evidencias relacionadas con el tema de comunicación asertiva, trabajo en equipo. ver ítem 3.2 </w:t>
            </w:r>
            <w:r>
              <w:rPr>
                <w:rFonts w:cs="Calibri"/>
                <w:bCs/>
                <w:color w:val="000000" w:themeColor="text1"/>
                <w:sz w:val="20"/>
                <w:szCs w:val="20"/>
              </w:rPr>
              <w:t>Actividades de contextualización e identificación de conocimientos necesarios para el aprendizaje</w:t>
            </w:r>
          </w:p>
        </w:tc>
        <w:tc>
          <w:tcPr>
            <w:tcW w:w="851" w:type="dxa"/>
            <w:vAlign w:val="center"/>
          </w:tcPr>
          <w:p w14:paraId="74C3EB82" w14:textId="77777777" w:rsidR="00503084" w:rsidRDefault="00503084">
            <w:pPr>
              <w:tabs>
                <w:tab w:val="left" w:pos="7513"/>
              </w:tabs>
              <w:spacing w:after="0" w:line="240" w:lineRule="auto"/>
              <w:jc w:val="center"/>
              <w:rPr>
                <w:rFonts w:cs="Calibri"/>
                <w:sz w:val="20"/>
                <w:szCs w:val="20"/>
              </w:rPr>
            </w:pPr>
          </w:p>
        </w:tc>
        <w:tc>
          <w:tcPr>
            <w:tcW w:w="850" w:type="dxa"/>
            <w:vAlign w:val="center"/>
          </w:tcPr>
          <w:p w14:paraId="1B2EC97F" w14:textId="77777777" w:rsidR="00503084" w:rsidRDefault="00D174CC">
            <w:pPr>
              <w:tabs>
                <w:tab w:val="left" w:pos="7513"/>
              </w:tabs>
              <w:spacing w:after="0" w:line="240" w:lineRule="auto"/>
              <w:jc w:val="center"/>
              <w:rPr>
                <w:rFonts w:cs="Calibri"/>
                <w:sz w:val="20"/>
                <w:szCs w:val="20"/>
              </w:rPr>
            </w:pPr>
            <w:r>
              <w:rPr>
                <w:rFonts w:cs="Calibri"/>
                <w:sz w:val="20"/>
                <w:szCs w:val="20"/>
              </w:rPr>
              <w:t>x</w:t>
            </w:r>
          </w:p>
        </w:tc>
        <w:tc>
          <w:tcPr>
            <w:tcW w:w="1276" w:type="dxa"/>
            <w:vAlign w:val="center"/>
          </w:tcPr>
          <w:p w14:paraId="6CF4DCEF" w14:textId="62C37B58" w:rsidR="00503084" w:rsidRDefault="007425DF">
            <w:pPr>
              <w:tabs>
                <w:tab w:val="left" w:pos="7513"/>
              </w:tabs>
              <w:spacing w:after="0" w:line="240" w:lineRule="auto"/>
              <w:rPr>
                <w:rFonts w:cs="Calibri"/>
                <w:sz w:val="20"/>
                <w:szCs w:val="20"/>
                <w:lang w:val="es-MX"/>
              </w:rPr>
            </w:pPr>
            <w:r>
              <w:rPr>
                <w:rFonts w:cs="Calibri"/>
                <w:sz w:val="20"/>
                <w:szCs w:val="20"/>
                <w:lang w:val="es-MX"/>
              </w:rPr>
              <w:t>4 junio</w:t>
            </w:r>
            <w:r w:rsidR="00D174CC">
              <w:rPr>
                <w:rFonts w:cs="Calibri"/>
                <w:sz w:val="20"/>
                <w:szCs w:val="20"/>
                <w:lang w:val="es-MX"/>
              </w:rPr>
              <w:t xml:space="preserve"> de</w:t>
            </w:r>
            <w:r w:rsidR="00D174CC">
              <w:rPr>
                <w:rFonts w:cs="Calibri"/>
                <w:sz w:val="20"/>
                <w:szCs w:val="20"/>
              </w:rPr>
              <w:t xml:space="preserve"> 202</w:t>
            </w:r>
            <w:r w:rsidR="00D174CC">
              <w:rPr>
                <w:rFonts w:cs="Calibri"/>
                <w:sz w:val="20"/>
                <w:szCs w:val="20"/>
                <w:lang w:val="es-MX"/>
              </w:rPr>
              <w:t>6</w:t>
            </w:r>
          </w:p>
        </w:tc>
      </w:tr>
      <w:tr w:rsidR="00503084" w14:paraId="1A19C238" w14:textId="77777777">
        <w:trPr>
          <w:trHeight w:val="628"/>
        </w:trPr>
        <w:tc>
          <w:tcPr>
            <w:tcW w:w="421" w:type="dxa"/>
            <w:vAlign w:val="center"/>
          </w:tcPr>
          <w:p w14:paraId="2E4F0BD1" w14:textId="77777777" w:rsidR="00503084" w:rsidRDefault="00D174CC">
            <w:pPr>
              <w:tabs>
                <w:tab w:val="left" w:pos="7513"/>
              </w:tabs>
              <w:spacing w:after="0" w:line="240" w:lineRule="auto"/>
              <w:rPr>
                <w:rFonts w:cs="Calibri"/>
                <w:sz w:val="20"/>
                <w:szCs w:val="20"/>
              </w:rPr>
            </w:pPr>
            <w:r>
              <w:rPr>
                <w:rFonts w:cs="Calibri"/>
                <w:sz w:val="20"/>
                <w:szCs w:val="20"/>
              </w:rPr>
              <w:t>2</w:t>
            </w:r>
          </w:p>
        </w:tc>
        <w:tc>
          <w:tcPr>
            <w:tcW w:w="5811" w:type="dxa"/>
            <w:vAlign w:val="center"/>
          </w:tcPr>
          <w:p w14:paraId="29851350" w14:textId="77777777" w:rsidR="00503084" w:rsidRDefault="00D174CC">
            <w:pPr>
              <w:spacing w:after="0" w:line="240" w:lineRule="auto"/>
              <w:rPr>
                <w:rFonts w:cs="Calibri"/>
                <w:sz w:val="20"/>
                <w:szCs w:val="20"/>
              </w:rPr>
            </w:pPr>
            <w:r>
              <w:rPr>
                <w:rFonts w:cs="Calibri"/>
                <w:sz w:val="20"/>
                <w:szCs w:val="20"/>
              </w:rPr>
              <w:t xml:space="preserve">Evidencias relacionadas con el tema de, </w:t>
            </w:r>
            <w:proofErr w:type="gramStart"/>
            <w:r>
              <w:rPr>
                <w:rFonts w:cs="Calibri"/>
                <w:sz w:val="20"/>
                <w:szCs w:val="20"/>
              </w:rPr>
              <w:t>liderazgo ,</w:t>
            </w:r>
            <w:proofErr w:type="gramEnd"/>
            <w:r>
              <w:rPr>
                <w:rFonts w:cs="Calibri"/>
                <w:sz w:val="20"/>
                <w:szCs w:val="20"/>
              </w:rPr>
              <w:t xml:space="preserve"> inteligencia emocional. ver ítem 3.3 </w:t>
            </w:r>
            <w:r>
              <w:rPr>
                <w:rFonts w:cs="Calibri"/>
                <w:bCs/>
                <w:color w:val="000000" w:themeColor="text1"/>
                <w:sz w:val="20"/>
                <w:szCs w:val="20"/>
              </w:rPr>
              <w:t>Actividades de apropiación del conocimiento, conceptualización y teorización</w:t>
            </w:r>
          </w:p>
        </w:tc>
        <w:tc>
          <w:tcPr>
            <w:tcW w:w="851" w:type="dxa"/>
            <w:vAlign w:val="center"/>
          </w:tcPr>
          <w:p w14:paraId="7142BB5A" w14:textId="77777777" w:rsidR="00503084" w:rsidRDefault="00503084">
            <w:pPr>
              <w:tabs>
                <w:tab w:val="left" w:pos="7513"/>
              </w:tabs>
              <w:spacing w:after="0" w:line="240" w:lineRule="auto"/>
              <w:jc w:val="center"/>
              <w:rPr>
                <w:rFonts w:cs="Calibri"/>
                <w:sz w:val="20"/>
                <w:szCs w:val="20"/>
              </w:rPr>
            </w:pPr>
          </w:p>
        </w:tc>
        <w:tc>
          <w:tcPr>
            <w:tcW w:w="850" w:type="dxa"/>
            <w:vAlign w:val="center"/>
          </w:tcPr>
          <w:p w14:paraId="281A5CFD" w14:textId="77777777" w:rsidR="00503084" w:rsidRDefault="00D174CC">
            <w:pPr>
              <w:tabs>
                <w:tab w:val="left" w:pos="7513"/>
              </w:tabs>
              <w:spacing w:after="0" w:line="240" w:lineRule="auto"/>
              <w:jc w:val="center"/>
              <w:rPr>
                <w:rFonts w:cs="Calibri"/>
                <w:sz w:val="20"/>
                <w:szCs w:val="20"/>
              </w:rPr>
            </w:pPr>
            <w:r>
              <w:rPr>
                <w:rFonts w:cs="Calibri"/>
                <w:sz w:val="20"/>
                <w:szCs w:val="20"/>
              </w:rPr>
              <w:t>x</w:t>
            </w:r>
          </w:p>
        </w:tc>
        <w:tc>
          <w:tcPr>
            <w:tcW w:w="1276" w:type="dxa"/>
            <w:vAlign w:val="center"/>
          </w:tcPr>
          <w:p w14:paraId="166E21F7" w14:textId="77777777" w:rsidR="00503084" w:rsidRDefault="00503084">
            <w:pPr>
              <w:tabs>
                <w:tab w:val="left" w:pos="7513"/>
              </w:tabs>
              <w:spacing w:after="0" w:line="240" w:lineRule="auto"/>
              <w:rPr>
                <w:rFonts w:cs="Calibri"/>
                <w:sz w:val="20"/>
                <w:szCs w:val="20"/>
              </w:rPr>
            </w:pPr>
          </w:p>
        </w:tc>
      </w:tr>
      <w:tr w:rsidR="00503084" w14:paraId="5E720E4E" w14:textId="77777777">
        <w:trPr>
          <w:trHeight w:val="690"/>
        </w:trPr>
        <w:tc>
          <w:tcPr>
            <w:tcW w:w="421" w:type="dxa"/>
            <w:vAlign w:val="center"/>
          </w:tcPr>
          <w:p w14:paraId="693CAEBD" w14:textId="77777777" w:rsidR="00503084" w:rsidRDefault="00D174CC">
            <w:pPr>
              <w:tabs>
                <w:tab w:val="left" w:pos="7513"/>
              </w:tabs>
              <w:spacing w:after="0" w:line="240" w:lineRule="auto"/>
              <w:rPr>
                <w:rFonts w:cs="Calibri"/>
                <w:sz w:val="20"/>
                <w:szCs w:val="20"/>
              </w:rPr>
            </w:pPr>
            <w:r>
              <w:rPr>
                <w:rFonts w:cs="Calibri"/>
                <w:sz w:val="20"/>
                <w:szCs w:val="20"/>
              </w:rPr>
              <w:t>3</w:t>
            </w:r>
          </w:p>
        </w:tc>
        <w:tc>
          <w:tcPr>
            <w:tcW w:w="5811" w:type="dxa"/>
            <w:vAlign w:val="center"/>
          </w:tcPr>
          <w:p w14:paraId="5808850A" w14:textId="77777777" w:rsidR="00503084" w:rsidRDefault="00D174CC">
            <w:pPr>
              <w:tabs>
                <w:tab w:val="left" w:pos="4320"/>
                <w:tab w:val="left" w:pos="4485"/>
                <w:tab w:val="left" w:pos="5445"/>
              </w:tabs>
              <w:spacing w:after="0" w:line="240" w:lineRule="auto"/>
              <w:rPr>
                <w:rFonts w:cs="Calibri"/>
                <w:sz w:val="20"/>
                <w:szCs w:val="20"/>
              </w:rPr>
            </w:pPr>
            <w:r>
              <w:rPr>
                <w:rFonts w:cs="Calibri"/>
                <w:sz w:val="20"/>
                <w:szCs w:val="20"/>
              </w:rPr>
              <w:t xml:space="preserve">Evidencias relacionadas con el tema sobre valores </w:t>
            </w:r>
            <w:proofErr w:type="gramStart"/>
            <w:r>
              <w:rPr>
                <w:rFonts w:cs="Calibri"/>
                <w:sz w:val="20"/>
                <w:szCs w:val="20"/>
              </w:rPr>
              <w:t>humanos,  ética</w:t>
            </w:r>
            <w:proofErr w:type="gramEnd"/>
            <w:r>
              <w:rPr>
                <w:rFonts w:cs="Calibri"/>
                <w:sz w:val="20"/>
                <w:szCs w:val="20"/>
              </w:rPr>
              <w:t xml:space="preserve"> - moral, proyecto de vida, ver ítem 3.4 Actividades de transferencia del conocimiento</w:t>
            </w:r>
          </w:p>
        </w:tc>
        <w:tc>
          <w:tcPr>
            <w:tcW w:w="851" w:type="dxa"/>
            <w:vAlign w:val="center"/>
          </w:tcPr>
          <w:p w14:paraId="59E4BE8D" w14:textId="77777777" w:rsidR="00503084" w:rsidRDefault="00503084">
            <w:pPr>
              <w:tabs>
                <w:tab w:val="left" w:pos="7513"/>
              </w:tabs>
              <w:spacing w:after="0" w:line="240" w:lineRule="auto"/>
              <w:jc w:val="center"/>
              <w:rPr>
                <w:rFonts w:cs="Calibri"/>
                <w:sz w:val="20"/>
                <w:szCs w:val="20"/>
              </w:rPr>
            </w:pPr>
          </w:p>
        </w:tc>
        <w:tc>
          <w:tcPr>
            <w:tcW w:w="850" w:type="dxa"/>
            <w:vAlign w:val="center"/>
          </w:tcPr>
          <w:p w14:paraId="376F12F8" w14:textId="77777777" w:rsidR="00503084" w:rsidRDefault="00D174CC">
            <w:pPr>
              <w:tabs>
                <w:tab w:val="left" w:pos="7513"/>
              </w:tabs>
              <w:spacing w:after="0" w:line="240" w:lineRule="auto"/>
              <w:jc w:val="center"/>
              <w:rPr>
                <w:rFonts w:cs="Calibri"/>
                <w:sz w:val="20"/>
                <w:szCs w:val="20"/>
              </w:rPr>
            </w:pPr>
            <w:r>
              <w:rPr>
                <w:rFonts w:cs="Calibri"/>
                <w:sz w:val="20"/>
                <w:szCs w:val="20"/>
              </w:rPr>
              <w:t>x</w:t>
            </w:r>
          </w:p>
        </w:tc>
        <w:tc>
          <w:tcPr>
            <w:tcW w:w="1276" w:type="dxa"/>
            <w:vAlign w:val="center"/>
          </w:tcPr>
          <w:p w14:paraId="3B379593" w14:textId="77777777" w:rsidR="00503084" w:rsidRDefault="00503084">
            <w:pPr>
              <w:tabs>
                <w:tab w:val="left" w:pos="7513"/>
              </w:tabs>
              <w:spacing w:after="0" w:line="240" w:lineRule="auto"/>
              <w:rPr>
                <w:rFonts w:cs="Calibri"/>
                <w:sz w:val="20"/>
                <w:szCs w:val="20"/>
              </w:rPr>
            </w:pPr>
          </w:p>
        </w:tc>
      </w:tr>
    </w:tbl>
    <w:p w14:paraId="589BA15F" w14:textId="77777777" w:rsidR="00503084" w:rsidRDefault="00503084">
      <w:pPr>
        <w:tabs>
          <w:tab w:val="left" w:pos="4320"/>
          <w:tab w:val="left" w:pos="4485"/>
          <w:tab w:val="left" w:pos="5445"/>
        </w:tabs>
        <w:spacing w:after="0" w:line="240" w:lineRule="auto"/>
        <w:jc w:val="both"/>
        <w:rPr>
          <w:rFonts w:cs="Calibri"/>
          <w:b/>
          <w:sz w:val="10"/>
          <w:szCs w:val="10"/>
          <w:lang w:val="es-MX"/>
        </w:rPr>
      </w:pPr>
    </w:p>
    <w:p w14:paraId="658AADF3" w14:textId="77777777" w:rsidR="00503084" w:rsidRDefault="00D174CC">
      <w:pPr>
        <w:spacing w:after="0" w:line="240" w:lineRule="auto"/>
        <w:rPr>
          <w:lang w:val="es-MX"/>
        </w:rPr>
      </w:pPr>
      <w:r>
        <w:rPr>
          <w:noProof/>
        </w:rPr>
        <w:drawing>
          <wp:anchor distT="0" distB="0" distL="114300" distR="114300" simplePos="0" relativeHeight="251661312" behindDoc="1" locked="0" layoutInCell="1" allowOverlap="1" wp14:anchorId="713F7231" wp14:editId="2A0CBF9B">
            <wp:simplePos x="0" y="0"/>
            <wp:positionH relativeFrom="margin">
              <wp:posOffset>-321310</wp:posOffset>
            </wp:positionH>
            <wp:positionV relativeFrom="paragraph">
              <wp:posOffset>102235</wp:posOffset>
            </wp:positionV>
            <wp:extent cx="6164580" cy="285750"/>
            <wp:effectExtent l="0" t="0" r="7620" b="0"/>
            <wp:wrapNone/>
            <wp:docPr id="1" name="Gráfico 9"/>
            <wp:cNvGraphicFramePr/>
            <a:graphic xmlns:a="http://schemas.openxmlformats.org/drawingml/2006/main">
              <a:graphicData uri="http://schemas.openxmlformats.org/drawingml/2006/picture">
                <pic:pic xmlns:pic="http://schemas.openxmlformats.org/drawingml/2006/picture">
                  <pic:nvPicPr>
                    <pic:cNvPr id="1" name="Gráfico 9"/>
                    <pic:cNvPicPr/>
                  </pic:nvPicPr>
                  <pic:blipFill>
                    <a:blip r:embed="rId12">
                      <a:extLst>
                        <a:ext uri="{96DAC541-7B7A-43D3-8B79-37D633B846F1}">
                          <asvg:svgBlip xmlns:asvg="http://schemas.microsoft.com/office/drawing/2016/SVG/main" r:embed="rId13"/>
                        </a:ext>
                      </a:extLst>
                    </a:blip>
                    <a:stretch>
                      <a:fillRect/>
                    </a:stretch>
                  </pic:blipFill>
                  <pic:spPr>
                    <a:xfrm>
                      <a:off x="0" y="0"/>
                      <a:ext cx="6164580" cy="285750"/>
                    </a:xfrm>
                    <a:prstGeom prst="rect">
                      <a:avLst/>
                    </a:prstGeom>
                  </pic:spPr>
                </pic:pic>
              </a:graphicData>
            </a:graphic>
          </wp:anchor>
        </w:drawing>
      </w:r>
    </w:p>
    <w:p w14:paraId="14402776" w14:textId="77777777" w:rsidR="00503084" w:rsidRDefault="00D174CC">
      <w:pPr>
        <w:spacing w:after="0" w:line="240" w:lineRule="auto"/>
        <w:rPr>
          <w:b/>
          <w:bCs/>
          <w:lang w:val="es-MX"/>
        </w:rPr>
      </w:pPr>
      <w:r>
        <w:rPr>
          <w:b/>
          <w:bCs/>
          <w:lang w:val="es-MX"/>
        </w:rPr>
        <w:t>3.1 ACTIVIDADES DE REFLEXIÓN INICIAL</w:t>
      </w:r>
    </w:p>
    <w:p w14:paraId="7C3687B8" w14:textId="77777777" w:rsidR="00503084" w:rsidRDefault="00503084">
      <w:pPr>
        <w:spacing w:after="0" w:line="240" w:lineRule="auto"/>
        <w:rPr>
          <w:sz w:val="16"/>
          <w:szCs w:val="16"/>
        </w:rPr>
      </w:pPr>
    </w:p>
    <w:p w14:paraId="5301A457" w14:textId="77777777" w:rsidR="00503084" w:rsidRDefault="00D174CC">
      <w:pPr>
        <w:spacing w:after="0" w:line="240" w:lineRule="auto"/>
      </w:pPr>
      <w:r>
        <w:rPr>
          <w:noProof/>
        </w:rPr>
        <w:drawing>
          <wp:anchor distT="0" distB="0" distL="114300" distR="114300" simplePos="0" relativeHeight="251663360" behindDoc="0" locked="0" layoutInCell="1" allowOverlap="1" wp14:anchorId="461F7640" wp14:editId="40084007">
            <wp:simplePos x="0" y="0"/>
            <wp:positionH relativeFrom="column">
              <wp:posOffset>23495</wp:posOffset>
            </wp:positionH>
            <wp:positionV relativeFrom="paragraph">
              <wp:posOffset>46990</wp:posOffset>
            </wp:positionV>
            <wp:extent cx="1601470" cy="1650365"/>
            <wp:effectExtent l="9525" t="9525" r="27305" b="16510"/>
            <wp:wrapSquare wrapText="bothSides"/>
            <wp:docPr id="14" name="Imagen 14" descr="Comunicación Asertiva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Comunicación Asertiva Costa Ric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601470" cy="1650365"/>
                    </a:xfrm>
                    <a:prstGeom prst="rect">
                      <a:avLst/>
                    </a:prstGeom>
                    <a:noFill/>
                    <a:ln w="9525">
                      <a:solidFill>
                        <a:schemeClr val="tx1"/>
                      </a:solidFill>
                    </a:ln>
                  </pic:spPr>
                </pic:pic>
              </a:graphicData>
            </a:graphic>
          </wp:anchor>
        </w:drawing>
      </w:r>
      <w:r>
        <w:t>La comunicación es un proceso fundamental en la interacción humana y constituye uno de los pilares esenciales para el desarrollo personal, social y profesional. En el ámbito laboral, la forma en que las personas se comunican influye de manera directa en el clima organizacional, el trabajo en equipo, la productividad, la resolución de conflictos y la construcción de relaciones basadas en el respeto y la confianza. Por ello, resulta indispensable conceptualizar qué es la comunicación asertiva, comprender los diferentes estilos de comunicación y analizar su impacto en los diversos contextos laborales.</w:t>
      </w:r>
    </w:p>
    <w:p w14:paraId="010A793F" w14:textId="77777777" w:rsidR="00503084" w:rsidRDefault="00D174CC">
      <w:pPr>
        <w:spacing w:after="0" w:line="240" w:lineRule="auto"/>
      </w:pPr>
      <w:r>
        <w:rPr>
          <w:lang w:val="es-MX"/>
        </w:rPr>
        <w:t>L</w:t>
      </w:r>
      <w:r>
        <w:t>a comunicación no se limita únicamente al intercambio de información, sino que implica procesos cognitivos, emocionales y conductuales que determinan cómo las personas interpretan la realidad, expresan sus pensamientos, emociones y necesidades, y responden ante los demás. En este sentido, aprender a comunicarse de manera consciente y efectiva es una competencia que se desarrolla, se fortalece y se transforma a lo largo de la vida, especialmente en entornos de formación y trabajo.</w:t>
      </w:r>
    </w:p>
    <w:p w14:paraId="09DA1EFC" w14:textId="77777777" w:rsidR="00503084" w:rsidRDefault="00D174CC">
      <w:pPr>
        <w:spacing w:after="0" w:line="240" w:lineRule="auto"/>
      </w:pPr>
      <w:r>
        <w:t>En el contexto laboral, la comunicación se convierte en una herramienta clave para el liderazgo, la cooperación, la negociación y la prevención de conflictos, favoreciendo relaciones laborales equilibradas y productivas.</w:t>
      </w:r>
      <w:r>
        <w:rPr>
          <w:lang w:val="es-MX"/>
        </w:rPr>
        <w:t xml:space="preserve"> </w:t>
      </w:r>
      <w:r>
        <w:t>No obstante, las personas no se comunican de una única manera</w:t>
      </w:r>
      <w:r>
        <w:rPr>
          <w:lang w:val="es-MX"/>
        </w:rPr>
        <w:t>, e</w:t>
      </w:r>
      <w:proofErr w:type="spellStart"/>
      <w:r>
        <w:t>xisten</w:t>
      </w:r>
      <w:proofErr w:type="spellEnd"/>
      <w:r>
        <w:t xml:space="preserve"> diferentes estilos de comunicación que se manifiestan en función de la historia personal, las creencias, la autoestima, las habilidades sociales y el contexto sociocultural de cada individuo. Entre </w:t>
      </w:r>
      <w:r>
        <w:lastRenderedPageBreak/>
        <w:t>los estilos más comunes se encuentran el estilo pasivo, agresivo, pasivo-agresivo</w:t>
      </w:r>
      <w:r>
        <w:rPr>
          <w:lang w:val="es-MX"/>
        </w:rPr>
        <w:t xml:space="preserve"> y </w:t>
      </w:r>
      <w:r>
        <w:t>asertivo</w:t>
      </w:r>
      <w:r>
        <w:rPr>
          <w:lang w:val="es-MX"/>
        </w:rPr>
        <w:t xml:space="preserve">. </w:t>
      </w:r>
      <w:r>
        <w:t>Cada uno de estos estilos genera efectos distintos en la dinámica laboral. Mientras los estilos pasivo, agresivo y pasivo-agresivo suelen generar malentendidos, tensiones, baja motivación y deterioro de las relaciones interpersonales, el estilo asertivo contribuye al fortalecimiento del trabajo en equipo, al manejo adecuado de los conflictos, al reconocimiento mutuo y al logro de objetivos comunes. Comprender estos estilos permite a los trabajadores identificar sus propias formas de comunicación, reconocer áreas de mejora y desarrollar estrategias para interactuar de manera más efectiva con compañeros, superiores y usuarios</w:t>
      </w:r>
      <w:r>
        <w:rPr>
          <w:lang w:val="es-MX"/>
        </w:rPr>
        <w:t xml:space="preserve"> ya que </w:t>
      </w:r>
      <w:r>
        <w:t>trasciende cargos, profesiones y sectores productivos</w:t>
      </w:r>
      <w:r>
        <w:rPr>
          <w:lang w:val="es-MX"/>
        </w:rPr>
        <w:t>, y</w:t>
      </w:r>
      <w:r>
        <w:t>a sea en contextos administrativos, operativos, educativos, comerciales o de servicios</w:t>
      </w:r>
    </w:p>
    <w:p w14:paraId="0FE36CC3" w14:textId="77777777" w:rsidR="00503084" w:rsidRDefault="00D174CC">
      <w:pPr>
        <w:spacing w:after="0" w:line="240" w:lineRule="auto"/>
      </w:pPr>
      <w:r>
        <w:t xml:space="preserve">Una de las herramientas que facilita </w:t>
      </w:r>
      <w:r>
        <w:rPr>
          <w:lang w:val="es-MX"/>
        </w:rPr>
        <w:t xml:space="preserve">el </w:t>
      </w:r>
      <w:r>
        <w:t xml:space="preserve">análisis </w:t>
      </w:r>
      <w:r>
        <w:rPr>
          <w:lang w:val="es-MX"/>
        </w:rPr>
        <w:t xml:space="preserve">e </w:t>
      </w:r>
      <w:r>
        <w:t xml:space="preserve">identificación de oportunidades </w:t>
      </w:r>
      <w:r>
        <w:rPr>
          <w:lang w:val="es-MX"/>
        </w:rPr>
        <w:t xml:space="preserve">para mejorar el proceso de comunicación </w:t>
      </w:r>
      <w:r>
        <w:t>es la Programación Neurolingüística (P</w:t>
      </w:r>
      <w:r>
        <w:rPr>
          <w:lang w:val="es-MX"/>
        </w:rPr>
        <w:t>.</w:t>
      </w:r>
      <w:r>
        <w:t>N</w:t>
      </w:r>
      <w:r>
        <w:rPr>
          <w:lang w:val="es-MX"/>
        </w:rPr>
        <w:t>.</w:t>
      </w:r>
      <w:r>
        <w:t>L</w:t>
      </w:r>
      <w:r>
        <w:rPr>
          <w:lang w:val="es-MX"/>
        </w:rPr>
        <w:t>.</w:t>
      </w:r>
      <w:r>
        <w:t>)</w:t>
      </w:r>
      <w:r>
        <w:rPr>
          <w:lang w:val="es-MX"/>
        </w:rPr>
        <w:t>, d</w:t>
      </w:r>
      <w:proofErr w:type="spellStart"/>
      <w:r>
        <w:t>esde</w:t>
      </w:r>
      <w:proofErr w:type="spellEnd"/>
      <w:r>
        <w:t xml:space="preserve"> este enfoque es posible comprender los procesos mentales que utilizamos para codificar la información, los cuales influyen directamente en nuestra forma de pensar, actuar y comunicarnos, tanto de manera verbal como no verbal.</w:t>
      </w:r>
      <w:r>
        <w:rPr>
          <w:lang w:val="es-MX"/>
        </w:rPr>
        <w:t xml:space="preserve"> Es importante entender que e</w:t>
      </w:r>
      <w:r>
        <w:t>l lenguaje califica y representa la realidad</w:t>
      </w:r>
      <w:r>
        <w:rPr>
          <w:lang w:val="es-MX"/>
        </w:rPr>
        <w:t xml:space="preserve">, </w:t>
      </w:r>
      <w:r>
        <w:t>cuando ciertos mensajes se repiten de manera constante, se convierten en programas mentales que influyen en nuestras emociones, conductas y reacciones. La P</w:t>
      </w:r>
      <w:r>
        <w:rPr>
          <w:lang w:val="es-MX"/>
        </w:rPr>
        <w:t>.</w:t>
      </w:r>
      <w:r>
        <w:t>N</w:t>
      </w:r>
      <w:r>
        <w:rPr>
          <w:lang w:val="es-MX"/>
        </w:rPr>
        <w:t>.</w:t>
      </w:r>
      <w:r>
        <w:t>L</w:t>
      </w:r>
      <w:r>
        <w:rPr>
          <w:lang w:val="es-MX"/>
        </w:rPr>
        <w:t>.</w:t>
      </w:r>
      <w:r>
        <w:t xml:space="preserve"> se apoya en el modelo del lenguaje humano propuesto por Noam Chomsky, particularmente en los conceptos de estructura superficial (lo que se expresa verbalmente) y estructura profunda (lo que realmente se piensa y se desea comunicar). Durante el proceso comunicativo suelen presentarse omisiones, generalizaciones y distorsiones que afectan la claridad del mensaje.</w:t>
      </w:r>
    </w:p>
    <w:p w14:paraId="22D03132" w14:textId="77777777" w:rsidR="00503084" w:rsidRDefault="00D174CC">
      <w:pPr>
        <w:spacing w:after="0" w:line="240" w:lineRule="auto"/>
      </w:pPr>
      <w:r>
        <w:rPr>
          <w:lang w:val="es-MX"/>
        </w:rPr>
        <w:t>D</w:t>
      </w:r>
      <w:proofErr w:type="spellStart"/>
      <w:r>
        <w:t>esde</w:t>
      </w:r>
      <w:proofErr w:type="spellEnd"/>
      <w:r>
        <w:t xml:space="preserve"> una perspectiva pragmática, la P</w:t>
      </w:r>
      <w:r>
        <w:rPr>
          <w:lang w:val="es-MX"/>
        </w:rPr>
        <w:t>.</w:t>
      </w:r>
      <w:r>
        <w:t>N</w:t>
      </w:r>
      <w:r>
        <w:rPr>
          <w:lang w:val="es-MX"/>
        </w:rPr>
        <w:t>.</w:t>
      </w:r>
      <w:r>
        <w:t>L</w:t>
      </w:r>
      <w:r>
        <w:rPr>
          <w:lang w:val="es-MX"/>
        </w:rPr>
        <w:t>.</w:t>
      </w:r>
      <w:r>
        <w:t xml:space="preserve"> ofrece</w:t>
      </w:r>
      <w:r>
        <w:rPr>
          <w:lang w:val="es-MX"/>
        </w:rPr>
        <w:t xml:space="preserve"> </w:t>
      </w:r>
      <w:r>
        <w:t xml:space="preserve">herramientas para desarrollar un pensamiento estratégico y sistemático, que ayuda a mejorar las carencias y principios básicos de lo que somos como seres </w:t>
      </w:r>
      <w:proofErr w:type="gramStart"/>
      <w:r>
        <w:t>humanos,  flexibilizar</w:t>
      </w:r>
      <w:proofErr w:type="gramEnd"/>
      <w:r>
        <w:t xml:space="preserve"> conductas que permitan alcanzar con eficiencia las metas propuestas y en síntesis a favorecer el desarrollo personal. </w:t>
      </w:r>
    </w:p>
    <w:p w14:paraId="27FC1DC6" w14:textId="77777777" w:rsidR="00503084" w:rsidRDefault="00D174CC">
      <w:pPr>
        <w:spacing w:after="0" w:line="240" w:lineRule="auto"/>
      </w:pPr>
      <w:r>
        <w:t>Desde la formación profesional integral, el fortalecimiento de estas competencias representa una apuesta por el desarrollo humano, la ética en el trabajo y la construcción de organizaciones más conscientes, eficientes y sostenibles.</w:t>
      </w:r>
    </w:p>
    <w:p w14:paraId="0E0F0585" w14:textId="77777777" w:rsidR="00503084" w:rsidRDefault="00503084">
      <w:pPr>
        <w:spacing w:after="0" w:line="240" w:lineRule="auto"/>
        <w:rPr>
          <w:sz w:val="10"/>
          <w:szCs w:val="10"/>
        </w:rPr>
      </w:pPr>
    </w:p>
    <w:p w14:paraId="71536D35" w14:textId="77777777" w:rsidR="00503084" w:rsidRDefault="00D174CC">
      <w:pPr>
        <w:spacing w:after="0" w:line="240" w:lineRule="auto"/>
        <w:rPr>
          <w:rFonts w:cs="Calibri"/>
        </w:rPr>
      </w:pPr>
      <w:r>
        <w:rPr>
          <w:rFonts w:cs="Calibri"/>
          <w:b/>
          <w:bCs/>
        </w:rPr>
        <w:t xml:space="preserve">Actividad Reflexiva Corta: </w:t>
      </w:r>
      <w:r>
        <w:rPr>
          <w:rFonts w:cs="Calibri"/>
        </w:rPr>
        <w:t xml:space="preserve">"¡Dibújalo como lo oyes! </w:t>
      </w:r>
    </w:p>
    <w:p w14:paraId="2891810E" w14:textId="77777777" w:rsidR="00503084" w:rsidRDefault="00D174CC">
      <w:pPr>
        <w:spacing w:after="0" w:line="240" w:lineRule="auto"/>
      </w:pPr>
      <w:r>
        <w:rPr>
          <w:b/>
          <w:bCs/>
        </w:rPr>
        <w:t>Duración</w:t>
      </w:r>
      <w:r>
        <w:t>: 1 hora</w:t>
      </w:r>
      <w:r>
        <w:br/>
      </w:r>
      <w:r>
        <w:rPr>
          <w:b/>
          <w:bCs/>
        </w:rPr>
        <w:t>Materiales:</w:t>
      </w:r>
      <w:r>
        <w:t xml:space="preserve"> Hojas de papel, lápices de dibujo, imágenes abstractas o con alto nivel de detalle y cronómetro.</w:t>
      </w:r>
    </w:p>
    <w:p w14:paraId="7110BC71" w14:textId="77777777" w:rsidR="00503084" w:rsidRDefault="00D174CC">
      <w:pPr>
        <w:spacing w:after="0" w:line="240" w:lineRule="auto"/>
      </w:pPr>
      <w:r>
        <w:rPr>
          <w:b/>
          <w:bCs/>
        </w:rPr>
        <w:t>Descripción</w:t>
      </w:r>
      <w:r>
        <w:t>: Esta actividad tiene como propósito fortalecer la comunicación descriptiva, la escucha activa, la interpretación de mensajes, la representación visual de la información y la creatividad, promoviendo a su vez un ambiente de colaboración.</w:t>
      </w:r>
    </w:p>
    <w:p w14:paraId="2A1A2A65" w14:textId="77777777" w:rsidR="00503084" w:rsidRDefault="00D174CC">
      <w:pPr>
        <w:spacing w:after="0" w:line="240" w:lineRule="auto"/>
        <w:rPr>
          <w:lang w:val="es-MX"/>
        </w:rPr>
      </w:pPr>
      <w:r>
        <w:rPr>
          <w:b/>
          <w:bCs/>
        </w:rPr>
        <w:t>Desarrollo de la actividad:</w:t>
      </w:r>
      <w:r>
        <w:rPr>
          <w:lang w:val="es-MX"/>
        </w:rPr>
        <w:t xml:space="preserve"> </w:t>
      </w:r>
    </w:p>
    <w:p w14:paraId="48D93B88" w14:textId="77777777" w:rsidR="00503084" w:rsidRDefault="00503084">
      <w:pPr>
        <w:spacing w:after="0" w:line="240" w:lineRule="auto"/>
        <w:rPr>
          <w:sz w:val="6"/>
          <w:szCs w:val="6"/>
          <w:lang w:val="es-MX"/>
        </w:rPr>
      </w:pPr>
    </w:p>
    <w:p w14:paraId="50CDBE40" w14:textId="77777777" w:rsidR="00503084" w:rsidRDefault="00D174CC">
      <w:pPr>
        <w:spacing w:after="0" w:line="240" w:lineRule="auto"/>
        <w:rPr>
          <w:rFonts w:cs="Calibri"/>
        </w:rPr>
      </w:pPr>
      <w:r>
        <w:rPr>
          <w:rFonts w:cs="Calibri"/>
        </w:rPr>
        <w:t>a. El facilitador explica brevemente el objetivo de la actividad y la importancia de la comunicación descriptiva y la escucha activa. Se divide a los participantes en grupos de 4 a 6 personas. Se entrega a cada grupo una imagen y se designa a un "descriptor" que será el único que podrá verla.</w:t>
      </w:r>
    </w:p>
    <w:p w14:paraId="00088208" w14:textId="77777777" w:rsidR="00503084" w:rsidRDefault="00503084">
      <w:pPr>
        <w:spacing w:after="0" w:line="240" w:lineRule="auto"/>
        <w:rPr>
          <w:rFonts w:cs="Calibri"/>
          <w:sz w:val="6"/>
          <w:szCs w:val="6"/>
        </w:rPr>
      </w:pPr>
    </w:p>
    <w:p w14:paraId="61712C25" w14:textId="77777777" w:rsidR="00503084" w:rsidRDefault="00D174CC">
      <w:pPr>
        <w:spacing w:after="0" w:line="240" w:lineRule="auto"/>
        <w:rPr>
          <w:rFonts w:cs="Calibri"/>
        </w:rPr>
      </w:pPr>
      <w:r>
        <w:rPr>
          <w:rStyle w:val="Textoennegrita"/>
          <w:rFonts w:cs="Calibri"/>
          <w:b w:val="0"/>
          <w:bCs w:val="0"/>
        </w:rPr>
        <w:t>b. El</w:t>
      </w:r>
      <w:r>
        <w:rPr>
          <w:rFonts w:cs="Calibri"/>
        </w:rPr>
        <w:t xml:space="preserve"> "descriptor" observa la imagen y la describe verbalmente a los demás miembros de su grupo, quienes no pueden verla. El "descriptor" debe ser lo más detallado y preciso posible en su descripción, utilizando palabras que evoquen formas, colores, texturas, tamaños, posiciones y cualquier otro detalle relevante de la imagen. Los demás miembros del grupo escuchan atentamente la descripción y, al mismo tiempo, intentan dibujar la imagen en sus hojas de papel basándose únicamente en lo que escuchan. Se puede establecer un tiempo límite para la descripción y el dibujo.</w:t>
      </w:r>
    </w:p>
    <w:p w14:paraId="4DB76CF8" w14:textId="77777777" w:rsidR="00503084" w:rsidRDefault="00D174CC">
      <w:pPr>
        <w:spacing w:after="0" w:line="240" w:lineRule="auto"/>
        <w:rPr>
          <w:rFonts w:cs="Calibri"/>
        </w:rPr>
      </w:pPr>
      <w:r>
        <w:rPr>
          <w:rFonts w:cs="Calibri"/>
        </w:rPr>
        <w:t xml:space="preserve">c. Una vez finalizada la descripción y los dibujos, se comparan las creaciones de los participantes con la imagen original. Se abre un espacio de discusión grupal para reflexionar sobre: </w:t>
      </w:r>
    </w:p>
    <w:p w14:paraId="10DC524B" w14:textId="77777777" w:rsidR="00503084" w:rsidRDefault="00D174CC">
      <w:pPr>
        <w:spacing w:after="0" w:line="240" w:lineRule="auto"/>
      </w:pPr>
      <w:r>
        <w:lastRenderedPageBreak/>
        <w:t>¿Qué tan precisas fueron las descripciones?</w:t>
      </w:r>
    </w:p>
    <w:p w14:paraId="6F4DC5CF" w14:textId="77777777" w:rsidR="00503084" w:rsidRDefault="00D174CC">
      <w:pPr>
        <w:spacing w:after="0" w:line="240" w:lineRule="auto"/>
      </w:pPr>
      <w:r>
        <w:t>¿Qué elementos resultaron más fáciles o difíciles de comunicar?</w:t>
      </w:r>
    </w:p>
    <w:p w14:paraId="15AA89BE" w14:textId="77777777" w:rsidR="00503084" w:rsidRDefault="00D174CC">
      <w:pPr>
        <w:spacing w:after="0" w:line="240" w:lineRule="auto"/>
      </w:pPr>
      <w:r>
        <w:t>¿Cómo influyó la escucha activa en el resultado final?</w:t>
      </w:r>
    </w:p>
    <w:p w14:paraId="4A72F518" w14:textId="77777777" w:rsidR="00503084" w:rsidRDefault="00D174CC">
      <w:pPr>
        <w:spacing w:after="0" w:line="240" w:lineRule="auto"/>
      </w:pPr>
      <w:r>
        <w:t>¿Qué emociones se experimentaron durante la actividad?</w:t>
      </w:r>
    </w:p>
    <w:p w14:paraId="373186F7" w14:textId="77777777" w:rsidR="00503084" w:rsidRDefault="00D174CC">
      <w:pPr>
        <w:spacing w:after="0" w:line="240" w:lineRule="auto"/>
      </w:pPr>
      <w:r>
        <w:t>Se promueve el reconocimiento de las diferentes interpretaciones y la valoración de la diversidad de percepciones.</w:t>
      </w:r>
    </w:p>
    <w:p w14:paraId="02138521" w14:textId="77777777" w:rsidR="00503084" w:rsidRDefault="00503084">
      <w:pPr>
        <w:spacing w:after="0" w:line="240" w:lineRule="auto"/>
        <w:rPr>
          <w:sz w:val="10"/>
          <w:szCs w:val="10"/>
        </w:rPr>
      </w:pPr>
    </w:p>
    <w:p w14:paraId="41E6FCD5" w14:textId="77777777" w:rsidR="00503084" w:rsidRDefault="00D174CC">
      <w:pPr>
        <w:spacing w:after="0" w:line="240" w:lineRule="auto"/>
        <w:jc w:val="center"/>
      </w:pPr>
      <w:r>
        <w:rPr>
          <w:noProof/>
        </w:rPr>
        <w:drawing>
          <wp:inline distT="0" distB="0" distL="0" distR="0" wp14:anchorId="178D3106" wp14:editId="1E9E7CE9">
            <wp:extent cx="886460" cy="774700"/>
            <wp:effectExtent l="0" t="0" r="8890" b="6350"/>
            <wp:docPr id="23" name="Imagen 23" descr="Dibujos animados formas geométricas básicas — Vector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bujos animados formas geométricas básicas — Vector de 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01162" cy="787453"/>
                    </a:xfrm>
                    <a:prstGeom prst="rect">
                      <a:avLst/>
                    </a:prstGeom>
                    <a:noFill/>
                    <a:ln>
                      <a:noFill/>
                    </a:ln>
                  </pic:spPr>
                </pic:pic>
              </a:graphicData>
            </a:graphic>
          </wp:inline>
        </w:drawing>
      </w:r>
      <w:r>
        <w:rPr>
          <w:noProof/>
        </w:rPr>
        <w:drawing>
          <wp:inline distT="0" distB="0" distL="0" distR="0" wp14:anchorId="412AC64B" wp14:editId="2106084F">
            <wp:extent cx="795655" cy="796925"/>
            <wp:effectExtent l="0" t="0" r="4445"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12388" cy="813877"/>
                    </a:xfrm>
                    <a:prstGeom prst="rect">
                      <a:avLst/>
                    </a:prstGeom>
                    <a:noFill/>
                    <a:ln>
                      <a:noFill/>
                    </a:ln>
                  </pic:spPr>
                </pic:pic>
              </a:graphicData>
            </a:graphic>
          </wp:inline>
        </w:drawing>
      </w:r>
      <w:r>
        <w:rPr>
          <w:noProof/>
        </w:rPr>
        <w:drawing>
          <wp:inline distT="0" distB="0" distL="0" distR="0" wp14:anchorId="7F798919" wp14:editId="748D9271">
            <wp:extent cx="775335" cy="775335"/>
            <wp:effectExtent l="0" t="0" r="5715" b="5715"/>
            <wp:docPr id="21" name="Imagen 21" descr="Un dibujo de dibujos animados de un barco con una vela y la lu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n dibujo de dibujos animados de un barco con una vela y la lun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85562" cy="785562"/>
                    </a:xfrm>
                    <a:prstGeom prst="rect">
                      <a:avLst/>
                    </a:prstGeom>
                    <a:noFill/>
                    <a:ln>
                      <a:noFill/>
                    </a:ln>
                  </pic:spPr>
                </pic:pic>
              </a:graphicData>
            </a:graphic>
          </wp:inline>
        </w:drawing>
      </w:r>
      <w:r>
        <w:rPr>
          <w:noProof/>
        </w:rPr>
        <w:drawing>
          <wp:inline distT="0" distB="0" distL="0" distR="0" wp14:anchorId="7637FDBF" wp14:editId="5D0E7C99">
            <wp:extent cx="978535" cy="826135"/>
            <wp:effectExtent l="0" t="0" r="12065" b="12065"/>
            <wp:docPr id="25" name="Imagen 25" descr="Imágenes de Casa Animada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mágenes de Casa Animada - Descarga gratuita en Freepi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02791" cy="846805"/>
                    </a:xfrm>
                    <a:prstGeom prst="rect">
                      <a:avLst/>
                    </a:prstGeom>
                    <a:noFill/>
                    <a:ln>
                      <a:noFill/>
                    </a:ln>
                  </pic:spPr>
                </pic:pic>
              </a:graphicData>
            </a:graphic>
          </wp:inline>
        </w:drawing>
      </w:r>
      <w:r>
        <w:rPr>
          <w:noProof/>
        </w:rPr>
        <w:drawing>
          <wp:inline distT="0" distB="0" distL="0" distR="0" wp14:anchorId="0FCEEF4C" wp14:editId="10BEF7CD">
            <wp:extent cx="773430" cy="782320"/>
            <wp:effectExtent l="0" t="0" r="7620" b="17780"/>
            <wp:docPr id="20" name="Imagen 20" descr="Definición de Abstracto - Qué es y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efinición de Abstracto - Qué es y Concep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03253" cy="812147"/>
                    </a:xfrm>
                    <a:prstGeom prst="rect">
                      <a:avLst/>
                    </a:prstGeom>
                    <a:noFill/>
                    <a:ln>
                      <a:noFill/>
                    </a:ln>
                  </pic:spPr>
                </pic:pic>
              </a:graphicData>
            </a:graphic>
          </wp:inline>
        </w:drawing>
      </w:r>
      <w:r>
        <w:t xml:space="preserve"> </w:t>
      </w:r>
      <w:r>
        <w:rPr>
          <w:noProof/>
        </w:rPr>
        <w:drawing>
          <wp:inline distT="0" distB="0" distL="0" distR="0" wp14:anchorId="09352800" wp14:editId="574C4823">
            <wp:extent cx="526415" cy="796290"/>
            <wp:effectExtent l="0" t="0" r="698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20"/>
                    <a:stretch>
                      <a:fillRect/>
                    </a:stretch>
                  </pic:blipFill>
                  <pic:spPr>
                    <a:xfrm>
                      <a:off x="0" y="0"/>
                      <a:ext cx="541685" cy="819782"/>
                    </a:xfrm>
                    <a:prstGeom prst="rect">
                      <a:avLst/>
                    </a:prstGeom>
                  </pic:spPr>
                </pic:pic>
              </a:graphicData>
            </a:graphic>
          </wp:inline>
        </w:drawing>
      </w:r>
      <w:r>
        <w:t xml:space="preserve"> </w:t>
      </w:r>
    </w:p>
    <w:p w14:paraId="557E59E9" w14:textId="77777777" w:rsidR="00503084" w:rsidRDefault="00503084">
      <w:pPr>
        <w:spacing w:after="0" w:line="240" w:lineRule="auto"/>
        <w:jc w:val="both"/>
        <w:rPr>
          <w:rFonts w:eastAsia="Times New Roman" w:cs="Calibri"/>
          <w:lang w:eastAsia="es-CO"/>
        </w:rPr>
      </w:pPr>
    </w:p>
    <w:p w14:paraId="6B4C2B04" w14:textId="77777777" w:rsidR="00503084" w:rsidRDefault="00503084">
      <w:pPr>
        <w:spacing w:after="0" w:line="240" w:lineRule="auto"/>
        <w:jc w:val="both"/>
        <w:rPr>
          <w:rFonts w:eastAsia="Times New Roman" w:cs="Calibri"/>
          <w:lang w:eastAsia="es-CO"/>
        </w:rPr>
      </w:pPr>
    </w:p>
    <w:p w14:paraId="641B1D74" w14:textId="77777777" w:rsidR="00503084" w:rsidRDefault="00D174CC">
      <w:pPr>
        <w:shd w:val="clear" w:color="auto" w:fill="00B050"/>
        <w:tabs>
          <w:tab w:val="left" w:pos="4320"/>
          <w:tab w:val="left" w:pos="4485"/>
          <w:tab w:val="left" w:pos="5445"/>
        </w:tabs>
        <w:spacing w:after="0" w:line="240" w:lineRule="auto"/>
        <w:jc w:val="both"/>
        <w:rPr>
          <w:rFonts w:eastAsia="Arial" w:cs="Calibri"/>
          <w:b/>
        </w:rPr>
      </w:pPr>
      <w:r>
        <w:rPr>
          <w:rFonts w:eastAsia="Arial" w:cs="Calibri"/>
          <w:b/>
        </w:rPr>
        <w:t>ACTIVIDAD  1. "DIÁLOGOS EFECTIVOS: CLAVES PARA LA COMUNICACIÓN ASERTIVA"</w:t>
      </w:r>
    </w:p>
    <w:p w14:paraId="7F45E5A5" w14:textId="77777777" w:rsidR="00503084" w:rsidRDefault="00503084">
      <w:pPr>
        <w:tabs>
          <w:tab w:val="left" w:pos="4320"/>
          <w:tab w:val="left" w:pos="4485"/>
          <w:tab w:val="left" w:pos="5445"/>
        </w:tabs>
        <w:spacing w:after="0" w:line="240" w:lineRule="auto"/>
        <w:rPr>
          <w:rFonts w:eastAsia="Times New Roman" w:cs="Calibri"/>
          <w:sz w:val="10"/>
          <w:szCs w:val="10"/>
          <w:lang w:eastAsia="es-CO"/>
        </w:rPr>
      </w:pPr>
    </w:p>
    <w:p w14:paraId="3787EA78" w14:textId="77777777" w:rsidR="00503084" w:rsidRDefault="00D174CC">
      <w:pPr>
        <w:tabs>
          <w:tab w:val="left" w:pos="4320"/>
          <w:tab w:val="left" w:pos="4485"/>
          <w:tab w:val="left" w:pos="5445"/>
        </w:tabs>
        <w:spacing w:after="0" w:line="240" w:lineRule="auto"/>
      </w:pPr>
      <w:r>
        <w:rPr>
          <w:rFonts w:cs="Calibri"/>
          <w:noProof/>
        </w:rPr>
        <w:drawing>
          <wp:anchor distT="0" distB="0" distL="114300" distR="114300" simplePos="0" relativeHeight="251662336" behindDoc="0" locked="0" layoutInCell="1" allowOverlap="1" wp14:anchorId="24785323" wp14:editId="371A3930">
            <wp:simplePos x="0" y="0"/>
            <wp:positionH relativeFrom="column">
              <wp:posOffset>44450</wp:posOffset>
            </wp:positionH>
            <wp:positionV relativeFrom="paragraph">
              <wp:posOffset>30480</wp:posOffset>
            </wp:positionV>
            <wp:extent cx="1430020" cy="1467485"/>
            <wp:effectExtent l="9525" t="9525" r="27305" b="27940"/>
            <wp:wrapSquare wrapText="bothSides"/>
            <wp:docPr id="17" name="Imagen 17" descr="No hay descripción de texto alternativo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No hay descripción de texto alternativo para esta imag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30020" cy="1467485"/>
                    </a:xfrm>
                    <a:prstGeom prst="rect">
                      <a:avLst/>
                    </a:prstGeom>
                    <a:noFill/>
                    <a:ln w="9525">
                      <a:solidFill>
                        <a:schemeClr val="tx1"/>
                      </a:solidFill>
                    </a:ln>
                  </pic:spPr>
                </pic:pic>
              </a:graphicData>
            </a:graphic>
          </wp:anchor>
        </w:drawing>
      </w:r>
      <w:r>
        <w:rPr>
          <w:rFonts w:eastAsia="Times New Roman" w:cs="Calibri"/>
          <w:lang w:eastAsia="es-CO"/>
        </w:rPr>
        <w:t xml:space="preserve">La comunicación asertiva es una habilidad fundamental para el desarrollo personal y profesional. A nivel personal, nos permite expresar nuestras necesidades, opiniones y sentimientos de manera clara y respetuosa, lo que fomenta relaciones interpersonales saludables y significativas, </w:t>
      </w:r>
      <w:proofErr w:type="gramStart"/>
      <w:r>
        <w:rPr>
          <w:rFonts w:eastAsia="Times New Roman" w:cs="Calibri"/>
          <w:lang w:eastAsia="es-CO"/>
        </w:rPr>
        <w:t>la asertividad</w:t>
      </w:r>
      <w:proofErr w:type="gramEnd"/>
      <w:r>
        <w:rPr>
          <w:rFonts w:eastAsia="Times New Roman" w:cs="Calibri"/>
          <w:lang w:eastAsia="es-CO"/>
        </w:rPr>
        <w:t xml:space="preserve"> nos ayuda a establecer límites, decir "no" cuando es necesario y defender nuestros derechos sin agresividad ni pasividad. En el ámbito laboral, la comunicación asertiva es esencial para el éxito, facilita la colaboración, el trabajo en equipo, la resolución de conflictos y el liderazgo efectivo. Los profesionales que se comunican de manera asertiva son capaces de transmitir sus ideas de forma clara y persuasiva, dar y recibir retroalimentación constructiva, negociar acuerdos beneficiosos para ambas partes y construir relaciones de confianza con sus colegas, superiores y clientes. </w:t>
      </w:r>
      <w:r>
        <w:t xml:space="preserve">Es importante reconocer que no todas las personas se comunican de la misma manera, existen diversos estilos de comunicación, cada uno con características particulares que pueden facilitar o dificultar la interacción, como por ejemplo el estilo de comunicación pasiva, </w:t>
      </w:r>
      <w:proofErr w:type="spellStart"/>
      <w:r>
        <w:t>gresiva</w:t>
      </w:r>
      <w:proofErr w:type="spellEnd"/>
      <w:r>
        <w:t xml:space="preserve">, pasivo-agresiva y asertiva. Al comprender los diferentes estilos y practicar </w:t>
      </w:r>
      <w:proofErr w:type="gramStart"/>
      <w:r>
        <w:t>la asertividad</w:t>
      </w:r>
      <w:proofErr w:type="gramEnd"/>
      <w:r>
        <w:t>, podemos mejorar nuestras relaciones interpersonales, alcanzar nuestras metas y construir un ambiente de trabajo más positivo y productivo.</w:t>
      </w:r>
    </w:p>
    <w:p w14:paraId="743ADD6D" w14:textId="77777777" w:rsidR="00503084" w:rsidRDefault="00D174CC">
      <w:pPr>
        <w:tabs>
          <w:tab w:val="left" w:pos="4320"/>
          <w:tab w:val="left" w:pos="4485"/>
          <w:tab w:val="left" w:pos="5445"/>
        </w:tabs>
        <w:spacing w:after="0" w:line="240" w:lineRule="auto"/>
        <w:jc w:val="both"/>
        <w:rPr>
          <w:rFonts w:eastAsia="Arial" w:cs="Calibri"/>
          <w:bCs/>
        </w:rPr>
      </w:pPr>
      <w:r>
        <w:rPr>
          <w:rFonts w:eastAsia="Arial" w:cs="Calibri"/>
          <w:b/>
        </w:rPr>
        <w:t>Descripción de la actividad</w:t>
      </w:r>
      <w:r>
        <w:rPr>
          <w:rFonts w:eastAsia="Arial" w:cs="Calibri"/>
          <w:bCs/>
        </w:rPr>
        <w:t>. La actividad integra el desarrollo de los literales A, B, C</w:t>
      </w:r>
    </w:p>
    <w:p w14:paraId="114D84A7" w14:textId="07B4C688" w:rsidR="00503084" w:rsidRDefault="00D174CC">
      <w:pPr>
        <w:tabs>
          <w:tab w:val="left" w:pos="4320"/>
          <w:tab w:val="left" w:pos="4485"/>
          <w:tab w:val="left" w:pos="5445"/>
        </w:tabs>
        <w:spacing w:after="0" w:line="240" w:lineRule="auto"/>
        <w:jc w:val="both"/>
        <w:rPr>
          <w:rFonts w:eastAsia="Arial" w:cs="Calibri"/>
          <w:bCs/>
          <w:lang w:val="es-MX"/>
        </w:rPr>
      </w:pPr>
      <w:r>
        <w:rPr>
          <w:rFonts w:eastAsia="Arial" w:cs="Calibri"/>
          <w:b/>
        </w:rPr>
        <w:t xml:space="preserve">Duración de la actividad: </w:t>
      </w:r>
      <w:proofErr w:type="spellStart"/>
      <w:r w:rsidR="00FD3EA1">
        <w:rPr>
          <w:rFonts w:eastAsia="Arial" w:cs="Calibri"/>
          <w:bCs/>
          <w:lang w:val="es-MX"/>
        </w:rPr>
        <w:t>xx</w:t>
      </w:r>
      <w:proofErr w:type="spellEnd"/>
      <w:r>
        <w:rPr>
          <w:rFonts w:eastAsia="Arial" w:cs="Calibri"/>
          <w:bCs/>
          <w:lang w:val="es-MX"/>
        </w:rPr>
        <w:t xml:space="preserve"> h</w:t>
      </w:r>
      <w:r>
        <w:rPr>
          <w:rFonts w:eastAsia="Arial" w:cs="Calibri"/>
          <w:bCs/>
        </w:rPr>
        <w:t xml:space="preserve">oras </w:t>
      </w:r>
      <w:r>
        <w:rPr>
          <w:rFonts w:eastAsia="Arial" w:cs="Calibri"/>
          <w:bCs/>
          <w:lang w:val="es-MX"/>
        </w:rPr>
        <w:tab/>
      </w:r>
      <w:r>
        <w:rPr>
          <w:rFonts w:eastAsia="Arial" w:cs="Calibri"/>
          <w:b/>
        </w:rPr>
        <w:t>Ambiente requerido</w:t>
      </w:r>
      <w:r>
        <w:rPr>
          <w:rFonts w:eastAsia="Arial" w:cs="Calibri"/>
          <w:bCs/>
        </w:rPr>
        <w:t xml:space="preserve">: </w:t>
      </w:r>
      <w:r w:rsidR="00FD3EA1">
        <w:rPr>
          <w:rFonts w:eastAsia="Arial" w:cs="Calibri"/>
          <w:bCs/>
        </w:rPr>
        <w:t>sistemas</w:t>
      </w:r>
    </w:p>
    <w:p w14:paraId="65E6BD6D" w14:textId="77777777" w:rsidR="00503084" w:rsidRDefault="00D174CC">
      <w:pPr>
        <w:spacing w:after="0" w:line="240" w:lineRule="auto"/>
        <w:rPr>
          <w:rFonts w:eastAsia="Times New Roman" w:cs="Calibri"/>
          <w:color w:val="000000" w:themeColor="text1"/>
          <w:lang w:eastAsia="es-CO"/>
        </w:rPr>
      </w:pPr>
      <w:r>
        <w:rPr>
          <w:rFonts w:eastAsia="Times New Roman" w:cs="Calibri"/>
          <w:b/>
          <w:bCs/>
          <w:color w:val="000000" w:themeColor="text1"/>
          <w:lang w:eastAsia="es-CO"/>
        </w:rPr>
        <w:t xml:space="preserve">Temas a desarrollar: </w:t>
      </w:r>
      <w:r>
        <w:rPr>
          <w:rFonts w:eastAsia="Times New Roman" w:cs="Calibri"/>
          <w:color w:val="000000" w:themeColor="text1"/>
          <w:lang w:eastAsia="es-CO"/>
        </w:rPr>
        <w:t xml:space="preserve">Explicación de los elementos que hacen parte de la comunicación, conceptos de comunicación asertiva, la importancia de la comunicación asertiva en diferentes ámbitos (personal, profesional, social), que es programación </w:t>
      </w:r>
      <w:proofErr w:type="spellStart"/>
      <w:r>
        <w:rPr>
          <w:rFonts w:eastAsia="Times New Roman" w:cs="Calibri"/>
          <w:color w:val="000000" w:themeColor="text1"/>
          <w:lang w:eastAsia="es-CO"/>
        </w:rPr>
        <w:t>neurolingustica</w:t>
      </w:r>
      <w:proofErr w:type="spellEnd"/>
      <w:r>
        <w:rPr>
          <w:rFonts w:eastAsia="Times New Roman" w:cs="Calibri"/>
          <w:color w:val="000000" w:themeColor="text1"/>
          <w:lang w:eastAsia="es-CO"/>
        </w:rPr>
        <w:t xml:space="preserve">, postulados de comunicación, canales personales de comunicación, metamodelo del lenguaje, estilos de comunicación </w:t>
      </w:r>
    </w:p>
    <w:p w14:paraId="5FFDF8BB" w14:textId="77777777" w:rsidR="00503084" w:rsidRDefault="00D174CC">
      <w:pPr>
        <w:tabs>
          <w:tab w:val="left" w:pos="4320"/>
          <w:tab w:val="left" w:pos="4485"/>
          <w:tab w:val="left" w:pos="5445"/>
        </w:tabs>
        <w:spacing w:after="0" w:line="240" w:lineRule="auto"/>
        <w:jc w:val="both"/>
        <w:rPr>
          <w:rFonts w:eastAsia="Arial" w:cs="Calibri"/>
          <w:bCs/>
        </w:rPr>
      </w:pPr>
      <w:r>
        <w:rPr>
          <w:rFonts w:eastAsia="Arial" w:cs="Calibri"/>
          <w:b/>
        </w:rPr>
        <w:t xml:space="preserve">Estrategias/técnicas didácticas activas: </w:t>
      </w:r>
      <w:r>
        <w:rPr>
          <w:rFonts w:eastAsia="Arial" w:cs="Calibri"/>
          <w:bCs/>
        </w:rPr>
        <w:t xml:space="preserve">acróstico, ejemplificación de conceptos, </w:t>
      </w:r>
      <w:proofErr w:type="spellStart"/>
      <w:r>
        <w:rPr>
          <w:rFonts w:eastAsia="Arial" w:cs="Calibri"/>
          <w:bCs/>
        </w:rPr>
        <w:t>analisis</w:t>
      </w:r>
      <w:proofErr w:type="spellEnd"/>
      <w:r>
        <w:rPr>
          <w:rFonts w:eastAsia="Arial" w:cs="Calibri"/>
          <w:bCs/>
        </w:rPr>
        <w:t xml:space="preserve"> de casos</w:t>
      </w:r>
    </w:p>
    <w:p w14:paraId="2D3BFA9F" w14:textId="77777777" w:rsidR="00503084" w:rsidRDefault="00D174CC">
      <w:pPr>
        <w:tabs>
          <w:tab w:val="left" w:pos="4320"/>
          <w:tab w:val="left" w:pos="4485"/>
          <w:tab w:val="left" w:pos="5445"/>
        </w:tabs>
        <w:spacing w:after="0" w:line="240" w:lineRule="auto"/>
        <w:jc w:val="both"/>
        <w:rPr>
          <w:rFonts w:eastAsia="Arial" w:cs="Calibri"/>
          <w:b/>
        </w:rPr>
      </w:pPr>
      <w:r>
        <w:rPr>
          <w:rFonts w:eastAsia="Arial" w:cs="Calibri"/>
          <w:b/>
        </w:rPr>
        <w:t xml:space="preserve">Materiales de formación: </w:t>
      </w:r>
      <w:proofErr w:type="spellStart"/>
      <w:r>
        <w:rPr>
          <w:rFonts w:eastAsia="Arial" w:cs="Calibri"/>
          <w:bCs/>
        </w:rPr>
        <w:t>guia</w:t>
      </w:r>
      <w:proofErr w:type="spellEnd"/>
      <w:r>
        <w:rPr>
          <w:rFonts w:eastAsia="Arial" w:cs="Calibri"/>
          <w:bCs/>
        </w:rPr>
        <w:t xml:space="preserve"> de aprendizaje, formatos de trabajo, dispositivas,</w:t>
      </w:r>
      <w:r>
        <w:rPr>
          <w:rFonts w:cs="Calibri"/>
        </w:rPr>
        <w:t xml:space="preserve"> computadores, TV, tablero, hojas, marcadores</w:t>
      </w:r>
    </w:p>
    <w:p w14:paraId="710A73AF" w14:textId="77777777" w:rsidR="00503084" w:rsidRDefault="00D174CC">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3904FD2E" w14:textId="77777777" w:rsidR="00503084" w:rsidRDefault="00D174CC">
      <w:pPr>
        <w:pStyle w:val="Prrafodelista"/>
        <w:numPr>
          <w:ilvl w:val="0"/>
          <w:numId w:val="3"/>
        </w:numPr>
        <w:tabs>
          <w:tab w:val="left" w:pos="4320"/>
          <w:tab w:val="left" w:pos="4485"/>
          <w:tab w:val="left" w:pos="5445"/>
        </w:tabs>
        <w:spacing w:after="0" w:line="240" w:lineRule="auto"/>
        <w:ind w:left="357" w:hanging="357"/>
        <w:rPr>
          <w:rFonts w:ascii="Calibri" w:eastAsia="Arial" w:hAnsi="Calibri" w:cs="Calibri"/>
          <w:bCs/>
          <w:sz w:val="20"/>
          <w:szCs w:val="20"/>
        </w:rPr>
      </w:pPr>
      <w:r>
        <w:rPr>
          <w:rFonts w:ascii="Calibri" w:eastAsia="Arial" w:hAnsi="Calibri" w:cs="Calibri"/>
          <w:bCs/>
          <w:sz w:val="20"/>
          <w:szCs w:val="20"/>
        </w:rPr>
        <w:t xml:space="preserve">Video: </w:t>
      </w:r>
      <w:r>
        <w:rPr>
          <w:rFonts w:ascii="Calibri" w:hAnsi="Calibri" w:cs="Calibri"/>
          <w:bCs/>
          <w:color w:val="0F0F0F"/>
          <w:sz w:val="20"/>
          <w:szCs w:val="20"/>
        </w:rPr>
        <w:t>¿Qué es la comunicación asertiva?</w:t>
      </w:r>
    </w:p>
    <w:p w14:paraId="0F71AA40" w14:textId="77777777" w:rsidR="00503084" w:rsidRDefault="00CF7636">
      <w:pPr>
        <w:tabs>
          <w:tab w:val="left" w:pos="4320"/>
          <w:tab w:val="left" w:pos="4485"/>
          <w:tab w:val="left" w:pos="5445"/>
        </w:tabs>
        <w:spacing w:after="0" w:line="240" w:lineRule="auto"/>
        <w:rPr>
          <w:rStyle w:val="Hipervnculo"/>
          <w:rFonts w:eastAsia="Arial" w:cs="Calibri"/>
          <w:bCs/>
          <w:sz w:val="20"/>
          <w:szCs w:val="20"/>
        </w:rPr>
      </w:pPr>
      <w:hyperlink r:id="rId22" w:history="1">
        <w:r w:rsidR="00D174CC">
          <w:rPr>
            <w:rStyle w:val="Hipervnculo"/>
            <w:rFonts w:eastAsia="Arial" w:cs="Calibri"/>
            <w:bCs/>
            <w:sz w:val="20"/>
            <w:szCs w:val="20"/>
          </w:rPr>
          <w:t>https://www.youtube.com/watch?v=ZgmSfdE2y-s&amp;ab_channel=PrepaenL%C3%ADnea-SEP</w:t>
        </w:r>
      </w:hyperlink>
    </w:p>
    <w:p w14:paraId="169D193E" w14:textId="77777777" w:rsidR="00503084" w:rsidRDefault="00D174CC">
      <w:pPr>
        <w:pStyle w:val="Prrafodelista"/>
        <w:numPr>
          <w:ilvl w:val="0"/>
          <w:numId w:val="4"/>
        </w:numPr>
        <w:tabs>
          <w:tab w:val="left" w:pos="4320"/>
          <w:tab w:val="left" w:pos="4485"/>
          <w:tab w:val="left" w:pos="5445"/>
        </w:tabs>
        <w:spacing w:after="0" w:line="240" w:lineRule="auto"/>
        <w:ind w:left="357" w:hanging="357"/>
        <w:rPr>
          <w:rFonts w:ascii="Calibri" w:hAnsi="Calibri" w:cs="Calibri"/>
          <w:color w:val="0D2E46" w:themeColor="hyperlink"/>
          <w:sz w:val="20"/>
          <w:szCs w:val="20"/>
          <w:u w:val="single"/>
        </w:rPr>
      </w:pPr>
      <w:r>
        <w:rPr>
          <w:rStyle w:val="Hipervnculo"/>
          <w:rFonts w:ascii="Calibri" w:hAnsi="Calibri" w:cs="Calibri"/>
          <w:bCs/>
          <w:color w:val="auto"/>
          <w:sz w:val="20"/>
          <w:szCs w:val="20"/>
          <w:u w:val="none"/>
        </w:rPr>
        <w:t xml:space="preserve">Video: </w:t>
      </w:r>
      <w:r>
        <w:rPr>
          <w:rFonts w:ascii="Calibri" w:hAnsi="Calibri" w:cs="Calibri"/>
          <w:bCs/>
          <w:color w:val="0F0F0F"/>
          <w:sz w:val="20"/>
          <w:szCs w:val="20"/>
        </w:rPr>
        <w:t xml:space="preserve">empatía y aprender a escuchar </w:t>
      </w:r>
      <w:proofErr w:type="spellStart"/>
      <w:r>
        <w:rPr>
          <w:rFonts w:ascii="Calibri" w:hAnsi="Calibri" w:cs="Calibri"/>
          <w:bCs/>
          <w:color w:val="0F0F0F"/>
          <w:sz w:val="20"/>
          <w:szCs w:val="20"/>
        </w:rPr>
        <w:t>Brené</w:t>
      </w:r>
      <w:proofErr w:type="spellEnd"/>
      <w:r>
        <w:rPr>
          <w:rFonts w:ascii="Calibri" w:hAnsi="Calibri" w:cs="Calibri"/>
          <w:bCs/>
          <w:color w:val="0F0F0F"/>
          <w:sz w:val="20"/>
          <w:szCs w:val="20"/>
        </w:rPr>
        <w:t xml:space="preserve"> Brown</w:t>
      </w:r>
    </w:p>
    <w:p w14:paraId="23DE17A6" w14:textId="689B0605" w:rsidR="00503084" w:rsidRDefault="00CF7636">
      <w:pPr>
        <w:tabs>
          <w:tab w:val="left" w:pos="4320"/>
          <w:tab w:val="left" w:pos="4485"/>
          <w:tab w:val="left" w:pos="5445"/>
        </w:tabs>
        <w:spacing w:after="0" w:line="240" w:lineRule="auto"/>
        <w:rPr>
          <w:rStyle w:val="Hipervnculo"/>
          <w:rFonts w:cs="Calibri"/>
          <w:sz w:val="20"/>
          <w:szCs w:val="20"/>
        </w:rPr>
      </w:pPr>
      <w:hyperlink r:id="rId23" w:history="1">
        <w:r w:rsidR="00D174CC">
          <w:rPr>
            <w:rStyle w:val="Hipervnculo"/>
            <w:rFonts w:cs="Calibri"/>
            <w:sz w:val="20"/>
            <w:szCs w:val="20"/>
          </w:rPr>
          <w:t>https://www.youtube.com/watch?v=gyH3lJfxC9U&amp;t=20s</w:t>
        </w:r>
      </w:hyperlink>
    </w:p>
    <w:p w14:paraId="1E42E5EE" w14:textId="77777777" w:rsidR="00EB3CF5" w:rsidRDefault="00EB3CF5">
      <w:pPr>
        <w:tabs>
          <w:tab w:val="left" w:pos="4320"/>
          <w:tab w:val="left" w:pos="4485"/>
          <w:tab w:val="left" w:pos="5445"/>
        </w:tabs>
        <w:spacing w:after="0" w:line="240" w:lineRule="auto"/>
        <w:rPr>
          <w:rStyle w:val="Hipervnculo"/>
          <w:rFonts w:cs="Calibri"/>
          <w:sz w:val="20"/>
          <w:szCs w:val="20"/>
        </w:rPr>
      </w:pPr>
    </w:p>
    <w:p w14:paraId="1A3DF0A8" w14:textId="77777777" w:rsidR="00503084" w:rsidRDefault="00D174CC">
      <w:pPr>
        <w:pStyle w:val="Prrafodelista"/>
        <w:numPr>
          <w:ilvl w:val="0"/>
          <w:numId w:val="5"/>
        </w:numPr>
        <w:tabs>
          <w:tab w:val="left" w:pos="4320"/>
          <w:tab w:val="left" w:pos="4485"/>
          <w:tab w:val="left" w:pos="5445"/>
        </w:tabs>
        <w:spacing w:after="0" w:line="240" w:lineRule="auto"/>
        <w:ind w:left="357" w:hanging="357"/>
        <w:rPr>
          <w:rFonts w:ascii="Calibri" w:eastAsia="Arial" w:hAnsi="Calibri" w:cs="Calibri"/>
          <w:bCs/>
          <w:sz w:val="20"/>
          <w:szCs w:val="20"/>
        </w:rPr>
      </w:pPr>
      <w:r>
        <w:rPr>
          <w:rFonts w:ascii="Calibri" w:eastAsia="Arial" w:hAnsi="Calibri" w:cs="Calibri"/>
          <w:bCs/>
          <w:sz w:val="20"/>
          <w:szCs w:val="20"/>
        </w:rPr>
        <w:lastRenderedPageBreak/>
        <w:t>Video “escucha activa”</w:t>
      </w:r>
    </w:p>
    <w:p w14:paraId="55461D18" w14:textId="77777777" w:rsidR="00503084" w:rsidRDefault="00CF7636">
      <w:pPr>
        <w:tabs>
          <w:tab w:val="left" w:pos="4320"/>
          <w:tab w:val="left" w:pos="4485"/>
          <w:tab w:val="left" w:pos="5445"/>
        </w:tabs>
        <w:spacing w:after="0" w:line="240" w:lineRule="auto"/>
        <w:rPr>
          <w:rFonts w:eastAsia="Arial" w:cs="Calibri"/>
          <w:bCs/>
          <w:sz w:val="20"/>
          <w:szCs w:val="20"/>
        </w:rPr>
      </w:pPr>
      <w:hyperlink r:id="rId24" w:history="1">
        <w:r w:rsidR="00D174CC">
          <w:rPr>
            <w:rStyle w:val="Hipervnculo"/>
            <w:rFonts w:eastAsia="Arial" w:cs="Calibri"/>
            <w:bCs/>
            <w:sz w:val="20"/>
            <w:szCs w:val="20"/>
          </w:rPr>
          <w:t>https://www.youtube.com/watch?v=qIfSshMRDR4&amp;ab_channel=AnaCamacho</w:t>
        </w:r>
      </w:hyperlink>
    </w:p>
    <w:p w14:paraId="7DD7072B" w14:textId="77777777" w:rsidR="00503084" w:rsidRDefault="00D174CC">
      <w:pPr>
        <w:pStyle w:val="Prrafodelista"/>
        <w:numPr>
          <w:ilvl w:val="0"/>
          <w:numId w:val="6"/>
        </w:numPr>
        <w:spacing w:after="0" w:line="240" w:lineRule="auto"/>
        <w:ind w:left="357" w:hanging="357"/>
        <w:rPr>
          <w:rFonts w:ascii="Calibri" w:hAnsi="Calibri" w:cs="Calibri"/>
          <w:sz w:val="20"/>
          <w:szCs w:val="20"/>
        </w:rPr>
      </w:pPr>
      <w:r>
        <w:rPr>
          <w:rFonts w:ascii="Calibri" w:hAnsi="Calibri" w:cs="Calibri"/>
          <w:sz w:val="20"/>
          <w:szCs w:val="20"/>
        </w:rPr>
        <w:t xml:space="preserve">Documento sobre programación neurolingüística y </w:t>
      </w:r>
      <w:proofErr w:type="spellStart"/>
      <w:r>
        <w:rPr>
          <w:rFonts w:ascii="Calibri" w:hAnsi="Calibri" w:cs="Calibri"/>
          <w:sz w:val="20"/>
          <w:szCs w:val="20"/>
        </w:rPr>
        <w:t>desempoderamiento</w:t>
      </w:r>
      <w:proofErr w:type="spellEnd"/>
      <w:r>
        <w:rPr>
          <w:rFonts w:ascii="Calibri" w:hAnsi="Calibri" w:cs="Calibri"/>
          <w:sz w:val="20"/>
          <w:szCs w:val="20"/>
        </w:rPr>
        <w:t xml:space="preserve"> lingüístico </w:t>
      </w:r>
    </w:p>
    <w:p w14:paraId="3D3AFA93" w14:textId="77777777" w:rsidR="00503084" w:rsidRDefault="00503084">
      <w:pPr>
        <w:pStyle w:val="Prrafodelista"/>
        <w:spacing w:after="0" w:line="240" w:lineRule="auto"/>
        <w:ind w:left="0"/>
        <w:rPr>
          <w:rFonts w:ascii="Calibri" w:hAnsi="Calibri" w:cs="Calibri"/>
          <w:sz w:val="20"/>
          <w:szCs w:val="20"/>
        </w:rPr>
      </w:pPr>
    </w:p>
    <w:p w14:paraId="1AABC048" w14:textId="77777777" w:rsidR="00503084" w:rsidRDefault="00D174CC">
      <w:pPr>
        <w:pStyle w:val="Prrafodelista"/>
        <w:numPr>
          <w:ilvl w:val="0"/>
          <w:numId w:val="6"/>
        </w:numPr>
        <w:spacing w:after="0" w:line="240" w:lineRule="auto"/>
        <w:ind w:left="357" w:hanging="357"/>
        <w:rPr>
          <w:rStyle w:val="Hipervnculo"/>
          <w:rFonts w:ascii="Calibri" w:hAnsi="Calibri" w:cs="Calibri"/>
          <w:color w:val="000000" w:themeColor="text1"/>
          <w:sz w:val="20"/>
          <w:szCs w:val="20"/>
          <w:u w:val="none"/>
        </w:rPr>
      </w:pPr>
      <w:r>
        <w:rPr>
          <w:rStyle w:val="Hipervnculo"/>
          <w:rFonts w:ascii="Calibri" w:hAnsi="Calibri" w:cs="Calibri"/>
          <w:color w:val="000000" w:themeColor="text1"/>
          <w:sz w:val="20"/>
          <w:szCs w:val="20"/>
          <w:u w:val="none"/>
        </w:rPr>
        <w:t xml:space="preserve">Video “la importancia de la </w:t>
      </w:r>
      <w:proofErr w:type="spellStart"/>
      <w:r>
        <w:rPr>
          <w:rStyle w:val="Hipervnculo"/>
          <w:rFonts w:ascii="Calibri" w:hAnsi="Calibri" w:cs="Calibri"/>
          <w:color w:val="000000" w:themeColor="text1"/>
          <w:sz w:val="20"/>
          <w:szCs w:val="20"/>
          <w:u w:val="none"/>
        </w:rPr>
        <w:t>comunicacion</w:t>
      </w:r>
      <w:proofErr w:type="spellEnd"/>
      <w:r>
        <w:rPr>
          <w:rStyle w:val="Hipervnculo"/>
          <w:rFonts w:ascii="Calibri" w:hAnsi="Calibri" w:cs="Calibri"/>
          <w:color w:val="000000" w:themeColor="text1"/>
          <w:sz w:val="20"/>
          <w:szCs w:val="20"/>
          <w:u w:val="none"/>
        </w:rPr>
        <w:t xml:space="preserve"> asertiva” </w:t>
      </w:r>
    </w:p>
    <w:p w14:paraId="49FC4CB1" w14:textId="77777777" w:rsidR="00503084" w:rsidRDefault="00CF7636">
      <w:pPr>
        <w:tabs>
          <w:tab w:val="left" w:pos="4320"/>
          <w:tab w:val="left" w:pos="4485"/>
          <w:tab w:val="left" w:pos="5445"/>
        </w:tabs>
        <w:spacing w:after="0" w:line="240" w:lineRule="auto"/>
        <w:rPr>
          <w:rFonts w:eastAsia="Arial" w:cs="Calibri"/>
          <w:bCs/>
          <w:sz w:val="18"/>
          <w:szCs w:val="18"/>
        </w:rPr>
      </w:pPr>
      <w:hyperlink r:id="rId25" w:history="1">
        <w:r w:rsidR="00D174CC">
          <w:rPr>
            <w:rStyle w:val="Hipervnculo"/>
            <w:rFonts w:eastAsia="Arial" w:cs="Calibri"/>
            <w:bCs/>
            <w:sz w:val="18"/>
            <w:szCs w:val="18"/>
          </w:rPr>
          <w:t>https://www.youtube.com/watch?v=Kw26Op3N2uk&amp;ab_channel=DamarisVivianaN%C3%BA%C3%B1ezAlvarado</w:t>
        </w:r>
      </w:hyperlink>
    </w:p>
    <w:p w14:paraId="6F170787" w14:textId="77777777" w:rsidR="00503084" w:rsidRDefault="00D174CC">
      <w:pPr>
        <w:pStyle w:val="Prrafodelista"/>
        <w:numPr>
          <w:ilvl w:val="0"/>
          <w:numId w:val="7"/>
        </w:numPr>
        <w:spacing w:after="0" w:line="240" w:lineRule="auto"/>
        <w:ind w:left="357" w:hanging="357"/>
        <w:rPr>
          <w:rFonts w:ascii="Calibri" w:hAnsi="Calibri" w:cs="Calibri"/>
          <w:color w:val="0D2E46" w:themeColor="hyperlink"/>
          <w:sz w:val="20"/>
          <w:szCs w:val="20"/>
          <w:u w:val="single"/>
          <w:lang w:val="en-US"/>
        </w:rPr>
      </w:pPr>
      <w:r>
        <w:rPr>
          <w:rFonts w:ascii="Calibri" w:hAnsi="Calibri" w:cs="Calibri"/>
          <w:sz w:val="20"/>
          <w:szCs w:val="20"/>
        </w:rPr>
        <w:t xml:space="preserve">Video </w:t>
      </w:r>
      <w:proofErr w:type="spellStart"/>
      <w:r>
        <w:rPr>
          <w:rFonts w:ascii="Calibri" w:hAnsi="Calibri" w:cs="Calibri"/>
          <w:color w:val="0F0F0F"/>
          <w:sz w:val="20"/>
          <w:szCs w:val="20"/>
        </w:rPr>
        <w:t>MetaModelo</w:t>
      </w:r>
      <w:proofErr w:type="spellEnd"/>
      <w:r>
        <w:rPr>
          <w:rFonts w:ascii="Calibri" w:hAnsi="Calibri" w:cs="Calibri"/>
          <w:color w:val="0F0F0F"/>
          <w:sz w:val="20"/>
          <w:szCs w:val="20"/>
        </w:rPr>
        <w:t xml:space="preserve"> del lenguaje PNL. </w:t>
      </w:r>
      <w:r>
        <w:rPr>
          <w:rFonts w:ascii="Calibri" w:hAnsi="Calibri" w:cs="Calibri"/>
          <w:color w:val="0F0F0F"/>
          <w:sz w:val="20"/>
          <w:szCs w:val="20"/>
          <w:lang w:val="en-US"/>
        </w:rPr>
        <w:t>David Hostin</w:t>
      </w:r>
    </w:p>
    <w:p w14:paraId="6188AF17" w14:textId="77777777" w:rsidR="00503084" w:rsidRDefault="00CF7636">
      <w:pPr>
        <w:spacing w:after="0" w:line="240" w:lineRule="auto"/>
        <w:rPr>
          <w:rStyle w:val="Hipervnculo"/>
          <w:rFonts w:cs="Calibri"/>
          <w:sz w:val="20"/>
          <w:szCs w:val="20"/>
          <w:lang w:val="en-US"/>
        </w:rPr>
      </w:pPr>
      <w:hyperlink r:id="rId26" w:history="1">
        <w:r w:rsidR="00D174CC">
          <w:rPr>
            <w:rStyle w:val="Hipervnculo"/>
            <w:rFonts w:cs="Calibri"/>
            <w:sz w:val="20"/>
            <w:szCs w:val="20"/>
            <w:lang w:val="en-US"/>
          </w:rPr>
          <w:t>https://www.youtube.com/watch?v=K7tQtu1DAJE&amp;t=281s</w:t>
        </w:r>
      </w:hyperlink>
    </w:p>
    <w:p w14:paraId="53B1F8AB" w14:textId="77777777" w:rsidR="00503084" w:rsidRDefault="00CF7636">
      <w:pPr>
        <w:spacing w:after="0" w:line="240" w:lineRule="auto"/>
        <w:jc w:val="both"/>
        <w:rPr>
          <w:rStyle w:val="Hipervnculo"/>
          <w:rFonts w:cs="Calibri"/>
          <w:sz w:val="20"/>
          <w:szCs w:val="20"/>
        </w:rPr>
      </w:pPr>
      <w:hyperlink r:id="rId27" w:history="1">
        <w:r w:rsidR="00D174CC">
          <w:rPr>
            <w:rStyle w:val="Hipervnculo"/>
            <w:rFonts w:cs="Calibri"/>
            <w:sz w:val="20"/>
            <w:szCs w:val="20"/>
          </w:rPr>
          <w:t>https://www.psicoactiva.com/test/test-de-estilos-de-aprendizaje-de-vark.htm?r=1a6a2a1a3a4a4a5</w:t>
        </w:r>
      </w:hyperlink>
    </w:p>
    <w:p w14:paraId="6D9DA6DD" w14:textId="77777777" w:rsidR="00503084" w:rsidRDefault="00503084">
      <w:pPr>
        <w:spacing w:after="0" w:line="240" w:lineRule="auto"/>
        <w:jc w:val="both"/>
        <w:rPr>
          <w:rStyle w:val="Hipervnculo"/>
          <w:rFonts w:cs="Calibri"/>
          <w:sz w:val="20"/>
          <w:szCs w:val="20"/>
        </w:rPr>
      </w:pPr>
    </w:p>
    <w:p w14:paraId="541757F5" w14:textId="2AADCCEA" w:rsidR="00503084" w:rsidRDefault="00D174CC">
      <w:pPr>
        <w:shd w:val="clear" w:color="auto" w:fill="00B050"/>
        <w:tabs>
          <w:tab w:val="left" w:pos="4320"/>
          <w:tab w:val="left" w:pos="4485"/>
          <w:tab w:val="left" w:pos="5445"/>
        </w:tabs>
        <w:autoSpaceDE w:val="0"/>
        <w:autoSpaceDN w:val="0"/>
        <w:adjustRightInd w:val="0"/>
        <w:spacing w:after="0" w:line="240" w:lineRule="auto"/>
        <w:textAlignment w:val="baseline"/>
        <w:rPr>
          <w:rFonts w:cs="Calibri"/>
          <w:color w:val="000000" w:themeColor="text1"/>
        </w:rPr>
      </w:pPr>
      <w:r>
        <w:rPr>
          <w:rFonts w:cs="Calibri"/>
          <w:b/>
          <w:bCs/>
          <w:color w:val="000000" w:themeColor="text1"/>
        </w:rPr>
        <w:t>Actividad 1</w:t>
      </w:r>
      <w:r w:rsidR="00EB3CF5">
        <w:rPr>
          <w:rFonts w:cs="Calibri"/>
          <w:b/>
          <w:bCs/>
          <w:color w:val="000000" w:themeColor="text1"/>
        </w:rPr>
        <w:t>.</w:t>
      </w:r>
      <w:r>
        <w:rPr>
          <w:rFonts w:cs="Calibri"/>
          <w:b/>
          <w:bCs/>
          <w:color w:val="000000" w:themeColor="text1"/>
        </w:rPr>
        <w:t xml:space="preserve"> literal A</w:t>
      </w:r>
    </w:p>
    <w:p w14:paraId="1E962C98" w14:textId="77777777" w:rsidR="00503084" w:rsidRDefault="00D174CC">
      <w:pPr>
        <w:spacing w:after="0" w:line="240" w:lineRule="auto"/>
      </w:pPr>
      <w:r>
        <w:t xml:space="preserve">Se conforman </w:t>
      </w:r>
      <w:r>
        <w:rPr>
          <w:lang w:val="es-MX"/>
        </w:rPr>
        <w:t>4</w:t>
      </w:r>
      <w:r>
        <w:t xml:space="preserve"> grupos de trabajo, a los cuales se les asignó un estilo de comunicación </w:t>
      </w:r>
      <w:proofErr w:type="gramStart"/>
      <w:r>
        <w:rPr>
          <w:lang w:val="es-MX"/>
        </w:rPr>
        <w:t>especifico,</w:t>
      </w:r>
      <w:r>
        <w:t>con</w:t>
      </w:r>
      <w:proofErr w:type="gramEnd"/>
      <w:r>
        <w:t xml:space="preserve"> el cual deberán dar respuesta a las preguntas que se describen en el siguiente cuadro.</w:t>
      </w:r>
    </w:p>
    <w:p w14:paraId="02398DDA" w14:textId="77777777" w:rsidR="00503084" w:rsidRDefault="00503084">
      <w:pPr>
        <w:spacing w:after="0" w:line="240" w:lineRule="auto"/>
        <w:rPr>
          <w:b/>
          <w:bCs/>
          <w:sz w:val="10"/>
          <w:szCs w:val="10"/>
        </w:rPr>
      </w:pPr>
    </w:p>
    <w:tbl>
      <w:tblPr>
        <w:tblStyle w:val="Tablaconcuadrcula"/>
        <w:tblW w:w="9012" w:type="dxa"/>
        <w:tblInd w:w="113" w:type="dxa"/>
        <w:tblLayout w:type="fixed"/>
        <w:tblLook w:val="04A0" w:firstRow="1" w:lastRow="0" w:firstColumn="1" w:lastColumn="0" w:noHBand="0" w:noVBand="1"/>
      </w:tblPr>
      <w:tblGrid>
        <w:gridCol w:w="2150"/>
        <w:gridCol w:w="2268"/>
        <w:gridCol w:w="2268"/>
        <w:gridCol w:w="2326"/>
      </w:tblGrid>
      <w:tr w:rsidR="00503084" w14:paraId="045E4845" w14:textId="77777777" w:rsidTr="00B354F7">
        <w:tc>
          <w:tcPr>
            <w:tcW w:w="2150" w:type="dxa"/>
            <w:shd w:val="clear" w:color="auto" w:fill="FFFD4D"/>
          </w:tcPr>
          <w:p w14:paraId="7503945F" w14:textId="77777777" w:rsidR="00503084" w:rsidRDefault="00D174CC">
            <w:pPr>
              <w:spacing w:after="0" w:line="240" w:lineRule="auto"/>
              <w:jc w:val="center"/>
              <w:rPr>
                <w:b/>
                <w:bCs/>
                <w:sz w:val="20"/>
                <w:szCs w:val="20"/>
                <w:lang w:val="es-MX"/>
              </w:rPr>
            </w:pPr>
            <w:r>
              <w:rPr>
                <w:b/>
                <w:bCs/>
                <w:sz w:val="20"/>
                <w:szCs w:val="20"/>
              </w:rPr>
              <w:t xml:space="preserve">Grupo </w:t>
            </w:r>
            <w:r>
              <w:rPr>
                <w:b/>
                <w:bCs/>
                <w:sz w:val="20"/>
                <w:szCs w:val="20"/>
                <w:lang w:val="es-MX"/>
              </w:rPr>
              <w:t>amarillo</w:t>
            </w:r>
          </w:p>
          <w:p w14:paraId="255FF8DA" w14:textId="6FE486D4" w:rsidR="007421C7" w:rsidRDefault="00E45B4B">
            <w:pPr>
              <w:spacing w:after="0" w:line="240" w:lineRule="auto"/>
              <w:jc w:val="center"/>
              <w:rPr>
                <w:b/>
                <w:bCs/>
                <w:sz w:val="20"/>
                <w:szCs w:val="20"/>
                <w:lang w:val="es-MX"/>
              </w:rPr>
            </w:pPr>
            <w:r>
              <w:rPr>
                <w:b/>
                <w:bCs/>
                <w:sz w:val="20"/>
                <w:szCs w:val="20"/>
                <w:lang w:val="es-MX"/>
              </w:rPr>
              <w:t xml:space="preserve">Karen, Carolina, Miguel, Fernando, </w:t>
            </w:r>
            <w:proofErr w:type="spellStart"/>
            <w:r>
              <w:rPr>
                <w:b/>
                <w:bCs/>
                <w:sz w:val="20"/>
                <w:szCs w:val="20"/>
                <w:lang w:val="es-MX"/>
              </w:rPr>
              <w:t>Jose</w:t>
            </w:r>
            <w:proofErr w:type="spellEnd"/>
            <w:r>
              <w:rPr>
                <w:b/>
                <w:bCs/>
                <w:sz w:val="20"/>
                <w:szCs w:val="20"/>
                <w:lang w:val="es-MX"/>
              </w:rPr>
              <w:t xml:space="preserve"> David, Karen  </w:t>
            </w:r>
          </w:p>
        </w:tc>
        <w:tc>
          <w:tcPr>
            <w:tcW w:w="2268" w:type="dxa"/>
            <w:shd w:val="clear" w:color="auto" w:fill="CC66FF"/>
          </w:tcPr>
          <w:p w14:paraId="6DDA82CF" w14:textId="77777777" w:rsidR="00503084" w:rsidRDefault="00D174CC">
            <w:pPr>
              <w:spacing w:after="0" w:line="240" w:lineRule="auto"/>
              <w:jc w:val="center"/>
              <w:rPr>
                <w:b/>
                <w:bCs/>
                <w:sz w:val="20"/>
                <w:szCs w:val="20"/>
              </w:rPr>
            </w:pPr>
            <w:r>
              <w:rPr>
                <w:b/>
                <w:bCs/>
                <w:sz w:val="20"/>
                <w:szCs w:val="20"/>
              </w:rPr>
              <w:t>Grupo morado</w:t>
            </w:r>
          </w:p>
          <w:p w14:paraId="72D92134" w14:textId="12289BF2" w:rsidR="007421C7" w:rsidRDefault="00E45B4B">
            <w:pPr>
              <w:spacing w:after="0" w:line="240" w:lineRule="auto"/>
              <w:jc w:val="center"/>
              <w:rPr>
                <w:b/>
                <w:bCs/>
                <w:sz w:val="20"/>
                <w:szCs w:val="20"/>
                <w:lang w:val="es-MX"/>
              </w:rPr>
            </w:pPr>
            <w:proofErr w:type="spellStart"/>
            <w:r>
              <w:rPr>
                <w:b/>
                <w:bCs/>
                <w:sz w:val="20"/>
                <w:szCs w:val="20"/>
                <w:lang w:val="es-MX"/>
              </w:rPr>
              <w:t>Beckan</w:t>
            </w:r>
            <w:proofErr w:type="spellEnd"/>
            <w:r>
              <w:rPr>
                <w:b/>
                <w:bCs/>
                <w:sz w:val="20"/>
                <w:szCs w:val="20"/>
                <w:lang w:val="es-MX"/>
              </w:rPr>
              <w:t xml:space="preserve">, Cristian, Cristian, </w:t>
            </w:r>
            <w:proofErr w:type="spellStart"/>
            <w:r>
              <w:rPr>
                <w:b/>
                <w:bCs/>
                <w:sz w:val="20"/>
                <w:szCs w:val="20"/>
                <w:lang w:val="es-MX"/>
              </w:rPr>
              <w:t>Esneider</w:t>
            </w:r>
            <w:proofErr w:type="spellEnd"/>
            <w:r>
              <w:rPr>
                <w:b/>
                <w:bCs/>
                <w:sz w:val="20"/>
                <w:szCs w:val="20"/>
                <w:lang w:val="es-MX"/>
              </w:rPr>
              <w:t xml:space="preserve">, </w:t>
            </w:r>
            <w:proofErr w:type="spellStart"/>
            <w:r>
              <w:rPr>
                <w:b/>
                <w:bCs/>
                <w:sz w:val="20"/>
                <w:szCs w:val="20"/>
                <w:lang w:val="es-MX"/>
              </w:rPr>
              <w:t>Sebastian</w:t>
            </w:r>
            <w:proofErr w:type="spellEnd"/>
            <w:r>
              <w:rPr>
                <w:b/>
                <w:bCs/>
                <w:sz w:val="20"/>
                <w:szCs w:val="20"/>
                <w:lang w:val="es-MX"/>
              </w:rPr>
              <w:t xml:space="preserve"> B. </w:t>
            </w:r>
          </w:p>
        </w:tc>
        <w:tc>
          <w:tcPr>
            <w:tcW w:w="2268" w:type="dxa"/>
            <w:shd w:val="clear" w:color="auto" w:fill="E67172" w:themeFill="accent6" w:themeFillTint="99"/>
          </w:tcPr>
          <w:p w14:paraId="0EDBB836" w14:textId="77777777" w:rsidR="00503084" w:rsidRDefault="00D174CC">
            <w:pPr>
              <w:spacing w:after="0" w:line="240" w:lineRule="auto"/>
              <w:jc w:val="center"/>
              <w:rPr>
                <w:b/>
                <w:bCs/>
                <w:sz w:val="20"/>
                <w:szCs w:val="20"/>
              </w:rPr>
            </w:pPr>
            <w:r>
              <w:rPr>
                <w:b/>
                <w:bCs/>
                <w:sz w:val="20"/>
                <w:szCs w:val="20"/>
              </w:rPr>
              <w:t>Grupo rojo</w:t>
            </w:r>
          </w:p>
          <w:p w14:paraId="1E36ADE3" w14:textId="2B757995" w:rsidR="00E45B4B" w:rsidRDefault="00E45B4B" w:rsidP="00E45B4B">
            <w:pPr>
              <w:spacing w:after="0" w:line="240" w:lineRule="auto"/>
              <w:jc w:val="center"/>
              <w:rPr>
                <w:b/>
                <w:bCs/>
                <w:sz w:val="20"/>
                <w:szCs w:val="20"/>
                <w:lang w:val="es-MX"/>
              </w:rPr>
            </w:pPr>
            <w:r>
              <w:rPr>
                <w:b/>
                <w:bCs/>
                <w:sz w:val="20"/>
                <w:szCs w:val="20"/>
                <w:lang w:val="es-MX"/>
              </w:rPr>
              <w:t>Adriana, Santiago, Andrea, Sara, Oscar</w:t>
            </w:r>
          </w:p>
        </w:tc>
        <w:tc>
          <w:tcPr>
            <w:tcW w:w="2326" w:type="dxa"/>
            <w:shd w:val="clear" w:color="auto" w:fill="21C4ED" w:themeFill="background2" w:themeFillShade="BF"/>
          </w:tcPr>
          <w:p w14:paraId="32B98EC5" w14:textId="77777777" w:rsidR="00503084" w:rsidRDefault="00D174CC">
            <w:pPr>
              <w:spacing w:after="0" w:line="240" w:lineRule="auto"/>
              <w:jc w:val="center"/>
              <w:rPr>
                <w:b/>
                <w:bCs/>
                <w:sz w:val="20"/>
                <w:szCs w:val="20"/>
                <w:lang w:val="es-MX"/>
              </w:rPr>
            </w:pPr>
            <w:r>
              <w:rPr>
                <w:b/>
                <w:bCs/>
                <w:sz w:val="20"/>
                <w:szCs w:val="20"/>
              </w:rPr>
              <w:t xml:space="preserve">Grupo </w:t>
            </w:r>
            <w:r>
              <w:rPr>
                <w:b/>
                <w:bCs/>
                <w:sz w:val="20"/>
                <w:szCs w:val="20"/>
                <w:lang w:val="es-MX"/>
              </w:rPr>
              <w:t>azul</w:t>
            </w:r>
          </w:p>
          <w:p w14:paraId="13A6E2FA" w14:textId="354B93B3" w:rsidR="007421C7" w:rsidRDefault="00E45B4B">
            <w:pPr>
              <w:spacing w:after="0" w:line="240" w:lineRule="auto"/>
              <w:jc w:val="center"/>
              <w:rPr>
                <w:b/>
                <w:bCs/>
                <w:sz w:val="20"/>
                <w:szCs w:val="20"/>
                <w:lang w:val="es-MX"/>
              </w:rPr>
            </w:pPr>
            <w:proofErr w:type="spellStart"/>
            <w:r>
              <w:rPr>
                <w:b/>
                <w:bCs/>
                <w:sz w:val="20"/>
                <w:szCs w:val="20"/>
                <w:lang w:val="es-MX"/>
              </w:rPr>
              <w:t>Andres</w:t>
            </w:r>
            <w:proofErr w:type="spellEnd"/>
            <w:r>
              <w:rPr>
                <w:b/>
                <w:bCs/>
                <w:sz w:val="20"/>
                <w:szCs w:val="20"/>
                <w:lang w:val="es-MX"/>
              </w:rPr>
              <w:t xml:space="preserve"> F., </w:t>
            </w:r>
            <w:proofErr w:type="spellStart"/>
            <w:proofErr w:type="gramStart"/>
            <w:r>
              <w:rPr>
                <w:b/>
                <w:bCs/>
                <w:sz w:val="20"/>
                <w:szCs w:val="20"/>
                <w:lang w:val="es-MX"/>
              </w:rPr>
              <w:t>Emanuel,Nicolas</w:t>
            </w:r>
            <w:proofErr w:type="spellEnd"/>
            <w:proofErr w:type="gramEnd"/>
            <w:r>
              <w:rPr>
                <w:b/>
                <w:bCs/>
                <w:sz w:val="20"/>
                <w:szCs w:val="20"/>
                <w:lang w:val="es-MX"/>
              </w:rPr>
              <w:t xml:space="preserve">, Astrid, Santiago A. </w:t>
            </w:r>
          </w:p>
        </w:tc>
      </w:tr>
      <w:tr w:rsidR="00503084" w14:paraId="579CD967" w14:textId="77777777" w:rsidTr="00B354F7">
        <w:tc>
          <w:tcPr>
            <w:tcW w:w="2150" w:type="dxa"/>
          </w:tcPr>
          <w:p w14:paraId="3007426E" w14:textId="77777777" w:rsidR="00503084" w:rsidRDefault="00D174CC">
            <w:pPr>
              <w:spacing w:after="0" w:line="240" w:lineRule="auto"/>
              <w:jc w:val="center"/>
              <w:rPr>
                <w:b/>
                <w:bCs/>
                <w:sz w:val="20"/>
                <w:szCs w:val="20"/>
              </w:rPr>
            </w:pPr>
            <w:r>
              <w:rPr>
                <w:b/>
                <w:bCs/>
                <w:sz w:val="20"/>
                <w:szCs w:val="20"/>
              </w:rPr>
              <w:t>COMUNICACIÓN PASIVA</w:t>
            </w:r>
          </w:p>
        </w:tc>
        <w:tc>
          <w:tcPr>
            <w:tcW w:w="2268" w:type="dxa"/>
          </w:tcPr>
          <w:p w14:paraId="218C34C1" w14:textId="77777777" w:rsidR="00503084" w:rsidRDefault="00D174CC">
            <w:pPr>
              <w:spacing w:after="0" w:line="240" w:lineRule="auto"/>
              <w:jc w:val="center"/>
              <w:rPr>
                <w:b/>
                <w:bCs/>
                <w:sz w:val="20"/>
                <w:szCs w:val="20"/>
              </w:rPr>
            </w:pPr>
            <w:r>
              <w:rPr>
                <w:b/>
                <w:bCs/>
                <w:sz w:val="20"/>
                <w:szCs w:val="20"/>
              </w:rPr>
              <w:t>COMUNICACIÓN AGRESIVA</w:t>
            </w:r>
          </w:p>
        </w:tc>
        <w:tc>
          <w:tcPr>
            <w:tcW w:w="2268" w:type="dxa"/>
          </w:tcPr>
          <w:p w14:paraId="1AD08BD5" w14:textId="77777777" w:rsidR="00503084" w:rsidRDefault="00D174CC">
            <w:pPr>
              <w:spacing w:after="0" w:line="240" w:lineRule="auto"/>
              <w:jc w:val="center"/>
              <w:rPr>
                <w:b/>
                <w:bCs/>
                <w:sz w:val="20"/>
                <w:szCs w:val="20"/>
              </w:rPr>
            </w:pPr>
            <w:r>
              <w:rPr>
                <w:b/>
                <w:bCs/>
                <w:sz w:val="20"/>
                <w:szCs w:val="20"/>
              </w:rPr>
              <w:t>COM. PASIVO-AGRESIVA</w:t>
            </w:r>
          </w:p>
        </w:tc>
        <w:tc>
          <w:tcPr>
            <w:tcW w:w="2326" w:type="dxa"/>
          </w:tcPr>
          <w:p w14:paraId="4D913B4D" w14:textId="5E6F5B14" w:rsidR="00503084" w:rsidRDefault="002B0794">
            <w:pPr>
              <w:spacing w:after="0" w:line="240" w:lineRule="auto"/>
              <w:jc w:val="center"/>
              <w:rPr>
                <w:b/>
                <w:bCs/>
                <w:sz w:val="20"/>
                <w:szCs w:val="20"/>
                <w:lang w:val="es-MX"/>
              </w:rPr>
            </w:pPr>
            <w:r>
              <w:rPr>
                <w:b/>
                <w:bCs/>
                <w:sz w:val="20"/>
                <w:szCs w:val="20"/>
              </w:rPr>
              <w:t>INTELIGENCIA EMOCIONAL</w:t>
            </w:r>
          </w:p>
        </w:tc>
      </w:tr>
      <w:tr w:rsidR="00503084" w14:paraId="20E2DF56" w14:textId="77777777" w:rsidTr="00B354F7">
        <w:tc>
          <w:tcPr>
            <w:tcW w:w="2150" w:type="dxa"/>
          </w:tcPr>
          <w:p w14:paraId="374D3BDB" w14:textId="0BFDEC47" w:rsidR="00B354F7" w:rsidRDefault="00D174CC">
            <w:pPr>
              <w:spacing w:after="0" w:line="240" w:lineRule="auto"/>
              <w:rPr>
                <w:b/>
                <w:bCs/>
                <w:sz w:val="20"/>
                <w:szCs w:val="20"/>
              </w:rPr>
            </w:pPr>
            <w:r>
              <w:rPr>
                <w:rFonts w:cs="Calibri"/>
                <w:color w:val="000000" w:themeColor="text1"/>
                <w:sz w:val="20"/>
                <w:szCs w:val="20"/>
              </w:rPr>
              <w:t xml:space="preserve">Elabore un acróstico que defina </w:t>
            </w:r>
            <w:r w:rsidR="00B354F7">
              <w:rPr>
                <w:rFonts w:cs="Calibri"/>
                <w:color w:val="000000" w:themeColor="text1"/>
                <w:sz w:val="20"/>
                <w:szCs w:val="20"/>
              </w:rPr>
              <w:t xml:space="preserve">que es </w:t>
            </w:r>
            <w:proofErr w:type="gramStart"/>
            <w:r w:rsidR="00B354F7">
              <w:rPr>
                <w:rFonts w:cs="Calibri"/>
                <w:color w:val="000000" w:themeColor="text1"/>
                <w:sz w:val="20"/>
                <w:szCs w:val="20"/>
              </w:rPr>
              <w:t xml:space="preserve">la </w:t>
            </w:r>
            <w:r>
              <w:rPr>
                <w:rFonts w:cs="Calibri"/>
                <w:b/>
                <w:bCs/>
                <w:color w:val="000000" w:themeColor="text1"/>
                <w:sz w:val="20"/>
                <w:szCs w:val="20"/>
              </w:rPr>
              <w:t xml:space="preserve"> </w:t>
            </w:r>
            <w:r>
              <w:rPr>
                <w:b/>
                <w:bCs/>
                <w:sz w:val="20"/>
                <w:szCs w:val="20"/>
              </w:rPr>
              <w:t>COMUNICACIÓN</w:t>
            </w:r>
            <w:proofErr w:type="gramEnd"/>
            <w:r>
              <w:rPr>
                <w:b/>
                <w:bCs/>
                <w:sz w:val="20"/>
                <w:szCs w:val="20"/>
              </w:rPr>
              <w:t xml:space="preserve"> PASIVA</w:t>
            </w:r>
          </w:p>
        </w:tc>
        <w:tc>
          <w:tcPr>
            <w:tcW w:w="2268" w:type="dxa"/>
          </w:tcPr>
          <w:p w14:paraId="28FE0891" w14:textId="77777777" w:rsidR="00503084" w:rsidRDefault="00D174CC">
            <w:pPr>
              <w:spacing w:after="0" w:line="240" w:lineRule="auto"/>
              <w:rPr>
                <w:b/>
                <w:bCs/>
                <w:sz w:val="20"/>
                <w:szCs w:val="20"/>
              </w:rPr>
            </w:pPr>
            <w:r>
              <w:rPr>
                <w:rFonts w:cs="Calibri"/>
                <w:color w:val="000000" w:themeColor="text1"/>
                <w:sz w:val="20"/>
                <w:szCs w:val="20"/>
              </w:rPr>
              <w:t>Elabore un acróstico que defina el concepto de</w:t>
            </w:r>
            <w:r>
              <w:rPr>
                <w:rFonts w:cs="Calibri"/>
                <w:b/>
                <w:bCs/>
                <w:color w:val="000000" w:themeColor="text1"/>
                <w:sz w:val="20"/>
                <w:szCs w:val="20"/>
              </w:rPr>
              <w:t xml:space="preserve"> </w:t>
            </w:r>
            <w:r>
              <w:rPr>
                <w:b/>
                <w:bCs/>
                <w:sz w:val="20"/>
                <w:szCs w:val="20"/>
              </w:rPr>
              <w:t>COMUNICACIÓN AGRESIVA</w:t>
            </w:r>
          </w:p>
        </w:tc>
        <w:tc>
          <w:tcPr>
            <w:tcW w:w="2268" w:type="dxa"/>
          </w:tcPr>
          <w:p w14:paraId="349B6B82" w14:textId="77777777" w:rsidR="00503084" w:rsidRDefault="00D174CC">
            <w:pPr>
              <w:spacing w:after="0" w:line="240" w:lineRule="auto"/>
              <w:rPr>
                <w:b/>
                <w:bCs/>
                <w:sz w:val="20"/>
                <w:szCs w:val="20"/>
              </w:rPr>
            </w:pPr>
            <w:r>
              <w:rPr>
                <w:rFonts w:cs="Calibri"/>
                <w:color w:val="000000" w:themeColor="text1"/>
                <w:sz w:val="20"/>
                <w:szCs w:val="20"/>
              </w:rPr>
              <w:t>Elabore un acróstico que defina el concepto de</w:t>
            </w:r>
            <w:r>
              <w:rPr>
                <w:rFonts w:cs="Calibri"/>
                <w:b/>
                <w:bCs/>
                <w:color w:val="000000" w:themeColor="text1"/>
                <w:sz w:val="20"/>
                <w:szCs w:val="20"/>
              </w:rPr>
              <w:t xml:space="preserve"> </w:t>
            </w:r>
            <w:r>
              <w:rPr>
                <w:b/>
                <w:bCs/>
                <w:sz w:val="20"/>
                <w:szCs w:val="20"/>
                <w:lang w:val="es-MX"/>
              </w:rPr>
              <w:t>CO</w:t>
            </w:r>
            <w:r>
              <w:rPr>
                <w:b/>
                <w:bCs/>
                <w:sz w:val="20"/>
                <w:szCs w:val="20"/>
              </w:rPr>
              <w:t>M. PASIVO-AGRESIVA</w:t>
            </w:r>
          </w:p>
        </w:tc>
        <w:tc>
          <w:tcPr>
            <w:tcW w:w="2326" w:type="dxa"/>
          </w:tcPr>
          <w:p w14:paraId="497822FB" w14:textId="085712E7" w:rsidR="00503084" w:rsidRDefault="00D174CC">
            <w:pPr>
              <w:spacing w:after="0" w:line="240" w:lineRule="auto"/>
              <w:rPr>
                <w:color w:val="000000" w:themeColor="text1"/>
                <w:sz w:val="20"/>
                <w:szCs w:val="20"/>
              </w:rPr>
            </w:pPr>
            <w:r>
              <w:rPr>
                <w:rFonts w:cs="Calibri"/>
                <w:color w:val="000000" w:themeColor="text1"/>
                <w:sz w:val="20"/>
                <w:szCs w:val="20"/>
              </w:rPr>
              <w:t>Elabore un acróstico que defina el concepto de</w:t>
            </w:r>
            <w:r>
              <w:rPr>
                <w:rFonts w:cs="Calibri"/>
                <w:b/>
                <w:bCs/>
                <w:color w:val="000000" w:themeColor="text1"/>
                <w:sz w:val="20"/>
                <w:szCs w:val="20"/>
              </w:rPr>
              <w:t xml:space="preserve"> </w:t>
            </w:r>
            <w:r w:rsidR="005367D0">
              <w:rPr>
                <w:b/>
                <w:bCs/>
                <w:sz w:val="20"/>
                <w:szCs w:val="20"/>
              </w:rPr>
              <w:t>INTELIGENCIA EMOCIONAL</w:t>
            </w:r>
          </w:p>
        </w:tc>
      </w:tr>
      <w:tr w:rsidR="00503084" w14:paraId="7D3AAA8F" w14:textId="77777777" w:rsidTr="00B354F7">
        <w:trPr>
          <w:trHeight w:val="1198"/>
        </w:trPr>
        <w:tc>
          <w:tcPr>
            <w:tcW w:w="2150" w:type="dxa"/>
          </w:tcPr>
          <w:p w14:paraId="3A9EAC27" w14:textId="63A00187" w:rsidR="00503084" w:rsidRDefault="001D69CE">
            <w:pPr>
              <w:spacing w:after="0" w:line="240" w:lineRule="auto"/>
              <w:rPr>
                <w:color w:val="000000" w:themeColor="text1"/>
                <w:sz w:val="20"/>
                <w:szCs w:val="20"/>
              </w:rPr>
            </w:pPr>
            <w:r>
              <w:rPr>
                <w:color w:val="000000" w:themeColor="text1"/>
                <w:sz w:val="20"/>
                <w:szCs w:val="20"/>
              </w:rPr>
              <w:t xml:space="preserve">Identifique las </w:t>
            </w:r>
            <w:r w:rsidRPr="00732669">
              <w:rPr>
                <w:b/>
                <w:bCs/>
                <w:color w:val="000000" w:themeColor="text1"/>
                <w:sz w:val="20"/>
                <w:szCs w:val="20"/>
              </w:rPr>
              <w:t>c</w:t>
            </w:r>
            <w:r w:rsidR="00D174CC" w:rsidRPr="00732669">
              <w:rPr>
                <w:b/>
                <w:bCs/>
                <w:color w:val="000000" w:themeColor="text1"/>
                <w:sz w:val="20"/>
                <w:szCs w:val="20"/>
              </w:rPr>
              <w:t>aracterísticas</w:t>
            </w:r>
            <w:r w:rsidR="00D174CC">
              <w:rPr>
                <w:color w:val="000000" w:themeColor="text1"/>
                <w:sz w:val="20"/>
                <w:szCs w:val="20"/>
              </w:rPr>
              <w:t xml:space="preserve"> del estilo de comunicación asignado a nivel </w:t>
            </w:r>
            <w:r w:rsidR="00D174CC" w:rsidRPr="00732669">
              <w:rPr>
                <w:b/>
                <w:bCs/>
                <w:color w:val="000000" w:themeColor="text1"/>
                <w:sz w:val="20"/>
                <w:szCs w:val="20"/>
              </w:rPr>
              <w:t>cognitivo, emocional</w:t>
            </w:r>
            <w:r w:rsidRPr="00732669">
              <w:rPr>
                <w:b/>
                <w:bCs/>
                <w:color w:val="000000" w:themeColor="text1"/>
                <w:sz w:val="20"/>
                <w:szCs w:val="20"/>
              </w:rPr>
              <w:t xml:space="preserve"> y</w:t>
            </w:r>
            <w:r w:rsidR="00D174CC" w:rsidRPr="00732669">
              <w:rPr>
                <w:b/>
                <w:bCs/>
                <w:color w:val="000000" w:themeColor="text1"/>
                <w:sz w:val="20"/>
                <w:szCs w:val="20"/>
              </w:rPr>
              <w:t xml:space="preserve"> comportamental</w:t>
            </w:r>
          </w:p>
        </w:tc>
        <w:tc>
          <w:tcPr>
            <w:tcW w:w="2268" w:type="dxa"/>
          </w:tcPr>
          <w:p w14:paraId="743F19B3" w14:textId="512C4C63" w:rsidR="00503084" w:rsidRDefault="001D69CE">
            <w:pPr>
              <w:spacing w:after="0" w:line="240" w:lineRule="auto"/>
              <w:rPr>
                <w:color w:val="000000" w:themeColor="text1"/>
                <w:sz w:val="20"/>
                <w:szCs w:val="20"/>
              </w:rPr>
            </w:pPr>
            <w:r>
              <w:rPr>
                <w:color w:val="000000" w:themeColor="text1"/>
                <w:sz w:val="20"/>
                <w:szCs w:val="20"/>
              </w:rPr>
              <w:t xml:space="preserve">Identifique las </w:t>
            </w:r>
            <w:r w:rsidRPr="00732669">
              <w:rPr>
                <w:b/>
                <w:bCs/>
                <w:color w:val="000000" w:themeColor="text1"/>
                <w:sz w:val="20"/>
                <w:szCs w:val="20"/>
              </w:rPr>
              <w:t xml:space="preserve">características </w:t>
            </w:r>
            <w:r>
              <w:rPr>
                <w:color w:val="000000" w:themeColor="text1"/>
                <w:sz w:val="20"/>
                <w:szCs w:val="20"/>
              </w:rPr>
              <w:t xml:space="preserve">del estilo de comunicación asignado a nivel </w:t>
            </w:r>
            <w:r w:rsidRPr="00732669">
              <w:rPr>
                <w:b/>
                <w:bCs/>
                <w:color w:val="000000" w:themeColor="text1"/>
                <w:sz w:val="20"/>
                <w:szCs w:val="20"/>
              </w:rPr>
              <w:t>cognitivo, emocional y comportamental</w:t>
            </w:r>
          </w:p>
        </w:tc>
        <w:tc>
          <w:tcPr>
            <w:tcW w:w="2268" w:type="dxa"/>
          </w:tcPr>
          <w:p w14:paraId="33C9D772" w14:textId="37062DC1" w:rsidR="00503084" w:rsidRDefault="001D69CE">
            <w:pPr>
              <w:spacing w:after="0" w:line="240" w:lineRule="auto"/>
              <w:rPr>
                <w:color w:val="000000" w:themeColor="text1"/>
                <w:sz w:val="20"/>
                <w:szCs w:val="20"/>
              </w:rPr>
            </w:pPr>
            <w:r>
              <w:rPr>
                <w:color w:val="000000" w:themeColor="text1"/>
                <w:sz w:val="20"/>
                <w:szCs w:val="20"/>
              </w:rPr>
              <w:t xml:space="preserve">Identifique las </w:t>
            </w:r>
            <w:r w:rsidRPr="00732669">
              <w:rPr>
                <w:b/>
                <w:bCs/>
                <w:color w:val="000000" w:themeColor="text1"/>
                <w:sz w:val="20"/>
                <w:szCs w:val="20"/>
              </w:rPr>
              <w:t>características</w:t>
            </w:r>
            <w:r>
              <w:rPr>
                <w:color w:val="000000" w:themeColor="text1"/>
                <w:sz w:val="20"/>
                <w:szCs w:val="20"/>
              </w:rPr>
              <w:t xml:space="preserve"> del estilo de comunicación asignado a nivel </w:t>
            </w:r>
            <w:r w:rsidRPr="00732669">
              <w:rPr>
                <w:b/>
                <w:bCs/>
                <w:color w:val="000000" w:themeColor="text1"/>
                <w:sz w:val="20"/>
                <w:szCs w:val="20"/>
              </w:rPr>
              <w:t>cognitivo, emocional y comportamental</w:t>
            </w:r>
          </w:p>
        </w:tc>
        <w:tc>
          <w:tcPr>
            <w:tcW w:w="2326" w:type="dxa"/>
          </w:tcPr>
          <w:p w14:paraId="615B0E26" w14:textId="1939D796" w:rsidR="00503084" w:rsidRDefault="002E64FA">
            <w:pPr>
              <w:spacing w:after="0" w:line="240" w:lineRule="auto"/>
              <w:rPr>
                <w:color w:val="000000" w:themeColor="text1"/>
                <w:sz w:val="20"/>
                <w:szCs w:val="20"/>
              </w:rPr>
            </w:pPr>
            <w:proofErr w:type="spellStart"/>
            <w:r>
              <w:rPr>
                <w:color w:val="000000" w:themeColor="text1"/>
                <w:sz w:val="20"/>
                <w:szCs w:val="20"/>
              </w:rPr>
              <w:t>Cuales</w:t>
            </w:r>
            <w:proofErr w:type="spellEnd"/>
            <w:r>
              <w:rPr>
                <w:color w:val="000000" w:themeColor="text1"/>
                <w:sz w:val="20"/>
                <w:szCs w:val="20"/>
              </w:rPr>
              <w:t xml:space="preserve"> son los elementos de la inteligencia emocional </w:t>
            </w:r>
          </w:p>
        </w:tc>
      </w:tr>
      <w:tr w:rsidR="00FE3FDF" w14:paraId="495430D4" w14:textId="77777777" w:rsidTr="00B354F7">
        <w:tc>
          <w:tcPr>
            <w:tcW w:w="2150" w:type="dxa"/>
          </w:tcPr>
          <w:p w14:paraId="4EAE1939" w14:textId="77777777" w:rsidR="00FE3FDF" w:rsidRDefault="00FE3FDF">
            <w:pPr>
              <w:spacing w:after="0" w:line="240" w:lineRule="auto"/>
              <w:rPr>
                <w:color w:val="000000" w:themeColor="text1"/>
                <w:sz w:val="20"/>
                <w:szCs w:val="20"/>
              </w:rPr>
            </w:pPr>
            <w:r>
              <w:rPr>
                <w:color w:val="000000" w:themeColor="text1"/>
                <w:sz w:val="20"/>
                <w:szCs w:val="20"/>
              </w:rPr>
              <w:t xml:space="preserve">Ventajas y Desventajas </w:t>
            </w:r>
          </w:p>
        </w:tc>
        <w:tc>
          <w:tcPr>
            <w:tcW w:w="2268" w:type="dxa"/>
          </w:tcPr>
          <w:p w14:paraId="080A817E" w14:textId="77777777" w:rsidR="00FE3FDF" w:rsidRDefault="00FE3FDF">
            <w:pPr>
              <w:spacing w:after="0" w:line="240" w:lineRule="auto"/>
              <w:jc w:val="center"/>
              <w:rPr>
                <w:color w:val="000000" w:themeColor="text1"/>
                <w:sz w:val="20"/>
                <w:szCs w:val="20"/>
              </w:rPr>
            </w:pPr>
            <w:r>
              <w:rPr>
                <w:color w:val="000000" w:themeColor="text1"/>
                <w:sz w:val="20"/>
                <w:szCs w:val="20"/>
              </w:rPr>
              <w:t>Ventajas y Desventajas</w:t>
            </w:r>
          </w:p>
        </w:tc>
        <w:tc>
          <w:tcPr>
            <w:tcW w:w="2268" w:type="dxa"/>
          </w:tcPr>
          <w:p w14:paraId="161673D3" w14:textId="77777777" w:rsidR="00FE3FDF" w:rsidRDefault="00FE3FDF">
            <w:pPr>
              <w:spacing w:after="0" w:line="240" w:lineRule="auto"/>
              <w:jc w:val="center"/>
              <w:rPr>
                <w:color w:val="000000" w:themeColor="text1"/>
                <w:sz w:val="20"/>
                <w:szCs w:val="20"/>
              </w:rPr>
            </w:pPr>
            <w:r>
              <w:rPr>
                <w:color w:val="000000" w:themeColor="text1"/>
                <w:sz w:val="20"/>
                <w:szCs w:val="20"/>
              </w:rPr>
              <w:t>Ventajas y Desventajas</w:t>
            </w:r>
          </w:p>
        </w:tc>
        <w:tc>
          <w:tcPr>
            <w:tcW w:w="2326" w:type="dxa"/>
            <w:vMerge w:val="restart"/>
          </w:tcPr>
          <w:p w14:paraId="76663034" w14:textId="10219AF5" w:rsidR="00FE3FDF" w:rsidRDefault="00FE3FDF" w:rsidP="00FE3FDF">
            <w:pPr>
              <w:spacing w:after="0" w:line="240" w:lineRule="auto"/>
              <w:rPr>
                <w:color w:val="000000" w:themeColor="text1"/>
                <w:sz w:val="20"/>
                <w:szCs w:val="20"/>
              </w:rPr>
            </w:pPr>
            <w:r>
              <w:rPr>
                <w:color w:val="000000" w:themeColor="text1"/>
                <w:sz w:val="20"/>
                <w:szCs w:val="20"/>
              </w:rPr>
              <w:t xml:space="preserve">Mediante un ejemplo explique </w:t>
            </w:r>
            <w:proofErr w:type="spellStart"/>
            <w:r>
              <w:rPr>
                <w:color w:val="000000" w:themeColor="text1"/>
                <w:sz w:val="20"/>
                <w:szCs w:val="20"/>
              </w:rPr>
              <w:t>como</w:t>
            </w:r>
            <w:proofErr w:type="spellEnd"/>
            <w:r>
              <w:rPr>
                <w:color w:val="000000" w:themeColor="text1"/>
                <w:sz w:val="20"/>
                <w:szCs w:val="20"/>
              </w:rPr>
              <w:t xml:space="preserve"> se relaciona a comunicación asertiva con cada uno de los elementos de la inteligencia emocional </w:t>
            </w:r>
          </w:p>
        </w:tc>
      </w:tr>
      <w:tr w:rsidR="00FE3FDF" w14:paraId="31226687" w14:textId="77777777" w:rsidTr="00B354F7">
        <w:tc>
          <w:tcPr>
            <w:tcW w:w="2150" w:type="dxa"/>
          </w:tcPr>
          <w:p w14:paraId="24A81BDE" w14:textId="226B372E" w:rsidR="00FE3FDF" w:rsidRDefault="00FE3FDF">
            <w:pPr>
              <w:spacing w:after="0" w:line="240" w:lineRule="auto"/>
              <w:rPr>
                <w:color w:val="000000" w:themeColor="text1"/>
                <w:sz w:val="20"/>
                <w:szCs w:val="20"/>
              </w:rPr>
            </w:pPr>
            <w:proofErr w:type="spellStart"/>
            <w:r>
              <w:rPr>
                <w:color w:val="000000" w:themeColor="text1"/>
                <w:sz w:val="20"/>
                <w:szCs w:val="20"/>
              </w:rPr>
              <w:t>Que</w:t>
            </w:r>
            <w:proofErr w:type="spellEnd"/>
            <w:r>
              <w:rPr>
                <w:color w:val="000000" w:themeColor="text1"/>
                <w:sz w:val="20"/>
                <w:szCs w:val="20"/>
              </w:rPr>
              <w:t xml:space="preserve"> relación existe entre la </w:t>
            </w:r>
            <w:r w:rsidRPr="00732669">
              <w:rPr>
                <w:b/>
                <w:bCs/>
                <w:color w:val="000000" w:themeColor="text1"/>
                <w:sz w:val="20"/>
                <w:szCs w:val="20"/>
              </w:rPr>
              <w:t>inteligencia emocional y el estilo de comunicación pasiva</w:t>
            </w:r>
          </w:p>
        </w:tc>
        <w:tc>
          <w:tcPr>
            <w:tcW w:w="2268" w:type="dxa"/>
          </w:tcPr>
          <w:p w14:paraId="6041C9D2" w14:textId="57EF77DA" w:rsidR="00FE3FDF" w:rsidRDefault="00FE3FDF" w:rsidP="00B55319">
            <w:pPr>
              <w:spacing w:after="0" w:line="240" w:lineRule="auto"/>
              <w:rPr>
                <w:color w:val="000000" w:themeColor="text1"/>
                <w:sz w:val="20"/>
                <w:szCs w:val="20"/>
              </w:rPr>
            </w:pPr>
            <w:proofErr w:type="spellStart"/>
            <w:r>
              <w:rPr>
                <w:color w:val="000000" w:themeColor="text1"/>
                <w:sz w:val="20"/>
                <w:szCs w:val="20"/>
              </w:rPr>
              <w:t>Que</w:t>
            </w:r>
            <w:proofErr w:type="spellEnd"/>
            <w:r>
              <w:rPr>
                <w:color w:val="000000" w:themeColor="text1"/>
                <w:sz w:val="20"/>
                <w:szCs w:val="20"/>
              </w:rPr>
              <w:t xml:space="preserve"> relación existe entre la </w:t>
            </w:r>
            <w:r w:rsidRPr="00732669">
              <w:rPr>
                <w:b/>
                <w:bCs/>
                <w:color w:val="000000" w:themeColor="text1"/>
                <w:sz w:val="20"/>
                <w:szCs w:val="20"/>
              </w:rPr>
              <w:t>inteligencia emocional y el estilo de comunicación agresiva</w:t>
            </w:r>
          </w:p>
        </w:tc>
        <w:tc>
          <w:tcPr>
            <w:tcW w:w="2268" w:type="dxa"/>
          </w:tcPr>
          <w:p w14:paraId="56E863A4" w14:textId="767812BB" w:rsidR="00FE3FDF" w:rsidRDefault="00FE3FDF" w:rsidP="00B55319">
            <w:pPr>
              <w:spacing w:after="0" w:line="240" w:lineRule="auto"/>
              <w:rPr>
                <w:color w:val="000000" w:themeColor="text1"/>
                <w:sz w:val="20"/>
                <w:szCs w:val="20"/>
              </w:rPr>
            </w:pPr>
            <w:proofErr w:type="spellStart"/>
            <w:r>
              <w:rPr>
                <w:color w:val="000000" w:themeColor="text1"/>
                <w:sz w:val="20"/>
                <w:szCs w:val="20"/>
              </w:rPr>
              <w:t>Que</w:t>
            </w:r>
            <w:proofErr w:type="spellEnd"/>
            <w:r>
              <w:rPr>
                <w:color w:val="000000" w:themeColor="text1"/>
                <w:sz w:val="20"/>
                <w:szCs w:val="20"/>
              </w:rPr>
              <w:t xml:space="preserve"> relación existe entre la </w:t>
            </w:r>
            <w:r w:rsidRPr="00732669">
              <w:rPr>
                <w:b/>
                <w:bCs/>
                <w:color w:val="000000" w:themeColor="text1"/>
                <w:sz w:val="20"/>
                <w:szCs w:val="20"/>
              </w:rPr>
              <w:t>inteligencia emocional y el estilo de comunicación pasivo-agresiva</w:t>
            </w:r>
          </w:p>
        </w:tc>
        <w:tc>
          <w:tcPr>
            <w:tcW w:w="2326" w:type="dxa"/>
            <w:vMerge/>
          </w:tcPr>
          <w:p w14:paraId="2C436910" w14:textId="77777777" w:rsidR="00FE3FDF" w:rsidRDefault="00FE3FDF">
            <w:pPr>
              <w:spacing w:after="0" w:line="240" w:lineRule="auto"/>
              <w:jc w:val="center"/>
              <w:rPr>
                <w:color w:val="000000" w:themeColor="text1"/>
                <w:sz w:val="20"/>
                <w:szCs w:val="20"/>
              </w:rPr>
            </w:pPr>
          </w:p>
        </w:tc>
      </w:tr>
    </w:tbl>
    <w:p w14:paraId="3DE20B42" w14:textId="77777777" w:rsidR="00503084" w:rsidRDefault="00503084">
      <w:pPr>
        <w:tabs>
          <w:tab w:val="left" w:pos="4320"/>
          <w:tab w:val="left" w:pos="4485"/>
          <w:tab w:val="left" w:pos="5445"/>
        </w:tabs>
        <w:autoSpaceDE w:val="0"/>
        <w:autoSpaceDN w:val="0"/>
        <w:adjustRightInd w:val="0"/>
        <w:spacing w:after="0" w:line="240" w:lineRule="auto"/>
        <w:jc w:val="both"/>
        <w:textAlignment w:val="baseline"/>
        <w:rPr>
          <w:rFonts w:cs="Calibri"/>
          <w:color w:val="000000" w:themeColor="text1"/>
          <w:sz w:val="10"/>
          <w:szCs w:val="10"/>
        </w:rPr>
      </w:pPr>
    </w:p>
    <w:p w14:paraId="23D6BF71" w14:textId="77777777" w:rsidR="00503084" w:rsidRDefault="00503084">
      <w:pPr>
        <w:tabs>
          <w:tab w:val="left" w:pos="4320"/>
          <w:tab w:val="left" w:pos="4485"/>
          <w:tab w:val="left" w:pos="5445"/>
        </w:tabs>
        <w:autoSpaceDE w:val="0"/>
        <w:autoSpaceDN w:val="0"/>
        <w:adjustRightInd w:val="0"/>
        <w:spacing w:after="0" w:line="240" w:lineRule="auto"/>
        <w:jc w:val="both"/>
        <w:textAlignment w:val="baseline"/>
        <w:rPr>
          <w:rFonts w:cs="Calibri"/>
          <w:color w:val="000000" w:themeColor="text1"/>
          <w:sz w:val="10"/>
          <w:szCs w:val="10"/>
        </w:rPr>
      </w:pPr>
    </w:p>
    <w:tbl>
      <w:tblPr>
        <w:tblStyle w:val="Tablaconcuadrcula"/>
        <w:tblW w:w="9073" w:type="dxa"/>
        <w:tblInd w:w="136" w:type="dxa"/>
        <w:tblLook w:val="04A0" w:firstRow="1" w:lastRow="0" w:firstColumn="1" w:lastColumn="0" w:noHBand="0" w:noVBand="1"/>
      </w:tblPr>
      <w:tblGrid>
        <w:gridCol w:w="5920"/>
        <w:gridCol w:w="3153"/>
      </w:tblGrid>
      <w:tr w:rsidR="00503084" w14:paraId="2C942AC8" w14:textId="77777777">
        <w:tc>
          <w:tcPr>
            <w:tcW w:w="5920" w:type="dxa"/>
          </w:tcPr>
          <w:p w14:paraId="007B0B13" w14:textId="77777777" w:rsidR="00503084" w:rsidRDefault="00D174CC">
            <w:pPr>
              <w:tabs>
                <w:tab w:val="left" w:pos="4320"/>
                <w:tab w:val="left" w:pos="4485"/>
                <w:tab w:val="left" w:pos="5445"/>
              </w:tabs>
              <w:autoSpaceDE w:val="0"/>
              <w:autoSpaceDN w:val="0"/>
              <w:adjustRightInd w:val="0"/>
              <w:spacing w:before="120" w:after="120" w:line="240" w:lineRule="auto"/>
              <w:jc w:val="center"/>
              <w:textAlignment w:val="baseline"/>
              <w:rPr>
                <w:rFonts w:cs="Calibri"/>
                <w:b/>
                <w:bCs/>
                <w:color w:val="000000" w:themeColor="text1"/>
                <w:sz w:val="20"/>
                <w:szCs w:val="20"/>
                <w:lang w:val="es-MX"/>
              </w:rPr>
            </w:pPr>
            <w:r>
              <w:rPr>
                <w:rFonts w:cs="Calibri"/>
                <w:b/>
                <w:bCs/>
                <w:color w:val="000000" w:themeColor="text1"/>
                <w:sz w:val="20"/>
                <w:szCs w:val="20"/>
                <w:lang w:val="es-MX"/>
              </w:rPr>
              <w:t xml:space="preserve">Ejemplos de un </w:t>
            </w:r>
            <w:r>
              <w:rPr>
                <w:rFonts w:cs="Calibri"/>
                <w:b/>
                <w:bCs/>
                <w:color w:val="000000" w:themeColor="text1"/>
                <w:sz w:val="20"/>
                <w:szCs w:val="20"/>
              </w:rPr>
              <w:t>acróstico</w:t>
            </w:r>
          </w:p>
        </w:tc>
        <w:tc>
          <w:tcPr>
            <w:tcW w:w="3153" w:type="dxa"/>
          </w:tcPr>
          <w:p w14:paraId="0B649426" w14:textId="77777777" w:rsidR="00503084" w:rsidRDefault="00D174CC">
            <w:pPr>
              <w:tabs>
                <w:tab w:val="left" w:pos="4320"/>
                <w:tab w:val="left" w:pos="4485"/>
                <w:tab w:val="left" w:pos="5445"/>
              </w:tabs>
              <w:autoSpaceDE w:val="0"/>
              <w:autoSpaceDN w:val="0"/>
              <w:adjustRightInd w:val="0"/>
              <w:spacing w:before="120" w:after="120" w:line="240" w:lineRule="auto"/>
              <w:jc w:val="center"/>
              <w:textAlignment w:val="baseline"/>
              <w:rPr>
                <w:rFonts w:cs="Calibri"/>
                <w:b/>
                <w:bCs/>
                <w:color w:val="000000" w:themeColor="text1"/>
                <w:sz w:val="20"/>
                <w:szCs w:val="20"/>
              </w:rPr>
            </w:pPr>
            <w:r>
              <w:rPr>
                <w:rFonts w:cs="Calibri"/>
                <w:b/>
                <w:bCs/>
                <w:color w:val="000000" w:themeColor="text1"/>
                <w:sz w:val="20"/>
                <w:szCs w:val="20"/>
              </w:rPr>
              <w:t xml:space="preserve">Evite desarrollar el acróstico como la imagen que aparece a continuación </w:t>
            </w:r>
          </w:p>
        </w:tc>
      </w:tr>
      <w:tr w:rsidR="00503084" w14:paraId="3CD90C51" w14:textId="77777777">
        <w:tc>
          <w:tcPr>
            <w:tcW w:w="5920" w:type="dxa"/>
          </w:tcPr>
          <w:p w14:paraId="4B3A09BE" w14:textId="77777777" w:rsidR="00503084" w:rsidRDefault="00D174CC">
            <w:pPr>
              <w:tabs>
                <w:tab w:val="left" w:pos="4320"/>
                <w:tab w:val="left" w:pos="4485"/>
                <w:tab w:val="left" w:pos="5445"/>
              </w:tabs>
              <w:autoSpaceDE w:val="0"/>
              <w:autoSpaceDN w:val="0"/>
              <w:adjustRightInd w:val="0"/>
              <w:spacing w:after="0" w:line="240" w:lineRule="auto"/>
              <w:jc w:val="center"/>
              <w:textAlignment w:val="baseline"/>
              <w:rPr>
                <w:rFonts w:cs="Calibri"/>
                <w:color w:val="000000" w:themeColor="text1"/>
              </w:rPr>
            </w:pPr>
            <w:r>
              <w:rPr>
                <w:rFonts w:cs="Calibri"/>
                <w:noProof/>
                <w:color w:val="000000" w:themeColor="text1"/>
              </w:rPr>
              <w:drawing>
                <wp:inline distT="0" distB="0" distL="0" distR="0" wp14:anchorId="0410A741" wp14:editId="0DED20AA">
                  <wp:extent cx="1497965" cy="1138555"/>
                  <wp:effectExtent l="25400" t="25400" r="95885" b="93345"/>
                  <wp:docPr id="12" name="Imagen 12" descr="Acróstico :: Emprendedores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cróstico :: Emprendedores3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500108" cy="1140022"/>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rFonts w:cs="Calibri"/>
                <w:noProof/>
                <w:color w:val="000000" w:themeColor="text1"/>
              </w:rPr>
              <w:drawing>
                <wp:inline distT="0" distB="0" distL="0" distR="0" wp14:anchorId="5D0AC823" wp14:editId="417171C7">
                  <wp:extent cx="1467485" cy="1195705"/>
                  <wp:effectExtent l="9525" t="9525" r="27940" b="13970"/>
                  <wp:docPr id="13" name="Imagen 13" descr="RETO 34 – ACRÓSTICO | letrasyfrase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RETO 34 – ACRÓSTICO | letrasyfrases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467485" cy="1195705"/>
                          </a:xfrm>
                          <a:prstGeom prst="rect">
                            <a:avLst/>
                          </a:prstGeom>
                          <a:noFill/>
                          <a:ln w="3175">
                            <a:solidFill>
                              <a:schemeClr val="tx1"/>
                            </a:solidFill>
                          </a:ln>
                        </pic:spPr>
                      </pic:pic>
                    </a:graphicData>
                  </a:graphic>
                </wp:inline>
              </w:drawing>
            </w:r>
          </w:p>
        </w:tc>
        <w:tc>
          <w:tcPr>
            <w:tcW w:w="3153" w:type="dxa"/>
          </w:tcPr>
          <w:p w14:paraId="0C94A05F" w14:textId="77777777" w:rsidR="00503084" w:rsidRDefault="00D174CC">
            <w:pPr>
              <w:tabs>
                <w:tab w:val="left" w:pos="4320"/>
                <w:tab w:val="left" w:pos="4485"/>
                <w:tab w:val="left" w:pos="5445"/>
              </w:tabs>
              <w:autoSpaceDE w:val="0"/>
              <w:autoSpaceDN w:val="0"/>
              <w:adjustRightInd w:val="0"/>
              <w:spacing w:after="0" w:line="240" w:lineRule="auto"/>
              <w:jc w:val="center"/>
              <w:textAlignment w:val="baseline"/>
              <w:rPr>
                <w:rFonts w:cs="Calibri"/>
                <w:color w:val="000000" w:themeColor="text1"/>
              </w:rPr>
            </w:pPr>
            <w:r>
              <w:rPr>
                <w:rFonts w:cs="Calibri"/>
                <w:noProof/>
                <w:color w:val="000000" w:themeColor="text1"/>
              </w:rPr>
              <w:drawing>
                <wp:inline distT="0" distB="0" distL="0" distR="0" wp14:anchorId="5DE4DC6B" wp14:editId="44D1F98B">
                  <wp:extent cx="1203325" cy="1134110"/>
                  <wp:effectExtent l="9525" t="9525" r="25400" b="18415"/>
                  <wp:docPr id="3" name="Imagen 3" descr="Dinámica Mi Acróstico Personal - DINÁMICAS GRU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námica Mi Acróstico Personal - DINÁMICAS GRUPAL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03325" cy="1134110"/>
                          </a:xfrm>
                          <a:prstGeom prst="rect">
                            <a:avLst/>
                          </a:prstGeom>
                          <a:noFill/>
                          <a:ln w="3175">
                            <a:solidFill>
                              <a:schemeClr val="tx1"/>
                            </a:solidFill>
                          </a:ln>
                        </pic:spPr>
                      </pic:pic>
                    </a:graphicData>
                  </a:graphic>
                </wp:inline>
              </w:drawing>
            </w:r>
          </w:p>
        </w:tc>
      </w:tr>
    </w:tbl>
    <w:p w14:paraId="6DBA54EB" w14:textId="77777777" w:rsidR="00503084" w:rsidRDefault="00D174CC">
      <w:pPr>
        <w:tabs>
          <w:tab w:val="left" w:pos="4320"/>
          <w:tab w:val="left" w:pos="4485"/>
          <w:tab w:val="left" w:pos="5445"/>
        </w:tabs>
        <w:autoSpaceDE w:val="0"/>
        <w:autoSpaceDN w:val="0"/>
        <w:adjustRightInd w:val="0"/>
        <w:spacing w:after="0" w:line="240" w:lineRule="auto"/>
        <w:jc w:val="both"/>
        <w:textAlignment w:val="baseline"/>
        <w:rPr>
          <w:rFonts w:cs="Calibri"/>
          <w:color w:val="000000" w:themeColor="text1"/>
          <w:sz w:val="20"/>
          <w:szCs w:val="20"/>
        </w:rPr>
      </w:pPr>
      <w:r>
        <w:rPr>
          <w:rFonts w:cs="Calibri"/>
          <w:color w:val="000000" w:themeColor="text1"/>
          <w:sz w:val="20"/>
          <w:szCs w:val="20"/>
        </w:rPr>
        <w:t xml:space="preserve">Video de apoyo sobre cómo hacer un acróstico: </w:t>
      </w:r>
      <w:hyperlink r:id="rId31" w:history="1">
        <w:r>
          <w:rPr>
            <w:rStyle w:val="Hipervnculo"/>
            <w:rFonts w:cs="Calibri"/>
            <w:color w:val="000000" w:themeColor="text1"/>
            <w:sz w:val="20"/>
            <w:szCs w:val="20"/>
          </w:rPr>
          <w:t>https://www.youtube.com/watch?v=Zgs35CzJ7R8</w:t>
        </w:r>
      </w:hyperlink>
    </w:p>
    <w:p w14:paraId="20589EE1" w14:textId="4301EB83" w:rsidR="00503084" w:rsidRDefault="00503084">
      <w:pPr>
        <w:tabs>
          <w:tab w:val="left" w:pos="4320"/>
          <w:tab w:val="left" w:pos="4485"/>
          <w:tab w:val="left" w:pos="5445"/>
        </w:tabs>
        <w:autoSpaceDE w:val="0"/>
        <w:autoSpaceDN w:val="0"/>
        <w:adjustRightInd w:val="0"/>
        <w:spacing w:after="0" w:line="240" w:lineRule="auto"/>
        <w:textAlignment w:val="baseline"/>
        <w:rPr>
          <w:rFonts w:cs="Calibri"/>
          <w:b/>
          <w:bCs/>
          <w:color w:val="000000" w:themeColor="text1"/>
        </w:rPr>
      </w:pPr>
    </w:p>
    <w:p w14:paraId="02D3D99C" w14:textId="60BC0F3B" w:rsidR="00503084" w:rsidRDefault="00D174CC">
      <w:pPr>
        <w:shd w:val="clear" w:color="auto" w:fill="00B050"/>
        <w:tabs>
          <w:tab w:val="left" w:pos="4320"/>
          <w:tab w:val="left" w:pos="4485"/>
          <w:tab w:val="left" w:pos="5445"/>
        </w:tabs>
        <w:autoSpaceDE w:val="0"/>
        <w:autoSpaceDN w:val="0"/>
        <w:adjustRightInd w:val="0"/>
        <w:spacing w:after="0" w:line="240" w:lineRule="auto"/>
        <w:textAlignment w:val="baseline"/>
        <w:rPr>
          <w:rFonts w:cs="Calibri"/>
          <w:b/>
          <w:bCs/>
          <w:color w:val="000000" w:themeColor="text1"/>
        </w:rPr>
      </w:pPr>
      <w:r>
        <w:rPr>
          <w:rFonts w:cs="Calibri"/>
          <w:b/>
          <w:bCs/>
          <w:color w:val="000000" w:themeColor="text1"/>
        </w:rPr>
        <w:lastRenderedPageBreak/>
        <w:t>Actividad 1</w:t>
      </w:r>
      <w:r w:rsidR="00EB3CF5">
        <w:rPr>
          <w:rFonts w:cs="Calibri"/>
          <w:b/>
          <w:bCs/>
          <w:color w:val="000000" w:themeColor="text1"/>
        </w:rPr>
        <w:t>.</w:t>
      </w:r>
      <w:r>
        <w:rPr>
          <w:rFonts w:cs="Calibri"/>
          <w:b/>
          <w:bCs/>
          <w:color w:val="000000" w:themeColor="text1"/>
        </w:rPr>
        <w:t xml:space="preserve"> literal </w:t>
      </w:r>
      <w:r>
        <w:rPr>
          <w:rFonts w:cs="Calibri"/>
          <w:b/>
          <w:bCs/>
          <w:color w:val="000000" w:themeColor="text1"/>
          <w:lang w:val="es-MX"/>
        </w:rPr>
        <w:t>B</w:t>
      </w:r>
      <w:r>
        <w:rPr>
          <w:rFonts w:cs="Calibri"/>
          <w:b/>
          <w:bCs/>
          <w:color w:val="000000" w:themeColor="text1"/>
        </w:rPr>
        <w:t xml:space="preserve">. </w:t>
      </w:r>
    </w:p>
    <w:p w14:paraId="144FEE2C"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color w:val="000000" w:themeColor="text1"/>
        </w:rPr>
      </w:pPr>
      <w:r>
        <w:t>A cada grupo de trabajo conformado, se le asignaron unas frases de</w:t>
      </w:r>
      <w:r>
        <w:rPr>
          <w:rFonts w:cs="Calibri"/>
          <w:color w:val="000000" w:themeColor="text1"/>
        </w:rPr>
        <w:t xml:space="preserve"> P.N.L. (programación neurolingüística), con las cuales </w:t>
      </w:r>
      <w:r>
        <w:t>deberán d</w:t>
      </w:r>
      <w:r>
        <w:rPr>
          <w:rFonts w:cs="Calibri"/>
          <w:color w:val="000000" w:themeColor="text1"/>
        </w:rPr>
        <w:t>escriba un ejemplo o situación que represente su significado. A continuación, un ejemplo:</w:t>
      </w:r>
    </w:p>
    <w:p w14:paraId="5970BFD0"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0"/>
          <w:szCs w:val="10"/>
        </w:rPr>
      </w:pPr>
    </w:p>
    <w:p w14:paraId="557B7763" w14:textId="77777777" w:rsidR="00503084" w:rsidRDefault="00D174CC">
      <w:pPr>
        <w:spacing w:after="0" w:line="240" w:lineRule="auto"/>
        <w:rPr>
          <w:rFonts w:cs="Calibri"/>
          <w:bCs/>
          <w:iCs/>
          <w:color w:val="000000" w:themeColor="text1"/>
          <w:sz w:val="20"/>
          <w:szCs w:val="20"/>
        </w:rPr>
      </w:pPr>
      <w:r>
        <w:rPr>
          <w:rFonts w:cs="Calibri"/>
          <w:b/>
          <w:iCs/>
          <w:color w:val="000000" w:themeColor="text1"/>
          <w:sz w:val="20"/>
          <w:szCs w:val="20"/>
        </w:rPr>
        <w:t>1. 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EJEMPLO:  </w:t>
      </w:r>
    </w:p>
    <w:p w14:paraId="7C9FEF39" w14:textId="77777777" w:rsidR="00503084" w:rsidRDefault="00D174CC">
      <w:pPr>
        <w:spacing w:after="0" w:line="240" w:lineRule="auto"/>
        <w:rPr>
          <w:rFonts w:cs="Calibri"/>
          <w:bCs/>
          <w:i/>
          <w:color w:val="000000" w:themeColor="text1"/>
          <w:sz w:val="20"/>
          <w:szCs w:val="20"/>
          <w:lang w:val="es-MX"/>
        </w:rPr>
      </w:pPr>
      <w:r>
        <w:rPr>
          <w:rFonts w:cs="Calibri"/>
          <w:bCs/>
          <w:i/>
          <w:color w:val="000000" w:themeColor="text1"/>
          <w:sz w:val="20"/>
          <w:szCs w:val="20"/>
        </w:rPr>
        <w:t xml:space="preserve">Caso ejemplo: </w:t>
      </w:r>
      <w:r>
        <w:rPr>
          <w:rFonts w:cs="Calibri"/>
          <w:bCs/>
          <w:i/>
          <w:color w:val="000000" w:themeColor="text1"/>
          <w:sz w:val="20"/>
          <w:szCs w:val="20"/>
          <w:lang w:val="es-MX"/>
        </w:rPr>
        <w:t>“</w:t>
      </w:r>
      <w:r>
        <w:rPr>
          <w:rFonts w:cs="Calibri"/>
          <w:bCs/>
          <w:i/>
          <w:color w:val="000000" w:themeColor="text1"/>
          <w:sz w:val="20"/>
          <w:szCs w:val="20"/>
        </w:rPr>
        <w:t>Hace un año ingresé a la formación de ABC, junto a mi primo, durante la primera semana se desarrollaron algunas actividades de integración con mis compañeros, lo cual fue agradable, no percibí dificultad alguna, pero en la medida que paso el tiempo y las tareas eran más frecuentes y complejas, mis compañeros alejaban de mí, especialmente cuando mi primo no podía asistir algunos días. Me sentía rechazado por los demás, tal vez por miedo o porque nos sabían cómo tratarme, o creían que era bruto, que no sería capaz de hacer algo, es cierto que mi forma de comunicación es diferente, pero soy una persona como cualquier otra, aunque sea ciego. Los mejores trabajos, exposiciones o intervenciones eran las mías y eso hizo que algunos de ellos me buscaran para que les explicara algo y al final se unieran conmigo para hacer trabajos, termine por enseñarles el braille y otras herramientas Tics.  Soy un ejemplo de cómo la gente juzga por una apariencia, rechazan por ciertas condiciones y al final terminan por aprender más de uno. Antes eso me afectaba, pero aprendí a entenderlos y a compartir quien soy</w:t>
      </w:r>
      <w:r>
        <w:rPr>
          <w:rFonts w:cs="Calibri"/>
          <w:bCs/>
          <w:i/>
          <w:color w:val="000000" w:themeColor="text1"/>
          <w:sz w:val="20"/>
          <w:szCs w:val="20"/>
          <w:lang w:val="es-MX"/>
        </w:rPr>
        <w:t>”</w:t>
      </w:r>
    </w:p>
    <w:p w14:paraId="1EA94AE1"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0"/>
          <w:szCs w:val="10"/>
        </w:rPr>
      </w:pPr>
    </w:p>
    <w:p w14:paraId="5FAA663D" w14:textId="77777777" w:rsidR="00503084" w:rsidRDefault="00D174CC">
      <w:pPr>
        <w:spacing w:after="0" w:line="240" w:lineRule="auto"/>
        <w:rPr>
          <w:rFonts w:cs="Calibri"/>
          <w:bCs/>
          <w:i/>
          <w:color w:val="009900"/>
        </w:rPr>
      </w:pPr>
      <w:r>
        <w:rPr>
          <w:rFonts w:cs="Calibri"/>
          <w:b/>
          <w:bCs/>
          <w:color w:val="000000" w:themeColor="text1"/>
          <w:highlight w:val="yellow"/>
        </w:rPr>
        <w:t xml:space="preserve">Grupo </w:t>
      </w:r>
      <w:r>
        <w:rPr>
          <w:rFonts w:cs="Calibri"/>
          <w:b/>
          <w:bCs/>
          <w:color w:val="000000" w:themeColor="text1"/>
          <w:highlight w:val="yellow"/>
          <w:lang w:val="es-MX"/>
        </w:rPr>
        <w:t>amarillo</w:t>
      </w:r>
    </w:p>
    <w:p w14:paraId="27211D76"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1. 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C73EF8A"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
          <w:iCs/>
          <w:color w:val="000000" w:themeColor="text1"/>
          <w:sz w:val="10"/>
          <w:szCs w:val="10"/>
        </w:rPr>
      </w:pPr>
    </w:p>
    <w:p w14:paraId="46B95966"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2. El resultado de tu comunicación es la respuesta que obtienes.</w:t>
      </w:r>
      <w:r>
        <w:rPr>
          <w:rFonts w:cs="Calibri"/>
          <w:bCs/>
          <w:iCs/>
          <w:color w:val="000000" w:themeColor="text1"/>
          <w:sz w:val="20"/>
          <w:szCs w:val="20"/>
        </w:rPr>
        <w:t xml:space="preserve"> En todo momento nos estamos comunicando y en todo momento estamos obteniendo resultados con dicha comunicación. La calidad de nuestra comunicación podemos dimensionarla a partir de los resultados de la misma.  “El resultado solo depende de ti.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4FA776D8"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0"/>
          <w:szCs w:val="10"/>
        </w:rPr>
      </w:pPr>
    </w:p>
    <w:p w14:paraId="66871FAC"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20"/>
          <w:szCs w:val="20"/>
          <w:highlight w:val="magenta"/>
        </w:rPr>
      </w:pPr>
      <w:r>
        <w:rPr>
          <w:rFonts w:cs="Calibri"/>
          <w:b/>
          <w:bCs/>
          <w:color w:val="000000" w:themeColor="text1"/>
          <w:sz w:val="20"/>
          <w:szCs w:val="20"/>
          <w:highlight w:val="magenta"/>
        </w:rPr>
        <w:t>Grupo morado</w:t>
      </w:r>
    </w:p>
    <w:p w14:paraId="68D6F634"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
          <w:color w:val="000000" w:themeColor="text1"/>
          <w:sz w:val="20"/>
          <w:szCs w:val="20"/>
          <w:lang w:val="es-MX"/>
        </w:rPr>
        <w:t>1</w:t>
      </w:r>
      <w:r>
        <w:rPr>
          <w:rFonts w:cs="Calibri"/>
          <w:b/>
          <w:i/>
          <w:color w:val="000000" w:themeColor="text1"/>
          <w:sz w:val="20"/>
          <w:szCs w:val="20"/>
        </w:rPr>
        <w:t xml:space="preserve">. </w:t>
      </w:r>
      <w:r>
        <w:rPr>
          <w:rFonts w:cs="Calibri"/>
          <w:b/>
          <w:iCs/>
          <w:color w:val="000000" w:themeColor="text1"/>
          <w:sz w:val="20"/>
          <w:szCs w:val="20"/>
        </w:rPr>
        <w:t>Cuerpo y mente son parte del mismo sistema</w:t>
      </w:r>
      <w:r>
        <w:rPr>
          <w:rFonts w:cs="Calibri"/>
          <w:bCs/>
          <w:iCs/>
          <w:color w:val="000000" w:themeColor="text1"/>
          <w:sz w:val="20"/>
          <w:szCs w:val="20"/>
        </w:rPr>
        <w:t xml:space="preserve">. Todo lo que sucede en nuestra mente se refleja en nuestro cuerpo. Todo lo que sucede en nuestro cuerpo se refleja en nuestra mente. Una actitud corporal de felicidad nos conduce a ella, ya que crea las conexiones neurológicas para que nuestro cerebro se mueva a través de ellas.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19B0183D"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
          <w:iCs/>
          <w:color w:val="000000" w:themeColor="text1"/>
          <w:sz w:val="10"/>
          <w:szCs w:val="10"/>
        </w:rPr>
      </w:pPr>
    </w:p>
    <w:p w14:paraId="139E8C7E"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lang w:val="es-MX"/>
        </w:rPr>
        <w:t>2</w:t>
      </w:r>
      <w:r>
        <w:rPr>
          <w:rFonts w:cs="Calibri"/>
          <w:b/>
          <w:iCs/>
          <w:color w:val="000000" w:themeColor="text1"/>
          <w:sz w:val="20"/>
          <w:szCs w:val="20"/>
        </w:rPr>
        <w:t>. Si una persona puede hacer algo, cualquier otra puede aprender a hacerlo</w:t>
      </w:r>
      <w:r>
        <w:rPr>
          <w:rFonts w:cs="Calibri"/>
          <w:bCs/>
          <w:iCs/>
          <w:color w:val="000000" w:themeColor="text1"/>
          <w:sz w:val="20"/>
          <w:szCs w:val="20"/>
        </w:rPr>
        <w:t xml:space="preserve"> Podemos aprender el mapa mental de un realizador y hacerlo nuestro. Demasiadas personas piensan que determinadas cosas son imposibles, y ni siquiera lo han intentado. Haz como si todo fuese posible. Cuando exista algún límite físico o ambiental, con tu experiencia lo podrás abordar.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44807752"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p w14:paraId="0F6E4B73"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
          <w:bCs/>
          <w:color w:val="000000" w:themeColor="text1"/>
          <w:sz w:val="20"/>
          <w:szCs w:val="20"/>
          <w:highlight w:val="red"/>
        </w:rPr>
      </w:pPr>
      <w:r>
        <w:rPr>
          <w:rFonts w:cs="Calibri"/>
          <w:b/>
          <w:bCs/>
          <w:color w:val="000000" w:themeColor="text1"/>
          <w:sz w:val="20"/>
          <w:szCs w:val="20"/>
          <w:highlight w:val="red"/>
        </w:rPr>
        <w:t>Grupo rojo</w:t>
      </w:r>
    </w:p>
    <w:p w14:paraId="15513945"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1. 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680ED246" w14:textId="77777777" w:rsidR="00503084" w:rsidRDefault="00503084">
      <w:pPr>
        <w:spacing w:after="0" w:line="240" w:lineRule="auto"/>
        <w:rPr>
          <w:rFonts w:cs="Calibri"/>
          <w:b/>
          <w:iCs/>
          <w:color w:val="000000" w:themeColor="text1"/>
          <w:sz w:val="10"/>
          <w:szCs w:val="10"/>
        </w:rPr>
      </w:pPr>
    </w:p>
    <w:p w14:paraId="1BA5A8D7"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
          <w:color w:val="000000" w:themeColor="text1"/>
          <w:sz w:val="20"/>
          <w:szCs w:val="20"/>
        </w:rPr>
        <w:lastRenderedPageBreak/>
        <w:t xml:space="preserve">2. </w:t>
      </w:r>
      <w:r>
        <w:rPr>
          <w:rFonts w:cs="Calibri"/>
          <w:b/>
          <w:iCs/>
          <w:color w:val="000000" w:themeColor="text1"/>
          <w:sz w:val="20"/>
          <w:szCs w:val="20"/>
        </w:rPr>
        <w:t>Tanto si piensas que puedes, como si piensas que eres incapaz, de todas formas, tienes razón</w:t>
      </w:r>
      <w:r>
        <w:rPr>
          <w:rFonts w:cs="Calibri"/>
          <w:bCs/>
          <w:iCs/>
          <w:color w:val="000000" w:themeColor="text1"/>
          <w:sz w:val="20"/>
          <w:szCs w:val="20"/>
        </w:rPr>
        <w:t xml:space="preserve">. Recuerda que todo lo que posees en el momento es el resultado de algún pensamiento, de una creencia que te permitiste convertir en realidad.  “Eres tan grande como te has permitido creerlo”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D4AF8AD" w14:textId="77777777" w:rsidR="00503084" w:rsidRDefault="00503084">
      <w:pPr>
        <w:spacing w:after="0" w:line="240" w:lineRule="auto"/>
        <w:rPr>
          <w:rFonts w:cs="Calibri"/>
          <w:color w:val="000000"/>
          <w:sz w:val="20"/>
          <w:szCs w:val="20"/>
          <w:lang w:eastAsia="es-ES"/>
        </w:rPr>
      </w:pPr>
    </w:p>
    <w:p w14:paraId="0032E403"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
          <w:bCs/>
          <w:color w:val="000000" w:themeColor="text1"/>
          <w:sz w:val="20"/>
          <w:szCs w:val="20"/>
          <w:highlight w:val="cyan"/>
          <w:lang w:val="es-MX"/>
        </w:rPr>
      </w:pPr>
      <w:r>
        <w:rPr>
          <w:rFonts w:cs="Calibri"/>
          <w:b/>
          <w:bCs/>
          <w:color w:val="000000" w:themeColor="text1"/>
          <w:sz w:val="20"/>
          <w:szCs w:val="20"/>
          <w:highlight w:val="cyan"/>
        </w:rPr>
        <w:t xml:space="preserve">Grupo </w:t>
      </w:r>
      <w:r>
        <w:rPr>
          <w:rFonts w:cs="Calibri"/>
          <w:b/>
          <w:bCs/>
          <w:color w:val="000000" w:themeColor="text1"/>
          <w:sz w:val="20"/>
          <w:szCs w:val="20"/>
          <w:highlight w:val="cyan"/>
          <w:lang w:val="es-MX"/>
        </w:rPr>
        <w:t>azul</w:t>
      </w:r>
    </w:p>
    <w:p w14:paraId="3B61EE6E" w14:textId="77777777" w:rsidR="00503084" w:rsidRDefault="00D174CC">
      <w:pPr>
        <w:numPr>
          <w:ilvl w:val="0"/>
          <w:numId w:val="8"/>
        </w:num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704B34D"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10"/>
          <w:szCs w:val="10"/>
        </w:rPr>
      </w:pPr>
    </w:p>
    <w:p w14:paraId="4A5F61D2" w14:textId="77777777" w:rsidR="00503084" w:rsidRDefault="00D174CC">
      <w:pPr>
        <w:spacing w:after="0" w:line="240" w:lineRule="auto"/>
        <w:rPr>
          <w:rFonts w:cs="Calibri"/>
          <w:bCs/>
          <w:iCs/>
          <w:color w:val="FF0000"/>
          <w:sz w:val="20"/>
          <w:szCs w:val="20"/>
        </w:rPr>
      </w:pPr>
      <w:r>
        <w:rPr>
          <w:rFonts w:cs="Calibri"/>
          <w:b/>
          <w:iCs/>
          <w:sz w:val="20"/>
          <w:szCs w:val="20"/>
          <w:lang w:val="es-MX"/>
        </w:rPr>
        <w:t>2</w:t>
      </w:r>
      <w:r>
        <w:rPr>
          <w:rFonts w:cs="Calibri"/>
          <w:b/>
          <w:iCs/>
          <w:sz w:val="20"/>
          <w:szCs w:val="20"/>
        </w:rPr>
        <w:t>. Si lo que haces es disfuncional, haz otra cosa, haz cualquier otra cosa</w:t>
      </w:r>
      <w:r>
        <w:rPr>
          <w:rFonts w:cs="Calibri"/>
          <w:bCs/>
          <w:iCs/>
          <w:sz w:val="20"/>
          <w:szCs w:val="20"/>
        </w:rPr>
        <w:t xml:space="preserve">. Si sigues haciendo lo que siempre has hecho, seguirás obteniendo lo que siempre obtuviste. Si deseas algo nuevo, haz algo nuevo, especialmente cuando podemos construir muchísimas alternativas. </w:t>
      </w:r>
    </w:p>
    <w:p w14:paraId="48388EC1"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CC9574F" w14:textId="68C04EB2"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p w14:paraId="5940366D" w14:textId="77777777" w:rsidR="00EB3CF5" w:rsidRDefault="00EB3CF5" w:rsidP="00EB3CF5">
      <w:pPr>
        <w:spacing w:after="0" w:line="240" w:lineRule="auto"/>
      </w:pPr>
      <w:r>
        <w:rPr>
          <w:rFonts w:cs="Calibri"/>
          <w:noProof/>
          <w:lang w:val="en-US"/>
        </w:rPr>
        <w:drawing>
          <wp:anchor distT="0" distB="0" distL="114300" distR="114300" simplePos="0" relativeHeight="251666432" behindDoc="1" locked="0" layoutInCell="1" allowOverlap="1" wp14:anchorId="6971BC1F" wp14:editId="4B4AD37E">
            <wp:simplePos x="0" y="0"/>
            <wp:positionH relativeFrom="margin">
              <wp:posOffset>-307975</wp:posOffset>
            </wp:positionH>
            <wp:positionV relativeFrom="paragraph">
              <wp:posOffset>138430</wp:posOffset>
            </wp:positionV>
            <wp:extent cx="6386830" cy="400050"/>
            <wp:effectExtent l="0" t="0" r="1397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1"/>
                    <pic:cNvPicPr>
                      <a:picLocks noChangeAspect="1"/>
                    </pic:cNvPicPr>
                  </pic:nvPicPr>
                  <pic:blipFill>
                    <a:blip r:embed="rId12">
                      <a:extLst>
                        <a:ext uri="{96DAC541-7B7A-43D3-8B79-37D633B846F1}">
                          <asvg:svgBlip xmlns:asvg="http://schemas.microsoft.com/office/drawing/2016/SVG/main" r:embed="rId32"/>
                        </a:ext>
                      </a:extLst>
                    </a:blip>
                    <a:stretch>
                      <a:fillRect/>
                    </a:stretch>
                  </pic:blipFill>
                  <pic:spPr>
                    <a:xfrm>
                      <a:off x="0" y="0"/>
                      <a:ext cx="6386830" cy="400050"/>
                    </a:xfrm>
                    <a:prstGeom prst="rect">
                      <a:avLst/>
                    </a:prstGeom>
                  </pic:spPr>
                </pic:pic>
              </a:graphicData>
            </a:graphic>
          </wp:anchor>
        </w:drawing>
      </w:r>
    </w:p>
    <w:p w14:paraId="0F74C74C" w14:textId="77777777" w:rsidR="00EB3CF5" w:rsidRDefault="00EB3CF5" w:rsidP="00EB3CF5">
      <w:pPr>
        <w:spacing w:after="0" w:line="240" w:lineRule="auto"/>
      </w:pPr>
      <w:r>
        <w:rPr>
          <w:rFonts w:cs="Calibri"/>
          <w:b/>
        </w:rPr>
        <w:t xml:space="preserve">3.2 ACTIVIDADES DE CONTEXTUALIZACIÓN E IDENTIFICACIÓN DE CONOCIMIENTOS NECESARIOS PARA EL APRENDIZAJE. </w:t>
      </w:r>
    </w:p>
    <w:p w14:paraId="0E0E5DF8" w14:textId="77777777" w:rsidR="00EB3CF5" w:rsidRDefault="00EB3CF5" w:rsidP="00EB3CF5">
      <w:pPr>
        <w:spacing w:after="0" w:line="240" w:lineRule="auto"/>
      </w:pPr>
    </w:p>
    <w:p w14:paraId="58379EC7" w14:textId="2B21739C" w:rsidR="00EB3CF5" w:rsidRDefault="00EB3CF5" w:rsidP="00EB3CF5">
      <w:pPr>
        <w:shd w:val="clear" w:color="auto" w:fill="00B050"/>
        <w:autoSpaceDE w:val="0"/>
        <w:autoSpaceDN w:val="0"/>
        <w:adjustRightInd w:val="0"/>
        <w:spacing w:after="0" w:line="240" w:lineRule="auto"/>
        <w:jc w:val="both"/>
        <w:rPr>
          <w:rFonts w:cs="Calibri"/>
          <w:b/>
          <w:bCs/>
        </w:rPr>
      </w:pPr>
      <w:r>
        <w:rPr>
          <w:rFonts w:cs="Calibri"/>
          <w:b/>
          <w:bCs/>
          <w:lang w:val="es-MX"/>
        </w:rPr>
        <w:t>A</w:t>
      </w:r>
      <w:r>
        <w:rPr>
          <w:rFonts w:cs="Calibri"/>
          <w:b/>
          <w:bCs/>
        </w:rPr>
        <w:t xml:space="preserve">CTIVIDAD </w:t>
      </w:r>
      <w:r>
        <w:rPr>
          <w:rFonts w:cs="Calibri"/>
          <w:b/>
          <w:bCs/>
          <w:lang w:val="es-MX"/>
        </w:rPr>
        <w:t>2</w:t>
      </w:r>
      <w:r>
        <w:rPr>
          <w:rFonts w:cs="Calibri"/>
          <w:b/>
          <w:bCs/>
          <w:lang w:val="es-MX"/>
        </w:rPr>
        <w:t>.</w:t>
      </w:r>
      <w:r>
        <w:rPr>
          <w:rFonts w:cs="Calibri"/>
          <w:b/>
          <w:bCs/>
        </w:rPr>
        <w:t xml:space="preserve"> "SINERGIA EN ACCIÓN: CONSTRUYENDO JUNTOS" </w:t>
      </w:r>
    </w:p>
    <w:p w14:paraId="68D30E29" w14:textId="77777777" w:rsidR="00EB3CF5" w:rsidRDefault="00EB3CF5" w:rsidP="00EB3CF5">
      <w:pPr>
        <w:spacing w:after="0" w:line="240" w:lineRule="auto"/>
        <w:rPr>
          <w:rFonts w:cs="Calibri"/>
          <w:sz w:val="10"/>
          <w:szCs w:val="10"/>
        </w:rPr>
      </w:pPr>
    </w:p>
    <w:p w14:paraId="03D31AE2" w14:textId="77777777" w:rsidR="00EB3CF5" w:rsidRDefault="00EB3CF5" w:rsidP="00EB3CF5">
      <w:pPr>
        <w:spacing w:after="0" w:line="240" w:lineRule="auto"/>
        <w:rPr>
          <w:rFonts w:cs="Calibri"/>
        </w:rPr>
      </w:pPr>
      <w:r>
        <w:rPr>
          <w:rFonts w:cs="Calibri"/>
          <w:noProof/>
          <w:color w:val="000000" w:themeColor="text1"/>
          <w:lang w:val="en-US"/>
        </w:rPr>
        <w:drawing>
          <wp:anchor distT="0" distB="0" distL="114300" distR="114300" simplePos="0" relativeHeight="251665408" behindDoc="0" locked="0" layoutInCell="1" allowOverlap="1" wp14:anchorId="10A067A3" wp14:editId="74B48A0A">
            <wp:simplePos x="0" y="0"/>
            <wp:positionH relativeFrom="margin">
              <wp:align>right</wp:align>
            </wp:positionH>
            <wp:positionV relativeFrom="paragraph">
              <wp:posOffset>7620</wp:posOffset>
            </wp:positionV>
            <wp:extent cx="2113915" cy="1845945"/>
            <wp:effectExtent l="0" t="0" r="635" b="1905"/>
            <wp:wrapThrough wrapText="bothSides">
              <wp:wrapPolygon edited="0">
                <wp:start x="0" y="0"/>
                <wp:lineTo x="0" y="21399"/>
                <wp:lineTo x="21412" y="21399"/>
                <wp:lineTo x="21412" y="0"/>
                <wp:lineTo x="0" y="0"/>
              </wp:wrapPolygon>
            </wp:wrapThrough>
            <wp:docPr id="4" name="Imagen 4" descr="C:\Users\PAVILION 15 P002\Documents\2020 SENA\trabajo-grupal-descrip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Users\PAVILION 15 P002\Documents\2020 SENA\trabajo-grupal-descripcio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113915" cy="1845945"/>
                    </a:xfrm>
                    <a:prstGeom prst="rect">
                      <a:avLst/>
                    </a:prstGeom>
                    <a:noFill/>
                    <a:ln>
                      <a:noFill/>
                    </a:ln>
                  </pic:spPr>
                </pic:pic>
              </a:graphicData>
            </a:graphic>
          </wp:anchor>
        </w:drawing>
      </w:r>
      <w:r>
        <w:rPr>
          <w:rFonts w:cs="Calibri"/>
        </w:rPr>
        <w:t xml:space="preserve">El trabajo en equipo es una práctica fundamental en diversos ámbitos de la vida, desde el entorno laboral hasta el académico y el deportivo. Se trata de un proceso colaborativo donde individuos con habilidades y experiencias diversas se unen para alcanzar metas comunes de manera coordinada y eficiente. En esta sección exploraremos la importancia del trabajo en equipo, sus beneficios, los elementos clave para un equipo efectivo entre otros aspectos relacionados. </w:t>
      </w:r>
    </w:p>
    <w:p w14:paraId="54BAF75D" w14:textId="77777777" w:rsidR="00EB3CF5" w:rsidRDefault="00EB3CF5" w:rsidP="00EB3CF5">
      <w:pPr>
        <w:spacing w:after="0" w:line="240" w:lineRule="auto"/>
        <w:rPr>
          <w:rFonts w:cs="Calibri"/>
        </w:rPr>
      </w:pPr>
      <w:r>
        <w:rPr>
          <w:rFonts w:cs="Calibri"/>
        </w:rPr>
        <w:t xml:space="preserve">El trabajo en equipo es fundamental en el entorno laboral actual por varias razones significativas, en primer lugar, promueve una mayor eficiencia y productividad, cuando los individuos trabajan juntos, pueden dividir tareas y responsabilidades según las fortalezas de cada miembro del equipo; esto no solo acelera el proceso de trabajo, sino que también asegura que cada tarea se realice con la mayor competencia posible. Además de la eficiencia, el trabajo en equipo fomenta la innovación y la creatividad. Los equipos multidisciplinarios y diversos pueden aportar diferentes perspectivas y habilidades para abordar problemas y desafíos desde diferentes ángulos. Esta diversidad de pensamiento es crucial para encontrar soluciones originales y efectivas que podrían no surgir si cada individuo trabajara de manera aislada. </w:t>
      </w:r>
    </w:p>
    <w:p w14:paraId="23B08B85" w14:textId="77777777" w:rsidR="00EB3CF5" w:rsidRDefault="00EB3CF5" w:rsidP="00EB3CF5">
      <w:pPr>
        <w:spacing w:after="0" w:line="240" w:lineRule="auto"/>
        <w:rPr>
          <w:rFonts w:cs="Calibri"/>
          <w:color w:val="000000" w:themeColor="text1"/>
        </w:rPr>
      </w:pPr>
      <w:r>
        <w:rPr>
          <w:rFonts w:cs="Calibri"/>
        </w:rPr>
        <w:t xml:space="preserve">Otro aspecto importante del trabajo en equipo es el desarrollo de habilidades interpersonales y de comunicación. La capacidad de colaborar efectivamente con otros, resolver conflictos de manera constructiva y comunicarse claramente son competencias que no solo son valoradas en el entorno laboral, sino que también son esenciales para el crecimiento personal y profesional de cada individuo. </w:t>
      </w:r>
      <w:r>
        <w:rPr>
          <w:rFonts w:cs="Calibri"/>
          <w:color w:val="000000" w:themeColor="text1"/>
        </w:rPr>
        <w:t xml:space="preserve">El trabajo en equipo nos brinda grandes beneficios, permitiendo optimizar tiempos, recursos y garantizando grandes logros a partir de las sinergias generadas, pero también surgen dificultades, por lo cual es necesario realizar una exploración detallada sobre el proceso de trabajo en equipo, que permita el reconocimiento de factores que inciden negativamente en su dinámica, así como el </w:t>
      </w:r>
      <w:r>
        <w:rPr>
          <w:rFonts w:cs="Calibri"/>
          <w:color w:val="000000" w:themeColor="text1"/>
        </w:rPr>
        <w:lastRenderedPageBreak/>
        <w:t>impacto del liderazgo transformador y las estrategias para solucionar conflictos. Para lo cual, le invitamos a que participe de las siguientes actividades que nos introducen a estas temáticas</w:t>
      </w:r>
    </w:p>
    <w:p w14:paraId="46E533E6" w14:textId="77777777" w:rsidR="00EB3CF5" w:rsidRDefault="00EB3CF5" w:rsidP="00EB3CF5">
      <w:pPr>
        <w:autoSpaceDE w:val="0"/>
        <w:autoSpaceDN w:val="0"/>
        <w:adjustRightInd w:val="0"/>
        <w:spacing w:after="0" w:line="240" w:lineRule="auto"/>
        <w:jc w:val="both"/>
        <w:rPr>
          <w:rFonts w:eastAsia="Arial" w:cs="Calibri"/>
          <w:bCs/>
        </w:rPr>
      </w:pPr>
      <w:r>
        <w:rPr>
          <w:rFonts w:eastAsia="Arial" w:cs="Calibri"/>
          <w:b/>
        </w:rPr>
        <w:t>Descripción de la actividad</w:t>
      </w:r>
      <w:r>
        <w:rPr>
          <w:rFonts w:eastAsia="Arial" w:cs="Calibri"/>
          <w:bCs/>
        </w:rPr>
        <w:t>. La actividad integra los retos 1,2,3,4,5</w:t>
      </w:r>
    </w:p>
    <w:p w14:paraId="6204DC70" w14:textId="3FF30199" w:rsidR="00EB3CF5" w:rsidRDefault="00EB3CF5" w:rsidP="00EB3CF5">
      <w:pPr>
        <w:tabs>
          <w:tab w:val="left" w:pos="4320"/>
          <w:tab w:val="left" w:pos="4485"/>
          <w:tab w:val="left" w:pos="5445"/>
        </w:tabs>
        <w:spacing w:after="0" w:line="240" w:lineRule="auto"/>
        <w:jc w:val="both"/>
        <w:rPr>
          <w:rFonts w:eastAsia="Arial" w:cs="Calibri"/>
          <w:bCs/>
        </w:rPr>
      </w:pPr>
      <w:r>
        <w:rPr>
          <w:rFonts w:eastAsia="Arial" w:cs="Calibri"/>
          <w:b/>
        </w:rPr>
        <w:t xml:space="preserve">Duración de la actividad: </w:t>
      </w:r>
      <w:r>
        <w:rPr>
          <w:rFonts w:eastAsia="Arial" w:cs="Calibri"/>
          <w:bCs/>
        </w:rPr>
        <w:t xml:space="preserve"> </w:t>
      </w:r>
      <w:proofErr w:type="spellStart"/>
      <w:proofErr w:type="gramStart"/>
      <w:r>
        <w:rPr>
          <w:rFonts w:eastAsia="Arial" w:cs="Calibri"/>
          <w:bCs/>
        </w:rPr>
        <w:t>xx</w:t>
      </w:r>
      <w:proofErr w:type="spellEnd"/>
      <w:r>
        <w:rPr>
          <w:rFonts w:eastAsia="Arial" w:cs="Calibri"/>
          <w:bCs/>
          <w:lang w:val="es-MX"/>
        </w:rPr>
        <w:t xml:space="preserve"> </w:t>
      </w:r>
      <w:r>
        <w:rPr>
          <w:rFonts w:eastAsia="Arial" w:cs="Calibri"/>
          <w:bCs/>
        </w:rPr>
        <w:t xml:space="preserve"> horas</w:t>
      </w:r>
      <w:proofErr w:type="gramEnd"/>
      <w:r>
        <w:rPr>
          <w:rFonts w:eastAsia="Arial" w:cs="Calibri"/>
          <w:b/>
        </w:rPr>
        <w:t xml:space="preserve"> </w:t>
      </w:r>
      <w:r>
        <w:rPr>
          <w:rFonts w:eastAsia="Arial" w:cs="Calibri"/>
          <w:b/>
          <w:lang w:val="es-MX"/>
        </w:rPr>
        <w:tab/>
      </w:r>
      <w:r>
        <w:rPr>
          <w:rFonts w:eastAsia="Arial" w:cs="Calibri"/>
          <w:b/>
          <w:lang w:val="es-MX"/>
        </w:rPr>
        <w:tab/>
      </w:r>
      <w:r>
        <w:rPr>
          <w:rFonts w:eastAsia="Arial" w:cs="Calibri"/>
          <w:b/>
        </w:rPr>
        <w:t>Ambiente requerido</w:t>
      </w:r>
      <w:r>
        <w:rPr>
          <w:rFonts w:eastAsia="Arial" w:cs="Calibri"/>
          <w:bCs/>
        </w:rPr>
        <w:t xml:space="preserve">: </w:t>
      </w:r>
      <w:r>
        <w:rPr>
          <w:rFonts w:eastAsia="Arial" w:cs="Calibri"/>
          <w:bCs/>
        </w:rPr>
        <w:t>sistemas</w:t>
      </w:r>
    </w:p>
    <w:p w14:paraId="6F89A561" w14:textId="77777777" w:rsidR="00EB3CF5" w:rsidRDefault="00EB3CF5" w:rsidP="00EB3CF5">
      <w:pPr>
        <w:spacing w:after="0" w:line="240" w:lineRule="auto"/>
        <w:rPr>
          <w:rFonts w:eastAsia="Times New Roman" w:cs="Calibri"/>
          <w:color w:val="000000" w:themeColor="text1"/>
          <w:lang w:eastAsia="es-CO"/>
        </w:rPr>
      </w:pPr>
      <w:r>
        <w:rPr>
          <w:rFonts w:eastAsia="Times New Roman" w:cs="Calibri"/>
          <w:b/>
          <w:bCs/>
          <w:color w:val="000000" w:themeColor="text1"/>
          <w:lang w:eastAsia="es-CO"/>
        </w:rPr>
        <w:t xml:space="preserve">Temas a desarrollar: </w:t>
      </w:r>
      <w:r>
        <w:rPr>
          <w:rFonts w:eastAsia="Times New Roman" w:cs="Calibri"/>
          <w:color w:val="000000" w:themeColor="text1"/>
          <w:lang w:eastAsia="es-CO"/>
        </w:rPr>
        <w:t>Exploración sobre diferencias entre grupo y equipo, las 5C del trabajo en equipo, limitaciones de conformación de equipos, beneficios, roles de los integrantes de un equipo, etapas de conformación</w:t>
      </w:r>
    </w:p>
    <w:p w14:paraId="0E9A5B46" w14:textId="77777777" w:rsidR="00EB3CF5" w:rsidRDefault="00EB3CF5" w:rsidP="00EB3CF5">
      <w:pPr>
        <w:tabs>
          <w:tab w:val="left" w:pos="4320"/>
          <w:tab w:val="left" w:pos="4485"/>
          <w:tab w:val="left" w:pos="5445"/>
        </w:tabs>
        <w:spacing w:after="0" w:line="240" w:lineRule="auto"/>
        <w:jc w:val="both"/>
        <w:rPr>
          <w:rFonts w:eastAsia="Arial" w:cs="Calibri"/>
          <w:bCs/>
        </w:rPr>
      </w:pPr>
      <w:r>
        <w:rPr>
          <w:rFonts w:eastAsia="Arial" w:cs="Calibri"/>
          <w:b/>
        </w:rPr>
        <w:t xml:space="preserve">Estrategias/técnicas didácticas activas:  </w:t>
      </w:r>
      <w:r>
        <w:rPr>
          <w:rFonts w:eastAsia="Arial" w:cs="Calibri"/>
          <w:bCs/>
        </w:rPr>
        <w:t>lúdica maquina humana, collage, análisis de casos, solución de preguntas, matriz 5C</w:t>
      </w:r>
    </w:p>
    <w:p w14:paraId="52AC4899" w14:textId="77777777" w:rsidR="00EB3CF5" w:rsidRDefault="00EB3CF5" w:rsidP="00EB3CF5">
      <w:pPr>
        <w:tabs>
          <w:tab w:val="left" w:pos="4320"/>
          <w:tab w:val="left" w:pos="4485"/>
          <w:tab w:val="left" w:pos="5445"/>
        </w:tabs>
        <w:spacing w:after="0" w:line="240" w:lineRule="auto"/>
        <w:jc w:val="both"/>
        <w:rPr>
          <w:rFonts w:eastAsia="Arial" w:cs="Calibri"/>
          <w:b/>
        </w:rPr>
      </w:pPr>
      <w:r>
        <w:rPr>
          <w:rFonts w:eastAsia="Arial" w:cs="Calibri"/>
          <w:b/>
        </w:rPr>
        <w:t xml:space="preserve">Materiales de formación: </w:t>
      </w:r>
      <w:proofErr w:type="spellStart"/>
      <w:r>
        <w:rPr>
          <w:rFonts w:eastAsia="Arial" w:cs="Calibri"/>
          <w:bCs/>
        </w:rPr>
        <w:t>guia</w:t>
      </w:r>
      <w:proofErr w:type="spellEnd"/>
      <w:r>
        <w:rPr>
          <w:rFonts w:eastAsia="Arial" w:cs="Calibri"/>
          <w:bCs/>
        </w:rPr>
        <w:t xml:space="preserve"> de aprendizaje, formatos de trabajo, dispositivas,</w:t>
      </w:r>
      <w:r>
        <w:rPr>
          <w:rFonts w:cs="Calibri"/>
        </w:rPr>
        <w:t xml:space="preserve"> computadores, TV, tablero, hojas, marcadores</w:t>
      </w:r>
    </w:p>
    <w:p w14:paraId="3669E9F4" w14:textId="77777777" w:rsidR="00EB3CF5" w:rsidRDefault="00EB3CF5" w:rsidP="00EB3CF5">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1840FD5A" w14:textId="77777777" w:rsidR="00EB3CF5" w:rsidRDefault="00EB3CF5" w:rsidP="00EB3CF5">
      <w:pPr>
        <w:tabs>
          <w:tab w:val="left" w:pos="4320"/>
          <w:tab w:val="left" w:pos="4485"/>
          <w:tab w:val="left" w:pos="5445"/>
        </w:tabs>
        <w:spacing w:after="0" w:line="240" w:lineRule="auto"/>
        <w:jc w:val="both"/>
        <w:rPr>
          <w:rFonts w:cs="Calibri"/>
          <w:color w:val="000000" w:themeColor="text1"/>
          <w:sz w:val="20"/>
          <w:szCs w:val="20"/>
          <w:u w:val="single"/>
        </w:rPr>
      </w:pPr>
      <w:r>
        <w:rPr>
          <w:rFonts w:cs="Calibri"/>
          <w:sz w:val="20"/>
          <w:szCs w:val="20"/>
        </w:rPr>
        <w:t xml:space="preserve">Video: historia de equipo de futbol equipo </w:t>
      </w:r>
      <w:proofErr w:type="spellStart"/>
      <w:r>
        <w:rPr>
          <w:rFonts w:cs="Calibri"/>
          <w:sz w:val="20"/>
          <w:szCs w:val="20"/>
        </w:rPr>
        <w:t>Panyee</w:t>
      </w:r>
      <w:proofErr w:type="spellEnd"/>
      <w:r>
        <w:rPr>
          <w:rFonts w:cs="Calibri"/>
          <w:sz w:val="20"/>
          <w:szCs w:val="20"/>
        </w:rPr>
        <w:t xml:space="preserve"> FC Tailandia</w:t>
      </w:r>
    </w:p>
    <w:p w14:paraId="104412A8" w14:textId="77777777" w:rsidR="00EB3CF5" w:rsidRDefault="00EB3CF5" w:rsidP="00EB3CF5">
      <w:pPr>
        <w:tabs>
          <w:tab w:val="left" w:pos="990"/>
        </w:tabs>
        <w:spacing w:after="0" w:line="240" w:lineRule="auto"/>
        <w:jc w:val="both"/>
        <w:rPr>
          <w:rFonts w:cs="Calibri"/>
          <w:color w:val="000000" w:themeColor="text1"/>
          <w:sz w:val="20"/>
          <w:szCs w:val="20"/>
        </w:rPr>
      </w:pPr>
      <w:hyperlink r:id="rId34" w:history="1">
        <w:r>
          <w:rPr>
            <w:rStyle w:val="Hipervnculo"/>
            <w:rFonts w:cs="Calibri"/>
            <w:color w:val="000000" w:themeColor="text1"/>
            <w:sz w:val="20"/>
            <w:szCs w:val="20"/>
          </w:rPr>
          <w:t>https://www.youtube.com/watch?v=TrACt8kfVDY&amp;t=7s&amp;ab_channel=SENPUERTOBOYACA</w:t>
        </w:r>
      </w:hyperlink>
    </w:p>
    <w:p w14:paraId="1E8C69E9" w14:textId="77777777" w:rsidR="00EB3CF5" w:rsidRDefault="00EB3CF5" w:rsidP="00EB3CF5">
      <w:pPr>
        <w:tabs>
          <w:tab w:val="left" w:pos="990"/>
        </w:tabs>
        <w:spacing w:after="0" w:line="240" w:lineRule="auto"/>
        <w:jc w:val="both"/>
        <w:rPr>
          <w:rStyle w:val="Hipervnculo"/>
          <w:rFonts w:cs="Calibri"/>
          <w:color w:val="000000" w:themeColor="text1"/>
          <w:sz w:val="20"/>
          <w:szCs w:val="20"/>
          <w:u w:val="none"/>
        </w:rPr>
      </w:pPr>
      <w:r>
        <w:rPr>
          <w:rStyle w:val="Hipervnculo"/>
          <w:rFonts w:cs="Calibri"/>
          <w:color w:val="000000" w:themeColor="text1"/>
          <w:sz w:val="20"/>
          <w:szCs w:val="20"/>
          <w:u w:val="none"/>
        </w:rPr>
        <w:t>Video: la 5C del trabajo en equipo</w:t>
      </w:r>
    </w:p>
    <w:p w14:paraId="0BC7CFF0" w14:textId="77777777" w:rsidR="00EB3CF5" w:rsidRDefault="00EB3CF5" w:rsidP="00EB3CF5">
      <w:pPr>
        <w:tabs>
          <w:tab w:val="left" w:pos="990"/>
        </w:tabs>
        <w:spacing w:after="0" w:line="240" w:lineRule="auto"/>
        <w:jc w:val="both"/>
        <w:rPr>
          <w:rStyle w:val="Hipervnculo"/>
          <w:rFonts w:cs="Calibri"/>
          <w:color w:val="000000" w:themeColor="text1"/>
          <w:sz w:val="20"/>
          <w:szCs w:val="20"/>
          <w:u w:val="none"/>
        </w:rPr>
      </w:pPr>
      <w:hyperlink r:id="rId35" w:history="1">
        <w:r>
          <w:rPr>
            <w:rStyle w:val="Hipervnculo"/>
            <w:rFonts w:cs="Calibri"/>
            <w:color w:val="000000" w:themeColor="text1"/>
            <w:sz w:val="20"/>
            <w:szCs w:val="20"/>
          </w:rPr>
          <w:t>https://www.youtube.com/watch?v=cJUXxjOeoCk&amp;ab_channel=DavidYaps</w:t>
        </w:r>
      </w:hyperlink>
    </w:p>
    <w:p w14:paraId="0B80D7D3" w14:textId="77777777" w:rsidR="00EB3CF5" w:rsidRDefault="00EB3CF5" w:rsidP="00EB3CF5">
      <w:pPr>
        <w:tabs>
          <w:tab w:val="left" w:pos="990"/>
        </w:tabs>
        <w:spacing w:after="0" w:line="240" w:lineRule="auto"/>
        <w:jc w:val="both"/>
        <w:rPr>
          <w:rStyle w:val="Hipervnculo"/>
          <w:rFonts w:cs="Calibri"/>
          <w:color w:val="000000" w:themeColor="text1"/>
          <w:sz w:val="20"/>
          <w:szCs w:val="20"/>
          <w:u w:val="none"/>
        </w:rPr>
      </w:pPr>
      <w:r>
        <w:rPr>
          <w:rStyle w:val="Hipervnculo"/>
          <w:rFonts w:cs="Calibri"/>
          <w:color w:val="000000" w:themeColor="text1"/>
          <w:sz w:val="20"/>
          <w:szCs w:val="20"/>
          <w:u w:val="none"/>
        </w:rPr>
        <w:t xml:space="preserve">Video: </w:t>
      </w:r>
      <w:proofErr w:type="gramStart"/>
      <w:r>
        <w:rPr>
          <w:rStyle w:val="Hipervnculo"/>
          <w:rFonts w:cs="Calibri"/>
          <w:color w:val="000000" w:themeColor="text1"/>
          <w:sz w:val="20"/>
          <w:szCs w:val="20"/>
          <w:u w:val="none"/>
        </w:rPr>
        <w:t>la carreta, a quien llevarías?</w:t>
      </w:r>
      <w:proofErr w:type="gramEnd"/>
    </w:p>
    <w:p w14:paraId="68E45E84" w14:textId="77777777" w:rsidR="00EB3CF5" w:rsidRDefault="00EB3CF5" w:rsidP="00EB3CF5">
      <w:pPr>
        <w:tabs>
          <w:tab w:val="left" w:pos="990"/>
        </w:tabs>
        <w:spacing w:after="0" w:line="240" w:lineRule="auto"/>
        <w:jc w:val="both"/>
        <w:rPr>
          <w:rStyle w:val="Hipervnculo"/>
          <w:rFonts w:cs="Calibri"/>
          <w:color w:val="000000" w:themeColor="text1"/>
          <w:sz w:val="20"/>
          <w:szCs w:val="20"/>
        </w:rPr>
      </w:pPr>
      <w:hyperlink r:id="rId36" w:history="1">
        <w:r>
          <w:rPr>
            <w:rStyle w:val="Hipervnculo"/>
            <w:rFonts w:cs="Calibri"/>
            <w:color w:val="000000" w:themeColor="text1"/>
            <w:sz w:val="20"/>
            <w:szCs w:val="20"/>
          </w:rPr>
          <w:t>https://www.youtube.com/watch?v=p4MMuesoseI&amp;t=44s&amp;ab_channel=PerformiaColombia-Chile</w:t>
        </w:r>
      </w:hyperlink>
    </w:p>
    <w:p w14:paraId="1C0AD5E2" w14:textId="77777777" w:rsidR="00EB3CF5" w:rsidRDefault="00EB3CF5" w:rsidP="00EB3CF5">
      <w:pPr>
        <w:spacing w:after="0" w:line="240" w:lineRule="auto"/>
        <w:rPr>
          <w:rFonts w:cs="Calibri"/>
          <w:bCs/>
          <w:iCs/>
          <w:color w:val="595959" w:themeColor="text1" w:themeTint="A6"/>
          <w:sz w:val="20"/>
          <w:szCs w:val="20"/>
        </w:rPr>
      </w:pPr>
    </w:p>
    <w:p w14:paraId="66BBF01A" w14:textId="77777777" w:rsidR="00EB3CF5" w:rsidRDefault="00EB3CF5" w:rsidP="00EB3CF5">
      <w:pPr>
        <w:shd w:val="clear" w:color="auto" w:fill="00B050"/>
        <w:spacing w:after="0" w:line="240" w:lineRule="auto"/>
        <w:rPr>
          <w:b/>
          <w:bCs/>
          <w:lang w:val="es-ES"/>
        </w:rPr>
      </w:pPr>
      <w:r>
        <w:rPr>
          <w:b/>
          <w:bCs/>
        </w:rPr>
        <w:t xml:space="preserve">Actividad </w:t>
      </w:r>
      <w:r>
        <w:rPr>
          <w:b/>
          <w:bCs/>
          <w:lang w:val="es-MX"/>
        </w:rPr>
        <w:t>2</w:t>
      </w:r>
      <w:r>
        <w:rPr>
          <w:b/>
          <w:bCs/>
        </w:rPr>
        <w:t xml:space="preserve">, </w:t>
      </w:r>
      <w:r>
        <w:rPr>
          <w:b/>
          <w:bCs/>
          <w:lang w:val="es-ES"/>
        </w:rPr>
        <w:t>reto 1: “</w:t>
      </w:r>
      <w:bookmarkStart w:id="0" w:name="_Hlk190614042"/>
      <w:r>
        <w:rPr>
          <w:b/>
          <w:bCs/>
          <w:lang w:val="es-ES"/>
        </w:rPr>
        <w:t>QUIENES SOMOS</w:t>
      </w:r>
      <w:bookmarkEnd w:id="0"/>
      <w:r>
        <w:rPr>
          <w:b/>
          <w:bCs/>
          <w:lang w:val="es-ES"/>
        </w:rPr>
        <w:t>”</w:t>
      </w:r>
    </w:p>
    <w:p w14:paraId="52F70DB4" w14:textId="77777777" w:rsidR="00EB3CF5" w:rsidRDefault="00EB3CF5" w:rsidP="00EB3CF5">
      <w:pPr>
        <w:autoSpaceDE w:val="0"/>
        <w:autoSpaceDN w:val="0"/>
        <w:adjustRightInd w:val="0"/>
        <w:spacing w:after="0" w:line="240" w:lineRule="auto"/>
        <w:jc w:val="both"/>
        <w:rPr>
          <w:rFonts w:cs="Calibri"/>
        </w:rPr>
      </w:pPr>
      <w:r>
        <w:rPr>
          <w:rFonts w:cs="Calibri"/>
        </w:rPr>
        <w:t>- Describa un nombre para el equipo, una imagen representativa, justifique el porqué de la elección.</w:t>
      </w:r>
    </w:p>
    <w:p w14:paraId="6AD5A0AF" w14:textId="77777777" w:rsidR="00EB3CF5" w:rsidRDefault="00EB3CF5" w:rsidP="00EB3CF5">
      <w:pPr>
        <w:autoSpaceDE w:val="0"/>
        <w:autoSpaceDN w:val="0"/>
        <w:adjustRightInd w:val="0"/>
        <w:spacing w:after="0" w:line="240" w:lineRule="auto"/>
        <w:jc w:val="both"/>
        <w:rPr>
          <w:rFonts w:cs="Calibri"/>
        </w:rPr>
      </w:pPr>
      <w:r>
        <w:rPr>
          <w:rFonts w:cs="Calibri"/>
          <w:lang w:val="es-ES"/>
        </w:rPr>
        <w:t xml:space="preserve">- Mediante un collage, realice una presentación de cada uno de los </w:t>
      </w:r>
      <w:r>
        <w:rPr>
          <w:rFonts w:cs="Calibri"/>
        </w:rPr>
        <w:t>miembros del equipo, busque un personaje del mundo de comics</w:t>
      </w:r>
      <w:r>
        <w:rPr>
          <w:rFonts w:cs="Calibri"/>
          <w:lang w:val="es-MX"/>
        </w:rPr>
        <w:t xml:space="preserve">, series o </w:t>
      </w:r>
      <w:proofErr w:type="spellStart"/>
      <w:proofErr w:type="gramStart"/>
      <w:r>
        <w:rPr>
          <w:rFonts w:cs="Calibri"/>
          <w:lang w:val="es-MX"/>
        </w:rPr>
        <w:t>pelicula</w:t>
      </w:r>
      <w:proofErr w:type="spellEnd"/>
      <w:r>
        <w:rPr>
          <w:rFonts w:cs="Calibri"/>
          <w:lang w:val="es-MX"/>
        </w:rPr>
        <w:t xml:space="preserve"> </w:t>
      </w:r>
      <w:r>
        <w:rPr>
          <w:rFonts w:cs="Calibri"/>
        </w:rPr>
        <w:t xml:space="preserve"> (</w:t>
      </w:r>
      <w:proofErr w:type="gramEnd"/>
      <w:r>
        <w:rPr>
          <w:rFonts w:cs="Calibri"/>
        </w:rPr>
        <w:t xml:space="preserve">héroe o villano no importa) con el cual se identifique o sienta gusto, interés o curiosidad describiendo el porqué, </w:t>
      </w:r>
      <w:proofErr w:type="spellStart"/>
      <w:r>
        <w:rPr>
          <w:rFonts w:cs="Calibri"/>
        </w:rPr>
        <w:t>cual</w:t>
      </w:r>
      <w:proofErr w:type="spellEnd"/>
      <w:r>
        <w:rPr>
          <w:rFonts w:cs="Calibri"/>
        </w:rPr>
        <w:t xml:space="preserve"> es su fortaleza y debilidad para </w:t>
      </w:r>
      <w:proofErr w:type="spellStart"/>
      <w:r>
        <w:rPr>
          <w:rFonts w:cs="Calibri"/>
        </w:rPr>
        <w:t>trabjar</w:t>
      </w:r>
      <w:proofErr w:type="spellEnd"/>
      <w:r>
        <w:rPr>
          <w:rFonts w:cs="Calibri"/>
        </w:rPr>
        <w:t xml:space="preserve"> en equipo </w:t>
      </w:r>
    </w:p>
    <w:p w14:paraId="208241CD" w14:textId="77777777" w:rsidR="00EB3CF5" w:rsidRDefault="00EB3CF5" w:rsidP="00EB3CF5">
      <w:pPr>
        <w:autoSpaceDE w:val="0"/>
        <w:autoSpaceDN w:val="0"/>
        <w:adjustRightInd w:val="0"/>
        <w:spacing w:after="0" w:line="240" w:lineRule="auto"/>
        <w:jc w:val="both"/>
        <w:rPr>
          <w:rFonts w:cs="Calibri"/>
          <w:sz w:val="10"/>
          <w:szCs w:val="10"/>
        </w:rPr>
      </w:pPr>
    </w:p>
    <w:p w14:paraId="4023226D" w14:textId="2E58699E" w:rsidR="00EB3CF5" w:rsidRDefault="00EB3CF5" w:rsidP="00EB3CF5">
      <w:pPr>
        <w:spacing w:after="0" w:line="240" w:lineRule="auto"/>
      </w:pPr>
      <w:r>
        <w:rPr>
          <w:lang w:val="es-MX"/>
        </w:rPr>
        <w:t xml:space="preserve">Nota: Esta evidencia </w:t>
      </w:r>
      <w:r>
        <w:t>por favor l</w:t>
      </w:r>
      <w:r>
        <w:rPr>
          <w:lang w:val="es-MX"/>
        </w:rPr>
        <w:t xml:space="preserve">a </w:t>
      </w:r>
      <w:r>
        <w:t xml:space="preserve">carga al siguiente enlace de la página </w:t>
      </w:r>
      <w:proofErr w:type="spellStart"/>
      <w:proofErr w:type="gramStart"/>
      <w:r>
        <w:t>Padlet</w:t>
      </w:r>
      <w:proofErr w:type="spellEnd"/>
      <w:r>
        <w:t xml:space="preserve">, </w:t>
      </w:r>
      <w:r>
        <w:rPr>
          <w:lang w:val="es-MX"/>
        </w:rPr>
        <w:t xml:space="preserve"> en</w:t>
      </w:r>
      <w:proofErr w:type="gramEnd"/>
      <w:r>
        <w:rPr>
          <w:lang w:val="es-MX"/>
        </w:rPr>
        <w:t xml:space="preserve"> la sección creada para este el reto 1, no </w:t>
      </w:r>
      <w:proofErr w:type="spellStart"/>
      <w:r>
        <w:rPr>
          <w:lang w:val="es-MX"/>
        </w:rPr>
        <w:t>ne</w:t>
      </w:r>
      <w:r>
        <w:t>cesitan</w:t>
      </w:r>
      <w:proofErr w:type="spellEnd"/>
      <w:r>
        <w:t xml:space="preserve"> registrarse a la página o descargar alguna aplicación, solo copie el enlace y podrá acceder de inmediato.</w:t>
      </w:r>
    </w:p>
    <w:p w14:paraId="06B74AD4" w14:textId="51D973CC" w:rsidR="008B2BD5" w:rsidRDefault="008B2BD5" w:rsidP="00EB3CF5">
      <w:pPr>
        <w:spacing w:after="0" w:line="240" w:lineRule="auto"/>
      </w:pPr>
      <w:proofErr w:type="spellStart"/>
      <w:r w:rsidRPr="008B2BD5">
        <w:rPr>
          <w:highlight w:val="yellow"/>
        </w:rPr>
        <w:t>Padlet</w:t>
      </w:r>
      <w:proofErr w:type="spellEnd"/>
      <w:r w:rsidRPr="008B2BD5">
        <w:rPr>
          <w:highlight w:val="yellow"/>
        </w:rPr>
        <w:t xml:space="preserve"> </w:t>
      </w:r>
      <w:proofErr w:type="spellStart"/>
      <w:r w:rsidRPr="008B2BD5">
        <w:rPr>
          <w:highlight w:val="yellow"/>
        </w:rPr>
        <w:t>xxxx</w:t>
      </w:r>
      <w:proofErr w:type="spellEnd"/>
    </w:p>
    <w:p w14:paraId="70C39D7D" w14:textId="77777777" w:rsidR="00EB3CF5" w:rsidRDefault="00EB3CF5" w:rsidP="00EB3CF5">
      <w:pPr>
        <w:pStyle w:val="Default"/>
        <w:rPr>
          <w:rFonts w:ascii="Calibri" w:hAnsi="Calibri" w:cs="Calibri"/>
          <w:b/>
          <w:bCs/>
          <w:sz w:val="22"/>
          <w:szCs w:val="22"/>
          <w:shd w:val="clear" w:color="auto" w:fill="92D050"/>
        </w:rPr>
      </w:pPr>
    </w:p>
    <w:p w14:paraId="1B7DC54A" w14:textId="77777777" w:rsidR="00EB3CF5" w:rsidRDefault="00EB3CF5" w:rsidP="00EB3CF5">
      <w:pPr>
        <w:shd w:val="clear" w:color="auto" w:fill="00B050"/>
        <w:spacing w:after="0" w:line="240" w:lineRule="auto"/>
        <w:rPr>
          <w:b/>
          <w:bCs/>
          <w:lang w:val="es-ES"/>
        </w:rPr>
      </w:pPr>
      <w:r>
        <w:rPr>
          <w:b/>
          <w:bCs/>
        </w:rPr>
        <w:t xml:space="preserve">Actividad </w:t>
      </w:r>
      <w:r>
        <w:rPr>
          <w:b/>
          <w:bCs/>
          <w:lang w:val="es-MX"/>
        </w:rPr>
        <w:t>2</w:t>
      </w:r>
      <w:r>
        <w:rPr>
          <w:b/>
          <w:bCs/>
        </w:rPr>
        <w:t xml:space="preserve">, </w:t>
      </w:r>
      <w:r>
        <w:rPr>
          <w:b/>
          <w:bCs/>
          <w:lang w:val="es-ES"/>
        </w:rPr>
        <w:t xml:space="preserve">reto 2: “FORMULACION DE PREGUNTAS” </w:t>
      </w:r>
    </w:p>
    <w:p w14:paraId="43066B8B" w14:textId="77777777" w:rsidR="00EB3CF5" w:rsidRDefault="00EB3CF5" w:rsidP="00EB3CF5">
      <w:pPr>
        <w:tabs>
          <w:tab w:val="left" w:pos="4320"/>
          <w:tab w:val="left" w:pos="4485"/>
          <w:tab w:val="left" w:pos="5445"/>
        </w:tabs>
        <w:spacing w:after="0" w:line="240" w:lineRule="auto"/>
        <w:jc w:val="both"/>
        <w:rPr>
          <w:rFonts w:cs="Calibri"/>
          <w:lang w:val="es-ES"/>
        </w:rPr>
      </w:pPr>
      <w:r>
        <w:rPr>
          <w:rFonts w:cs="Calibri"/>
          <w:lang w:val="es-ES"/>
        </w:rPr>
        <w:t xml:space="preserve">Cada equipo solo debe responder a la pregunta que le corresponde, la forma de presentar la respuesta se desarrollará mediante una imagen tipo meme respaldada con la debida explicación teórica </w:t>
      </w:r>
    </w:p>
    <w:p w14:paraId="68588E28" w14:textId="77777777" w:rsidR="00EB3CF5" w:rsidRDefault="00EB3CF5" w:rsidP="00EB3CF5">
      <w:pPr>
        <w:tabs>
          <w:tab w:val="left" w:pos="4320"/>
          <w:tab w:val="left" w:pos="4485"/>
          <w:tab w:val="left" w:pos="5445"/>
        </w:tabs>
        <w:spacing w:after="0" w:line="240" w:lineRule="auto"/>
        <w:jc w:val="both"/>
        <w:rPr>
          <w:rFonts w:cs="Calibri"/>
          <w:sz w:val="10"/>
          <w:szCs w:val="10"/>
          <w:lang w:val="es-ES"/>
        </w:rPr>
      </w:pPr>
    </w:p>
    <w:tbl>
      <w:tblPr>
        <w:tblStyle w:val="Tablaconcuadrcula"/>
        <w:tblW w:w="4998" w:type="pct"/>
        <w:tblLook w:val="04A0" w:firstRow="1" w:lastRow="0" w:firstColumn="1" w:lastColumn="0" w:noHBand="0" w:noVBand="1"/>
      </w:tblPr>
      <w:tblGrid>
        <w:gridCol w:w="2276"/>
        <w:gridCol w:w="2276"/>
        <w:gridCol w:w="2275"/>
        <w:gridCol w:w="2280"/>
      </w:tblGrid>
      <w:tr w:rsidR="00EB3CF5" w14:paraId="01FAEC9A" w14:textId="77777777" w:rsidTr="00DD19F9">
        <w:trPr>
          <w:trHeight w:val="340"/>
        </w:trPr>
        <w:tc>
          <w:tcPr>
            <w:tcW w:w="1249" w:type="pct"/>
            <w:shd w:val="clear" w:color="auto" w:fill="FFFD4D"/>
          </w:tcPr>
          <w:p w14:paraId="28528C7E" w14:textId="77777777" w:rsidR="00EB3CF5" w:rsidRDefault="00EB3CF5" w:rsidP="00DD19F9">
            <w:pPr>
              <w:spacing w:after="0" w:line="240" w:lineRule="auto"/>
              <w:jc w:val="center"/>
              <w:rPr>
                <w:rFonts w:eastAsia="Times New Roman" w:cs="Calibri"/>
                <w:color w:val="000000"/>
                <w:sz w:val="20"/>
                <w:szCs w:val="20"/>
                <w:lang w:eastAsia="es-CO"/>
              </w:rPr>
            </w:pPr>
            <w:r>
              <w:rPr>
                <w:b/>
                <w:bCs/>
                <w:color w:val="000000" w:themeColor="text1"/>
                <w:sz w:val="20"/>
                <w:szCs w:val="20"/>
              </w:rPr>
              <w:t xml:space="preserve">Grupo </w:t>
            </w:r>
            <w:r>
              <w:rPr>
                <w:b/>
                <w:bCs/>
                <w:color w:val="000000" w:themeColor="text1"/>
                <w:sz w:val="20"/>
                <w:szCs w:val="20"/>
                <w:lang w:val="es-MX"/>
              </w:rPr>
              <w:t>amarillo</w:t>
            </w:r>
          </w:p>
        </w:tc>
        <w:tc>
          <w:tcPr>
            <w:tcW w:w="1249" w:type="pct"/>
            <w:shd w:val="clear" w:color="auto" w:fill="7030A0"/>
          </w:tcPr>
          <w:p w14:paraId="01E49033" w14:textId="77777777" w:rsidR="00EB3CF5" w:rsidRDefault="00EB3CF5" w:rsidP="00DD19F9">
            <w:pPr>
              <w:spacing w:after="0" w:line="240" w:lineRule="auto"/>
              <w:jc w:val="center"/>
              <w:rPr>
                <w:b/>
                <w:bCs/>
                <w:color w:val="000000" w:themeColor="text1"/>
                <w:sz w:val="20"/>
                <w:szCs w:val="20"/>
              </w:rPr>
            </w:pPr>
            <w:r>
              <w:rPr>
                <w:b/>
                <w:bCs/>
                <w:color w:val="000000" w:themeColor="text1"/>
                <w:sz w:val="20"/>
                <w:szCs w:val="20"/>
              </w:rPr>
              <w:t>Grupo morado</w:t>
            </w:r>
          </w:p>
        </w:tc>
        <w:tc>
          <w:tcPr>
            <w:tcW w:w="1249" w:type="pct"/>
            <w:shd w:val="clear" w:color="auto" w:fill="E67172" w:themeFill="accent6" w:themeFillTint="99"/>
          </w:tcPr>
          <w:p w14:paraId="387CA083" w14:textId="77777777" w:rsidR="00EB3CF5" w:rsidRDefault="00EB3CF5" w:rsidP="00DD19F9">
            <w:pPr>
              <w:spacing w:after="0" w:line="240" w:lineRule="auto"/>
              <w:jc w:val="center"/>
              <w:rPr>
                <w:b/>
                <w:bCs/>
                <w:color w:val="000000" w:themeColor="text1"/>
                <w:sz w:val="20"/>
                <w:szCs w:val="20"/>
                <w:u w:val="single"/>
                <w:lang w:val="en-US"/>
              </w:rPr>
            </w:pPr>
            <w:r>
              <w:rPr>
                <w:b/>
                <w:bCs/>
                <w:color w:val="000000" w:themeColor="text1"/>
                <w:sz w:val="20"/>
                <w:szCs w:val="20"/>
              </w:rPr>
              <w:t>Grupo rojo</w:t>
            </w:r>
          </w:p>
        </w:tc>
        <w:tc>
          <w:tcPr>
            <w:tcW w:w="1251" w:type="pct"/>
            <w:shd w:val="clear" w:color="auto" w:fill="21C4ED" w:themeFill="background2" w:themeFillShade="BF"/>
          </w:tcPr>
          <w:p w14:paraId="20268CF9" w14:textId="77777777" w:rsidR="00EB3CF5" w:rsidRDefault="00EB3CF5" w:rsidP="00DD19F9">
            <w:pPr>
              <w:spacing w:after="0" w:line="240" w:lineRule="auto"/>
              <w:jc w:val="center"/>
              <w:rPr>
                <w:b/>
                <w:bCs/>
                <w:color w:val="000000" w:themeColor="text1"/>
                <w:sz w:val="20"/>
                <w:szCs w:val="20"/>
                <w:lang w:val="es-MX"/>
              </w:rPr>
            </w:pPr>
            <w:r>
              <w:rPr>
                <w:b/>
                <w:bCs/>
                <w:color w:val="000000" w:themeColor="text1"/>
                <w:sz w:val="20"/>
                <w:szCs w:val="20"/>
                <w:lang w:val="es-MX"/>
              </w:rPr>
              <w:t>Grupo azul</w:t>
            </w:r>
          </w:p>
        </w:tc>
      </w:tr>
      <w:tr w:rsidR="00EB3CF5" w14:paraId="2BFCF414" w14:textId="77777777" w:rsidTr="00DD19F9">
        <w:trPr>
          <w:trHeight w:val="340"/>
        </w:trPr>
        <w:tc>
          <w:tcPr>
            <w:tcW w:w="1249" w:type="pct"/>
            <w:shd w:val="clear" w:color="auto" w:fill="auto"/>
          </w:tcPr>
          <w:p w14:paraId="12536FA5" w14:textId="77777777" w:rsidR="00EB3CF5" w:rsidRDefault="00EB3CF5" w:rsidP="00DD19F9">
            <w:pPr>
              <w:tabs>
                <w:tab w:val="left" w:pos="8670"/>
              </w:tabs>
              <w:spacing w:after="0" w:line="240" w:lineRule="auto"/>
              <w:rPr>
                <w:rFonts w:cs="Calibri"/>
                <w:sz w:val="20"/>
                <w:szCs w:val="20"/>
              </w:rPr>
            </w:pPr>
            <w:r>
              <w:rPr>
                <w:rFonts w:cs="Calibri"/>
                <w:sz w:val="20"/>
                <w:szCs w:val="20"/>
              </w:rPr>
              <w:t>¿Cuáles son los roles que de identifican en los trabajos de equipo?</w:t>
            </w:r>
            <w:r>
              <w:rPr>
                <w:rFonts w:cs="Calibri"/>
                <w:sz w:val="20"/>
                <w:szCs w:val="20"/>
                <w:lang w:val="es-MX"/>
              </w:rPr>
              <w:t xml:space="preserve"> </w:t>
            </w:r>
            <w:r>
              <w:rPr>
                <w:rFonts w:cs="Calibri"/>
                <w:sz w:val="20"/>
                <w:szCs w:val="20"/>
              </w:rPr>
              <w:t>¿E</w:t>
            </w:r>
            <w:proofErr w:type="spellStart"/>
            <w:r>
              <w:rPr>
                <w:rFonts w:cs="Calibri"/>
                <w:sz w:val="20"/>
                <w:szCs w:val="20"/>
                <w:lang w:val="es-MX"/>
              </w:rPr>
              <w:t>xplique</w:t>
            </w:r>
            <w:proofErr w:type="spellEnd"/>
            <w:r>
              <w:rPr>
                <w:rFonts w:cs="Calibri"/>
                <w:sz w:val="20"/>
                <w:szCs w:val="20"/>
                <w:lang w:val="es-MX"/>
              </w:rPr>
              <w:t xml:space="preserve"> las </w:t>
            </w:r>
            <w:proofErr w:type="spellStart"/>
            <w:r>
              <w:rPr>
                <w:rFonts w:cs="Calibri"/>
                <w:sz w:val="20"/>
                <w:szCs w:val="20"/>
                <w:lang w:val="es-MX"/>
              </w:rPr>
              <w:t>caracteristicas</w:t>
            </w:r>
            <w:proofErr w:type="spellEnd"/>
            <w:r>
              <w:rPr>
                <w:rFonts w:cs="Calibri"/>
                <w:sz w:val="20"/>
                <w:szCs w:val="20"/>
                <w:lang w:val="es-MX"/>
              </w:rPr>
              <w:t xml:space="preserve"> de cada rol</w:t>
            </w:r>
            <w:r>
              <w:rPr>
                <w:rFonts w:cs="Calibri"/>
                <w:sz w:val="20"/>
                <w:szCs w:val="20"/>
              </w:rPr>
              <w:t>?</w:t>
            </w:r>
          </w:p>
          <w:p w14:paraId="25EEBA0D" w14:textId="77777777" w:rsidR="00EB3CF5" w:rsidRDefault="00EB3CF5" w:rsidP="00DD19F9">
            <w:pPr>
              <w:tabs>
                <w:tab w:val="left" w:pos="8670"/>
              </w:tabs>
              <w:spacing w:after="0" w:line="240" w:lineRule="auto"/>
              <w:rPr>
                <w:rFonts w:cs="Calibri"/>
                <w:sz w:val="10"/>
                <w:szCs w:val="10"/>
              </w:rPr>
            </w:pPr>
          </w:p>
          <w:p w14:paraId="52645C8A" w14:textId="77777777" w:rsidR="00EB3CF5" w:rsidRDefault="00EB3CF5" w:rsidP="00DD19F9">
            <w:pPr>
              <w:tabs>
                <w:tab w:val="left" w:pos="8670"/>
              </w:tabs>
              <w:spacing w:after="0" w:line="240" w:lineRule="auto"/>
              <w:rPr>
                <w:rFonts w:cs="Calibri"/>
                <w:sz w:val="20"/>
                <w:szCs w:val="20"/>
                <w:lang w:val="es-ES"/>
              </w:rPr>
            </w:pPr>
            <w:r>
              <w:rPr>
                <w:rFonts w:cs="Calibri"/>
                <w:sz w:val="20"/>
                <w:szCs w:val="20"/>
                <w:lang w:val="es-ES"/>
              </w:rPr>
              <w:t>Acompañe la respuesta se con una imagen tipo meme que lo represente</w:t>
            </w:r>
          </w:p>
        </w:tc>
        <w:tc>
          <w:tcPr>
            <w:tcW w:w="1249" w:type="pct"/>
            <w:shd w:val="clear" w:color="auto" w:fill="auto"/>
          </w:tcPr>
          <w:p w14:paraId="6F3EEF79" w14:textId="77777777" w:rsidR="00EB3CF5" w:rsidRDefault="00EB3CF5" w:rsidP="00DD19F9">
            <w:pPr>
              <w:tabs>
                <w:tab w:val="left" w:pos="8670"/>
              </w:tabs>
              <w:spacing w:after="0" w:line="240" w:lineRule="auto"/>
              <w:rPr>
                <w:rFonts w:cs="Calibri"/>
                <w:sz w:val="20"/>
                <w:szCs w:val="20"/>
              </w:rPr>
            </w:pPr>
            <w:r>
              <w:rPr>
                <w:rFonts w:cs="Calibri"/>
                <w:sz w:val="20"/>
                <w:szCs w:val="20"/>
              </w:rPr>
              <w:t>¿Cuáles son las etapas de conformación de un equipo?, ¿En qué consiste cada una?</w:t>
            </w:r>
          </w:p>
          <w:p w14:paraId="5C75F0E3" w14:textId="77777777" w:rsidR="00EB3CF5" w:rsidRDefault="00EB3CF5" w:rsidP="00DD19F9">
            <w:pPr>
              <w:tabs>
                <w:tab w:val="left" w:pos="8670"/>
              </w:tabs>
              <w:spacing w:after="0" w:line="240" w:lineRule="auto"/>
              <w:rPr>
                <w:rFonts w:cs="Calibri"/>
                <w:sz w:val="10"/>
                <w:szCs w:val="10"/>
              </w:rPr>
            </w:pPr>
          </w:p>
          <w:p w14:paraId="33A71F17" w14:textId="77777777" w:rsidR="00EB3CF5" w:rsidRDefault="00EB3CF5" w:rsidP="00DD19F9">
            <w:pPr>
              <w:tabs>
                <w:tab w:val="left" w:pos="8670"/>
              </w:tabs>
              <w:spacing w:after="0" w:line="240" w:lineRule="auto"/>
              <w:rPr>
                <w:rFonts w:cs="Calibri"/>
                <w:sz w:val="20"/>
                <w:szCs w:val="20"/>
                <w:lang w:val="es-ES"/>
              </w:rPr>
            </w:pPr>
            <w:r>
              <w:rPr>
                <w:rFonts w:cs="Calibri"/>
                <w:sz w:val="20"/>
                <w:szCs w:val="20"/>
                <w:lang w:val="es-ES"/>
              </w:rPr>
              <w:t>Acompañe la respuesta se con una imagen tipo meme que lo represente</w:t>
            </w:r>
          </w:p>
          <w:p w14:paraId="2D607B0A" w14:textId="77777777" w:rsidR="00EB3CF5" w:rsidRDefault="00EB3CF5" w:rsidP="00DD19F9">
            <w:pPr>
              <w:tabs>
                <w:tab w:val="left" w:pos="8670"/>
              </w:tabs>
              <w:spacing w:after="0" w:line="240" w:lineRule="auto"/>
              <w:rPr>
                <w:rFonts w:cs="Calibri"/>
                <w:color w:val="000000" w:themeColor="text1"/>
                <w:sz w:val="20"/>
                <w:szCs w:val="20"/>
                <w:lang w:val="es-ES"/>
              </w:rPr>
            </w:pPr>
          </w:p>
          <w:p w14:paraId="695D059F" w14:textId="77777777" w:rsidR="00EB3CF5" w:rsidRDefault="00EB3CF5" w:rsidP="00DD19F9">
            <w:pPr>
              <w:tabs>
                <w:tab w:val="left" w:pos="8670"/>
              </w:tabs>
              <w:spacing w:after="0" w:line="240" w:lineRule="auto"/>
              <w:rPr>
                <w:rFonts w:cs="Calibri"/>
                <w:color w:val="000000" w:themeColor="text1"/>
                <w:sz w:val="20"/>
                <w:szCs w:val="20"/>
                <w:lang w:val="es-ES"/>
              </w:rPr>
            </w:pPr>
          </w:p>
        </w:tc>
        <w:tc>
          <w:tcPr>
            <w:tcW w:w="1249" w:type="pct"/>
          </w:tcPr>
          <w:p w14:paraId="30ADA08B" w14:textId="77777777" w:rsidR="00EB3CF5" w:rsidRDefault="00EB3CF5" w:rsidP="00DD19F9">
            <w:pPr>
              <w:tabs>
                <w:tab w:val="left" w:pos="8670"/>
              </w:tabs>
              <w:spacing w:after="0" w:line="240" w:lineRule="auto"/>
              <w:rPr>
                <w:rFonts w:cs="Calibri"/>
                <w:color w:val="000000" w:themeColor="text1"/>
                <w:sz w:val="20"/>
                <w:szCs w:val="20"/>
                <w:lang w:val="es-MX"/>
              </w:rPr>
            </w:pPr>
            <w:r>
              <w:rPr>
                <w:rFonts w:cs="Calibri"/>
                <w:color w:val="000000" w:themeColor="text1"/>
                <w:sz w:val="20"/>
                <w:szCs w:val="20"/>
              </w:rPr>
              <w:t xml:space="preserve">¿Qué factores impiden desarrollar un trabajo </w:t>
            </w:r>
            <w:r>
              <w:rPr>
                <w:rFonts w:cs="Calibri"/>
                <w:color w:val="000000" w:themeColor="text1"/>
                <w:sz w:val="20"/>
                <w:szCs w:val="20"/>
                <w:lang w:val="es-MX"/>
              </w:rPr>
              <w:t>¿Cuáles son las ventajas y desventajas de trabajar en equipo?</w:t>
            </w:r>
          </w:p>
          <w:p w14:paraId="0FF4D109" w14:textId="77777777" w:rsidR="00EB3CF5" w:rsidRDefault="00EB3CF5" w:rsidP="00DD19F9">
            <w:pPr>
              <w:tabs>
                <w:tab w:val="left" w:pos="8670"/>
              </w:tabs>
              <w:spacing w:after="0" w:line="240" w:lineRule="auto"/>
              <w:rPr>
                <w:rFonts w:cs="Calibri"/>
                <w:sz w:val="10"/>
                <w:szCs w:val="10"/>
              </w:rPr>
            </w:pPr>
          </w:p>
          <w:p w14:paraId="3E040642" w14:textId="77777777" w:rsidR="00EB3CF5" w:rsidRDefault="00EB3CF5" w:rsidP="00DD19F9">
            <w:pPr>
              <w:tabs>
                <w:tab w:val="left" w:pos="8670"/>
              </w:tabs>
              <w:spacing w:after="0" w:line="240" w:lineRule="auto"/>
              <w:rPr>
                <w:rFonts w:cs="Calibri"/>
                <w:sz w:val="20"/>
                <w:szCs w:val="20"/>
                <w:lang w:val="es-ES"/>
              </w:rPr>
            </w:pPr>
            <w:r>
              <w:rPr>
                <w:rFonts w:cs="Calibri"/>
                <w:sz w:val="20"/>
                <w:szCs w:val="20"/>
                <w:lang w:val="es-ES"/>
              </w:rPr>
              <w:t>Acompañe la respuesta se con una imagen tipo meme que lo represente</w:t>
            </w:r>
          </w:p>
          <w:p w14:paraId="3B70F076" w14:textId="77777777" w:rsidR="00EB3CF5" w:rsidRDefault="00EB3CF5" w:rsidP="00DD19F9">
            <w:pPr>
              <w:tabs>
                <w:tab w:val="left" w:pos="8670"/>
              </w:tabs>
              <w:spacing w:after="0" w:line="240" w:lineRule="auto"/>
              <w:rPr>
                <w:rFonts w:cs="Calibri"/>
                <w:color w:val="000000" w:themeColor="text1"/>
                <w:sz w:val="20"/>
                <w:szCs w:val="20"/>
              </w:rPr>
            </w:pPr>
          </w:p>
        </w:tc>
        <w:tc>
          <w:tcPr>
            <w:tcW w:w="1251" w:type="pct"/>
          </w:tcPr>
          <w:p w14:paraId="76C5BA94" w14:textId="77777777" w:rsidR="00EB3CF5" w:rsidRDefault="00EB3CF5" w:rsidP="00DD19F9">
            <w:pPr>
              <w:tabs>
                <w:tab w:val="left" w:pos="8670"/>
              </w:tabs>
              <w:spacing w:after="0" w:line="240" w:lineRule="auto"/>
              <w:rPr>
                <w:rFonts w:cs="Calibri"/>
                <w:sz w:val="20"/>
                <w:szCs w:val="20"/>
              </w:rPr>
            </w:pPr>
            <w:r>
              <w:rPr>
                <w:rFonts w:cs="Calibri"/>
                <w:color w:val="000000" w:themeColor="text1"/>
                <w:sz w:val="20"/>
                <w:szCs w:val="20"/>
                <w:lang w:val="es-MX"/>
              </w:rPr>
              <w:t>E</w:t>
            </w:r>
            <w:r>
              <w:rPr>
                <w:rFonts w:cs="Calibri"/>
                <w:sz w:val="20"/>
                <w:szCs w:val="20"/>
              </w:rPr>
              <w:t>n qu</w:t>
            </w:r>
            <w:r>
              <w:rPr>
                <w:rFonts w:cs="Calibri"/>
                <w:sz w:val="20"/>
                <w:szCs w:val="20"/>
                <w:lang w:val="es-MX"/>
              </w:rPr>
              <w:t>é</w:t>
            </w:r>
            <w:r>
              <w:rPr>
                <w:rFonts w:cs="Calibri"/>
                <w:sz w:val="20"/>
                <w:szCs w:val="20"/>
              </w:rPr>
              <w:t xml:space="preserve"> consiste en modelo de Thomas-</w:t>
            </w:r>
            <w:proofErr w:type="spellStart"/>
            <w:r>
              <w:rPr>
                <w:rFonts w:cs="Calibri"/>
                <w:sz w:val="20"/>
                <w:szCs w:val="20"/>
              </w:rPr>
              <w:t>Kilmann</w:t>
            </w:r>
            <w:proofErr w:type="spellEnd"/>
            <w:r>
              <w:rPr>
                <w:rFonts w:cs="Calibri"/>
                <w:sz w:val="20"/>
                <w:szCs w:val="20"/>
              </w:rPr>
              <w:t xml:space="preserve"> sobre </w:t>
            </w:r>
            <w:proofErr w:type="spellStart"/>
            <w:r>
              <w:rPr>
                <w:rFonts w:cs="Calibri"/>
                <w:sz w:val="20"/>
                <w:szCs w:val="20"/>
              </w:rPr>
              <w:t>afrotamiento</w:t>
            </w:r>
            <w:proofErr w:type="spellEnd"/>
            <w:r>
              <w:rPr>
                <w:rFonts w:cs="Calibri"/>
                <w:sz w:val="20"/>
                <w:szCs w:val="20"/>
              </w:rPr>
              <w:t xml:space="preserve"> de conflictos</w:t>
            </w:r>
          </w:p>
          <w:p w14:paraId="1A93A632" w14:textId="77777777" w:rsidR="00EB3CF5" w:rsidRDefault="00EB3CF5" w:rsidP="00DD19F9">
            <w:pPr>
              <w:tabs>
                <w:tab w:val="left" w:pos="8670"/>
              </w:tabs>
              <w:spacing w:after="0" w:line="240" w:lineRule="auto"/>
              <w:rPr>
                <w:rFonts w:cs="Calibri"/>
                <w:sz w:val="10"/>
                <w:szCs w:val="10"/>
              </w:rPr>
            </w:pPr>
          </w:p>
          <w:p w14:paraId="2D5B8B55" w14:textId="77777777" w:rsidR="00EB3CF5" w:rsidRDefault="00EB3CF5" w:rsidP="00DD19F9">
            <w:pPr>
              <w:tabs>
                <w:tab w:val="left" w:pos="8670"/>
              </w:tabs>
              <w:spacing w:after="0" w:line="240" w:lineRule="auto"/>
              <w:rPr>
                <w:rFonts w:cs="Calibri"/>
                <w:color w:val="000000" w:themeColor="text1"/>
                <w:sz w:val="20"/>
                <w:szCs w:val="20"/>
                <w:lang w:val="es-MX"/>
              </w:rPr>
            </w:pPr>
            <w:r>
              <w:rPr>
                <w:rFonts w:cs="Calibri"/>
                <w:color w:val="000000" w:themeColor="text1"/>
                <w:sz w:val="20"/>
                <w:szCs w:val="20"/>
              </w:rPr>
              <w:t>Describa</w:t>
            </w:r>
            <w:r>
              <w:rPr>
                <w:rFonts w:cs="Calibri"/>
                <w:color w:val="000000" w:themeColor="text1"/>
                <w:sz w:val="20"/>
                <w:szCs w:val="20"/>
                <w:lang w:val="es-MX"/>
              </w:rPr>
              <w:t xml:space="preserve"> una </w:t>
            </w:r>
            <w:proofErr w:type="spellStart"/>
            <w:r>
              <w:rPr>
                <w:rFonts w:cs="Calibri"/>
                <w:color w:val="000000" w:themeColor="text1"/>
                <w:sz w:val="20"/>
                <w:szCs w:val="20"/>
              </w:rPr>
              <w:t>situaci</w:t>
            </w:r>
            <w:r>
              <w:rPr>
                <w:rFonts w:cs="Calibri"/>
                <w:color w:val="000000" w:themeColor="text1"/>
                <w:sz w:val="20"/>
                <w:szCs w:val="20"/>
                <w:lang w:val="es-MX"/>
              </w:rPr>
              <w:t>ón</w:t>
            </w:r>
            <w:proofErr w:type="spellEnd"/>
            <w:r>
              <w:rPr>
                <w:rFonts w:cs="Calibri"/>
                <w:color w:val="000000" w:themeColor="text1"/>
                <w:sz w:val="20"/>
                <w:szCs w:val="20"/>
                <w:lang w:val="es-MX"/>
              </w:rPr>
              <w:t xml:space="preserve"> de </w:t>
            </w:r>
            <w:proofErr w:type="spellStart"/>
            <w:r>
              <w:rPr>
                <w:rFonts w:cs="Calibri"/>
                <w:color w:val="000000" w:themeColor="text1"/>
                <w:sz w:val="20"/>
                <w:szCs w:val="20"/>
                <w:lang w:val="es-MX"/>
              </w:rPr>
              <w:t>indole</w:t>
            </w:r>
            <w:proofErr w:type="spellEnd"/>
            <w:r>
              <w:rPr>
                <w:rFonts w:cs="Calibri"/>
                <w:color w:val="000000" w:themeColor="text1"/>
                <w:sz w:val="20"/>
                <w:szCs w:val="20"/>
                <w:lang w:val="es-MX"/>
              </w:rPr>
              <w:t xml:space="preserve"> laboral, por cada estilo de afrontamiento, </w:t>
            </w:r>
            <w:r>
              <w:rPr>
                <w:rFonts w:cs="Calibri"/>
                <w:color w:val="000000" w:themeColor="text1"/>
                <w:sz w:val="20"/>
                <w:szCs w:val="20"/>
              </w:rPr>
              <w:t>que lo represen</w:t>
            </w:r>
            <w:r>
              <w:rPr>
                <w:rFonts w:cs="Calibri"/>
                <w:color w:val="000000" w:themeColor="text1"/>
                <w:sz w:val="20"/>
                <w:szCs w:val="20"/>
                <w:lang w:val="es-MX"/>
              </w:rPr>
              <w:t>te</w:t>
            </w:r>
          </w:p>
        </w:tc>
      </w:tr>
    </w:tbl>
    <w:p w14:paraId="222C5F96" w14:textId="77777777" w:rsidR="00EB3CF5" w:rsidRDefault="00EB3CF5" w:rsidP="00EB3CF5">
      <w:pPr>
        <w:pStyle w:val="Default"/>
        <w:rPr>
          <w:rFonts w:ascii="Calibri" w:hAnsi="Calibri" w:cs="Calibri"/>
          <w:b/>
          <w:bCs/>
          <w:sz w:val="10"/>
          <w:szCs w:val="10"/>
          <w:shd w:val="clear" w:color="auto" w:fill="92D050"/>
        </w:rPr>
      </w:pPr>
    </w:p>
    <w:p w14:paraId="1B5BB970" w14:textId="77777777" w:rsidR="00EB3CF5" w:rsidRDefault="00EB3CF5" w:rsidP="00EB3CF5">
      <w:pPr>
        <w:spacing w:after="0" w:line="240" w:lineRule="auto"/>
      </w:pPr>
      <w:r>
        <w:rPr>
          <w:lang w:val="es-MX"/>
        </w:rPr>
        <w:lastRenderedPageBreak/>
        <w:t xml:space="preserve">Nota: Esta evidencia </w:t>
      </w:r>
      <w:r>
        <w:t>por favor l</w:t>
      </w:r>
      <w:r>
        <w:rPr>
          <w:lang w:val="es-MX"/>
        </w:rPr>
        <w:t xml:space="preserve">a </w:t>
      </w:r>
      <w:r>
        <w:t xml:space="preserve">carga al siguiente enlace de la página </w:t>
      </w:r>
      <w:proofErr w:type="spellStart"/>
      <w:proofErr w:type="gramStart"/>
      <w:r>
        <w:t>Padlet</w:t>
      </w:r>
      <w:proofErr w:type="spellEnd"/>
      <w:r>
        <w:t xml:space="preserve">, </w:t>
      </w:r>
      <w:r>
        <w:rPr>
          <w:lang w:val="es-MX"/>
        </w:rPr>
        <w:t xml:space="preserve"> en</w:t>
      </w:r>
      <w:proofErr w:type="gramEnd"/>
      <w:r>
        <w:rPr>
          <w:lang w:val="es-MX"/>
        </w:rPr>
        <w:t xml:space="preserve"> la sección creada para este el reto 2, no </w:t>
      </w:r>
      <w:proofErr w:type="spellStart"/>
      <w:r>
        <w:rPr>
          <w:lang w:val="es-MX"/>
        </w:rPr>
        <w:t>ne</w:t>
      </w:r>
      <w:r>
        <w:t>cesitan</w:t>
      </w:r>
      <w:proofErr w:type="spellEnd"/>
      <w:r>
        <w:t xml:space="preserve"> registrarse a la página o descargar alguna aplicación, solo copie el enlace y podrá acceder de inmediato.</w:t>
      </w:r>
    </w:p>
    <w:p w14:paraId="2224D07C" w14:textId="77777777" w:rsidR="008B2BD5" w:rsidRDefault="008B2BD5" w:rsidP="008B2BD5">
      <w:pPr>
        <w:spacing w:after="0" w:line="240" w:lineRule="auto"/>
      </w:pPr>
      <w:proofErr w:type="spellStart"/>
      <w:r w:rsidRPr="008B2BD5">
        <w:rPr>
          <w:highlight w:val="yellow"/>
        </w:rPr>
        <w:t>Padlet</w:t>
      </w:r>
      <w:proofErr w:type="spellEnd"/>
      <w:r w:rsidRPr="008B2BD5">
        <w:rPr>
          <w:highlight w:val="yellow"/>
        </w:rPr>
        <w:t xml:space="preserve"> </w:t>
      </w:r>
      <w:proofErr w:type="spellStart"/>
      <w:r w:rsidRPr="008B2BD5">
        <w:rPr>
          <w:highlight w:val="yellow"/>
        </w:rPr>
        <w:t>xxxx</w:t>
      </w:r>
      <w:proofErr w:type="spellEnd"/>
    </w:p>
    <w:p w14:paraId="39FD8E10" w14:textId="77777777" w:rsidR="00EB3CF5" w:rsidRDefault="00EB3CF5" w:rsidP="00EB3CF5">
      <w:pPr>
        <w:pStyle w:val="Default"/>
        <w:rPr>
          <w:rFonts w:ascii="Calibri" w:hAnsi="Calibri" w:cs="Calibri"/>
          <w:b/>
          <w:bCs/>
          <w:sz w:val="22"/>
          <w:szCs w:val="22"/>
          <w:shd w:val="clear" w:color="auto" w:fill="92D050"/>
        </w:rPr>
      </w:pPr>
    </w:p>
    <w:p w14:paraId="4F3FBF8C" w14:textId="77777777" w:rsidR="00EB3CF5" w:rsidRDefault="00EB3CF5" w:rsidP="00EB3CF5">
      <w:pPr>
        <w:shd w:val="clear" w:color="auto" w:fill="00B050"/>
        <w:spacing w:after="0" w:line="240" w:lineRule="auto"/>
        <w:rPr>
          <w:b/>
          <w:bCs/>
          <w:lang w:val="es-ES"/>
        </w:rPr>
      </w:pPr>
      <w:r>
        <w:rPr>
          <w:b/>
          <w:bCs/>
        </w:rPr>
        <w:t xml:space="preserve">Actividad </w:t>
      </w:r>
      <w:r>
        <w:rPr>
          <w:b/>
          <w:bCs/>
          <w:lang w:val="es-MX"/>
        </w:rPr>
        <w:t>2</w:t>
      </w:r>
      <w:r>
        <w:rPr>
          <w:b/>
          <w:bCs/>
        </w:rPr>
        <w:t xml:space="preserve">, </w:t>
      </w:r>
      <w:r>
        <w:rPr>
          <w:b/>
          <w:bCs/>
          <w:lang w:val="es-ES"/>
        </w:rPr>
        <w:t>reto 3: “LEYES DEL TRABAJO EN EQUIPO”</w:t>
      </w:r>
    </w:p>
    <w:p w14:paraId="5BA43F7D" w14:textId="77777777" w:rsidR="00EB3CF5" w:rsidRDefault="00EB3CF5" w:rsidP="00EB3CF5">
      <w:pPr>
        <w:pStyle w:val="Default"/>
        <w:rPr>
          <w:rFonts w:ascii="Calibri" w:hAnsi="Calibri" w:cs="Calibri"/>
          <w:b/>
          <w:bCs/>
          <w:sz w:val="10"/>
          <w:szCs w:val="10"/>
          <w:lang w:val="es-ES"/>
        </w:rPr>
      </w:pPr>
    </w:p>
    <w:tbl>
      <w:tblPr>
        <w:tblStyle w:val="Tablaconcuadrcula"/>
        <w:tblW w:w="4998" w:type="pct"/>
        <w:tblLook w:val="04A0" w:firstRow="1" w:lastRow="0" w:firstColumn="1" w:lastColumn="0" w:noHBand="0" w:noVBand="1"/>
      </w:tblPr>
      <w:tblGrid>
        <w:gridCol w:w="2276"/>
        <w:gridCol w:w="2276"/>
        <w:gridCol w:w="2275"/>
        <w:gridCol w:w="2280"/>
      </w:tblGrid>
      <w:tr w:rsidR="00EB3CF5" w14:paraId="058027FE" w14:textId="77777777" w:rsidTr="00DD19F9">
        <w:trPr>
          <w:trHeight w:val="340"/>
        </w:trPr>
        <w:tc>
          <w:tcPr>
            <w:tcW w:w="1249" w:type="pct"/>
            <w:shd w:val="clear" w:color="auto" w:fill="FFFD4D"/>
          </w:tcPr>
          <w:p w14:paraId="47249240" w14:textId="77777777" w:rsidR="00EB3CF5" w:rsidRDefault="00EB3CF5" w:rsidP="00DD19F9">
            <w:pPr>
              <w:spacing w:after="0" w:line="240" w:lineRule="auto"/>
              <w:jc w:val="center"/>
              <w:rPr>
                <w:rFonts w:eastAsia="Times New Roman" w:cs="Calibri"/>
                <w:color w:val="000000"/>
                <w:sz w:val="20"/>
                <w:szCs w:val="20"/>
                <w:lang w:eastAsia="es-CO"/>
              </w:rPr>
            </w:pPr>
            <w:r>
              <w:rPr>
                <w:b/>
                <w:bCs/>
                <w:color w:val="000000" w:themeColor="text1"/>
                <w:sz w:val="20"/>
                <w:szCs w:val="20"/>
              </w:rPr>
              <w:t xml:space="preserve">Grupo </w:t>
            </w:r>
            <w:r>
              <w:rPr>
                <w:b/>
                <w:bCs/>
                <w:color w:val="000000" w:themeColor="text1"/>
                <w:sz w:val="20"/>
                <w:szCs w:val="20"/>
                <w:lang w:val="es-MX"/>
              </w:rPr>
              <w:t>amarillo</w:t>
            </w:r>
          </w:p>
        </w:tc>
        <w:tc>
          <w:tcPr>
            <w:tcW w:w="1249" w:type="pct"/>
            <w:shd w:val="clear" w:color="auto" w:fill="7030A0"/>
          </w:tcPr>
          <w:p w14:paraId="610B740B" w14:textId="77777777" w:rsidR="00EB3CF5" w:rsidRDefault="00EB3CF5" w:rsidP="00DD19F9">
            <w:pPr>
              <w:spacing w:after="0" w:line="240" w:lineRule="auto"/>
              <w:jc w:val="center"/>
              <w:rPr>
                <w:b/>
                <w:bCs/>
                <w:color w:val="000000" w:themeColor="text1"/>
                <w:sz w:val="20"/>
                <w:szCs w:val="20"/>
              </w:rPr>
            </w:pPr>
            <w:r>
              <w:rPr>
                <w:b/>
                <w:bCs/>
                <w:color w:val="000000" w:themeColor="text1"/>
                <w:sz w:val="20"/>
                <w:szCs w:val="20"/>
              </w:rPr>
              <w:t>Grupo morado</w:t>
            </w:r>
          </w:p>
        </w:tc>
        <w:tc>
          <w:tcPr>
            <w:tcW w:w="1249" w:type="pct"/>
            <w:shd w:val="clear" w:color="auto" w:fill="E67172" w:themeFill="accent6" w:themeFillTint="99"/>
          </w:tcPr>
          <w:p w14:paraId="0F6FBF30" w14:textId="77777777" w:rsidR="00EB3CF5" w:rsidRDefault="00EB3CF5" w:rsidP="00DD19F9">
            <w:pPr>
              <w:spacing w:after="0" w:line="240" w:lineRule="auto"/>
              <w:jc w:val="center"/>
              <w:rPr>
                <w:b/>
                <w:bCs/>
                <w:color w:val="000000" w:themeColor="text1"/>
                <w:sz w:val="20"/>
                <w:szCs w:val="20"/>
                <w:u w:val="single"/>
                <w:lang w:val="en-US"/>
              </w:rPr>
            </w:pPr>
            <w:r>
              <w:rPr>
                <w:b/>
                <w:bCs/>
                <w:color w:val="000000" w:themeColor="text1"/>
                <w:sz w:val="20"/>
                <w:szCs w:val="20"/>
              </w:rPr>
              <w:t>Grupo rojo</w:t>
            </w:r>
          </w:p>
        </w:tc>
        <w:tc>
          <w:tcPr>
            <w:tcW w:w="1251" w:type="pct"/>
            <w:shd w:val="clear" w:color="auto" w:fill="21C4ED" w:themeFill="background2" w:themeFillShade="BF"/>
          </w:tcPr>
          <w:p w14:paraId="4D064B36" w14:textId="77777777" w:rsidR="00EB3CF5" w:rsidRDefault="00EB3CF5" w:rsidP="00DD19F9">
            <w:pPr>
              <w:spacing w:after="0" w:line="240" w:lineRule="auto"/>
              <w:jc w:val="center"/>
              <w:rPr>
                <w:b/>
                <w:bCs/>
                <w:color w:val="000000" w:themeColor="text1"/>
                <w:sz w:val="20"/>
                <w:szCs w:val="20"/>
                <w:lang w:val="es-MX"/>
              </w:rPr>
            </w:pPr>
            <w:r>
              <w:rPr>
                <w:b/>
                <w:bCs/>
                <w:color w:val="000000" w:themeColor="text1"/>
                <w:sz w:val="20"/>
                <w:szCs w:val="20"/>
                <w:lang w:val="es-MX"/>
              </w:rPr>
              <w:t>Grupo azul</w:t>
            </w:r>
          </w:p>
        </w:tc>
      </w:tr>
      <w:tr w:rsidR="00EB3CF5" w14:paraId="4791DB4D" w14:textId="77777777" w:rsidTr="00DD19F9">
        <w:trPr>
          <w:trHeight w:val="340"/>
        </w:trPr>
        <w:tc>
          <w:tcPr>
            <w:tcW w:w="1249" w:type="pct"/>
            <w:shd w:val="clear" w:color="auto" w:fill="auto"/>
          </w:tcPr>
          <w:p w14:paraId="208AF8CB" w14:textId="77777777" w:rsidR="00EB3CF5" w:rsidRDefault="00EB3CF5" w:rsidP="00DD19F9">
            <w:pPr>
              <w:spacing w:after="0" w:line="240" w:lineRule="auto"/>
              <w:textAlignment w:val="baseline"/>
              <w:rPr>
                <w:rFonts w:cs="Calibri"/>
                <w:sz w:val="20"/>
                <w:szCs w:val="20"/>
              </w:rPr>
            </w:pPr>
            <w:r>
              <w:rPr>
                <w:rFonts w:cs="Calibri"/>
                <w:sz w:val="20"/>
                <w:szCs w:val="20"/>
              </w:rPr>
              <w:t xml:space="preserve">Del libro las 17 leyes del </w:t>
            </w:r>
            <w:r>
              <w:rPr>
                <w:rFonts w:cs="Calibri"/>
                <w:sz w:val="20"/>
                <w:szCs w:val="20"/>
                <w:lang w:val="es-MX"/>
              </w:rPr>
              <w:t>t</w:t>
            </w:r>
            <w:proofErr w:type="spellStart"/>
            <w:r>
              <w:rPr>
                <w:rFonts w:cs="Calibri"/>
                <w:sz w:val="20"/>
                <w:szCs w:val="20"/>
              </w:rPr>
              <w:t>rabajo</w:t>
            </w:r>
            <w:proofErr w:type="spellEnd"/>
            <w:r>
              <w:rPr>
                <w:rFonts w:cs="Calibri"/>
                <w:sz w:val="20"/>
                <w:szCs w:val="20"/>
              </w:rPr>
              <w:t xml:space="preserve">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de</w:t>
            </w:r>
            <w:r>
              <w:rPr>
                <w:rFonts w:cs="Calibri"/>
                <w:sz w:val="20"/>
                <w:szCs w:val="20"/>
                <w:lang w:val="es-MX"/>
              </w:rPr>
              <w:t>l precio</w:t>
            </w:r>
            <w:r>
              <w:rPr>
                <w:rFonts w:cs="Calibri"/>
                <w:sz w:val="20"/>
                <w:szCs w:val="20"/>
              </w:rPr>
              <w:t>”</w:t>
            </w:r>
          </w:p>
          <w:p w14:paraId="0E773C18" w14:textId="77777777" w:rsidR="00EB3CF5" w:rsidRDefault="00EB3CF5" w:rsidP="00DD19F9">
            <w:pPr>
              <w:tabs>
                <w:tab w:val="left" w:pos="8670"/>
              </w:tabs>
              <w:spacing w:after="0" w:line="240" w:lineRule="auto"/>
              <w:rPr>
                <w:rFonts w:cs="Calibri"/>
                <w:color w:val="000000" w:themeColor="text1"/>
                <w:sz w:val="20"/>
                <w:szCs w:val="20"/>
              </w:rPr>
            </w:pPr>
          </w:p>
          <w:p w14:paraId="0F492EFA" w14:textId="77777777" w:rsidR="00EB3CF5" w:rsidRDefault="00EB3CF5" w:rsidP="00DD19F9">
            <w:pPr>
              <w:spacing w:after="0" w:line="240" w:lineRule="auto"/>
              <w:textAlignment w:val="baseline"/>
              <w:rPr>
                <w:rFonts w:cs="Calibri"/>
                <w:sz w:val="20"/>
                <w:szCs w:val="20"/>
                <w:lang w:val="es-MX"/>
              </w:rPr>
            </w:pPr>
            <w:r>
              <w:rPr>
                <w:rFonts w:cs="Calibri"/>
                <w:color w:val="000000" w:themeColor="text1"/>
                <w:sz w:val="20"/>
                <w:szCs w:val="20"/>
                <w:lang w:val="es-MX"/>
              </w:rPr>
              <w:t xml:space="preserve">b. Esta información la presentan mediante una historia que van a reinventar tomando como base </w:t>
            </w:r>
            <w:r>
              <w:rPr>
                <w:rFonts w:cs="Calibri"/>
                <w:sz w:val="20"/>
                <w:szCs w:val="20"/>
                <w:lang w:val="es-MX"/>
              </w:rPr>
              <w:t xml:space="preserve">el cuento </w:t>
            </w:r>
            <w:r>
              <w:rPr>
                <w:rFonts w:cs="Calibri"/>
                <w:sz w:val="20"/>
                <w:szCs w:val="20"/>
              </w:rPr>
              <w:t xml:space="preserve">“los tres cerditos” </w:t>
            </w:r>
            <w:r>
              <w:rPr>
                <w:rFonts w:cs="Calibri"/>
                <w:sz w:val="20"/>
                <w:szCs w:val="20"/>
                <w:lang w:val="es-MX"/>
              </w:rPr>
              <w:t xml:space="preserve">(no se trata de replicar la misma historia, sino de cambiar los objetivos de los personajes, incluya otros personajes o escenarios inesperados, ejemplo Hulk, el Sena, un cantante </w:t>
            </w:r>
            <w:proofErr w:type="spellStart"/>
            <w:r>
              <w:rPr>
                <w:rFonts w:cs="Calibri"/>
                <w:sz w:val="20"/>
                <w:szCs w:val="20"/>
                <w:lang w:val="es-MX"/>
              </w:rPr>
              <w:t>renocido</w:t>
            </w:r>
            <w:proofErr w:type="spellEnd"/>
            <w:r>
              <w:rPr>
                <w:rFonts w:cs="Calibri"/>
                <w:sz w:val="20"/>
                <w:szCs w:val="20"/>
                <w:lang w:val="es-MX"/>
              </w:rPr>
              <w:t xml:space="preserve"> </w:t>
            </w:r>
            <w:proofErr w:type="spellStart"/>
            <w:r>
              <w:rPr>
                <w:rFonts w:cs="Calibri"/>
                <w:sz w:val="20"/>
                <w:szCs w:val="20"/>
                <w:lang w:val="es-MX"/>
              </w:rPr>
              <w:t>etc</w:t>
            </w:r>
            <w:proofErr w:type="spellEnd"/>
            <w:r>
              <w:rPr>
                <w:rFonts w:cs="Calibri"/>
                <w:sz w:val="20"/>
                <w:szCs w:val="20"/>
                <w:lang w:val="es-MX"/>
              </w:rPr>
              <w:t xml:space="preserve">)  </w:t>
            </w:r>
          </w:p>
          <w:p w14:paraId="059BE086" w14:textId="77777777" w:rsidR="00EB3CF5" w:rsidRDefault="00EB3CF5" w:rsidP="00DD19F9">
            <w:pPr>
              <w:spacing w:after="0" w:line="240" w:lineRule="auto"/>
              <w:textAlignment w:val="baseline"/>
              <w:rPr>
                <w:rFonts w:cs="Calibri"/>
                <w:sz w:val="20"/>
                <w:szCs w:val="20"/>
              </w:rPr>
            </w:pPr>
          </w:p>
          <w:p w14:paraId="480134E5" w14:textId="77777777" w:rsidR="00EB3CF5" w:rsidRDefault="00EB3CF5" w:rsidP="00DD19F9">
            <w:pPr>
              <w:tabs>
                <w:tab w:val="left" w:pos="8670"/>
              </w:tabs>
              <w:spacing w:after="0" w:line="240" w:lineRule="auto"/>
              <w:rPr>
                <w:rFonts w:cs="Calibri"/>
                <w:sz w:val="20"/>
                <w:szCs w:val="20"/>
              </w:rPr>
            </w:pPr>
            <w:r>
              <w:rPr>
                <w:rFonts w:cs="Calibri"/>
                <w:sz w:val="20"/>
                <w:szCs w:val="20"/>
                <w:lang w:val="es-MX"/>
              </w:rPr>
              <w:t>c. En la historia incluya esta frase:</w:t>
            </w:r>
            <w:r>
              <w:rPr>
                <w:rFonts w:cs="Calibri"/>
                <w:color w:val="001D35"/>
                <w:sz w:val="20"/>
                <w:szCs w:val="20"/>
                <w:shd w:val="clear" w:color="auto" w:fill="FFFFFF"/>
              </w:rPr>
              <w:t xml:space="preserve"> </w:t>
            </w:r>
            <w:r>
              <w:rPr>
                <w:rFonts w:cs="Calibri"/>
                <w:b/>
                <w:bCs/>
                <w:color w:val="00B0F0"/>
                <w:sz w:val="20"/>
                <w:szCs w:val="20"/>
                <w:shd w:val="clear" w:color="auto" w:fill="FFFFFF"/>
              </w:rPr>
              <w:t>"Juntos logramos que lo ordinario se convierta en extraordinario"</w:t>
            </w:r>
            <w:r>
              <w:rPr>
                <w:rFonts w:cs="Calibri"/>
                <w:sz w:val="20"/>
                <w:szCs w:val="20"/>
                <w:shd w:val="clear" w:color="auto" w:fill="FFFFFF"/>
                <w:lang w:val="es-MX"/>
              </w:rPr>
              <w:t xml:space="preserve"> y una imagen tipo meme sobre el tema de la pregunta </w:t>
            </w:r>
          </w:p>
        </w:tc>
        <w:tc>
          <w:tcPr>
            <w:tcW w:w="1249" w:type="pct"/>
            <w:shd w:val="clear" w:color="auto" w:fill="auto"/>
          </w:tcPr>
          <w:p w14:paraId="71570237" w14:textId="77777777" w:rsidR="00EB3CF5" w:rsidRDefault="00EB3CF5" w:rsidP="00DD19F9">
            <w:pPr>
              <w:tabs>
                <w:tab w:val="left" w:pos="8670"/>
              </w:tabs>
              <w:spacing w:after="0" w:line="240" w:lineRule="auto"/>
              <w:rPr>
                <w:rFonts w:cs="Calibri"/>
                <w:sz w:val="20"/>
                <w:szCs w:val="20"/>
              </w:rPr>
            </w:pPr>
            <w:r>
              <w:rPr>
                <w:rFonts w:cs="Calibri"/>
                <w:sz w:val="20"/>
                <w:szCs w:val="20"/>
              </w:rPr>
              <w:t xml:space="preserve">Del libro las 17 leyes del </w:t>
            </w:r>
            <w:r>
              <w:rPr>
                <w:rFonts w:cs="Calibri"/>
                <w:sz w:val="20"/>
                <w:szCs w:val="20"/>
                <w:lang w:val="es-MX"/>
              </w:rPr>
              <w:t>t</w:t>
            </w:r>
            <w:proofErr w:type="spellStart"/>
            <w:r>
              <w:rPr>
                <w:rFonts w:cs="Calibri"/>
                <w:sz w:val="20"/>
                <w:szCs w:val="20"/>
              </w:rPr>
              <w:t>rabajo</w:t>
            </w:r>
            <w:proofErr w:type="spellEnd"/>
            <w:r>
              <w:rPr>
                <w:rFonts w:cs="Calibri"/>
                <w:sz w:val="20"/>
                <w:szCs w:val="20"/>
              </w:rPr>
              <w:t xml:space="preserve">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de</w:t>
            </w:r>
            <w:r>
              <w:rPr>
                <w:rFonts w:cs="Calibri"/>
                <w:sz w:val="20"/>
                <w:szCs w:val="20"/>
                <w:lang w:val="es-MX"/>
              </w:rPr>
              <w:t xml:space="preserve"> la identidad</w:t>
            </w:r>
            <w:r>
              <w:rPr>
                <w:rFonts w:cs="Calibri"/>
                <w:sz w:val="20"/>
                <w:szCs w:val="20"/>
              </w:rPr>
              <w:t>”</w:t>
            </w:r>
          </w:p>
          <w:p w14:paraId="31FCEDB2" w14:textId="77777777" w:rsidR="00EB3CF5" w:rsidRDefault="00EB3CF5" w:rsidP="00DD19F9">
            <w:pPr>
              <w:tabs>
                <w:tab w:val="left" w:pos="8670"/>
              </w:tabs>
              <w:spacing w:after="0" w:line="240" w:lineRule="auto"/>
              <w:rPr>
                <w:rFonts w:cs="Calibri"/>
                <w:color w:val="000000" w:themeColor="text1"/>
                <w:sz w:val="20"/>
                <w:szCs w:val="20"/>
                <w:lang w:val="es-ES"/>
              </w:rPr>
            </w:pPr>
          </w:p>
          <w:p w14:paraId="4F3786ED" w14:textId="77777777" w:rsidR="00EB3CF5" w:rsidRDefault="00EB3CF5" w:rsidP="00DD19F9">
            <w:pPr>
              <w:spacing w:after="0" w:line="240" w:lineRule="auto"/>
              <w:textAlignment w:val="baseline"/>
              <w:rPr>
                <w:rFonts w:cs="Calibri"/>
                <w:sz w:val="20"/>
                <w:szCs w:val="20"/>
                <w:lang w:val="es-MX"/>
              </w:rPr>
            </w:pPr>
            <w:r>
              <w:rPr>
                <w:rFonts w:cs="Calibri"/>
                <w:color w:val="000000" w:themeColor="text1"/>
                <w:sz w:val="20"/>
                <w:szCs w:val="20"/>
                <w:lang w:val="es-MX"/>
              </w:rPr>
              <w:t xml:space="preserve">b. Esta información la presentan mediante una historia que van a reinventar tomando como base </w:t>
            </w:r>
            <w:r>
              <w:rPr>
                <w:rFonts w:cs="Calibri"/>
                <w:sz w:val="20"/>
                <w:szCs w:val="20"/>
                <w:lang w:val="es-MX"/>
              </w:rPr>
              <w:t xml:space="preserve">el cuento </w:t>
            </w:r>
            <w:r>
              <w:rPr>
                <w:rFonts w:cs="Calibri"/>
                <w:sz w:val="20"/>
                <w:szCs w:val="20"/>
              </w:rPr>
              <w:t>“</w:t>
            </w:r>
            <w:r>
              <w:rPr>
                <w:rFonts w:cs="Calibri"/>
                <w:sz w:val="20"/>
                <w:szCs w:val="20"/>
                <w:lang w:val="es-MX"/>
              </w:rPr>
              <w:t>caperucita roja”</w:t>
            </w:r>
            <w:r>
              <w:rPr>
                <w:rFonts w:cs="Calibri"/>
                <w:sz w:val="20"/>
                <w:szCs w:val="20"/>
              </w:rPr>
              <w:t xml:space="preserve"> </w:t>
            </w:r>
            <w:r>
              <w:rPr>
                <w:rFonts w:cs="Calibri"/>
                <w:sz w:val="20"/>
                <w:szCs w:val="20"/>
                <w:lang w:val="es-MX"/>
              </w:rPr>
              <w:t xml:space="preserve">(no se trata de replicar la misma historia, sino de cambiar los objetivos de los personajes, incluya otros personajes o escenarios inesperados, ejemplo Thanos, el espacio, el cazador es el personaje toxico del cuento </w:t>
            </w:r>
            <w:proofErr w:type="spellStart"/>
            <w:r>
              <w:rPr>
                <w:rFonts w:cs="Calibri"/>
                <w:sz w:val="20"/>
                <w:szCs w:val="20"/>
                <w:lang w:val="es-MX"/>
              </w:rPr>
              <w:t>etc</w:t>
            </w:r>
            <w:proofErr w:type="spellEnd"/>
            <w:r>
              <w:rPr>
                <w:rFonts w:cs="Calibri"/>
                <w:sz w:val="20"/>
                <w:szCs w:val="20"/>
                <w:lang w:val="es-MX"/>
              </w:rPr>
              <w:t xml:space="preserve">)  </w:t>
            </w:r>
          </w:p>
          <w:p w14:paraId="204013F5" w14:textId="77777777" w:rsidR="00EB3CF5" w:rsidRDefault="00EB3CF5" w:rsidP="00DD19F9">
            <w:pPr>
              <w:spacing w:after="0" w:line="240" w:lineRule="auto"/>
              <w:textAlignment w:val="baseline"/>
              <w:rPr>
                <w:rFonts w:cs="Calibri"/>
                <w:sz w:val="20"/>
                <w:szCs w:val="20"/>
              </w:rPr>
            </w:pPr>
          </w:p>
          <w:p w14:paraId="554A5A05" w14:textId="77777777" w:rsidR="00EB3CF5" w:rsidRDefault="00EB3CF5" w:rsidP="00DD19F9">
            <w:pPr>
              <w:tabs>
                <w:tab w:val="left" w:pos="8670"/>
              </w:tabs>
              <w:spacing w:after="0" w:line="240" w:lineRule="auto"/>
              <w:rPr>
                <w:rFonts w:cs="Calibri"/>
                <w:color w:val="000000" w:themeColor="text1"/>
                <w:sz w:val="20"/>
                <w:szCs w:val="20"/>
                <w:lang w:val="es-ES"/>
              </w:rPr>
            </w:pPr>
            <w:r>
              <w:rPr>
                <w:rFonts w:cs="Calibri"/>
                <w:sz w:val="20"/>
                <w:szCs w:val="20"/>
                <w:lang w:val="es-MX"/>
              </w:rPr>
              <w:t>c. En la historia incluya esta frase:</w:t>
            </w:r>
            <w:r>
              <w:rPr>
                <w:rFonts w:cs="Calibri"/>
                <w:color w:val="001D35"/>
                <w:sz w:val="20"/>
                <w:szCs w:val="20"/>
                <w:shd w:val="clear" w:color="auto" w:fill="FFFFFF"/>
              </w:rPr>
              <w:t xml:space="preserve"> </w:t>
            </w:r>
            <w:r>
              <w:rPr>
                <w:rFonts w:cs="Calibri"/>
                <w:b/>
                <w:bCs/>
                <w:color w:val="00B0F0"/>
                <w:sz w:val="20"/>
                <w:szCs w:val="20"/>
                <w:shd w:val="clear" w:color="auto" w:fill="FFFFFF"/>
              </w:rPr>
              <w:t>"Llegar juntos es el principio</w:t>
            </w:r>
            <w:r>
              <w:rPr>
                <w:rFonts w:cs="Calibri"/>
                <w:b/>
                <w:bCs/>
                <w:color w:val="00B0F0"/>
                <w:sz w:val="20"/>
                <w:szCs w:val="20"/>
                <w:shd w:val="clear" w:color="auto" w:fill="FFFFFF"/>
                <w:lang w:val="es-MX"/>
              </w:rPr>
              <w:t>, m</w:t>
            </w:r>
            <w:proofErr w:type="spellStart"/>
            <w:r>
              <w:rPr>
                <w:rFonts w:cs="Calibri"/>
                <w:b/>
                <w:bCs/>
                <w:color w:val="00B0F0"/>
                <w:sz w:val="20"/>
                <w:szCs w:val="20"/>
                <w:shd w:val="clear" w:color="auto" w:fill="FFFFFF"/>
              </w:rPr>
              <w:t>antenerse</w:t>
            </w:r>
            <w:proofErr w:type="spellEnd"/>
            <w:r>
              <w:rPr>
                <w:rFonts w:cs="Calibri"/>
                <w:b/>
                <w:bCs/>
                <w:color w:val="00B0F0"/>
                <w:sz w:val="20"/>
                <w:szCs w:val="20"/>
                <w:shd w:val="clear" w:color="auto" w:fill="FFFFFF"/>
              </w:rPr>
              <w:t xml:space="preserve"> juntos, es el progreso. Trabajar juntos es el éxito</w:t>
            </w:r>
            <w:proofErr w:type="gramStart"/>
            <w:r>
              <w:rPr>
                <w:rFonts w:cs="Calibri"/>
                <w:b/>
                <w:bCs/>
                <w:color w:val="00B0F0"/>
                <w:sz w:val="20"/>
                <w:szCs w:val="20"/>
                <w:shd w:val="clear" w:color="auto" w:fill="FFFFFF"/>
              </w:rPr>
              <w:t>"</w:t>
            </w:r>
            <w:r>
              <w:rPr>
                <w:rFonts w:cs="Calibri"/>
                <w:color w:val="001D35"/>
                <w:sz w:val="20"/>
                <w:szCs w:val="20"/>
                <w:shd w:val="clear" w:color="auto" w:fill="FFFFFF"/>
                <w:lang w:val="es-MX"/>
              </w:rPr>
              <w:t xml:space="preserve"> </w:t>
            </w:r>
            <w:r>
              <w:rPr>
                <w:rFonts w:cs="Calibri"/>
                <w:sz w:val="20"/>
                <w:szCs w:val="20"/>
                <w:shd w:val="clear" w:color="auto" w:fill="FFFFFF"/>
                <w:lang w:val="es-MX"/>
              </w:rPr>
              <w:t xml:space="preserve"> y</w:t>
            </w:r>
            <w:proofErr w:type="gramEnd"/>
            <w:r>
              <w:rPr>
                <w:rFonts w:cs="Calibri"/>
                <w:sz w:val="20"/>
                <w:szCs w:val="20"/>
                <w:shd w:val="clear" w:color="auto" w:fill="FFFFFF"/>
                <w:lang w:val="es-MX"/>
              </w:rPr>
              <w:t xml:space="preserve"> una imagen tipo meme sobre el tema de la pregunta</w:t>
            </w:r>
          </w:p>
        </w:tc>
        <w:tc>
          <w:tcPr>
            <w:tcW w:w="1249" w:type="pct"/>
          </w:tcPr>
          <w:p w14:paraId="206C5E9D" w14:textId="77777777" w:rsidR="00EB3CF5" w:rsidRDefault="00EB3CF5" w:rsidP="00DD19F9">
            <w:pPr>
              <w:tabs>
                <w:tab w:val="left" w:pos="8670"/>
              </w:tabs>
              <w:spacing w:after="0" w:line="240" w:lineRule="auto"/>
              <w:rPr>
                <w:rFonts w:cs="Calibri"/>
                <w:sz w:val="20"/>
                <w:szCs w:val="20"/>
              </w:rPr>
            </w:pPr>
            <w:r>
              <w:rPr>
                <w:rFonts w:cs="Calibri"/>
                <w:sz w:val="20"/>
                <w:szCs w:val="20"/>
              </w:rPr>
              <w:t>Del libro las 17 leyes del trabajo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de la manzana podrida”</w:t>
            </w:r>
          </w:p>
          <w:p w14:paraId="78767CFB" w14:textId="77777777" w:rsidR="00EB3CF5" w:rsidRDefault="00EB3CF5" w:rsidP="00DD19F9">
            <w:pPr>
              <w:tabs>
                <w:tab w:val="left" w:pos="8670"/>
              </w:tabs>
              <w:spacing w:after="0" w:line="240" w:lineRule="auto"/>
              <w:rPr>
                <w:rFonts w:cs="Calibri"/>
                <w:sz w:val="20"/>
                <w:szCs w:val="20"/>
              </w:rPr>
            </w:pPr>
          </w:p>
          <w:p w14:paraId="74A5A21D" w14:textId="77777777" w:rsidR="00EB3CF5" w:rsidRDefault="00EB3CF5" w:rsidP="00DD19F9">
            <w:pPr>
              <w:spacing w:after="0" w:line="240" w:lineRule="auto"/>
              <w:ind w:left="-63"/>
              <w:textAlignment w:val="baseline"/>
              <w:rPr>
                <w:rFonts w:cs="Calibri"/>
                <w:sz w:val="20"/>
                <w:szCs w:val="20"/>
                <w:lang w:val="es-MX"/>
              </w:rPr>
            </w:pPr>
            <w:r>
              <w:rPr>
                <w:rFonts w:cs="Calibri"/>
                <w:color w:val="000000" w:themeColor="text1"/>
                <w:sz w:val="20"/>
                <w:szCs w:val="20"/>
                <w:lang w:val="es-MX"/>
              </w:rPr>
              <w:t xml:space="preserve">b. </w:t>
            </w:r>
            <w:r>
              <w:rPr>
                <w:rFonts w:cs="Calibri"/>
                <w:sz w:val="20"/>
                <w:szCs w:val="20"/>
              </w:rPr>
              <w:t>Luego elabore un cuento que explique el tema asignado, pero incluya la trama y los personajes del cuento “</w:t>
            </w:r>
            <w:proofErr w:type="spellStart"/>
            <w:r>
              <w:rPr>
                <w:rFonts w:cs="Calibri"/>
                <w:sz w:val="20"/>
                <w:szCs w:val="20"/>
                <w:lang w:val="es-MX"/>
              </w:rPr>
              <w:t>risitos</w:t>
            </w:r>
            <w:proofErr w:type="spellEnd"/>
            <w:r>
              <w:rPr>
                <w:rFonts w:cs="Calibri"/>
                <w:sz w:val="20"/>
                <w:szCs w:val="20"/>
                <w:lang w:val="es-MX"/>
              </w:rPr>
              <w:t xml:space="preserve"> de oro y los tres osos</w:t>
            </w:r>
            <w:r>
              <w:rPr>
                <w:rFonts w:cs="Calibri"/>
                <w:sz w:val="20"/>
                <w:szCs w:val="20"/>
              </w:rPr>
              <w:t>”</w:t>
            </w:r>
            <w:r>
              <w:rPr>
                <w:rFonts w:cs="Calibri"/>
                <w:sz w:val="20"/>
                <w:szCs w:val="20"/>
                <w:lang w:val="es-MX"/>
              </w:rPr>
              <w:t xml:space="preserve">, (no se trata de replicar la misma historia, sino de cambiar los objetivos de los personajes, incluya otros personajes o escenarios inesperados, ejemplo un hospital, un deportista famoso, </w:t>
            </w:r>
            <w:proofErr w:type="spellStart"/>
            <w:r>
              <w:rPr>
                <w:rFonts w:cs="Calibri"/>
                <w:sz w:val="20"/>
                <w:szCs w:val="20"/>
                <w:lang w:val="es-MX"/>
              </w:rPr>
              <w:t>musica</w:t>
            </w:r>
            <w:proofErr w:type="spellEnd"/>
            <w:r>
              <w:rPr>
                <w:rFonts w:cs="Calibri"/>
                <w:sz w:val="20"/>
                <w:szCs w:val="20"/>
                <w:lang w:val="es-MX"/>
              </w:rPr>
              <w:t xml:space="preserve"> vallenato </w:t>
            </w:r>
            <w:proofErr w:type="spellStart"/>
            <w:r>
              <w:rPr>
                <w:rFonts w:cs="Calibri"/>
                <w:sz w:val="20"/>
                <w:szCs w:val="20"/>
                <w:lang w:val="es-MX"/>
              </w:rPr>
              <w:t>etc</w:t>
            </w:r>
            <w:proofErr w:type="spellEnd"/>
            <w:r>
              <w:rPr>
                <w:rFonts w:cs="Calibri"/>
                <w:sz w:val="20"/>
                <w:szCs w:val="20"/>
                <w:lang w:val="es-MX"/>
              </w:rPr>
              <w:t>)</w:t>
            </w:r>
          </w:p>
          <w:p w14:paraId="11493956" w14:textId="77777777" w:rsidR="00EB3CF5" w:rsidRDefault="00EB3CF5" w:rsidP="00DD19F9">
            <w:pPr>
              <w:spacing w:after="0" w:line="240" w:lineRule="auto"/>
              <w:rPr>
                <w:sz w:val="20"/>
                <w:szCs w:val="20"/>
              </w:rPr>
            </w:pPr>
          </w:p>
          <w:p w14:paraId="41294307" w14:textId="77777777" w:rsidR="00EB3CF5" w:rsidRDefault="00EB3CF5" w:rsidP="00DD19F9">
            <w:pPr>
              <w:tabs>
                <w:tab w:val="left" w:pos="8670"/>
              </w:tabs>
              <w:spacing w:after="0" w:line="240" w:lineRule="auto"/>
              <w:rPr>
                <w:rFonts w:cs="Calibri"/>
                <w:color w:val="000000" w:themeColor="text1"/>
                <w:sz w:val="20"/>
                <w:szCs w:val="20"/>
              </w:rPr>
            </w:pPr>
            <w:r>
              <w:rPr>
                <w:sz w:val="20"/>
                <w:szCs w:val="20"/>
                <w:lang w:val="es-MX"/>
              </w:rPr>
              <w:t>c. En la historia incluya esta frase:</w:t>
            </w:r>
            <w:r>
              <w:rPr>
                <w:sz w:val="20"/>
                <w:szCs w:val="20"/>
              </w:rPr>
              <w:t xml:space="preserve"> </w:t>
            </w:r>
            <w:r>
              <w:rPr>
                <w:rFonts w:cs="Calibri"/>
                <w:color w:val="001D35"/>
                <w:sz w:val="20"/>
                <w:szCs w:val="20"/>
                <w:shd w:val="clear" w:color="auto" w:fill="FFFFFF"/>
              </w:rPr>
              <w:t>"</w:t>
            </w:r>
            <w:r>
              <w:rPr>
                <w:rFonts w:cs="Calibri"/>
                <w:b/>
                <w:bCs/>
                <w:color w:val="00B0F0"/>
                <w:sz w:val="20"/>
                <w:szCs w:val="20"/>
                <w:shd w:val="clear" w:color="auto" w:fill="FFFFFF"/>
              </w:rPr>
              <w:t>Ninguno de nosotros es tan bueno como todos nosotros juntos"</w:t>
            </w:r>
            <w:r>
              <w:rPr>
                <w:sz w:val="20"/>
                <w:szCs w:val="20"/>
                <w:lang w:val="es-MX"/>
              </w:rPr>
              <w:t xml:space="preserve"> -</w:t>
            </w:r>
            <w:r>
              <w:rPr>
                <w:sz w:val="20"/>
                <w:szCs w:val="20"/>
              </w:rPr>
              <w:t xml:space="preserve">Thomas </w:t>
            </w:r>
            <w:proofErr w:type="gramStart"/>
            <w:r>
              <w:rPr>
                <w:sz w:val="20"/>
                <w:szCs w:val="20"/>
              </w:rPr>
              <w:t>Reid</w:t>
            </w:r>
            <w:r>
              <w:rPr>
                <w:sz w:val="20"/>
                <w:szCs w:val="20"/>
                <w:lang w:val="es-MX"/>
              </w:rPr>
              <w:t xml:space="preserve">  </w:t>
            </w:r>
            <w:r>
              <w:rPr>
                <w:rFonts w:cs="Calibri"/>
                <w:sz w:val="20"/>
                <w:szCs w:val="20"/>
                <w:shd w:val="clear" w:color="auto" w:fill="FFFFFF"/>
                <w:lang w:val="es-MX"/>
              </w:rPr>
              <w:t>y</w:t>
            </w:r>
            <w:proofErr w:type="gramEnd"/>
            <w:r>
              <w:rPr>
                <w:rFonts w:cs="Calibri"/>
                <w:sz w:val="20"/>
                <w:szCs w:val="20"/>
                <w:shd w:val="clear" w:color="auto" w:fill="FFFFFF"/>
                <w:lang w:val="es-MX"/>
              </w:rPr>
              <w:t xml:space="preserve"> una imagen tipo meme sobre el tema de la pregunta </w:t>
            </w:r>
          </w:p>
        </w:tc>
        <w:tc>
          <w:tcPr>
            <w:tcW w:w="1251" w:type="pct"/>
          </w:tcPr>
          <w:p w14:paraId="66FD3284" w14:textId="77777777" w:rsidR="00EB3CF5" w:rsidRDefault="00EB3CF5" w:rsidP="00DD19F9">
            <w:pPr>
              <w:tabs>
                <w:tab w:val="left" w:pos="8670"/>
              </w:tabs>
              <w:spacing w:after="0" w:line="240" w:lineRule="auto"/>
              <w:rPr>
                <w:rFonts w:cs="Calibri"/>
                <w:sz w:val="20"/>
                <w:szCs w:val="20"/>
              </w:rPr>
            </w:pPr>
            <w:r>
              <w:rPr>
                <w:rFonts w:cs="Calibri"/>
                <w:sz w:val="20"/>
                <w:szCs w:val="20"/>
              </w:rPr>
              <w:t>Del libro las 17 leyes del trabajo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w:t>
            </w:r>
            <w:r>
              <w:rPr>
                <w:rFonts w:cs="Calibri"/>
                <w:sz w:val="20"/>
                <w:szCs w:val="20"/>
                <w:lang w:val="es-MX"/>
              </w:rPr>
              <w:t>de la cadena</w:t>
            </w:r>
            <w:r>
              <w:rPr>
                <w:rFonts w:cs="Calibri"/>
                <w:sz w:val="20"/>
                <w:szCs w:val="20"/>
              </w:rPr>
              <w:t>”</w:t>
            </w:r>
          </w:p>
          <w:p w14:paraId="1A87DD07" w14:textId="77777777" w:rsidR="00EB3CF5" w:rsidRDefault="00EB3CF5" w:rsidP="00DD19F9">
            <w:pPr>
              <w:tabs>
                <w:tab w:val="left" w:pos="8670"/>
              </w:tabs>
              <w:spacing w:after="0" w:line="240" w:lineRule="auto"/>
              <w:rPr>
                <w:rFonts w:cs="Calibri"/>
                <w:color w:val="000000" w:themeColor="text1"/>
                <w:sz w:val="20"/>
                <w:szCs w:val="20"/>
              </w:rPr>
            </w:pPr>
          </w:p>
          <w:p w14:paraId="69371EAC" w14:textId="77777777" w:rsidR="00EB3CF5" w:rsidRDefault="00EB3CF5" w:rsidP="00DD19F9">
            <w:pPr>
              <w:spacing w:after="0" w:line="240" w:lineRule="auto"/>
              <w:textAlignment w:val="baseline"/>
              <w:rPr>
                <w:rFonts w:cs="Calibri"/>
                <w:sz w:val="20"/>
                <w:szCs w:val="20"/>
                <w:lang w:val="es-MX"/>
              </w:rPr>
            </w:pPr>
            <w:r>
              <w:rPr>
                <w:rFonts w:cs="Calibri"/>
                <w:color w:val="000000" w:themeColor="text1"/>
                <w:sz w:val="20"/>
                <w:szCs w:val="20"/>
                <w:lang w:val="es-MX"/>
              </w:rPr>
              <w:t xml:space="preserve">b. Esta información la presentan mediante una historia que van a reinventar tomando como base </w:t>
            </w:r>
            <w:r>
              <w:rPr>
                <w:rFonts w:cs="Calibri"/>
                <w:sz w:val="20"/>
                <w:szCs w:val="20"/>
                <w:lang w:val="es-MX"/>
              </w:rPr>
              <w:t xml:space="preserve">el cuento </w:t>
            </w:r>
            <w:r>
              <w:rPr>
                <w:rFonts w:cs="Calibri"/>
                <w:sz w:val="20"/>
                <w:szCs w:val="20"/>
              </w:rPr>
              <w:t>“</w:t>
            </w:r>
            <w:r>
              <w:rPr>
                <w:rFonts w:cs="Calibri"/>
                <w:sz w:val="20"/>
                <w:szCs w:val="20"/>
                <w:lang w:val="es-MX"/>
              </w:rPr>
              <w:t>pinocho</w:t>
            </w:r>
            <w:r>
              <w:rPr>
                <w:rFonts w:cs="Calibri"/>
                <w:sz w:val="20"/>
                <w:szCs w:val="20"/>
              </w:rPr>
              <w:t xml:space="preserve">” </w:t>
            </w:r>
            <w:r>
              <w:rPr>
                <w:rFonts w:cs="Calibri"/>
                <w:sz w:val="20"/>
                <w:szCs w:val="20"/>
                <w:lang w:val="es-MX"/>
              </w:rPr>
              <w:t xml:space="preserve">(no se trata de replicar la misma historia, sino de cambiar los objetivos de los personajes, incluya otros personajes o escenarios inesperados, ejemplo la pantera rosa, un </w:t>
            </w:r>
            <w:proofErr w:type="spellStart"/>
            <w:r>
              <w:rPr>
                <w:rFonts w:cs="Calibri"/>
                <w:sz w:val="20"/>
                <w:szCs w:val="20"/>
                <w:lang w:val="es-MX"/>
              </w:rPr>
              <w:t>politico</w:t>
            </w:r>
            <w:proofErr w:type="spellEnd"/>
            <w:r>
              <w:rPr>
                <w:rFonts w:cs="Calibri"/>
                <w:sz w:val="20"/>
                <w:szCs w:val="20"/>
                <w:lang w:val="es-MX"/>
              </w:rPr>
              <w:t xml:space="preserve">, </w:t>
            </w:r>
            <w:proofErr w:type="spellStart"/>
            <w:r>
              <w:rPr>
                <w:rFonts w:cs="Calibri"/>
                <w:sz w:val="20"/>
                <w:szCs w:val="20"/>
                <w:lang w:val="es-MX"/>
              </w:rPr>
              <w:t>area</w:t>
            </w:r>
            <w:proofErr w:type="spellEnd"/>
            <w:r>
              <w:rPr>
                <w:rFonts w:cs="Calibri"/>
                <w:sz w:val="20"/>
                <w:szCs w:val="20"/>
                <w:lang w:val="es-MX"/>
              </w:rPr>
              <w:t xml:space="preserve"> de </w:t>
            </w:r>
            <w:proofErr w:type="gramStart"/>
            <w:r>
              <w:rPr>
                <w:rFonts w:cs="Calibri"/>
                <w:sz w:val="20"/>
                <w:szCs w:val="20"/>
                <w:lang w:val="es-MX"/>
              </w:rPr>
              <w:t xml:space="preserve">construcción  </w:t>
            </w:r>
            <w:proofErr w:type="spellStart"/>
            <w:r>
              <w:rPr>
                <w:rFonts w:cs="Calibri"/>
                <w:sz w:val="20"/>
                <w:szCs w:val="20"/>
                <w:lang w:val="es-MX"/>
              </w:rPr>
              <w:t>etc</w:t>
            </w:r>
            <w:proofErr w:type="spellEnd"/>
            <w:proofErr w:type="gramEnd"/>
            <w:r>
              <w:rPr>
                <w:rFonts w:cs="Calibri"/>
                <w:sz w:val="20"/>
                <w:szCs w:val="20"/>
                <w:lang w:val="es-MX"/>
              </w:rPr>
              <w:t xml:space="preserve">)  </w:t>
            </w:r>
          </w:p>
          <w:p w14:paraId="02A0911E" w14:textId="77777777" w:rsidR="00EB3CF5" w:rsidRDefault="00EB3CF5" w:rsidP="00DD19F9">
            <w:pPr>
              <w:spacing w:after="0" w:line="240" w:lineRule="auto"/>
              <w:textAlignment w:val="baseline"/>
              <w:rPr>
                <w:rFonts w:cs="Calibri"/>
                <w:sz w:val="20"/>
                <w:szCs w:val="20"/>
              </w:rPr>
            </w:pPr>
          </w:p>
          <w:p w14:paraId="64EBDD33" w14:textId="77777777" w:rsidR="00EB3CF5" w:rsidRDefault="00EB3CF5" w:rsidP="00DD19F9">
            <w:pPr>
              <w:tabs>
                <w:tab w:val="left" w:pos="8670"/>
              </w:tabs>
              <w:spacing w:after="0" w:line="240" w:lineRule="auto"/>
              <w:rPr>
                <w:rFonts w:cs="Calibri"/>
                <w:color w:val="000000" w:themeColor="text1"/>
                <w:sz w:val="20"/>
                <w:szCs w:val="20"/>
                <w:lang w:val="es-MX"/>
              </w:rPr>
            </w:pPr>
            <w:r>
              <w:rPr>
                <w:rFonts w:cs="Calibri"/>
                <w:sz w:val="20"/>
                <w:szCs w:val="20"/>
                <w:lang w:val="es-MX"/>
              </w:rPr>
              <w:t>c. En la historia incluya esta frase:</w:t>
            </w:r>
            <w:r>
              <w:rPr>
                <w:rFonts w:cs="Calibri"/>
                <w:color w:val="001D35"/>
                <w:sz w:val="20"/>
                <w:szCs w:val="20"/>
                <w:shd w:val="clear" w:color="auto" w:fill="FFFFFF"/>
              </w:rPr>
              <w:t xml:space="preserve"> </w:t>
            </w:r>
            <w:r>
              <w:rPr>
                <w:b/>
                <w:bCs/>
                <w:color w:val="00B0F0"/>
                <w:sz w:val="20"/>
                <w:szCs w:val="20"/>
              </w:rPr>
              <w:t xml:space="preserve">"Una cadena es tan fuerte como su eslabón más </w:t>
            </w:r>
            <w:proofErr w:type="spellStart"/>
            <w:proofErr w:type="gramStart"/>
            <w:r>
              <w:rPr>
                <w:b/>
                <w:bCs/>
                <w:color w:val="00B0F0"/>
                <w:sz w:val="20"/>
                <w:szCs w:val="20"/>
              </w:rPr>
              <w:t>déb</w:t>
            </w:r>
            <w:r>
              <w:rPr>
                <w:b/>
                <w:bCs/>
                <w:color w:val="00B0F0"/>
                <w:sz w:val="20"/>
                <w:szCs w:val="20"/>
                <w:lang w:val="es-MX"/>
              </w:rPr>
              <w:t>il</w:t>
            </w:r>
            <w:proofErr w:type="spellEnd"/>
            <w:r>
              <w:rPr>
                <w:b/>
                <w:bCs/>
                <w:color w:val="00B0F0"/>
                <w:sz w:val="20"/>
                <w:szCs w:val="20"/>
                <w:lang w:val="es-MX"/>
              </w:rPr>
              <w:t>”</w:t>
            </w:r>
            <w:r>
              <w:rPr>
                <w:sz w:val="20"/>
                <w:szCs w:val="20"/>
                <w:lang w:val="es-MX"/>
              </w:rPr>
              <w:t xml:space="preserve"> </w:t>
            </w:r>
            <w:r>
              <w:rPr>
                <w:rFonts w:cs="Calibri"/>
                <w:color w:val="001D35"/>
                <w:sz w:val="20"/>
                <w:szCs w:val="20"/>
                <w:shd w:val="clear" w:color="auto" w:fill="FFFFFF"/>
                <w:lang w:val="es-MX"/>
              </w:rPr>
              <w:t xml:space="preserve"> </w:t>
            </w:r>
            <w:r>
              <w:rPr>
                <w:rFonts w:cs="Calibri"/>
                <w:sz w:val="20"/>
                <w:szCs w:val="20"/>
                <w:shd w:val="clear" w:color="auto" w:fill="FFFFFF"/>
                <w:lang w:val="es-MX"/>
              </w:rPr>
              <w:t xml:space="preserve"> </w:t>
            </w:r>
            <w:proofErr w:type="gramEnd"/>
            <w:r>
              <w:rPr>
                <w:rFonts w:cs="Calibri"/>
                <w:sz w:val="20"/>
                <w:szCs w:val="20"/>
                <w:shd w:val="clear" w:color="auto" w:fill="FFFFFF"/>
                <w:lang w:val="es-MX"/>
              </w:rPr>
              <w:t>y una imagen tipo meme sobre el tema de la pregunta</w:t>
            </w:r>
          </w:p>
        </w:tc>
      </w:tr>
    </w:tbl>
    <w:p w14:paraId="4196E76C" w14:textId="77777777" w:rsidR="00EB3CF5" w:rsidRDefault="00EB3CF5" w:rsidP="00EB3CF5">
      <w:pPr>
        <w:pStyle w:val="Default"/>
        <w:rPr>
          <w:rFonts w:ascii="Calibri" w:hAnsi="Calibri" w:cs="Calibri"/>
          <w:b/>
          <w:bCs/>
          <w:sz w:val="10"/>
          <w:szCs w:val="10"/>
          <w:lang w:val="es-ES"/>
        </w:rPr>
      </w:pPr>
    </w:p>
    <w:p w14:paraId="5538FAE4" w14:textId="77777777" w:rsidR="00EB3CF5" w:rsidRDefault="00EB3CF5" w:rsidP="00EB3CF5">
      <w:pPr>
        <w:spacing w:after="0" w:line="240" w:lineRule="auto"/>
        <w:textAlignment w:val="baseline"/>
        <w:rPr>
          <w:rFonts w:cs="Calibri"/>
          <w:sz w:val="20"/>
          <w:szCs w:val="20"/>
        </w:rPr>
      </w:pPr>
      <w:r>
        <w:rPr>
          <w:rFonts w:cs="Calibri"/>
          <w:sz w:val="20"/>
          <w:szCs w:val="20"/>
          <w:lang w:val="es-MX"/>
        </w:rPr>
        <w:t xml:space="preserve">Cuento: </w:t>
      </w:r>
      <w:r>
        <w:rPr>
          <w:rFonts w:cs="Calibri"/>
          <w:sz w:val="20"/>
          <w:szCs w:val="20"/>
        </w:rPr>
        <w:t>Los tres cerditos</w:t>
      </w:r>
      <w:r>
        <w:rPr>
          <w:rFonts w:cs="Calibri"/>
          <w:sz w:val="20"/>
          <w:szCs w:val="20"/>
          <w:lang w:val="es-MX"/>
        </w:rPr>
        <w:t xml:space="preserve">  </w:t>
      </w:r>
      <w:hyperlink r:id="rId37" w:history="1">
        <w:r>
          <w:rPr>
            <w:rStyle w:val="Hipervnculo"/>
            <w:rFonts w:cs="Calibri"/>
            <w:sz w:val="20"/>
            <w:szCs w:val="20"/>
          </w:rPr>
          <w:t>https://arbolabc.com/cuentos-clasicos-infantiles/los-tres-cochinitos</w:t>
        </w:r>
      </w:hyperlink>
    </w:p>
    <w:p w14:paraId="05FDE2CF" w14:textId="77777777" w:rsidR="00EB3CF5" w:rsidRDefault="00EB3CF5" w:rsidP="00EB3CF5">
      <w:pPr>
        <w:spacing w:after="0" w:line="240" w:lineRule="auto"/>
        <w:textAlignment w:val="baseline"/>
        <w:rPr>
          <w:rStyle w:val="Hipervnculo"/>
          <w:rFonts w:cs="Calibri"/>
          <w:sz w:val="20"/>
          <w:szCs w:val="20"/>
        </w:rPr>
      </w:pPr>
      <w:r>
        <w:rPr>
          <w:rFonts w:cs="Calibri"/>
          <w:sz w:val="20"/>
          <w:szCs w:val="20"/>
          <w:lang w:val="es-MX"/>
        </w:rPr>
        <w:t xml:space="preserve">Cuento: </w:t>
      </w:r>
      <w:r>
        <w:rPr>
          <w:rFonts w:cs="Calibri"/>
          <w:sz w:val="20"/>
          <w:szCs w:val="20"/>
        </w:rPr>
        <w:t>Pinocho</w:t>
      </w:r>
      <w:r>
        <w:rPr>
          <w:rFonts w:cs="Calibri"/>
          <w:sz w:val="20"/>
          <w:szCs w:val="20"/>
          <w:lang w:val="es-MX"/>
        </w:rPr>
        <w:t xml:space="preserve">  </w:t>
      </w:r>
      <w:hyperlink r:id="rId38" w:history="1">
        <w:r>
          <w:rPr>
            <w:rStyle w:val="Hipervnculo"/>
            <w:rFonts w:cs="Calibri"/>
            <w:sz w:val="20"/>
            <w:szCs w:val="20"/>
          </w:rPr>
          <w:t>https://www.leer.org/files/Site/2020/Pinocho.pdf</w:t>
        </w:r>
      </w:hyperlink>
    </w:p>
    <w:p w14:paraId="77F2DAD7" w14:textId="77777777" w:rsidR="00EB3CF5" w:rsidRDefault="00EB3CF5" w:rsidP="00EB3CF5">
      <w:pPr>
        <w:spacing w:after="0" w:line="240" w:lineRule="auto"/>
        <w:textAlignment w:val="baseline"/>
        <w:rPr>
          <w:rStyle w:val="Hipervnculo"/>
          <w:rFonts w:cs="Calibri"/>
          <w:sz w:val="20"/>
          <w:szCs w:val="20"/>
        </w:rPr>
      </w:pPr>
      <w:r>
        <w:rPr>
          <w:rFonts w:cs="Calibri"/>
          <w:sz w:val="20"/>
          <w:szCs w:val="20"/>
          <w:lang w:val="es-MX"/>
        </w:rPr>
        <w:t xml:space="preserve">Cuento: </w:t>
      </w:r>
      <w:r>
        <w:rPr>
          <w:rFonts w:cs="Calibri"/>
          <w:sz w:val="20"/>
          <w:szCs w:val="20"/>
        </w:rPr>
        <w:t>Caperucita Roja</w:t>
      </w:r>
      <w:r>
        <w:rPr>
          <w:rFonts w:cs="Calibri"/>
          <w:sz w:val="20"/>
          <w:szCs w:val="20"/>
          <w:lang w:val="es-MX"/>
        </w:rPr>
        <w:t xml:space="preserve">   </w:t>
      </w:r>
      <w:hyperlink r:id="rId39" w:history="1">
        <w:r>
          <w:rPr>
            <w:rStyle w:val="Hipervnculo"/>
            <w:rFonts w:cs="Calibri"/>
            <w:sz w:val="20"/>
            <w:szCs w:val="20"/>
          </w:rPr>
          <w:t>https://portaldelasescuelas.org/wp-content/uploads/2015/08/Caperucita-Roja-COMPLETO-ilovepdf-compressed.pdf</w:t>
        </w:r>
      </w:hyperlink>
    </w:p>
    <w:p w14:paraId="3AC25A6C" w14:textId="77777777" w:rsidR="00EB3CF5" w:rsidRDefault="00EB3CF5" w:rsidP="00EB3CF5">
      <w:pPr>
        <w:spacing w:after="0" w:line="240" w:lineRule="auto"/>
        <w:textAlignment w:val="baseline"/>
        <w:rPr>
          <w:rStyle w:val="Hipervnculo"/>
          <w:sz w:val="20"/>
          <w:szCs w:val="20"/>
          <w:lang w:val="es-MX"/>
        </w:rPr>
      </w:pPr>
      <w:r>
        <w:rPr>
          <w:rStyle w:val="Hipervnculo"/>
          <w:rFonts w:cs="Calibri"/>
          <w:color w:val="auto"/>
          <w:sz w:val="20"/>
          <w:szCs w:val="20"/>
          <w:u w:val="none"/>
          <w:lang w:val="es-MX"/>
        </w:rPr>
        <w:t xml:space="preserve">Cuento: Ricitos de oro y los tres osos  </w:t>
      </w:r>
      <w:hyperlink r:id="rId40" w:history="1">
        <w:r>
          <w:rPr>
            <w:rStyle w:val="Hipervnculo"/>
            <w:sz w:val="20"/>
            <w:szCs w:val="20"/>
            <w:lang w:val="es-MX"/>
          </w:rPr>
          <w:t>https://arbolabc.com/cuentos-clasicos-infantiles/ricitos-de-oro</w:t>
        </w:r>
      </w:hyperlink>
    </w:p>
    <w:p w14:paraId="4D13C5DD" w14:textId="77777777" w:rsidR="00EB3CF5" w:rsidRDefault="00EB3CF5" w:rsidP="00EB3CF5">
      <w:pPr>
        <w:spacing w:after="0" w:line="240" w:lineRule="auto"/>
        <w:textAlignment w:val="baseline"/>
        <w:rPr>
          <w:rStyle w:val="Hipervnculo"/>
          <w:rFonts w:cs="Calibri"/>
          <w:color w:val="auto"/>
          <w:sz w:val="20"/>
          <w:szCs w:val="20"/>
          <w:u w:val="none"/>
        </w:rPr>
      </w:pPr>
    </w:p>
    <w:p w14:paraId="0A9A86F4" w14:textId="77777777" w:rsidR="00EB3CF5" w:rsidRDefault="00EB3CF5" w:rsidP="00EB3CF5">
      <w:pPr>
        <w:spacing w:after="0" w:line="240" w:lineRule="auto"/>
      </w:pPr>
      <w:r>
        <w:rPr>
          <w:lang w:val="es-MX"/>
        </w:rPr>
        <w:t xml:space="preserve">Nota: Esta evidencia </w:t>
      </w:r>
      <w:r>
        <w:t>por favor l</w:t>
      </w:r>
      <w:r>
        <w:rPr>
          <w:lang w:val="es-MX"/>
        </w:rPr>
        <w:t xml:space="preserve">a </w:t>
      </w:r>
      <w:r>
        <w:t xml:space="preserve">carga al siguiente enlace de la página </w:t>
      </w:r>
      <w:proofErr w:type="spellStart"/>
      <w:proofErr w:type="gramStart"/>
      <w:r>
        <w:t>Padlet</w:t>
      </w:r>
      <w:proofErr w:type="spellEnd"/>
      <w:r>
        <w:t xml:space="preserve">, </w:t>
      </w:r>
      <w:r>
        <w:rPr>
          <w:lang w:val="es-MX"/>
        </w:rPr>
        <w:t xml:space="preserve"> en</w:t>
      </w:r>
      <w:proofErr w:type="gramEnd"/>
      <w:r>
        <w:rPr>
          <w:lang w:val="es-MX"/>
        </w:rPr>
        <w:t xml:space="preserve"> la sección creada para este el reto 3, no </w:t>
      </w:r>
      <w:proofErr w:type="spellStart"/>
      <w:r>
        <w:rPr>
          <w:lang w:val="es-MX"/>
        </w:rPr>
        <w:t>ne</w:t>
      </w:r>
      <w:r>
        <w:t>cesitan</w:t>
      </w:r>
      <w:proofErr w:type="spellEnd"/>
      <w:r>
        <w:t xml:space="preserve"> registrarse a la página o descargar alguna aplicación, solo copie el enlace y podrá acceder de inmediato.</w:t>
      </w:r>
    </w:p>
    <w:p w14:paraId="795EEF13" w14:textId="77777777" w:rsidR="008B2BD5" w:rsidRDefault="008B2BD5" w:rsidP="008B2BD5">
      <w:pPr>
        <w:spacing w:after="0" w:line="240" w:lineRule="auto"/>
      </w:pPr>
      <w:proofErr w:type="spellStart"/>
      <w:r w:rsidRPr="008B2BD5">
        <w:rPr>
          <w:highlight w:val="yellow"/>
        </w:rPr>
        <w:t>Padlet</w:t>
      </w:r>
      <w:proofErr w:type="spellEnd"/>
      <w:r w:rsidRPr="008B2BD5">
        <w:rPr>
          <w:highlight w:val="yellow"/>
        </w:rPr>
        <w:t xml:space="preserve"> </w:t>
      </w:r>
      <w:proofErr w:type="spellStart"/>
      <w:r w:rsidRPr="008B2BD5">
        <w:rPr>
          <w:highlight w:val="yellow"/>
        </w:rPr>
        <w:t>xxxx</w:t>
      </w:r>
      <w:proofErr w:type="spellEnd"/>
    </w:p>
    <w:p w14:paraId="314CD82C" w14:textId="34D099AB" w:rsidR="00EB3CF5" w:rsidRDefault="00EB3CF5" w:rsidP="00EB3CF5">
      <w:pPr>
        <w:spacing w:after="0" w:line="240" w:lineRule="auto"/>
        <w:textAlignment w:val="baseline"/>
        <w:rPr>
          <w:rStyle w:val="Hipervnculo"/>
          <w:rFonts w:cs="Calibri"/>
          <w:color w:val="auto"/>
          <w:sz w:val="20"/>
          <w:szCs w:val="20"/>
          <w:u w:val="none"/>
        </w:rPr>
      </w:pPr>
    </w:p>
    <w:p w14:paraId="41A3F2F0" w14:textId="49ABB568" w:rsidR="008B2BD5" w:rsidRDefault="008B2BD5" w:rsidP="00EB3CF5">
      <w:pPr>
        <w:spacing w:after="0" w:line="240" w:lineRule="auto"/>
        <w:textAlignment w:val="baseline"/>
        <w:rPr>
          <w:rStyle w:val="Hipervnculo"/>
          <w:rFonts w:cs="Calibri"/>
          <w:color w:val="auto"/>
          <w:sz w:val="20"/>
          <w:szCs w:val="20"/>
          <w:u w:val="none"/>
        </w:rPr>
      </w:pPr>
    </w:p>
    <w:p w14:paraId="5B5B36EA" w14:textId="55568A92" w:rsidR="008B2BD5" w:rsidRDefault="008B2BD5" w:rsidP="00EB3CF5">
      <w:pPr>
        <w:spacing w:after="0" w:line="240" w:lineRule="auto"/>
        <w:textAlignment w:val="baseline"/>
        <w:rPr>
          <w:rStyle w:val="Hipervnculo"/>
          <w:rFonts w:cs="Calibri"/>
          <w:color w:val="auto"/>
          <w:sz w:val="20"/>
          <w:szCs w:val="20"/>
          <w:u w:val="none"/>
        </w:rPr>
      </w:pPr>
    </w:p>
    <w:p w14:paraId="740EDB87" w14:textId="7908B7BC" w:rsidR="008B2BD5" w:rsidRDefault="008B2BD5" w:rsidP="00EB3CF5">
      <w:pPr>
        <w:spacing w:after="0" w:line="240" w:lineRule="auto"/>
        <w:textAlignment w:val="baseline"/>
        <w:rPr>
          <w:rStyle w:val="Hipervnculo"/>
          <w:rFonts w:cs="Calibri"/>
          <w:color w:val="auto"/>
          <w:sz w:val="20"/>
          <w:szCs w:val="20"/>
          <w:u w:val="none"/>
        </w:rPr>
      </w:pPr>
    </w:p>
    <w:p w14:paraId="5E7DA480" w14:textId="151CB06C" w:rsidR="008B2BD5" w:rsidRDefault="008B2BD5" w:rsidP="00EB3CF5">
      <w:pPr>
        <w:spacing w:after="0" w:line="240" w:lineRule="auto"/>
        <w:textAlignment w:val="baseline"/>
        <w:rPr>
          <w:rStyle w:val="Hipervnculo"/>
          <w:rFonts w:cs="Calibri"/>
          <w:color w:val="auto"/>
          <w:sz w:val="20"/>
          <w:szCs w:val="20"/>
          <w:u w:val="none"/>
        </w:rPr>
      </w:pPr>
    </w:p>
    <w:p w14:paraId="08A8E49F" w14:textId="525762E1" w:rsidR="008B2BD5" w:rsidRDefault="008B2BD5" w:rsidP="00EB3CF5">
      <w:pPr>
        <w:spacing w:after="0" w:line="240" w:lineRule="auto"/>
        <w:textAlignment w:val="baseline"/>
        <w:rPr>
          <w:rStyle w:val="Hipervnculo"/>
          <w:rFonts w:cs="Calibri"/>
          <w:color w:val="auto"/>
          <w:sz w:val="20"/>
          <w:szCs w:val="20"/>
          <w:u w:val="none"/>
        </w:rPr>
      </w:pPr>
    </w:p>
    <w:p w14:paraId="7D7937A3" w14:textId="77777777" w:rsidR="008B2BD5" w:rsidRDefault="008B2BD5" w:rsidP="00EB3CF5">
      <w:pPr>
        <w:spacing w:after="0" w:line="240" w:lineRule="auto"/>
        <w:textAlignment w:val="baseline"/>
        <w:rPr>
          <w:rStyle w:val="Hipervnculo"/>
          <w:rFonts w:cs="Calibri"/>
          <w:color w:val="auto"/>
          <w:sz w:val="20"/>
          <w:szCs w:val="20"/>
          <w:u w:val="none"/>
        </w:rPr>
      </w:pPr>
    </w:p>
    <w:p w14:paraId="6C0DD358" w14:textId="77777777" w:rsidR="00EB3CF5" w:rsidRDefault="00EB3CF5" w:rsidP="00EB3CF5">
      <w:pPr>
        <w:spacing w:after="0" w:line="240" w:lineRule="auto"/>
        <w:textAlignment w:val="baseline"/>
        <w:rPr>
          <w:rStyle w:val="Hipervnculo"/>
          <w:rFonts w:cs="Calibri"/>
          <w:color w:val="auto"/>
          <w:sz w:val="20"/>
          <w:szCs w:val="20"/>
          <w:u w:val="none"/>
        </w:rPr>
      </w:pPr>
    </w:p>
    <w:p w14:paraId="0CD25BFD" w14:textId="77777777" w:rsidR="00440943" w:rsidRDefault="00440943">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p w14:paraId="316B8BCF" w14:textId="77777777" w:rsidR="00503084" w:rsidRDefault="00503084">
      <w:pPr>
        <w:tabs>
          <w:tab w:val="left" w:pos="990"/>
        </w:tabs>
        <w:spacing w:after="0" w:line="240" w:lineRule="auto"/>
        <w:jc w:val="both"/>
        <w:rPr>
          <w:rFonts w:cs="Calibri"/>
          <w:sz w:val="10"/>
          <w:szCs w:val="10"/>
        </w:rPr>
      </w:pPr>
    </w:p>
    <w:p w14:paraId="05DF429E" w14:textId="5ECBABF6" w:rsidR="00503084" w:rsidRDefault="00D174CC">
      <w:pPr>
        <w:tabs>
          <w:tab w:val="left" w:pos="4320"/>
          <w:tab w:val="left" w:pos="4485"/>
          <w:tab w:val="left" w:pos="5445"/>
        </w:tabs>
        <w:spacing w:after="0" w:line="240" w:lineRule="auto"/>
        <w:rPr>
          <w:rFonts w:cs="Calibri"/>
        </w:rPr>
      </w:pPr>
      <w:r>
        <w:rPr>
          <w:rFonts w:cs="Calibri"/>
          <w:b/>
          <w:lang w:val="es-MX"/>
        </w:rPr>
        <w:t xml:space="preserve">AMBIENTE REQUERIDO: </w:t>
      </w:r>
      <w:r w:rsidR="008E65BE">
        <w:rPr>
          <w:rFonts w:cs="Calibri"/>
          <w:lang w:val="es-MX"/>
        </w:rPr>
        <w:t>sistemas</w:t>
      </w:r>
      <w:r>
        <w:rPr>
          <w:rFonts w:cs="Calibri"/>
          <w:lang w:val="es-MX"/>
        </w:rPr>
        <w:t>, - CTPI SENA norte</w:t>
      </w:r>
      <w:r>
        <w:rPr>
          <w:rFonts w:cs="Calibri"/>
        </w:rPr>
        <w:t>.</w:t>
      </w:r>
    </w:p>
    <w:p w14:paraId="610B66A3" w14:textId="77777777" w:rsidR="00503084" w:rsidRDefault="00503084">
      <w:pPr>
        <w:spacing w:after="0" w:line="240" w:lineRule="auto"/>
        <w:rPr>
          <w:rFonts w:cs="Calibri"/>
          <w:color w:val="000000"/>
          <w:lang w:eastAsia="es-ES"/>
        </w:rPr>
      </w:pPr>
    </w:p>
    <w:p w14:paraId="0D6D60BF" w14:textId="77777777" w:rsidR="00503084" w:rsidRDefault="00D174CC">
      <w:pPr>
        <w:tabs>
          <w:tab w:val="left" w:pos="4320"/>
          <w:tab w:val="left" w:pos="4485"/>
          <w:tab w:val="left" w:pos="5445"/>
        </w:tabs>
        <w:spacing w:after="0" w:line="240" w:lineRule="auto"/>
        <w:jc w:val="both"/>
        <w:rPr>
          <w:rFonts w:cs="Calibri"/>
          <w:b/>
          <w:color w:val="000000" w:themeColor="text1"/>
          <w:lang w:val="es-MX"/>
        </w:rPr>
      </w:pPr>
      <w:r>
        <w:rPr>
          <w:rFonts w:cs="Calibri"/>
          <w:b/>
          <w:color w:val="000000" w:themeColor="text1"/>
          <w:lang w:val="es-MX"/>
        </w:rPr>
        <w:t>MATERIALES DIDACTICOS</w:t>
      </w:r>
    </w:p>
    <w:p w14:paraId="38253795" w14:textId="77777777" w:rsidR="00503084" w:rsidRDefault="00503084">
      <w:pPr>
        <w:tabs>
          <w:tab w:val="left" w:pos="4320"/>
          <w:tab w:val="left" w:pos="4485"/>
          <w:tab w:val="left" w:pos="5445"/>
        </w:tabs>
        <w:spacing w:after="0" w:line="240" w:lineRule="auto"/>
        <w:jc w:val="both"/>
        <w:rPr>
          <w:rFonts w:cs="Calibri"/>
          <w:b/>
          <w:color w:val="000000" w:themeColor="text1"/>
          <w:sz w:val="10"/>
          <w:szCs w:val="10"/>
          <w:lang w:val="es-MX"/>
        </w:rPr>
      </w:pPr>
    </w:p>
    <w:p w14:paraId="06D231D0" w14:textId="77777777" w:rsidR="00503084" w:rsidRDefault="00D174CC">
      <w:pPr>
        <w:tabs>
          <w:tab w:val="left" w:pos="4320"/>
          <w:tab w:val="left" w:pos="4485"/>
          <w:tab w:val="left" w:pos="5445"/>
        </w:tabs>
        <w:spacing w:after="0" w:line="240" w:lineRule="auto"/>
        <w:rPr>
          <w:rFonts w:cs="Calibri"/>
        </w:rPr>
      </w:pPr>
      <w:r>
        <w:rPr>
          <w:rFonts w:cs="Calibri"/>
        </w:rPr>
        <w:t>guía de aprendizaje, equipo de proyección, computadores, TV, tablero, hojas, marcadores, videos</w:t>
      </w:r>
    </w:p>
    <w:p w14:paraId="48CDB481" w14:textId="77777777" w:rsidR="00503084" w:rsidRDefault="00D174CC">
      <w:pPr>
        <w:pStyle w:val="Prrafodelista"/>
        <w:numPr>
          <w:ilvl w:val="0"/>
          <w:numId w:val="10"/>
        </w:numPr>
        <w:tabs>
          <w:tab w:val="left" w:pos="990"/>
          <w:tab w:val="left" w:pos="4320"/>
          <w:tab w:val="left" w:pos="4485"/>
          <w:tab w:val="left" w:pos="5445"/>
        </w:tabs>
        <w:spacing w:after="0" w:line="240" w:lineRule="auto"/>
        <w:ind w:left="357" w:hanging="357"/>
        <w:rPr>
          <w:rStyle w:val="Hipervnculo"/>
          <w:rFonts w:ascii="Calibri" w:hAnsi="Calibri" w:cs="Calibri"/>
          <w:b/>
          <w:color w:val="000000" w:themeColor="text1"/>
          <w:u w:val="none"/>
        </w:rPr>
      </w:pPr>
      <w:r>
        <w:rPr>
          <w:rFonts w:ascii="Calibri" w:hAnsi="Calibri" w:cs="Calibri"/>
        </w:rPr>
        <w:t xml:space="preserve">video de reflexión “del grupo al equipo” </w:t>
      </w:r>
      <w:hyperlink r:id="rId41" w:history="1">
        <w:r>
          <w:rPr>
            <w:rStyle w:val="Hipervnculo"/>
            <w:rFonts w:ascii="Calibri" w:hAnsi="Calibri" w:cs="Calibri"/>
          </w:rPr>
          <w:t>https://www.youtube.com/watch?v=x8JsTW_5OoE</w:t>
        </w:r>
      </w:hyperlink>
    </w:p>
    <w:p w14:paraId="16929EB2" w14:textId="77777777" w:rsidR="00503084" w:rsidRDefault="00D174CC">
      <w:pPr>
        <w:pStyle w:val="Prrafodelista"/>
        <w:numPr>
          <w:ilvl w:val="0"/>
          <w:numId w:val="10"/>
        </w:numPr>
        <w:tabs>
          <w:tab w:val="left" w:pos="990"/>
          <w:tab w:val="left" w:pos="4320"/>
          <w:tab w:val="left" w:pos="4485"/>
          <w:tab w:val="left" w:pos="5445"/>
        </w:tabs>
        <w:spacing w:after="0" w:line="240" w:lineRule="auto"/>
        <w:ind w:left="357" w:hanging="357"/>
        <w:rPr>
          <w:rFonts w:ascii="Calibri" w:hAnsi="Calibri" w:cs="Calibri"/>
          <w:b/>
          <w:color w:val="000000" w:themeColor="text1"/>
        </w:rPr>
      </w:pPr>
      <w:r>
        <w:rPr>
          <w:rFonts w:ascii="Calibri" w:hAnsi="Calibri" w:cs="Calibri"/>
        </w:rPr>
        <w:t xml:space="preserve">video líder de equipo </w:t>
      </w:r>
      <w:hyperlink r:id="rId42" w:history="1">
        <w:r>
          <w:rPr>
            <w:rStyle w:val="Hipervnculo"/>
            <w:rFonts w:ascii="Calibri" w:hAnsi="Calibri" w:cs="Calibri"/>
          </w:rPr>
          <w:t>https://www.youtube.com/watch?v=np61Wi7rvKM</w:t>
        </w:r>
      </w:hyperlink>
    </w:p>
    <w:p w14:paraId="11DEC060" w14:textId="77777777" w:rsidR="00503084" w:rsidRDefault="00D174CC">
      <w:pPr>
        <w:pStyle w:val="Prrafodelista"/>
        <w:numPr>
          <w:ilvl w:val="0"/>
          <w:numId w:val="10"/>
        </w:numPr>
        <w:spacing w:after="0" w:line="240" w:lineRule="auto"/>
        <w:ind w:left="357" w:hanging="357"/>
        <w:jc w:val="both"/>
        <w:rPr>
          <w:rFonts w:ascii="Calibri" w:hAnsi="Calibri" w:cs="Calibri"/>
        </w:rPr>
      </w:pPr>
      <w:r>
        <w:rPr>
          <w:rFonts w:ascii="Calibri" w:hAnsi="Calibri" w:cs="Calibri"/>
        </w:rPr>
        <w:t xml:space="preserve">video casos exitoso después del fracaso  </w:t>
      </w:r>
      <w:hyperlink r:id="rId43" w:history="1">
        <w:r>
          <w:rPr>
            <w:rStyle w:val="Hipervnculo"/>
            <w:rFonts w:ascii="Calibri" w:hAnsi="Calibri" w:cs="Calibri"/>
          </w:rPr>
          <w:t>https://www.youtube.com/watch?v=np61Wi7rvKM</w:t>
        </w:r>
      </w:hyperlink>
    </w:p>
    <w:p w14:paraId="2986CEB6"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Style w:val="Hipervnculo"/>
          <w:rFonts w:ascii="Calibri" w:hAnsi="Calibri" w:cs="Calibri"/>
        </w:rPr>
      </w:pPr>
      <w:r>
        <w:rPr>
          <w:rFonts w:ascii="Calibri" w:hAnsi="Calibri" w:cs="Calibri"/>
        </w:rPr>
        <w:t xml:space="preserve">video líder de equipo </w:t>
      </w:r>
      <w:hyperlink r:id="rId44" w:history="1">
        <w:r>
          <w:rPr>
            <w:rStyle w:val="Hipervnculo"/>
            <w:rFonts w:ascii="Calibri" w:hAnsi="Calibri" w:cs="Calibri"/>
          </w:rPr>
          <w:t>https://www.youtube.com/watch?v=np61Wi7rvKM</w:t>
        </w:r>
      </w:hyperlink>
    </w:p>
    <w:p w14:paraId="33B4D98F"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b/>
          <w:color w:val="000000" w:themeColor="text1"/>
        </w:rPr>
      </w:pPr>
      <w:r>
        <w:rPr>
          <w:rStyle w:val="Hipervnculo"/>
          <w:rFonts w:ascii="Calibri" w:hAnsi="Calibri" w:cs="Calibri"/>
          <w:color w:val="auto"/>
          <w:u w:val="none"/>
        </w:rPr>
        <w:t>video sobre a empatía:</w:t>
      </w:r>
      <w:r>
        <w:rPr>
          <w:rStyle w:val="Hipervnculo"/>
          <w:rFonts w:ascii="Calibri" w:hAnsi="Calibri" w:cs="Calibri"/>
        </w:rPr>
        <w:t xml:space="preserve"> https://www.youtube.com/watch?v=gyH3lJfxC9U&amp;t=20s</w:t>
      </w:r>
    </w:p>
    <w:p w14:paraId="3C0B1AB1" w14:textId="77777777" w:rsidR="00503084" w:rsidRDefault="00D174CC">
      <w:pPr>
        <w:pStyle w:val="Prrafodelista"/>
        <w:numPr>
          <w:ilvl w:val="0"/>
          <w:numId w:val="10"/>
        </w:numPr>
        <w:spacing w:after="0" w:line="240" w:lineRule="auto"/>
        <w:ind w:left="357" w:hanging="357"/>
        <w:jc w:val="both"/>
        <w:rPr>
          <w:rFonts w:ascii="Calibri" w:hAnsi="Calibri" w:cs="Calibri"/>
        </w:rPr>
      </w:pPr>
      <w:r>
        <w:rPr>
          <w:rFonts w:ascii="Calibri" w:hAnsi="Calibri" w:cs="Calibri"/>
        </w:rPr>
        <w:t xml:space="preserve">video comunicación asertiva: </w:t>
      </w:r>
      <w:hyperlink r:id="rId45" w:history="1">
        <w:r>
          <w:rPr>
            <w:rStyle w:val="Hipervnculo"/>
            <w:rFonts w:ascii="Calibri" w:hAnsi="Calibri" w:cs="Calibri"/>
          </w:rPr>
          <w:t>https://www.youtube.com/watch?v=UdpndKFeWx0</w:t>
        </w:r>
      </w:hyperlink>
    </w:p>
    <w:p w14:paraId="110BC6AE" w14:textId="77777777" w:rsidR="00503084" w:rsidRDefault="00D174CC">
      <w:pPr>
        <w:pStyle w:val="Prrafodelista"/>
        <w:numPr>
          <w:ilvl w:val="0"/>
          <w:numId w:val="10"/>
        </w:numPr>
        <w:spacing w:after="0" w:line="240" w:lineRule="auto"/>
        <w:ind w:left="357" w:hanging="357"/>
        <w:jc w:val="both"/>
        <w:rPr>
          <w:rFonts w:ascii="Calibri" w:hAnsi="Calibri" w:cs="Calibri"/>
        </w:rPr>
      </w:pPr>
      <w:r>
        <w:rPr>
          <w:rFonts w:ascii="Calibri" w:hAnsi="Calibri" w:cs="Calibri"/>
        </w:rPr>
        <w:t xml:space="preserve">video metamodelo P.N.L. </w:t>
      </w:r>
      <w:hyperlink r:id="rId46" w:history="1">
        <w:r>
          <w:rPr>
            <w:rStyle w:val="Hipervnculo"/>
            <w:rFonts w:ascii="Calibri" w:hAnsi="Calibri" w:cs="Calibri"/>
          </w:rPr>
          <w:t>https://www.youtube.com/watch?v=K7tQtu1DAJE&amp;t=281s</w:t>
        </w:r>
      </w:hyperlink>
    </w:p>
    <w:p w14:paraId="0BD1B48A" w14:textId="77777777" w:rsidR="00503084" w:rsidRDefault="00D174CC">
      <w:pPr>
        <w:pStyle w:val="Prrafodelista"/>
        <w:numPr>
          <w:ilvl w:val="0"/>
          <w:numId w:val="10"/>
        </w:numPr>
        <w:spacing w:after="0" w:line="240" w:lineRule="auto"/>
        <w:ind w:left="357" w:hanging="357"/>
        <w:rPr>
          <w:rFonts w:ascii="Calibri" w:hAnsi="Calibri" w:cs="Calibri"/>
        </w:rPr>
      </w:pPr>
      <w:r>
        <w:rPr>
          <w:rFonts w:ascii="Calibri" w:hAnsi="Calibri" w:cs="Calibri"/>
        </w:rPr>
        <w:t>video sistemas representacionales Visual, Auditivo y Kinestésico</w:t>
      </w:r>
    </w:p>
    <w:p w14:paraId="0707D5DF" w14:textId="77777777" w:rsidR="00503084" w:rsidRDefault="00CF7636">
      <w:pPr>
        <w:pStyle w:val="Prrafodelista"/>
        <w:spacing w:after="0" w:line="240" w:lineRule="auto"/>
        <w:ind w:left="357"/>
        <w:rPr>
          <w:rFonts w:ascii="Calibri" w:hAnsi="Calibri" w:cs="Calibri"/>
        </w:rPr>
      </w:pPr>
      <w:hyperlink r:id="rId47" w:history="1">
        <w:r w:rsidR="00D174CC">
          <w:rPr>
            <w:rStyle w:val="Hipervnculo"/>
            <w:rFonts w:ascii="Calibri" w:hAnsi="Calibri" w:cs="Calibri"/>
          </w:rPr>
          <w:t>https://www.youtube.com/watch?v=1cPuLxWAMYA</w:t>
        </w:r>
      </w:hyperlink>
    </w:p>
    <w:p w14:paraId="52A48747" w14:textId="77777777" w:rsidR="00503084" w:rsidRDefault="00D174CC">
      <w:pPr>
        <w:pStyle w:val="Prrafodelista"/>
        <w:numPr>
          <w:ilvl w:val="0"/>
          <w:numId w:val="10"/>
        </w:numPr>
        <w:spacing w:after="0" w:line="240" w:lineRule="auto"/>
        <w:ind w:left="357" w:hanging="357"/>
        <w:rPr>
          <w:rFonts w:ascii="Calibri" w:hAnsi="Calibri" w:cs="Calibri"/>
        </w:rPr>
      </w:pPr>
      <w:r>
        <w:rPr>
          <w:rFonts w:ascii="Calibri" w:hAnsi="Calibri" w:cs="Calibri"/>
        </w:rPr>
        <w:t xml:space="preserve">video programación neurolingüística (PNL) </w:t>
      </w:r>
      <w:hyperlink r:id="rId48" w:history="1">
        <w:r>
          <w:rPr>
            <w:rStyle w:val="Hipervnculo"/>
            <w:rFonts w:ascii="Calibri" w:hAnsi="Calibri" w:cs="Calibri"/>
          </w:rPr>
          <w:t>https://www.youtube.com/watch?v=CdcNinx1NXI&amp;t=264s</w:t>
        </w:r>
      </w:hyperlink>
    </w:p>
    <w:p w14:paraId="0CE6A2A3" w14:textId="77777777" w:rsidR="00503084" w:rsidRDefault="00D174CC">
      <w:pPr>
        <w:pStyle w:val="Prrafodelista"/>
        <w:numPr>
          <w:ilvl w:val="0"/>
          <w:numId w:val="10"/>
        </w:numPr>
        <w:spacing w:after="0" w:line="240" w:lineRule="auto"/>
        <w:ind w:left="357" w:hanging="357"/>
        <w:rPr>
          <w:rStyle w:val="Hipervnculo"/>
          <w:rFonts w:ascii="Calibri" w:hAnsi="Calibri" w:cs="Calibri"/>
          <w:color w:val="auto"/>
          <w:u w:val="none"/>
        </w:rPr>
      </w:pPr>
      <w:r>
        <w:rPr>
          <w:rFonts w:ascii="Calibri" w:hAnsi="Calibri" w:cs="Calibri"/>
        </w:rPr>
        <w:t xml:space="preserve">video PNL canales de comunicación </w:t>
      </w:r>
      <w:hyperlink r:id="rId49" w:history="1">
        <w:r>
          <w:rPr>
            <w:rStyle w:val="Hipervnculo"/>
            <w:rFonts w:ascii="Calibri" w:hAnsi="Calibri" w:cs="Calibri"/>
          </w:rPr>
          <w:t>https://www.youtube.com/watch?v=-abuzqYe2N0&amp;t=340s</w:t>
        </w:r>
      </w:hyperlink>
    </w:p>
    <w:p w14:paraId="06F9F3A7"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color w:val="000000" w:themeColor="text1"/>
          <w:lang w:val="es-MX"/>
        </w:rPr>
      </w:pPr>
      <w:r>
        <w:rPr>
          <w:rFonts w:ascii="Calibri" w:hAnsi="Calibri" w:cs="Calibri"/>
        </w:rPr>
        <w:t>libro “</w:t>
      </w:r>
      <w:proofErr w:type="spellStart"/>
      <w:r>
        <w:rPr>
          <w:rFonts w:ascii="Calibri" w:hAnsi="Calibri" w:cs="Calibri"/>
        </w:rPr>
        <w:t>cualidades.de.un</w:t>
      </w:r>
      <w:proofErr w:type="spellEnd"/>
      <w:r>
        <w:rPr>
          <w:rFonts w:ascii="Calibri" w:hAnsi="Calibri" w:cs="Calibri"/>
        </w:rPr>
        <w:t xml:space="preserve">. líder- John </w:t>
      </w:r>
      <w:proofErr w:type="spellStart"/>
      <w:r>
        <w:rPr>
          <w:rFonts w:ascii="Calibri" w:hAnsi="Calibri" w:cs="Calibri"/>
        </w:rPr>
        <w:t>Maxwel</w:t>
      </w:r>
      <w:proofErr w:type="spellEnd"/>
    </w:p>
    <w:p w14:paraId="3E04F621"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color w:val="000000" w:themeColor="text1"/>
          <w:lang w:val="es-MX"/>
        </w:rPr>
      </w:pPr>
      <w:r>
        <w:rPr>
          <w:rFonts w:ascii="Calibri" w:hAnsi="Calibri" w:cs="Calibri"/>
          <w:color w:val="000000" w:themeColor="text1"/>
          <w:lang w:val="es-MX"/>
        </w:rPr>
        <w:t xml:space="preserve"> El camino del guerrero</w:t>
      </w:r>
    </w:p>
    <w:p w14:paraId="5F632D1F" w14:textId="77777777" w:rsidR="00503084" w:rsidRDefault="00CF7636">
      <w:pPr>
        <w:tabs>
          <w:tab w:val="left" w:pos="4320"/>
          <w:tab w:val="left" w:pos="4485"/>
          <w:tab w:val="left" w:pos="5445"/>
        </w:tabs>
        <w:autoSpaceDE w:val="0"/>
        <w:autoSpaceDN w:val="0"/>
        <w:adjustRightInd w:val="0"/>
        <w:spacing w:after="0" w:line="240" w:lineRule="auto"/>
        <w:textAlignment w:val="baseline"/>
        <w:rPr>
          <w:rFonts w:cs="Calibri"/>
          <w:color w:val="000000" w:themeColor="text1"/>
          <w:lang w:val="es-MX"/>
        </w:rPr>
      </w:pPr>
      <w:hyperlink r:id="rId50" w:history="1">
        <w:r w:rsidR="00D174CC">
          <w:rPr>
            <w:rStyle w:val="Hipervnculo"/>
            <w:rFonts w:cs="Calibri"/>
            <w:lang w:val="es-MX"/>
          </w:rPr>
          <w:t>https://www.youtube.com/watch?v=xAJkyA7cwxU</w:t>
        </w:r>
      </w:hyperlink>
    </w:p>
    <w:p w14:paraId="7AC6F5FE" w14:textId="77777777" w:rsidR="00503084" w:rsidRDefault="00CF7636">
      <w:pPr>
        <w:tabs>
          <w:tab w:val="left" w:pos="4320"/>
          <w:tab w:val="left" w:pos="4485"/>
          <w:tab w:val="left" w:pos="5445"/>
        </w:tabs>
        <w:autoSpaceDE w:val="0"/>
        <w:autoSpaceDN w:val="0"/>
        <w:adjustRightInd w:val="0"/>
        <w:spacing w:after="0" w:line="240" w:lineRule="auto"/>
        <w:textAlignment w:val="baseline"/>
        <w:rPr>
          <w:color w:val="000000" w:themeColor="text1"/>
          <w:lang w:val="es-MX"/>
        </w:rPr>
      </w:pPr>
      <w:hyperlink r:id="rId51" w:history="1">
        <w:r w:rsidR="00D174CC">
          <w:rPr>
            <w:rStyle w:val="Hipervnculo"/>
            <w:rFonts w:cs="Calibri"/>
            <w:lang w:val="es-MX"/>
          </w:rPr>
          <w:t>https://www.youtube.com/watch?v=tapebKDy73M</w:t>
        </w:r>
      </w:hyperlink>
    </w:p>
    <w:p w14:paraId="3DD81B84" w14:textId="77777777" w:rsidR="00503084" w:rsidRDefault="00D174CC">
      <w:pPr>
        <w:pStyle w:val="Prrafodelista"/>
        <w:numPr>
          <w:ilvl w:val="0"/>
          <w:numId w:val="10"/>
        </w:numPr>
        <w:spacing w:after="0" w:line="240" w:lineRule="auto"/>
        <w:ind w:left="357" w:hanging="357"/>
        <w:rPr>
          <w:rStyle w:val="Hipervnculo"/>
          <w:rFonts w:ascii="Calibri" w:hAnsi="Calibri" w:cs="Calibri"/>
          <w:color w:val="000000" w:themeColor="text1"/>
          <w:u w:val="none"/>
        </w:rPr>
      </w:pPr>
      <w:r>
        <w:rPr>
          <w:rStyle w:val="Hipervnculo"/>
          <w:rFonts w:ascii="Calibri" w:hAnsi="Calibri" w:cs="Calibri"/>
          <w:color w:val="000000" w:themeColor="text1"/>
          <w:u w:val="none"/>
        </w:rPr>
        <w:t xml:space="preserve">sentimientos y emociones </w:t>
      </w:r>
      <w:hyperlink r:id="rId52" w:history="1">
        <w:r>
          <w:rPr>
            <w:rStyle w:val="Hipervnculo"/>
            <w:rFonts w:ascii="Calibri" w:hAnsi="Calibri" w:cs="Calibri"/>
          </w:rPr>
          <w:t>https://www.youtube.com/watch?v=vunQ80vdlzQ</w:t>
        </w:r>
      </w:hyperlink>
    </w:p>
    <w:p w14:paraId="26A475BD"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rPr>
      </w:pPr>
      <w:r>
        <w:rPr>
          <w:rFonts w:ascii="Calibri" w:hAnsi="Calibri" w:cs="Calibri"/>
        </w:rPr>
        <w:t xml:space="preserve">inteligencia emocional </w:t>
      </w:r>
      <w:hyperlink r:id="rId53" w:history="1">
        <w:r>
          <w:rPr>
            <w:rStyle w:val="Hipervnculo"/>
            <w:rFonts w:ascii="Calibri" w:hAnsi="Calibri" w:cs="Calibri"/>
          </w:rPr>
          <w:t>https://www.youtube.com/watch?v=NzKpmoTZgBU&amp;t=13s</w:t>
        </w:r>
      </w:hyperlink>
    </w:p>
    <w:p w14:paraId="0E45A4E3"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eastAsia="Arial" w:hAnsi="Calibri" w:cs="Calibri"/>
        </w:rPr>
      </w:pPr>
      <w:r>
        <w:rPr>
          <w:rFonts w:ascii="Calibri" w:hAnsi="Calibri" w:cs="Calibri"/>
        </w:rPr>
        <w:t xml:space="preserve">proyecto de vida </w:t>
      </w:r>
      <w:hyperlink r:id="rId54" w:history="1">
        <w:r>
          <w:rPr>
            <w:rStyle w:val="Hipervnculo"/>
            <w:rFonts w:ascii="Calibri" w:hAnsi="Calibri" w:cs="Calibri"/>
          </w:rPr>
          <w:t>https://www.youtube.com/watch?v=b2UyFJ_GMZc</w:t>
        </w:r>
      </w:hyperlink>
    </w:p>
    <w:p w14:paraId="20D3480C"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eastAsia="Calibri" w:hAnsi="Calibri" w:cs="Calibri"/>
          <w:color w:val="0070C0"/>
          <w:u w:val="single"/>
          <w:lang w:val="es-MX" w:eastAsia="zh-CN"/>
        </w:rPr>
      </w:pPr>
      <w:r>
        <w:rPr>
          <w:rFonts w:ascii="Calibri" w:eastAsia="Arial" w:hAnsi="Calibri" w:cs="Calibri"/>
          <w:shd w:val="clear" w:color="auto" w:fill="FFFFFF"/>
        </w:rPr>
        <w:t>¿Un líder nace o se hace? Claves para reinventarse descubriendo tu potencial | Mario Alonso Puig</w:t>
      </w:r>
    </w:p>
    <w:p w14:paraId="647FB4F2" w14:textId="77777777" w:rsidR="00503084" w:rsidRDefault="00CF7636">
      <w:pPr>
        <w:pStyle w:val="Prrafodelista"/>
        <w:tabs>
          <w:tab w:val="left" w:pos="4320"/>
          <w:tab w:val="left" w:pos="4485"/>
          <w:tab w:val="left" w:pos="5445"/>
        </w:tabs>
        <w:spacing w:after="0" w:line="240" w:lineRule="auto"/>
        <w:ind w:left="0"/>
        <w:jc w:val="both"/>
        <w:rPr>
          <w:rFonts w:ascii="Calibri" w:eastAsia="Arial" w:hAnsi="Calibri" w:cs="Calibri"/>
        </w:rPr>
      </w:pPr>
      <w:hyperlink r:id="rId55" w:history="1">
        <w:r w:rsidR="00D174CC">
          <w:rPr>
            <w:rStyle w:val="Hipervnculo"/>
            <w:rFonts w:ascii="Calibri" w:eastAsia="Calibri" w:hAnsi="Calibri" w:cs="Calibri"/>
            <w:color w:val="auto"/>
            <w:lang w:val="es-MX" w:eastAsia="zh-CN"/>
          </w:rPr>
          <w:t>https://www.youtube.com/watch?v=HcHYlzBir9U</w:t>
        </w:r>
      </w:hyperlink>
    </w:p>
    <w:p w14:paraId="124D97C9"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eastAsia="Arial" w:hAnsi="Calibri" w:cs="Calibri"/>
        </w:rPr>
      </w:pPr>
      <w:r>
        <w:rPr>
          <w:rFonts w:ascii="Calibri" w:eastAsia="Arial" w:hAnsi="Calibri" w:cs="Calibri"/>
          <w:shd w:val="clear" w:color="auto" w:fill="FFFFFF"/>
        </w:rPr>
        <w:t xml:space="preserve">La Guía de Liderazgo que Cambiará Tu Forma de Ver el Mundo (por Pablo </w:t>
      </w:r>
      <w:proofErr w:type="spellStart"/>
      <w:r>
        <w:rPr>
          <w:rFonts w:ascii="Calibri" w:eastAsia="Arial" w:hAnsi="Calibri" w:cs="Calibri"/>
          <w:shd w:val="clear" w:color="auto" w:fill="FFFFFF"/>
        </w:rPr>
        <w:t>Chalakani</w:t>
      </w:r>
      <w:proofErr w:type="spellEnd"/>
      <w:r>
        <w:rPr>
          <w:rFonts w:ascii="Calibri" w:eastAsia="Arial" w:hAnsi="Calibri" w:cs="Calibri"/>
          <w:shd w:val="clear" w:color="auto" w:fill="FFFFFF"/>
        </w:rPr>
        <w:t>)</w:t>
      </w:r>
    </w:p>
    <w:p w14:paraId="45C4B4C3" w14:textId="77777777" w:rsidR="00503084" w:rsidRDefault="00CF7636">
      <w:pPr>
        <w:spacing w:after="0" w:line="240" w:lineRule="auto"/>
        <w:rPr>
          <w:rFonts w:cs="Calibri"/>
          <w:color w:val="000000"/>
          <w:lang w:eastAsia="es-ES"/>
        </w:rPr>
      </w:pPr>
      <w:hyperlink r:id="rId56" w:history="1">
        <w:r w:rsidR="00D174CC">
          <w:rPr>
            <w:rStyle w:val="Hipervnculo"/>
            <w:rFonts w:cs="Calibri"/>
            <w:lang w:val="es-MX" w:eastAsia="zh-CN"/>
          </w:rPr>
          <w:t>https://www.youtube.com/watch?v=LVwQgTRu8Wo</w:t>
        </w:r>
      </w:hyperlink>
    </w:p>
    <w:p w14:paraId="26578644" w14:textId="77777777" w:rsidR="00503084" w:rsidRDefault="00503084">
      <w:pPr>
        <w:spacing w:after="0" w:line="240" w:lineRule="auto"/>
        <w:rPr>
          <w:rFonts w:cs="Calibri"/>
          <w:color w:val="000000"/>
          <w:lang w:eastAsia="es-ES"/>
        </w:rPr>
      </w:pPr>
    </w:p>
    <w:p w14:paraId="06C6A7FD" w14:textId="77777777" w:rsidR="00503084" w:rsidRDefault="00503084">
      <w:pPr>
        <w:spacing w:after="0" w:line="240" w:lineRule="auto"/>
        <w:rPr>
          <w:rFonts w:cs="Calibri"/>
          <w:color w:val="000000"/>
          <w:lang w:eastAsia="es-ES"/>
        </w:rPr>
      </w:pPr>
    </w:p>
    <w:p w14:paraId="0E273AC1" w14:textId="77777777" w:rsidR="00503084" w:rsidRDefault="00D174CC">
      <w:pPr>
        <w:spacing w:after="0" w:line="240" w:lineRule="auto"/>
        <w:rPr>
          <w:rFonts w:eastAsiaTheme="majorEastAsia" w:cs="Calibri"/>
          <w:b/>
        </w:rPr>
      </w:pPr>
      <w:r>
        <w:rPr>
          <w:rFonts w:cs="Calibri"/>
          <w:b/>
          <w:color w:val="000000" w:themeColor="text1"/>
        </w:rPr>
        <w:t xml:space="preserve">4. </w:t>
      </w:r>
      <w:r>
        <w:rPr>
          <w:rFonts w:eastAsiaTheme="majorEastAsia" w:cs="Calibri"/>
          <w:b/>
        </w:rPr>
        <w:t xml:space="preserve">PLANTEAMIENTO DE EVIDENCIAS DE APRENDIZAJE PARA LA EVALUACIÓN EN EL PROCESO FORMATIVO.  </w:t>
      </w:r>
    </w:p>
    <w:p w14:paraId="1205A72D" w14:textId="77777777" w:rsidR="00503084" w:rsidRDefault="00503084">
      <w:pPr>
        <w:spacing w:after="0" w:line="240" w:lineRule="auto"/>
        <w:jc w:val="both"/>
        <w:rPr>
          <w:rFonts w:eastAsiaTheme="majorEastAsia" w:cs="Calibri"/>
          <w:b/>
          <w:sz w:val="10"/>
          <w:szCs w:val="10"/>
        </w:rPr>
      </w:pPr>
    </w:p>
    <w:tbl>
      <w:tblPr>
        <w:tblStyle w:val="Tablaconcuadrcula"/>
        <w:tblW w:w="8926" w:type="dxa"/>
        <w:tblLayout w:type="fixed"/>
        <w:tblLook w:val="04A0" w:firstRow="1" w:lastRow="0" w:firstColumn="1" w:lastColumn="0" w:noHBand="0" w:noVBand="1"/>
      </w:tblPr>
      <w:tblGrid>
        <w:gridCol w:w="1152"/>
        <w:gridCol w:w="1537"/>
        <w:gridCol w:w="1417"/>
        <w:gridCol w:w="1559"/>
        <w:gridCol w:w="1560"/>
        <w:gridCol w:w="1701"/>
      </w:tblGrid>
      <w:tr w:rsidR="00503084" w14:paraId="5C742238" w14:textId="77777777">
        <w:trPr>
          <w:trHeight w:val="464"/>
        </w:trPr>
        <w:tc>
          <w:tcPr>
            <w:tcW w:w="1152" w:type="dxa"/>
            <w:shd w:val="clear" w:color="auto" w:fill="262626" w:themeFill="text1" w:themeFillTint="D9"/>
            <w:vAlign w:val="center"/>
          </w:tcPr>
          <w:p w14:paraId="7DEB3180" w14:textId="77777777" w:rsidR="00503084" w:rsidRDefault="00D174CC">
            <w:pPr>
              <w:spacing w:line="240" w:lineRule="auto"/>
              <w:jc w:val="center"/>
              <w:rPr>
                <w:rFonts w:cs="Calibri"/>
                <w:b/>
                <w:color w:val="FFFFFF" w:themeColor="background1"/>
              </w:rPr>
            </w:pPr>
            <w:r>
              <w:rPr>
                <w:rFonts w:cs="Calibri"/>
                <w:b/>
                <w:color w:val="FFFFFF" w:themeColor="background1"/>
              </w:rPr>
              <w:t>Fase del proyecto formativo</w:t>
            </w:r>
          </w:p>
        </w:tc>
        <w:tc>
          <w:tcPr>
            <w:tcW w:w="1537" w:type="dxa"/>
            <w:shd w:val="clear" w:color="auto" w:fill="262626" w:themeFill="text1" w:themeFillTint="D9"/>
            <w:vAlign w:val="center"/>
          </w:tcPr>
          <w:p w14:paraId="42D6F8A1" w14:textId="77777777" w:rsidR="00503084" w:rsidRDefault="00D174CC">
            <w:pPr>
              <w:spacing w:line="240" w:lineRule="auto"/>
              <w:jc w:val="center"/>
              <w:rPr>
                <w:rFonts w:cs="Calibri"/>
                <w:b/>
                <w:color w:val="FFFFFF" w:themeColor="background1"/>
              </w:rPr>
            </w:pPr>
            <w:r>
              <w:rPr>
                <w:rFonts w:cs="Calibri"/>
                <w:b/>
                <w:color w:val="FFFFFF" w:themeColor="background1"/>
              </w:rPr>
              <w:t>Actividad del proyecto formativo</w:t>
            </w:r>
          </w:p>
        </w:tc>
        <w:tc>
          <w:tcPr>
            <w:tcW w:w="1417" w:type="dxa"/>
            <w:shd w:val="clear" w:color="auto" w:fill="262626" w:themeFill="text1" w:themeFillTint="D9"/>
            <w:vAlign w:val="center"/>
          </w:tcPr>
          <w:p w14:paraId="4C0D1F84" w14:textId="77777777" w:rsidR="00503084" w:rsidRDefault="00D174CC">
            <w:pPr>
              <w:spacing w:line="240" w:lineRule="auto"/>
              <w:jc w:val="center"/>
              <w:rPr>
                <w:rFonts w:cs="Calibri"/>
                <w:b/>
                <w:color w:val="FFFFFF" w:themeColor="background1"/>
              </w:rPr>
            </w:pPr>
            <w:r>
              <w:rPr>
                <w:rFonts w:cs="Calibri"/>
                <w:b/>
                <w:color w:val="FFFFFF" w:themeColor="background1"/>
              </w:rPr>
              <w:t>Actividad de Aprendizaje</w:t>
            </w:r>
          </w:p>
        </w:tc>
        <w:tc>
          <w:tcPr>
            <w:tcW w:w="1559" w:type="dxa"/>
            <w:shd w:val="clear" w:color="auto" w:fill="262626" w:themeFill="text1" w:themeFillTint="D9"/>
            <w:vAlign w:val="center"/>
          </w:tcPr>
          <w:p w14:paraId="2E7EDB6D" w14:textId="77777777" w:rsidR="00503084" w:rsidRDefault="00D174CC">
            <w:pPr>
              <w:spacing w:line="240" w:lineRule="auto"/>
              <w:jc w:val="center"/>
              <w:rPr>
                <w:rFonts w:cs="Calibri"/>
                <w:b/>
                <w:color w:val="FFFFFF" w:themeColor="background1"/>
              </w:rPr>
            </w:pPr>
            <w:r>
              <w:rPr>
                <w:rFonts w:cs="Calibri"/>
                <w:b/>
                <w:color w:val="FFFFFF" w:themeColor="background1"/>
              </w:rPr>
              <w:t>Evidencias de Aprendizaje</w:t>
            </w:r>
          </w:p>
        </w:tc>
        <w:tc>
          <w:tcPr>
            <w:tcW w:w="1560" w:type="dxa"/>
            <w:shd w:val="clear" w:color="auto" w:fill="262626" w:themeFill="text1" w:themeFillTint="D9"/>
            <w:vAlign w:val="center"/>
          </w:tcPr>
          <w:p w14:paraId="53B4C195" w14:textId="77777777" w:rsidR="00503084" w:rsidRDefault="00D174CC">
            <w:pPr>
              <w:spacing w:line="240" w:lineRule="auto"/>
              <w:jc w:val="center"/>
              <w:rPr>
                <w:rFonts w:cs="Calibri"/>
                <w:b/>
                <w:color w:val="FFFFFF" w:themeColor="background1"/>
              </w:rPr>
            </w:pPr>
            <w:r>
              <w:rPr>
                <w:rFonts w:cs="Calibri"/>
                <w:b/>
                <w:color w:val="FFFFFF" w:themeColor="background1"/>
              </w:rPr>
              <w:t>Criterios de Evaluación</w:t>
            </w:r>
          </w:p>
        </w:tc>
        <w:tc>
          <w:tcPr>
            <w:tcW w:w="1701" w:type="dxa"/>
            <w:shd w:val="clear" w:color="auto" w:fill="262626" w:themeFill="text1" w:themeFillTint="D9"/>
            <w:vAlign w:val="center"/>
          </w:tcPr>
          <w:p w14:paraId="58735AED" w14:textId="77777777" w:rsidR="00503084" w:rsidRDefault="00D174CC">
            <w:pPr>
              <w:spacing w:line="240" w:lineRule="auto"/>
              <w:jc w:val="center"/>
              <w:rPr>
                <w:rFonts w:cs="Calibri"/>
                <w:b/>
                <w:color w:val="FFFFFF" w:themeColor="background1"/>
              </w:rPr>
            </w:pPr>
            <w:r>
              <w:rPr>
                <w:rFonts w:cs="Calibri"/>
                <w:b/>
                <w:color w:val="FFFFFF" w:themeColor="background1"/>
              </w:rPr>
              <w:t>Técnicas e Instrumentos de Evaluación</w:t>
            </w:r>
          </w:p>
        </w:tc>
      </w:tr>
      <w:tr w:rsidR="00503084" w14:paraId="5DF73D8E" w14:textId="77777777">
        <w:trPr>
          <w:trHeight w:val="464"/>
        </w:trPr>
        <w:tc>
          <w:tcPr>
            <w:tcW w:w="1152" w:type="dxa"/>
            <w:shd w:val="clear" w:color="auto" w:fill="auto"/>
            <w:vAlign w:val="center"/>
          </w:tcPr>
          <w:p w14:paraId="6E519C4D" w14:textId="77777777" w:rsidR="00503084" w:rsidRDefault="00D174CC">
            <w:pPr>
              <w:autoSpaceDE w:val="0"/>
              <w:autoSpaceDN w:val="0"/>
              <w:adjustRightInd w:val="0"/>
              <w:spacing w:after="0" w:line="240" w:lineRule="auto"/>
              <w:rPr>
                <w:rFonts w:cs="Calibri"/>
                <w:bCs/>
                <w:color w:val="000000" w:themeColor="text1"/>
                <w:sz w:val="20"/>
                <w:szCs w:val="20"/>
              </w:rPr>
            </w:pPr>
            <w:r>
              <w:rPr>
                <w:rFonts w:cs="Calibri"/>
                <w:bCs/>
                <w:color w:val="000000" w:themeColor="text1"/>
                <w:sz w:val="20"/>
                <w:szCs w:val="20"/>
              </w:rPr>
              <w:t>análisis</w:t>
            </w:r>
          </w:p>
        </w:tc>
        <w:tc>
          <w:tcPr>
            <w:tcW w:w="1537" w:type="dxa"/>
            <w:shd w:val="clear" w:color="auto" w:fill="auto"/>
            <w:vAlign w:val="center"/>
          </w:tcPr>
          <w:p w14:paraId="4BE62DA2" w14:textId="77777777" w:rsidR="00503084" w:rsidRDefault="00D174CC">
            <w:pPr>
              <w:spacing w:line="240" w:lineRule="auto"/>
              <w:rPr>
                <w:rFonts w:cs="Calibri"/>
                <w:bCs/>
                <w:color w:val="000000" w:themeColor="text1"/>
                <w:sz w:val="20"/>
                <w:szCs w:val="20"/>
              </w:rPr>
            </w:pPr>
            <w:r>
              <w:rPr>
                <w:rFonts w:cs="Calibri"/>
                <w:bCs/>
                <w:color w:val="000000" w:themeColor="text1"/>
                <w:sz w:val="20"/>
                <w:szCs w:val="20"/>
              </w:rPr>
              <w:t xml:space="preserve">contextualizar la </w:t>
            </w:r>
            <w:proofErr w:type="spellStart"/>
            <w:r>
              <w:rPr>
                <w:rFonts w:cs="Calibri"/>
                <w:bCs/>
                <w:color w:val="000000" w:themeColor="text1"/>
                <w:sz w:val="20"/>
                <w:szCs w:val="20"/>
              </w:rPr>
              <w:t>formacion</w:t>
            </w:r>
            <w:proofErr w:type="spellEnd"/>
            <w:r>
              <w:rPr>
                <w:rFonts w:cs="Calibri"/>
                <w:bCs/>
                <w:color w:val="000000" w:themeColor="text1"/>
                <w:sz w:val="20"/>
                <w:szCs w:val="20"/>
              </w:rPr>
              <w:t xml:space="preserve"> profesional </w:t>
            </w:r>
            <w:r>
              <w:rPr>
                <w:rFonts w:cs="Calibri"/>
                <w:bCs/>
                <w:color w:val="000000" w:themeColor="text1"/>
                <w:sz w:val="20"/>
                <w:szCs w:val="20"/>
              </w:rPr>
              <w:lastRenderedPageBreak/>
              <w:t>integral en el marco de las competencias institucionales</w:t>
            </w:r>
          </w:p>
        </w:tc>
        <w:tc>
          <w:tcPr>
            <w:tcW w:w="1417" w:type="dxa"/>
            <w:shd w:val="clear" w:color="auto" w:fill="auto"/>
            <w:vAlign w:val="center"/>
          </w:tcPr>
          <w:p w14:paraId="58717CD6" w14:textId="77777777" w:rsidR="00503084" w:rsidRDefault="00D174CC">
            <w:pPr>
              <w:spacing w:line="240" w:lineRule="auto"/>
              <w:rPr>
                <w:rFonts w:cs="Calibri"/>
                <w:bCs/>
                <w:sz w:val="20"/>
                <w:szCs w:val="20"/>
              </w:rPr>
            </w:pPr>
            <w:r>
              <w:rPr>
                <w:rFonts w:cs="Calibri"/>
                <w:bCs/>
                <w:sz w:val="20"/>
                <w:szCs w:val="20"/>
              </w:rPr>
              <w:lastRenderedPageBreak/>
              <w:t xml:space="preserve">"diálogos efectivos: claves para la </w:t>
            </w:r>
            <w:proofErr w:type="spellStart"/>
            <w:r>
              <w:rPr>
                <w:rFonts w:cs="Calibri"/>
                <w:bCs/>
                <w:sz w:val="20"/>
                <w:szCs w:val="20"/>
              </w:rPr>
              <w:lastRenderedPageBreak/>
              <w:t>comuni-cación</w:t>
            </w:r>
            <w:proofErr w:type="spellEnd"/>
            <w:r>
              <w:rPr>
                <w:rFonts w:cs="Calibri"/>
                <w:bCs/>
                <w:sz w:val="20"/>
                <w:szCs w:val="20"/>
              </w:rPr>
              <w:t xml:space="preserve"> asertiva" </w:t>
            </w:r>
          </w:p>
          <w:p w14:paraId="14CF078B" w14:textId="77777777" w:rsidR="00503084" w:rsidRDefault="00D174CC">
            <w:pPr>
              <w:spacing w:line="240" w:lineRule="auto"/>
              <w:rPr>
                <w:rFonts w:cs="Calibri"/>
                <w:bCs/>
                <w:sz w:val="20"/>
                <w:szCs w:val="20"/>
              </w:rPr>
            </w:pPr>
            <w:r>
              <w:rPr>
                <w:rFonts w:cs="Calibri"/>
                <w:bCs/>
                <w:sz w:val="20"/>
                <w:szCs w:val="20"/>
              </w:rPr>
              <w:t xml:space="preserve">"liderazgo en acción: forjando líderes </w:t>
            </w:r>
          </w:p>
          <w:p w14:paraId="65612541" w14:textId="77777777" w:rsidR="00503084" w:rsidRDefault="00503084">
            <w:pPr>
              <w:spacing w:line="240" w:lineRule="auto"/>
              <w:rPr>
                <w:rFonts w:cs="Calibri"/>
                <w:b/>
                <w:color w:val="FFFFFF" w:themeColor="background1"/>
                <w:sz w:val="20"/>
                <w:szCs w:val="20"/>
              </w:rPr>
            </w:pPr>
          </w:p>
        </w:tc>
        <w:tc>
          <w:tcPr>
            <w:tcW w:w="1559" w:type="dxa"/>
            <w:shd w:val="clear" w:color="auto" w:fill="auto"/>
            <w:vAlign w:val="center"/>
          </w:tcPr>
          <w:p w14:paraId="5ADF0C92" w14:textId="77777777" w:rsidR="00503084" w:rsidRDefault="00D174CC">
            <w:pPr>
              <w:spacing w:after="0" w:line="240" w:lineRule="auto"/>
              <w:rPr>
                <w:rFonts w:cs="Calibri"/>
                <w:bCs/>
                <w:sz w:val="20"/>
                <w:szCs w:val="20"/>
              </w:rPr>
            </w:pPr>
            <w:r>
              <w:rPr>
                <w:rFonts w:cs="Calibri"/>
                <w:b/>
                <w:sz w:val="20"/>
                <w:szCs w:val="20"/>
              </w:rPr>
              <w:lastRenderedPageBreak/>
              <w:t xml:space="preserve">Evidencias de Conocimiento: </w:t>
            </w:r>
            <w:r>
              <w:rPr>
                <w:rFonts w:cs="Calibri"/>
                <w:sz w:val="20"/>
                <w:szCs w:val="20"/>
              </w:rPr>
              <w:t xml:space="preserve">Desarrollo y </w:t>
            </w:r>
            <w:r>
              <w:rPr>
                <w:rFonts w:cs="Calibri"/>
                <w:sz w:val="20"/>
                <w:szCs w:val="20"/>
              </w:rPr>
              <w:lastRenderedPageBreak/>
              <w:t xml:space="preserve">entrega de las actividades requeridas en la </w:t>
            </w:r>
            <w:proofErr w:type="spellStart"/>
            <w:r>
              <w:rPr>
                <w:rFonts w:cs="Calibri"/>
                <w:sz w:val="20"/>
                <w:szCs w:val="20"/>
              </w:rPr>
              <w:t>descripcion</w:t>
            </w:r>
            <w:proofErr w:type="spellEnd"/>
            <w:r>
              <w:rPr>
                <w:rFonts w:cs="Calibri"/>
                <w:sz w:val="20"/>
                <w:szCs w:val="20"/>
              </w:rPr>
              <w:t xml:space="preserve"> de la a</w:t>
            </w:r>
            <w:r>
              <w:rPr>
                <w:rFonts w:cs="Calibri"/>
                <w:bCs/>
                <w:sz w:val="20"/>
                <w:szCs w:val="20"/>
              </w:rPr>
              <w:t>ctividad 1C, actividad 3A</w:t>
            </w:r>
          </w:p>
          <w:p w14:paraId="39F234B3" w14:textId="77777777" w:rsidR="00503084" w:rsidRDefault="00503084">
            <w:pPr>
              <w:spacing w:after="0" w:line="240" w:lineRule="auto"/>
              <w:rPr>
                <w:rFonts w:cs="Calibri"/>
                <w:b/>
                <w:sz w:val="20"/>
                <w:szCs w:val="20"/>
              </w:rPr>
            </w:pPr>
          </w:p>
          <w:p w14:paraId="1BDC93F1" w14:textId="77777777" w:rsidR="00503084" w:rsidRDefault="00D174CC">
            <w:pPr>
              <w:spacing w:after="0" w:line="240" w:lineRule="auto"/>
              <w:rPr>
                <w:rFonts w:cs="Calibri"/>
                <w:bCs/>
                <w:sz w:val="20"/>
                <w:szCs w:val="20"/>
              </w:rPr>
            </w:pPr>
            <w:r>
              <w:rPr>
                <w:rFonts w:cs="Calibri"/>
                <w:b/>
                <w:sz w:val="20"/>
                <w:szCs w:val="20"/>
              </w:rPr>
              <w:t xml:space="preserve">Evidencias de Desempeño: </w:t>
            </w:r>
            <w:r>
              <w:rPr>
                <w:rFonts w:cs="Calibri"/>
                <w:bCs/>
                <w:sz w:val="20"/>
                <w:szCs w:val="20"/>
              </w:rPr>
              <w:t>D</w:t>
            </w:r>
            <w:r>
              <w:rPr>
                <w:rFonts w:cs="Calibri"/>
                <w:sz w:val="20"/>
                <w:szCs w:val="20"/>
              </w:rPr>
              <w:t xml:space="preserve">esarrollo y entrega de las actividades requeridas en la </w:t>
            </w:r>
            <w:proofErr w:type="spellStart"/>
            <w:r>
              <w:rPr>
                <w:rFonts w:cs="Calibri"/>
                <w:sz w:val="20"/>
                <w:szCs w:val="20"/>
              </w:rPr>
              <w:t>descripcion</w:t>
            </w:r>
            <w:proofErr w:type="spellEnd"/>
            <w:r>
              <w:rPr>
                <w:rFonts w:cs="Calibri"/>
                <w:sz w:val="20"/>
                <w:szCs w:val="20"/>
              </w:rPr>
              <w:t xml:space="preserve"> de la a</w:t>
            </w:r>
            <w:r>
              <w:rPr>
                <w:rFonts w:cs="Calibri"/>
                <w:bCs/>
                <w:sz w:val="20"/>
                <w:szCs w:val="20"/>
              </w:rPr>
              <w:t xml:space="preserve">ctividad 1D,1E, </w:t>
            </w:r>
            <w:proofErr w:type="spellStart"/>
            <w:r>
              <w:rPr>
                <w:rFonts w:cs="Calibri"/>
                <w:bCs/>
                <w:sz w:val="20"/>
                <w:szCs w:val="20"/>
              </w:rPr>
              <w:t>actvidad</w:t>
            </w:r>
            <w:proofErr w:type="spellEnd"/>
            <w:r>
              <w:rPr>
                <w:rFonts w:cs="Calibri"/>
                <w:bCs/>
                <w:sz w:val="20"/>
                <w:szCs w:val="20"/>
              </w:rPr>
              <w:t xml:space="preserve"> 2</w:t>
            </w:r>
          </w:p>
          <w:p w14:paraId="78244104" w14:textId="77777777" w:rsidR="00503084" w:rsidRDefault="00503084">
            <w:pPr>
              <w:spacing w:after="0" w:line="240" w:lineRule="auto"/>
              <w:rPr>
                <w:rFonts w:cs="Calibri"/>
                <w:b/>
                <w:sz w:val="20"/>
                <w:szCs w:val="20"/>
              </w:rPr>
            </w:pPr>
          </w:p>
          <w:p w14:paraId="21DF26B3" w14:textId="77777777" w:rsidR="00503084" w:rsidRDefault="00D174CC">
            <w:pPr>
              <w:spacing w:after="0" w:line="240" w:lineRule="auto"/>
              <w:rPr>
                <w:rFonts w:cs="Calibri"/>
                <w:b/>
                <w:color w:val="FFFFFF" w:themeColor="background1"/>
                <w:sz w:val="20"/>
                <w:szCs w:val="20"/>
              </w:rPr>
            </w:pPr>
            <w:r>
              <w:rPr>
                <w:rFonts w:cs="Calibri"/>
                <w:b/>
                <w:sz w:val="20"/>
                <w:szCs w:val="20"/>
              </w:rPr>
              <w:t xml:space="preserve">Evidencias de Producto: </w:t>
            </w:r>
            <w:r>
              <w:rPr>
                <w:rFonts w:cs="Calibri"/>
                <w:sz w:val="20"/>
                <w:szCs w:val="20"/>
              </w:rPr>
              <w:t xml:space="preserve">Desarrollo y entrega de las actividades requeridas en la </w:t>
            </w:r>
            <w:proofErr w:type="spellStart"/>
            <w:r>
              <w:rPr>
                <w:rFonts w:cs="Calibri"/>
                <w:sz w:val="20"/>
                <w:szCs w:val="20"/>
              </w:rPr>
              <w:t>descripcion</w:t>
            </w:r>
            <w:proofErr w:type="spellEnd"/>
            <w:r>
              <w:rPr>
                <w:rFonts w:cs="Calibri"/>
                <w:sz w:val="20"/>
                <w:szCs w:val="20"/>
              </w:rPr>
              <w:t xml:space="preserve"> de la a</w:t>
            </w:r>
            <w:r>
              <w:rPr>
                <w:rFonts w:cs="Calibri"/>
                <w:bCs/>
                <w:sz w:val="20"/>
                <w:szCs w:val="20"/>
              </w:rPr>
              <w:t>ctividad 1A, 1B, 1E, actividad 3B</w:t>
            </w:r>
          </w:p>
        </w:tc>
        <w:tc>
          <w:tcPr>
            <w:tcW w:w="1560" w:type="dxa"/>
            <w:shd w:val="clear" w:color="auto" w:fill="auto"/>
            <w:vAlign w:val="center"/>
          </w:tcPr>
          <w:p w14:paraId="08DC5867"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lastRenderedPageBreak/>
              <w:t xml:space="preserve">Utiliza herramientas que permiten la </w:t>
            </w:r>
            <w:r>
              <w:rPr>
                <w:rFonts w:cs="Calibri"/>
                <w:bCs/>
                <w:color w:val="000000" w:themeColor="text1"/>
                <w:sz w:val="20"/>
                <w:szCs w:val="20"/>
              </w:rPr>
              <w:lastRenderedPageBreak/>
              <w:t>comunicación asertiva en diferentes entornos teniendo en cuenta la pedagogía para la paz.</w:t>
            </w:r>
          </w:p>
          <w:p w14:paraId="083823D0" w14:textId="77777777" w:rsidR="00503084" w:rsidRDefault="00503084">
            <w:pPr>
              <w:spacing w:after="0" w:line="240" w:lineRule="auto"/>
              <w:rPr>
                <w:rFonts w:cs="Calibri"/>
                <w:bCs/>
                <w:color w:val="000000" w:themeColor="text1"/>
                <w:sz w:val="20"/>
                <w:szCs w:val="20"/>
              </w:rPr>
            </w:pPr>
          </w:p>
          <w:p w14:paraId="6CC2A579"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Reconoce su valor y el valor del otro de acuerdo a los principios de dignidad y construcción cultural y autonomía.</w:t>
            </w:r>
          </w:p>
          <w:p w14:paraId="0252F4AB"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Construye relaciones interpersonales a partir del enfoque diferencial y la promoción de una cultura de paz.</w:t>
            </w:r>
          </w:p>
          <w:p w14:paraId="4380F234" w14:textId="77777777" w:rsidR="00503084" w:rsidRDefault="00503084">
            <w:pPr>
              <w:spacing w:after="0" w:line="240" w:lineRule="auto"/>
              <w:rPr>
                <w:rFonts w:cs="Calibri"/>
                <w:bCs/>
                <w:color w:val="000000" w:themeColor="text1"/>
                <w:sz w:val="20"/>
                <w:szCs w:val="20"/>
              </w:rPr>
            </w:pPr>
          </w:p>
          <w:p w14:paraId="44D88391"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Modifica actitudes comportamentales a partir de la resolución pacífica de conflictos.</w:t>
            </w:r>
          </w:p>
          <w:p w14:paraId="413C37E1"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Aplica acciones de prevención de acciones violentas con base en estrategias de comunicación asertiva.</w:t>
            </w:r>
          </w:p>
        </w:tc>
        <w:tc>
          <w:tcPr>
            <w:tcW w:w="1701" w:type="dxa"/>
            <w:shd w:val="clear" w:color="auto" w:fill="auto"/>
            <w:vAlign w:val="center"/>
          </w:tcPr>
          <w:p w14:paraId="3E388349" w14:textId="77777777" w:rsidR="00503084" w:rsidRDefault="00D174CC">
            <w:pPr>
              <w:spacing w:after="0" w:line="240" w:lineRule="auto"/>
              <w:ind w:left="11"/>
              <w:rPr>
                <w:rFonts w:cs="Calibri"/>
                <w:b/>
                <w:sz w:val="20"/>
                <w:szCs w:val="20"/>
              </w:rPr>
            </w:pPr>
            <w:r>
              <w:rPr>
                <w:rFonts w:cs="Calibri"/>
                <w:b/>
                <w:sz w:val="20"/>
                <w:szCs w:val="20"/>
              </w:rPr>
              <w:lastRenderedPageBreak/>
              <w:t>Conocimiento:</w:t>
            </w:r>
          </w:p>
          <w:p w14:paraId="19116B7A" w14:textId="77777777" w:rsidR="00503084" w:rsidRDefault="00D174CC">
            <w:pPr>
              <w:spacing w:after="0" w:line="240" w:lineRule="auto"/>
              <w:ind w:left="11"/>
              <w:rPr>
                <w:rFonts w:cs="Calibri"/>
                <w:sz w:val="20"/>
                <w:szCs w:val="20"/>
              </w:rPr>
            </w:pPr>
            <w:r>
              <w:rPr>
                <w:rFonts w:cs="Calibri"/>
                <w:b/>
                <w:sz w:val="20"/>
                <w:szCs w:val="20"/>
              </w:rPr>
              <w:t xml:space="preserve">Técnica: </w:t>
            </w:r>
            <w:r>
              <w:rPr>
                <w:rFonts w:cs="Calibri"/>
                <w:sz w:val="20"/>
                <w:szCs w:val="20"/>
              </w:rPr>
              <w:t xml:space="preserve">Expresión oral </w:t>
            </w:r>
            <w:r>
              <w:rPr>
                <w:rFonts w:cs="Calibri"/>
                <w:sz w:val="20"/>
                <w:szCs w:val="20"/>
              </w:rPr>
              <w:lastRenderedPageBreak/>
              <w:t>sobre sus puntos de vista y socialización de sentimientos y emociones, solución de preguntas</w:t>
            </w:r>
          </w:p>
          <w:p w14:paraId="4C54E6A2" w14:textId="77777777" w:rsidR="00503084" w:rsidRDefault="00D174CC">
            <w:pPr>
              <w:spacing w:after="0" w:line="240" w:lineRule="auto"/>
              <w:ind w:left="11"/>
              <w:rPr>
                <w:rFonts w:cs="Calibri"/>
                <w:b/>
                <w:sz w:val="20"/>
                <w:szCs w:val="20"/>
              </w:rPr>
            </w:pPr>
            <w:r>
              <w:rPr>
                <w:rFonts w:cs="Calibri"/>
                <w:b/>
                <w:sz w:val="20"/>
                <w:szCs w:val="20"/>
              </w:rPr>
              <w:t>Instrumento:</w:t>
            </w:r>
            <w:r>
              <w:rPr>
                <w:rFonts w:cs="Calibri"/>
                <w:sz w:val="20"/>
                <w:szCs w:val="20"/>
              </w:rPr>
              <w:t xml:space="preserve"> Lista de chequeo. </w:t>
            </w:r>
          </w:p>
          <w:p w14:paraId="7020C158" w14:textId="77777777" w:rsidR="00503084" w:rsidRDefault="00503084">
            <w:pPr>
              <w:pStyle w:val="Prrafodelista"/>
              <w:spacing w:after="0" w:line="240" w:lineRule="auto"/>
              <w:ind w:left="11"/>
              <w:rPr>
                <w:rFonts w:ascii="Calibri" w:hAnsi="Calibri" w:cs="Calibri"/>
                <w:sz w:val="20"/>
                <w:szCs w:val="20"/>
              </w:rPr>
            </w:pPr>
          </w:p>
          <w:p w14:paraId="33A64DC6" w14:textId="77777777" w:rsidR="00503084" w:rsidRDefault="00D174CC">
            <w:pPr>
              <w:spacing w:after="0" w:line="240" w:lineRule="auto"/>
              <w:ind w:left="11"/>
              <w:rPr>
                <w:rFonts w:cs="Calibri"/>
                <w:b/>
                <w:sz w:val="20"/>
                <w:szCs w:val="20"/>
              </w:rPr>
            </w:pPr>
            <w:r>
              <w:rPr>
                <w:rFonts w:cs="Calibri"/>
                <w:b/>
                <w:sz w:val="20"/>
                <w:szCs w:val="20"/>
              </w:rPr>
              <w:t>Desempeño:</w:t>
            </w:r>
          </w:p>
          <w:p w14:paraId="0E0261B3" w14:textId="77777777" w:rsidR="00503084" w:rsidRDefault="00D174CC">
            <w:pPr>
              <w:pStyle w:val="Prrafodelista"/>
              <w:spacing w:after="0" w:line="240" w:lineRule="auto"/>
              <w:ind w:left="11"/>
              <w:rPr>
                <w:rFonts w:ascii="Calibri" w:hAnsi="Calibri" w:cs="Calibri"/>
                <w:sz w:val="20"/>
                <w:szCs w:val="20"/>
              </w:rPr>
            </w:pPr>
            <w:r>
              <w:rPr>
                <w:rFonts w:ascii="Calibri" w:hAnsi="Calibri" w:cs="Calibri"/>
                <w:b/>
                <w:sz w:val="20"/>
                <w:szCs w:val="20"/>
              </w:rPr>
              <w:t>Técnica:</w:t>
            </w:r>
            <w:r>
              <w:rPr>
                <w:rFonts w:ascii="Calibri" w:hAnsi="Calibri" w:cs="Calibri"/>
                <w:sz w:val="20"/>
                <w:szCs w:val="20"/>
              </w:rPr>
              <w:t xml:space="preserve"> Observación, </w:t>
            </w:r>
            <w:proofErr w:type="spellStart"/>
            <w:r>
              <w:rPr>
                <w:rFonts w:ascii="Calibri" w:hAnsi="Calibri" w:cs="Calibri"/>
                <w:sz w:val="20"/>
                <w:szCs w:val="20"/>
              </w:rPr>
              <w:t>ludica</w:t>
            </w:r>
            <w:proofErr w:type="spellEnd"/>
            <w:r>
              <w:rPr>
                <w:rFonts w:ascii="Calibri" w:hAnsi="Calibri" w:cs="Calibri"/>
                <w:sz w:val="20"/>
                <w:szCs w:val="20"/>
              </w:rPr>
              <w:t xml:space="preserve"> maquina humana, estudio de casos, exposición, juego de roles, ejemplificación de frases</w:t>
            </w:r>
          </w:p>
          <w:p w14:paraId="0C6ACF6C" w14:textId="77777777" w:rsidR="00503084" w:rsidRDefault="00D174CC">
            <w:pPr>
              <w:pStyle w:val="Prrafodelista"/>
              <w:spacing w:after="0" w:line="240" w:lineRule="auto"/>
              <w:ind w:left="11"/>
              <w:rPr>
                <w:rFonts w:ascii="Calibri" w:hAnsi="Calibri" w:cs="Calibri"/>
                <w:sz w:val="20"/>
                <w:szCs w:val="20"/>
              </w:rPr>
            </w:pPr>
            <w:r>
              <w:rPr>
                <w:rFonts w:ascii="Calibri" w:hAnsi="Calibri" w:cs="Calibri"/>
                <w:b/>
                <w:sz w:val="20"/>
                <w:szCs w:val="20"/>
              </w:rPr>
              <w:t>Instrumento:</w:t>
            </w:r>
            <w:r>
              <w:rPr>
                <w:rFonts w:ascii="Calibri" w:hAnsi="Calibri" w:cs="Calibri"/>
                <w:sz w:val="20"/>
                <w:szCs w:val="20"/>
              </w:rPr>
              <w:t xml:space="preserve"> Lista de chequeo.     </w:t>
            </w:r>
          </w:p>
          <w:p w14:paraId="78A408F8" w14:textId="77777777" w:rsidR="00503084" w:rsidRDefault="00503084">
            <w:pPr>
              <w:pStyle w:val="Prrafodelista"/>
              <w:spacing w:after="0" w:line="240" w:lineRule="auto"/>
              <w:ind w:left="11"/>
              <w:rPr>
                <w:rFonts w:ascii="Calibri" w:hAnsi="Calibri" w:cs="Calibri"/>
                <w:sz w:val="20"/>
                <w:szCs w:val="20"/>
              </w:rPr>
            </w:pPr>
          </w:p>
          <w:p w14:paraId="47F90EC6" w14:textId="77777777" w:rsidR="00503084" w:rsidRDefault="00D174CC">
            <w:pPr>
              <w:spacing w:after="0" w:line="240" w:lineRule="auto"/>
              <w:ind w:left="11"/>
              <w:rPr>
                <w:rFonts w:cs="Calibri"/>
                <w:b/>
                <w:sz w:val="20"/>
                <w:szCs w:val="20"/>
              </w:rPr>
            </w:pPr>
            <w:r>
              <w:rPr>
                <w:rFonts w:cs="Calibri"/>
                <w:b/>
                <w:sz w:val="20"/>
                <w:szCs w:val="20"/>
              </w:rPr>
              <w:t>Producto:</w:t>
            </w:r>
          </w:p>
          <w:p w14:paraId="38B8A55C" w14:textId="77777777" w:rsidR="00503084" w:rsidRDefault="00D174CC">
            <w:pPr>
              <w:spacing w:after="0" w:line="240" w:lineRule="auto"/>
              <w:rPr>
                <w:rFonts w:cs="Calibri"/>
                <w:sz w:val="20"/>
                <w:szCs w:val="20"/>
              </w:rPr>
            </w:pPr>
            <w:r>
              <w:rPr>
                <w:rFonts w:cs="Calibri"/>
                <w:b/>
                <w:sz w:val="20"/>
                <w:szCs w:val="20"/>
              </w:rPr>
              <w:t>Técnica:</w:t>
            </w:r>
            <w:r>
              <w:rPr>
                <w:rFonts w:cs="Calibri"/>
                <w:sz w:val="20"/>
                <w:szCs w:val="20"/>
              </w:rPr>
              <w:t xml:space="preserve">  collage, </w:t>
            </w:r>
            <w:proofErr w:type="spellStart"/>
            <w:r>
              <w:rPr>
                <w:rFonts w:cs="Calibri"/>
                <w:sz w:val="20"/>
                <w:szCs w:val="20"/>
              </w:rPr>
              <w:t>elaboracion</w:t>
            </w:r>
            <w:proofErr w:type="spellEnd"/>
            <w:r>
              <w:rPr>
                <w:rFonts w:cs="Calibri"/>
                <w:sz w:val="20"/>
                <w:szCs w:val="20"/>
              </w:rPr>
              <w:t xml:space="preserve"> de cuentos, diarios de aprendizaje, </w:t>
            </w:r>
            <w:proofErr w:type="spellStart"/>
            <w:r>
              <w:rPr>
                <w:rFonts w:cs="Calibri"/>
                <w:sz w:val="20"/>
                <w:szCs w:val="20"/>
              </w:rPr>
              <w:t>infografia</w:t>
            </w:r>
            <w:proofErr w:type="spellEnd"/>
            <w:r>
              <w:rPr>
                <w:rFonts w:cs="Calibri"/>
                <w:sz w:val="20"/>
                <w:szCs w:val="20"/>
              </w:rPr>
              <w:t xml:space="preserve">, esquema corporal, acróstico </w:t>
            </w:r>
          </w:p>
          <w:p w14:paraId="1EAC95B0" w14:textId="77777777" w:rsidR="00503084" w:rsidRDefault="00D174CC">
            <w:pPr>
              <w:spacing w:line="240" w:lineRule="auto"/>
              <w:rPr>
                <w:rFonts w:cs="Calibri"/>
                <w:b/>
                <w:color w:val="FFFFFF" w:themeColor="background1"/>
                <w:sz w:val="20"/>
                <w:szCs w:val="20"/>
              </w:rPr>
            </w:pPr>
            <w:r>
              <w:rPr>
                <w:rFonts w:cs="Calibri"/>
                <w:b/>
                <w:sz w:val="20"/>
                <w:szCs w:val="20"/>
              </w:rPr>
              <w:t>Instrumento:</w:t>
            </w:r>
            <w:r>
              <w:rPr>
                <w:rFonts w:cs="Calibri"/>
                <w:sz w:val="20"/>
                <w:szCs w:val="20"/>
              </w:rPr>
              <w:t xml:space="preserve"> Lista de chequeo</w:t>
            </w:r>
          </w:p>
        </w:tc>
      </w:tr>
      <w:tr w:rsidR="00503084" w14:paraId="1346C0CC" w14:textId="77777777">
        <w:trPr>
          <w:trHeight w:val="795"/>
        </w:trPr>
        <w:tc>
          <w:tcPr>
            <w:tcW w:w="1152" w:type="dxa"/>
          </w:tcPr>
          <w:p w14:paraId="71014866" w14:textId="77777777" w:rsidR="00503084" w:rsidRDefault="00503084">
            <w:pPr>
              <w:autoSpaceDE w:val="0"/>
              <w:autoSpaceDN w:val="0"/>
              <w:adjustRightInd w:val="0"/>
              <w:spacing w:after="0" w:line="240" w:lineRule="auto"/>
              <w:rPr>
                <w:rFonts w:cs="Calibri"/>
                <w:b/>
                <w:sz w:val="20"/>
                <w:szCs w:val="20"/>
              </w:rPr>
            </w:pPr>
          </w:p>
        </w:tc>
        <w:tc>
          <w:tcPr>
            <w:tcW w:w="1537" w:type="dxa"/>
          </w:tcPr>
          <w:p w14:paraId="59436CC3" w14:textId="77777777" w:rsidR="00503084" w:rsidRDefault="00503084">
            <w:pPr>
              <w:spacing w:after="0" w:line="240" w:lineRule="auto"/>
              <w:rPr>
                <w:rFonts w:cs="Calibri"/>
                <w:b/>
                <w:sz w:val="20"/>
                <w:szCs w:val="20"/>
              </w:rPr>
            </w:pPr>
          </w:p>
        </w:tc>
        <w:tc>
          <w:tcPr>
            <w:tcW w:w="1417" w:type="dxa"/>
          </w:tcPr>
          <w:p w14:paraId="0AB04A7D" w14:textId="77777777" w:rsidR="00503084" w:rsidRDefault="00D174CC">
            <w:pPr>
              <w:spacing w:line="240" w:lineRule="auto"/>
              <w:rPr>
                <w:rFonts w:cs="Calibri"/>
                <w:bCs/>
                <w:sz w:val="20"/>
                <w:szCs w:val="20"/>
              </w:rPr>
            </w:pPr>
            <w:r>
              <w:rPr>
                <w:rFonts w:cs="Calibri"/>
                <w:bCs/>
                <w:sz w:val="20"/>
                <w:szCs w:val="20"/>
              </w:rPr>
              <w:t xml:space="preserve">"diálogos efectivos: claves para la </w:t>
            </w:r>
            <w:proofErr w:type="spellStart"/>
            <w:r>
              <w:rPr>
                <w:rFonts w:cs="Calibri"/>
                <w:bCs/>
                <w:sz w:val="20"/>
                <w:szCs w:val="20"/>
              </w:rPr>
              <w:t>comuni-cación</w:t>
            </w:r>
            <w:proofErr w:type="spellEnd"/>
            <w:r>
              <w:rPr>
                <w:rFonts w:cs="Calibri"/>
                <w:bCs/>
                <w:sz w:val="20"/>
                <w:szCs w:val="20"/>
              </w:rPr>
              <w:t xml:space="preserve"> asertiva" </w:t>
            </w:r>
          </w:p>
          <w:p w14:paraId="28264220" w14:textId="77777777" w:rsidR="00503084" w:rsidRDefault="00D174CC">
            <w:pPr>
              <w:spacing w:line="240" w:lineRule="auto"/>
              <w:rPr>
                <w:rFonts w:cs="Calibri"/>
                <w:bCs/>
                <w:sz w:val="20"/>
                <w:szCs w:val="20"/>
              </w:rPr>
            </w:pPr>
            <w:r>
              <w:rPr>
                <w:rFonts w:cs="Calibri"/>
                <w:bCs/>
                <w:sz w:val="20"/>
                <w:szCs w:val="20"/>
              </w:rPr>
              <w:t xml:space="preserve">“puentes de paz: estilos de </w:t>
            </w:r>
            <w:r>
              <w:rPr>
                <w:rFonts w:cs="Calibri"/>
                <w:bCs/>
                <w:sz w:val="20"/>
                <w:szCs w:val="20"/>
              </w:rPr>
              <w:lastRenderedPageBreak/>
              <w:t xml:space="preserve">afrontamiento al conflicto” </w:t>
            </w:r>
          </w:p>
          <w:p w14:paraId="5EC39F9D" w14:textId="77777777" w:rsidR="00503084" w:rsidRDefault="00D174CC">
            <w:pPr>
              <w:spacing w:line="240" w:lineRule="auto"/>
              <w:rPr>
                <w:rFonts w:cs="Calibri"/>
                <w:bCs/>
                <w:sz w:val="20"/>
                <w:szCs w:val="20"/>
              </w:rPr>
            </w:pPr>
            <w:r>
              <w:rPr>
                <w:rFonts w:cs="Calibri"/>
                <w:bCs/>
                <w:sz w:val="20"/>
                <w:szCs w:val="20"/>
              </w:rPr>
              <w:t xml:space="preserve">“raíces y alas: diseña tu proyecto de vida con valores”  </w:t>
            </w:r>
          </w:p>
          <w:p w14:paraId="11CF29A6" w14:textId="77777777" w:rsidR="00503084" w:rsidRDefault="00D174CC">
            <w:pPr>
              <w:spacing w:line="240" w:lineRule="auto"/>
              <w:rPr>
                <w:rFonts w:cs="Calibri"/>
                <w:bCs/>
                <w:sz w:val="20"/>
                <w:szCs w:val="20"/>
              </w:rPr>
            </w:pPr>
            <w:r>
              <w:rPr>
                <w:rFonts w:cs="Calibri"/>
                <w:bCs/>
                <w:sz w:val="20"/>
                <w:szCs w:val="20"/>
              </w:rPr>
              <w:t xml:space="preserve">"sinergia en acción: construyen-do juntos" </w:t>
            </w:r>
          </w:p>
          <w:p w14:paraId="537D7016" w14:textId="77777777" w:rsidR="00503084" w:rsidRDefault="00503084">
            <w:pPr>
              <w:spacing w:line="240" w:lineRule="auto"/>
              <w:rPr>
                <w:rFonts w:cs="Calibri"/>
                <w:bCs/>
                <w:sz w:val="20"/>
                <w:szCs w:val="20"/>
              </w:rPr>
            </w:pPr>
          </w:p>
        </w:tc>
        <w:tc>
          <w:tcPr>
            <w:tcW w:w="1559" w:type="dxa"/>
          </w:tcPr>
          <w:p w14:paraId="0E41F155" w14:textId="77777777" w:rsidR="00503084" w:rsidRDefault="00D174CC">
            <w:pPr>
              <w:spacing w:after="0" w:line="240" w:lineRule="auto"/>
              <w:rPr>
                <w:rFonts w:cs="Calibri"/>
                <w:bCs/>
              </w:rPr>
            </w:pPr>
            <w:r>
              <w:rPr>
                <w:rFonts w:cs="Calibri"/>
                <w:b/>
              </w:rPr>
              <w:lastRenderedPageBreak/>
              <w:t xml:space="preserve">Evidencias de Conocimiento: </w:t>
            </w:r>
            <w:r>
              <w:rPr>
                <w:rFonts w:cs="Calibri"/>
              </w:rPr>
              <w:t xml:space="preserve">Desarrollo y entrega de las actividades requeridas en la </w:t>
            </w:r>
            <w:proofErr w:type="spellStart"/>
            <w:r>
              <w:rPr>
                <w:rFonts w:cs="Calibri"/>
              </w:rPr>
              <w:t>descripcion</w:t>
            </w:r>
            <w:proofErr w:type="spellEnd"/>
            <w:r>
              <w:rPr>
                <w:rFonts w:cs="Calibri"/>
              </w:rPr>
              <w:t xml:space="preserve"> </w:t>
            </w:r>
            <w:r>
              <w:rPr>
                <w:rFonts w:cs="Calibri"/>
              </w:rPr>
              <w:lastRenderedPageBreak/>
              <w:t>de la a</w:t>
            </w:r>
            <w:r>
              <w:rPr>
                <w:rFonts w:cs="Calibri"/>
                <w:bCs/>
              </w:rPr>
              <w:t xml:space="preserve">ctividad </w:t>
            </w:r>
            <w:proofErr w:type="spellStart"/>
            <w:r>
              <w:rPr>
                <w:rFonts w:cs="Calibri"/>
                <w:bCs/>
              </w:rPr>
              <w:t>actividad</w:t>
            </w:r>
            <w:proofErr w:type="spellEnd"/>
            <w:r>
              <w:rPr>
                <w:rFonts w:cs="Calibri"/>
                <w:bCs/>
              </w:rPr>
              <w:t xml:space="preserve"> 4</w:t>
            </w:r>
          </w:p>
          <w:p w14:paraId="12D40E97" w14:textId="77777777" w:rsidR="00503084" w:rsidRDefault="00503084">
            <w:pPr>
              <w:spacing w:after="0" w:line="240" w:lineRule="auto"/>
              <w:rPr>
                <w:rFonts w:cs="Calibri"/>
                <w:b/>
              </w:rPr>
            </w:pPr>
          </w:p>
          <w:p w14:paraId="6C407FFC" w14:textId="77777777" w:rsidR="00503084" w:rsidRDefault="00D174CC">
            <w:pPr>
              <w:spacing w:after="0" w:line="240" w:lineRule="auto"/>
              <w:rPr>
                <w:rFonts w:cs="Calibri"/>
                <w:bCs/>
              </w:rPr>
            </w:pPr>
            <w:r>
              <w:rPr>
                <w:rFonts w:cs="Calibri"/>
                <w:b/>
              </w:rPr>
              <w:t xml:space="preserve">Evidencias de Desempeño: </w:t>
            </w:r>
            <w:r>
              <w:rPr>
                <w:rFonts w:cs="Calibri"/>
                <w:bCs/>
              </w:rPr>
              <w:t>D</w:t>
            </w:r>
            <w:r>
              <w:rPr>
                <w:rFonts w:cs="Calibri"/>
              </w:rPr>
              <w:t xml:space="preserve">esarrollo y entrega de las actividades requeridas en la </w:t>
            </w:r>
            <w:proofErr w:type="spellStart"/>
            <w:r>
              <w:rPr>
                <w:rFonts w:cs="Calibri"/>
              </w:rPr>
              <w:t>descripcion</w:t>
            </w:r>
            <w:proofErr w:type="spellEnd"/>
            <w:r>
              <w:rPr>
                <w:rFonts w:cs="Calibri"/>
              </w:rPr>
              <w:t xml:space="preserve"> de la a</w:t>
            </w:r>
            <w:r>
              <w:rPr>
                <w:rFonts w:cs="Calibri"/>
                <w:bCs/>
              </w:rPr>
              <w:t xml:space="preserve">ctividad </w:t>
            </w:r>
          </w:p>
          <w:p w14:paraId="017ACB2E" w14:textId="77777777" w:rsidR="00503084" w:rsidRDefault="00D174CC">
            <w:pPr>
              <w:spacing w:after="0" w:line="240" w:lineRule="auto"/>
              <w:rPr>
                <w:rFonts w:cs="Calibri"/>
                <w:bCs/>
              </w:rPr>
            </w:pPr>
            <w:r>
              <w:rPr>
                <w:rFonts w:cs="Calibri"/>
                <w:bCs/>
              </w:rPr>
              <w:t>actividad 5</w:t>
            </w:r>
          </w:p>
          <w:p w14:paraId="5ED15516" w14:textId="77777777" w:rsidR="00503084" w:rsidRDefault="00503084">
            <w:pPr>
              <w:spacing w:after="0" w:line="240" w:lineRule="auto"/>
              <w:rPr>
                <w:rFonts w:cs="Calibri"/>
                <w:b/>
              </w:rPr>
            </w:pPr>
          </w:p>
          <w:p w14:paraId="1FBA21BC" w14:textId="77777777" w:rsidR="00503084" w:rsidRDefault="00D174CC">
            <w:pPr>
              <w:spacing w:after="0" w:line="240" w:lineRule="auto"/>
              <w:rPr>
                <w:rFonts w:cs="Calibri"/>
                <w:bCs/>
              </w:rPr>
            </w:pPr>
            <w:r>
              <w:rPr>
                <w:rFonts w:cs="Calibri"/>
                <w:b/>
              </w:rPr>
              <w:t xml:space="preserve">Evidencias de Producto: </w:t>
            </w:r>
            <w:r>
              <w:rPr>
                <w:rFonts w:cs="Calibri"/>
              </w:rPr>
              <w:t xml:space="preserve">Desarrollo y entrega de las actividades requeridas en la </w:t>
            </w:r>
            <w:proofErr w:type="spellStart"/>
            <w:r>
              <w:rPr>
                <w:rFonts w:cs="Calibri"/>
              </w:rPr>
              <w:t>descripcion</w:t>
            </w:r>
            <w:proofErr w:type="spellEnd"/>
            <w:r>
              <w:rPr>
                <w:rFonts w:cs="Calibri"/>
              </w:rPr>
              <w:t xml:space="preserve"> de la a</w:t>
            </w:r>
            <w:r>
              <w:rPr>
                <w:rFonts w:cs="Calibri"/>
                <w:bCs/>
              </w:rPr>
              <w:t xml:space="preserve">ctividad </w:t>
            </w:r>
          </w:p>
          <w:p w14:paraId="42ACE816" w14:textId="77777777" w:rsidR="00503084" w:rsidRDefault="00D174CC">
            <w:pPr>
              <w:spacing w:after="0" w:line="240" w:lineRule="auto"/>
              <w:rPr>
                <w:rFonts w:cs="Calibri"/>
                <w:bCs/>
              </w:rPr>
            </w:pPr>
            <w:r>
              <w:rPr>
                <w:rFonts w:cs="Calibri"/>
                <w:bCs/>
              </w:rPr>
              <w:t>actividad 6</w:t>
            </w:r>
          </w:p>
        </w:tc>
        <w:tc>
          <w:tcPr>
            <w:tcW w:w="1560" w:type="dxa"/>
          </w:tcPr>
          <w:p w14:paraId="7E507612" w14:textId="77777777" w:rsidR="00503084" w:rsidRDefault="00D174CC">
            <w:pPr>
              <w:spacing w:after="0" w:line="240" w:lineRule="auto"/>
              <w:rPr>
                <w:rFonts w:cs="Calibri"/>
                <w:bCs/>
                <w:color w:val="000000" w:themeColor="text1"/>
              </w:rPr>
            </w:pPr>
            <w:r>
              <w:rPr>
                <w:rFonts w:cs="Calibri"/>
                <w:bCs/>
                <w:color w:val="000000" w:themeColor="text1"/>
              </w:rPr>
              <w:lastRenderedPageBreak/>
              <w:t xml:space="preserve">Define su proyecto de vida de acuerdo a los criterios de dignidad, de respeto, creencias, </w:t>
            </w:r>
            <w:r>
              <w:rPr>
                <w:rFonts w:cs="Calibri"/>
                <w:bCs/>
                <w:color w:val="000000" w:themeColor="text1"/>
              </w:rPr>
              <w:lastRenderedPageBreak/>
              <w:t>ecología y cultura.</w:t>
            </w:r>
          </w:p>
          <w:p w14:paraId="6FCE87D3" w14:textId="77777777" w:rsidR="00503084" w:rsidRDefault="00503084">
            <w:pPr>
              <w:spacing w:after="0" w:line="240" w:lineRule="auto"/>
              <w:rPr>
                <w:rFonts w:cs="Calibri"/>
                <w:bCs/>
                <w:color w:val="000000" w:themeColor="text1"/>
              </w:rPr>
            </w:pPr>
          </w:p>
          <w:p w14:paraId="613D8A15" w14:textId="77777777" w:rsidR="00503084" w:rsidRDefault="00D174CC">
            <w:pPr>
              <w:spacing w:after="0" w:line="240" w:lineRule="auto"/>
              <w:rPr>
                <w:rFonts w:cs="Calibri"/>
                <w:bCs/>
                <w:color w:val="000000" w:themeColor="text1"/>
              </w:rPr>
            </w:pPr>
            <w:r>
              <w:rPr>
                <w:rFonts w:cs="Calibri"/>
                <w:bCs/>
                <w:color w:val="000000" w:themeColor="text1"/>
              </w:rPr>
              <w:t>Define su proyecto de vida con base en criterios axiológicos y culturales y hábitos de convivencia.</w:t>
            </w:r>
          </w:p>
          <w:p w14:paraId="10E73F25" w14:textId="77777777" w:rsidR="00503084" w:rsidRDefault="00D174CC">
            <w:pPr>
              <w:spacing w:after="0" w:line="240" w:lineRule="auto"/>
              <w:rPr>
                <w:rFonts w:cs="Calibri"/>
                <w:bCs/>
                <w:color w:val="000000" w:themeColor="text1"/>
              </w:rPr>
            </w:pPr>
            <w:r>
              <w:rPr>
                <w:rFonts w:cs="Calibri"/>
                <w:bCs/>
                <w:color w:val="000000" w:themeColor="text1"/>
              </w:rPr>
              <w:t>Evidencia respeto por el bien común, la alteridad y el diálogo con el otro con base en principios axiológicos</w:t>
            </w:r>
          </w:p>
          <w:p w14:paraId="126E170E" w14:textId="77777777" w:rsidR="00503084" w:rsidRDefault="00503084">
            <w:pPr>
              <w:spacing w:after="0" w:line="240" w:lineRule="auto"/>
              <w:rPr>
                <w:rFonts w:cs="Calibri"/>
                <w:bCs/>
                <w:color w:val="000000" w:themeColor="text1"/>
              </w:rPr>
            </w:pPr>
          </w:p>
          <w:p w14:paraId="247738CC" w14:textId="77777777" w:rsidR="00503084" w:rsidRDefault="00D174CC">
            <w:pPr>
              <w:spacing w:after="0" w:line="240" w:lineRule="auto"/>
              <w:rPr>
                <w:rFonts w:cs="Calibri"/>
                <w:b/>
              </w:rPr>
            </w:pPr>
            <w:r>
              <w:rPr>
                <w:rFonts w:cs="Calibri"/>
                <w:bCs/>
                <w:color w:val="000000" w:themeColor="text1"/>
              </w:rPr>
              <w:t>Cambia actitudes frente a su comportamiento con base en la dignidad, aportando a la cultura de paz.</w:t>
            </w:r>
          </w:p>
        </w:tc>
        <w:tc>
          <w:tcPr>
            <w:tcW w:w="1701" w:type="dxa"/>
          </w:tcPr>
          <w:p w14:paraId="0CCAB33E" w14:textId="77777777" w:rsidR="00503084" w:rsidRDefault="00D174CC">
            <w:pPr>
              <w:spacing w:after="0" w:line="240" w:lineRule="auto"/>
              <w:ind w:left="11"/>
              <w:rPr>
                <w:rFonts w:cs="Calibri"/>
                <w:b/>
              </w:rPr>
            </w:pPr>
            <w:r>
              <w:rPr>
                <w:rFonts w:cs="Calibri"/>
                <w:b/>
              </w:rPr>
              <w:lastRenderedPageBreak/>
              <w:t>Conocimiento:</w:t>
            </w:r>
          </w:p>
          <w:p w14:paraId="574B0FCA" w14:textId="77777777" w:rsidR="00503084" w:rsidRDefault="00D174CC">
            <w:pPr>
              <w:spacing w:after="0" w:line="240" w:lineRule="auto"/>
              <w:ind w:left="11"/>
              <w:rPr>
                <w:rFonts w:cs="Calibri"/>
              </w:rPr>
            </w:pPr>
            <w:r>
              <w:rPr>
                <w:rFonts w:cs="Calibri"/>
                <w:b/>
              </w:rPr>
              <w:t xml:space="preserve">Técnica: </w:t>
            </w:r>
            <w:r>
              <w:rPr>
                <w:rFonts w:cs="Calibri"/>
              </w:rPr>
              <w:t xml:space="preserve">Expresión oral sobre sus puntos de vista y socialización de sentimientos y emociones, </w:t>
            </w:r>
            <w:r>
              <w:rPr>
                <w:rFonts w:cs="Calibri"/>
              </w:rPr>
              <w:lastRenderedPageBreak/>
              <w:t>solución de preguntas</w:t>
            </w:r>
          </w:p>
          <w:p w14:paraId="75A9900C" w14:textId="77777777" w:rsidR="00503084" w:rsidRDefault="00D174CC">
            <w:pPr>
              <w:spacing w:after="0" w:line="240" w:lineRule="auto"/>
              <w:ind w:left="11"/>
              <w:rPr>
                <w:rFonts w:cs="Calibri"/>
                <w:b/>
              </w:rPr>
            </w:pPr>
            <w:r>
              <w:rPr>
                <w:rFonts w:cs="Calibri"/>
                <w:b/>
              </w:rPr>
              <w:t>Instrumento:</w:t>
            </w:r>
            <w:r>
              <w:rPr>
                <w:rFonts w:cs="Calibri"/>
              </w:rPr>
              <w:t xml:space="preserve"> Lista de chequeo.     </w:t>
            </w:r>
          </w:p>
          <w:p w14:paraId="05080A22" w14:textId="77777777" w:rsidR="00503084" w:rsidRDefault="00503084">
            <w:pPr>
              <w:spacing w:after="0" w:line="240" w:lineRule="auto"/>
              <w:ind w:left="11"/>
              <w:rPr>
                <w:rFonts w:cs="Calibri"/>
                <w:b/>
              </w:rPr>
            </w:pPr>
          </w:p>
          <w:p w14:paraId="207971E0" w14:textId="77777777" w:rsidR="00503084" w:rsidRDefault="00D174CC">
            <w:pPr>
              <w:spacing w:after="0" w:line="240" w:lineRule="auto"/>
              <w:ind w:left="11"/>
              <w:rPr>
                <w:rFonts w:cs="Calibri"/>
                <w:b/>
              </w:rPr>
            </w:pPr>
            <w:r>
              <w:rPr>
                <w:rFonts w:cs="Calibri"/>
                <w:b/>
              </w:rPr>
              <w:t>Desempeño:</w:t>
            </w:r>
          </w:p>
          <w:p w14:paraId="6E1268B4" w14:textId="77777777" w:rsidR="00503084" w:rsidRDefault="00D174CC">
            <w:pPr>
              <w:pStyle w:val="Prrafodelista"/>
              <w:spacing w:after="0" w:line="240" w:lineRule="auto"/>
              <w:ind w:left="11"/>
              <w:rPr>
                <w:rFonts w:ascii="Calibri" w:hAnsi="Calibri" w:cs="Calibri"/>
              </w:rPr>
            </w:pPr>
            <w:r>
              <w:rPr>
                <w:rFonts w:ascii="Calibri" w:hAnsi="Calibri" w:cs="Calibri"/>
                <w:b/>
              </w:rPr>
              <w:t>Técnica:</w:t>
            </w:r>
            <w:r>
              <w:rPr>
                <w:rFonts w:ascii="Calibri" w:hAnsi="Calibri" w:cs="Calibri"/>
              </w:rPr>
              <w:t xml:space="preserve"> Observación, </w:t>
            </w:r>
            <w:proofErr w:type="spellStart"/>
            <w:r>
              <w:rPr>
                <w:rFonts w:ascii="Calibri" w:hAnsi="Calibri" w:cs="Calibri"/>
              </w:rPr>
              <w:t>ludica</w:t>
            </w:r>
            <w:proofErr w:type="spellEnd"/>
            <w:r>
              <w:rPr>
                <w:rFonts w:ascii="Calibri" w:hAnsi="Calibri" w:cs="Calibri"/>
              </w:rPr>
              <w:t xml:space="preserve"> maquina humana, estudio de casos, exposición, juego de roles, ejemplificación de frases</w:t>
            </w:r>
          </w:p>
          <w:p w14:paraId="5347A26C" w14:textId="77777777" w:rsidR="00503084" w:rsidRDefault="00D174CC">
            <w:pPr>
              <w:pStyle w:val="Prrafodelista"/>
              <w:spacing w:after="0" w:line="240" w:lineRule="auto"/>
              <w:ind w:left="11"/>
              <w:rPr>
                <w:rFonts w:ascii="Calibri" w:hAnsi="Calibri" w:cs="Calibri"/>
              </w:rPr>
            </w:pPr>
            <w:r>
              <w:rPr>
                <w:rFonts w:ascii="Calibri" w:hAnsi="Calibri" w:cs="Calibri"/>
                <w:b/>
              </w:rPr>
              <w:t>Instrumento:</w:t>
            </w:r>
            <w:r>
              <w:rPr>
                <w:rFonts w:ascii="Calibri" w:hAnsi="Calibri" w:cs="Calibri"/>
              </w:rPr>
              <w:t xml:space="preserve"> Lista de chequeo.     </w:t>
            </w:r>
          </w:p>
          <w:p w14:paraId="7E2EEBC3" w14:textId="77777777" w:rsidR="00503084" w:rsidRDefault="00503084">
            <w:pPr>
              <w:pStyle w:val="Prrafodelista"/>
              <w:spacing w:after="0" w:line="240" w:lineRule="auto"/>
              <w:ind w:left="11"/>
              <w:rPr>
                <w:rFonts w:ascii="Calibri" w:hAnsi="Calibri" w:cs="Calibri"/>
              </w:rPr>
            </w:pPr>
          </w:p>
          <w:p w14:paraId="69179292" w14:textId="77777777" w:rsidR="00503084" w:rsidRDefault="00D174CC">
            <w:pPr>
              <w:spacing w:after="0" w:line="240" w:lineRule="auto"/>
              <w:ind w:left="11"/>
              <w:rPr>
                <w:rFonts w:cs="Calibri"/>
                <w:b/>
              </w:rPr>
            </w:pPr>
            <w:r>
              <w:rPr>
                <w:rFonts w:cs="Calibri"/>
                <w:b/>
              </w:rPr>
              <w:t>Producto:</w:t>
            </w:r>
          </w:p>
          <w:p w14:paraId="485ED942" w14:textId="77777777" w:rsidR="00503084" w:rsidRDefault="00D174CC">
            <w:pPr>
              <w:spacing w:after="0" w:line="240" w:lineRule="auto"/>
              <w:rPr>
                <w:rFonts w:cs="Calibri"/>
              </w:rPr>
            </w:pPr>
            <w:r>
              <w:rPr>
                <w:rFonts w:cs="Calibri"/>
                <w:b/>
              </w:rPr>
              <w:t>Técnica:</w:t>
            </w:r>
            <w:r>
              <w:rPr>
                <w:rFonts w:cs="Calibri"/>
              </w:rPr>
              <w:t xml:space="preserve">  collage, </w:t>
            </w:r>
            <w:proofErr w:type="spellStart"/>
            <w:r>
              <w:rPr>
                <w:rFonts w:cs="Calibri"/>
              </w:rPr>
              <w:t>elaboracion</w:t>
            </w:r>
            <w:proofErr w:type="spellEnd"/>
            <w:r>
              <w:rPr>
                <w:rFonts w:cs="Calibri"/>
              </w:rPr>
              <w:t xml:space="preserve"> de cuentos, diarios de aprendizaje, </w:t>
            </w:r>
            <w:proofErr w:type="spellStart"/>
            <w:r>
              <w:rPr>
                <w:rFonts w:cs="Calibri"/>
              </w:rPr>
              <w:t>infografia</w:t>
            </w:r>
            <w:proofErr w:type="spellEnd"/>
            <w:r>
              <w:rPr>
                <w:rFonts w:cs="Calibri"/>
              </w:rPr>
              <w:t xml:space="preserve">, esquema corporal, acróstico </w:t>
            </w:r>
          </w:p>
          <w:p w14:paraId="79C19A3B" w14:textId="77777777" w:rsidR="00503084" w:rsidRDefault="00D174CC">
            <w:pPr>
              <w:spacing w:line="240" w:lineRule="auto"/>
              <w:rPr>
                <w:rFonts w:cs="Calibri"/>
                <w:b/>
              </w:rPr>
            </w:pPr>
            <w:r>
              <w:rPr>
                <w:rFonts w:cs="Calibri"/>
                <w:b/>
              </w:rPr>
              <w:t>Instrumento:</w:t>
            </w:r>
            <w:r>
              <w:rPr>
                <w:rFonts w:cs="Calibri"/>
              </w:rPr>
              <w:t xml:space="preserve"> Lista de chequeo</w:t>
            </w:r>
          </w:p>
        </w:tc>
      </w:tr>
    </w:tbl>
    <w:p w14:paraId="1C5F1339" w14:textId="77777777" w:rsidR="00503084" w:rsidRDefault="00503084">
      <w:pPr>
        <w:spacing w:after="0" w:line="240" w:lineRule="auto"/>
        <w:rPr>
          <w:rFonts w:cs="Calibri"/>
          <w:color w:val="000000"/>
          <w:lang w:eastAsia="es-ES"/>
        </w:rPr>
      </w:pPr>
    </w:p>
    <w:p w14:paraId="067145A1" w14:textId="77777777" w:rsidR="00503084" w:rsidRDefault="00D174CC">
      <w:pPr>
        <w:tabs>
          <w:tab w:val="left" w:pos="1470"/>
        </w:tabs>
        <w:spacing w:after="0" w:line="360" w:lineRule="auto"/>
        <w:jc w:val="both"/>
        <w:rPr>
          <w:rFonts w:cs="Calibri"/>
          <w:b/>
          <w:color w:val="000000" w:themeColor="text1"/>
        </w:rPr>
      </w:pPr>
      <w:r>
        <w:rPr>
          <w:rFonts w:cs="Calibri"/>
          <w:b/>
        </w:rPr>
        <w:t>5. GLOSARIO DE TÉRMINOS</w:t>
      </w:r>
    </w:p>
    <w:p w14:paraId="4288F5C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ÈTICA: La ética es una rama de la filosofía que abarca el estudio de la moral, la virtud, el deber, la felicidad y el buen vivir. El comportamiento, la conducta y el actuar de hombre en cuanto hombre. La ética es, pues, aquella instancia desde la cual juzgamos y valoramos la forma como, de hecho”, se comporta el hombre y, al mismo tiempo, la instancia desde la cual formulamos principios y criterios acerca de cómo debemos comportarnos y hacia dónde debemos dirigir nuestra acción.</w:t>
      </w:r>
    </w:p>
    <w:p w14:paraId="1B488C7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MORAL: Se denomina moral al conjunto de creencias y normas de una persona o grupo social que determinará el obrar (es decir, que orienta acerca del bien o del mal —correcto o incorrecto— de una acción o acciones). El aspecto práctico y concreto, las normas establecidas o propuestas por los hombres, o por una sociedad y época histórica determinadas.</w:t>
      </w:r>
    </w:p>
    <w:p w14:paraId="49405551"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lastRenderedPageBreak/>
        <w:t>VALOR: Los valores son una cualidad de un objeto. Los valores son agregados a las características físicas, tangibles del objeto; es decir, son atribuidos al objeto por un individuo o un grupo social, modificando -a partir de esa atribución- su comportamiento y actitudes hacia el objeto en cuestión. la valía del objeto es en cierta medida, atribuida por el sujeto, en acuerdo a sus propios criterios e interpretación, producto de un aprendizaje, de una experiencia, la existencia de un ideal, e incluso de la noción de un orden natural que trasciende al sujeto.</w:t>
      </w:r>
    </w:p>
    <w:p w14:paraId="4415D9D8"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AXIOLOGIA: filosofía de los valores, es la rama de la filosofía que estudia la naturaleza de los valores y juicios valorativos. La axiología no sólo trata en su mayoría intelectual y moral de los valores positivos, sino también de los valores negativos, analizando los principios que permiten considerar que algo es o no valioso, y considerando los fundamentos de tal juicio.</w:t>
      </w:r>
    </w:p>
    <w:p w14:paraId="15531002"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VIRTUD: Una virtud es una cualidad humana que permite a quien la posee tomar y llevar a término las decisiones correctas en las situaciones más adversas para cambiarlas a su favor. Las virtudes se consideran cualidades positivas, y se oponen a los vicios.</w:t>
      </w:r>
    </w:p>
    <w:p w14:paraId="2E99DCB7"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IDENTIDAD: la identidad es la relación que cada entidad mantiene sólo consigo mismo/a. El principio de identidad es un principio clásico de la lógica y la filosofía, según el cual toda entidad es idéntica a sí misma. Por ejemplo, Julio César es idéntico a sí mismo (a Julio César), el Sol es idéntico a sí mismo, esta manzana es idéntica a sí misma, etc. El principio de identidad es, junto con el principio de no contradicción y el principio del tercero excluido, una de las leyes clásicas del pensamiento.</w:t>
      </w:r>
    </w:p>
    <w:p w14:paraId="5FB536F7"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VERDAD: El significado de la palabra verdad abarca desde la honestidad, la buena fe y la sinceridad humana en general, hasta el acuerdo de los conocimientos con las cosas que se afirman como realidades, los hechos o la cosa en particular; así como la relación de los hechos o las cosas en su totalidad en la constitución del TODO, el Universo.</w:t>
      </w:r>
    </w:p>
    <w:p w14:paraId="460A7D71"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 xml:space="preserve">DILEMA: Un dilema es un problema que puede resolverse mediante dos soluciones, ninguna de las cuales es completamente aceptable. Un dilema genera cierta duda entre lo que profesionalmente, o bien puede que moralmente debe actuar y lo que moralmente como persona sienta que deba actuar, mostrando así una discrepancia de pensamiento. Regularmente un dilema moral se presenta como un caso o relato de alguna situación en especial. Dicha narración es breve, a modo de historia, en la que se plantea una situación posible en el ámbito de la realidad, pero conflictiva a nivel moral, y se solicita de los oyentes o bien una solución razonada del conflicto o un análisis de la solución elegida por el sujeto protagonista de la historia. Por regla general la situación se presenta como una elección disyuntiva: el sujeto protagonista se encuentra ante una situación decisiva ante la cual sólo existen dos, y nada más que dos, opciones (A) </w:t>
      </w:r>
      <w:proofErr w:type="spellStart"/>
      <w:r>
        <w:rPr>
          <w:rFonts w:ascii="Calibri" w:hAnsi="Calibri" w:cs="Calibri"/>
          <w:sz w:val="20"/>
          <w:szCs w:val="20"/>
        </w:rPr>
        <w:t>ó</w:t>
      </w:r>
      <w:proofErr w:type="spellEnd"/>
      <w:r>
        <w:rPr>
          <w:rFonts w:ascii="Calibri" w:hAnsi="Calibri" w:cs="Calibri"/>
          <w:sz w:val="20"/>
          <w:szCs w:val="20"/>
        </w:rPr>
        <w:t xml:space="preserve"> (B), siendo ambas soluciones igualmente factibles y defendibles. El individuo se encuentra, pues, ante una verdadera e inevitable situación.</w:t>
      </w:r>
    </w:p>
    <w:p w14:paraId="1B7B3E7B"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DEBER: Una obligación' o deber es la situación en la cual una persona tiene que dar, hacer, o no hacer algo según la moral que posee. Obligación moral se define como la presión que ejerce la razón sobre la voluntad, enfrente de un valor. Obligación jurídica: En Derecho, una obligación es un vínculo jurídico por virtud del cual una persona llamada deudor, queda unida a otra llamada acreedor, para que de una prestación que puede ser dar algo, realizar una acción o mantener una abstención.</w:t>
      </w:r>
    </w:p>
    <w:p w14:paraId="6218B3C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DIVERSIDAD: Noción que hace referencia a la diferencia, la variedad, la abundancia de cosas distintas o la desemejanza.</w:t>
      </w:r>
    </w:p>
    <w:p w14:paraId="68B58A8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JUICIO: En el ámbito moral, el juicio trata de discernir y resolver un conflicto, siempre tendiendo a propugnar lo bueno y condenar lo malo, desde una postura razonable. El juicio de valor es el pensamiento de lo correcto o errado de algo, basado en un conjunto o sistema particular de valores.</w:t>
      </w:r>
    </w:p>
    <w:p w14:paraId="178FF71F"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ACTITUD: La actitud es la forma de actuar de una persona, el comportamiento que emplea un individuo para hacer las cosas.</w:t>
      </w:r>
    </w:p>
    <w:p w14:paraId="09081BD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PRINCIPIO: Es la base o fundamento de algo. Se le puede llamar principio a los valores morales de una persona o grupo.</w:t>
      </w:r>
    </w:p>
    <w:p w14:paraId="17207D5E"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 xml:space="preserve">RAZÒN: La razón es la facultad en virtud de la cual el ser humano es capaz de identificar conceptos, cuestionarlos, hallar coherencia o contradicción entre ellos y así inducir o deducir otros distintos de los que ya conoce. la razón tiene que ver con la verdad. Es decir, la razón busca verdades, opiniones más reales, más próximas a lo real, con más carga de realidad que otras. No está igualmente próxima a la realidad </w:t>
      </w:r>
      <w:r>
        <w:rPr>
          <w:rFonts w:ascii="Calibri" w:hAnsi="Calibri" w:cs="Calibri"/>
          <w:sz w:val="20"/>
          <w:szCs w:val="20"/>
        </w:rPr>
        <w:lastRenderedPageBreak/>
        <w:t>cualquier tipo de forma de ver, de entender, de operar. La razón es esa búsqueda de verdad, esa búsqueda de mayor realidad, con todo lo que el descubrimiento de la realidad comporta. La razón atiende a una realidad que no depende de nosotros, que no nos complace, que no espera darnos gusto.</w:t>
      </w:r>
    </w:p>
    <w:p w14:paraId="54764176"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LEY MORAL: La ley moral debe coincidir con la ley suprema del universo, la ley natural, que a su vez no es sino la ley eterna o divina. Esto es, ley moral, ley natural y ley eterna son la misma cosa. (ley moral “Ley es la ordenación de la razón al bien común, promulgada por quien tiene el cuidado de la comunidad”). La ley moral supone el orden racional establecido entre las criaturas, para su bien y con miras a su fin, por el poder, la sabiduría y la bondad del Creador.</w:t>
      </w:r>
    </w:p>
    <w:p w14:paraId="57BA1C3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LÒGICA: La lógica es una ciencia formal y una rama de la filosofía que estudia los principios de la demostración e inferencia válida. La lógica examina la validez de los argumentos en términos de su estructura, (estructura lógica), independientemente del contenido específico del discurso y de la lengua utilizada en su expresión y de los estados reales a los que dicho contenido se pueda referir.</w:t>
      </w:r>
    </w:p>
    <w:p w14:paraId="19D852DA"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NORMA: Es una regla u ordenación del comportamiento dictada por una autoridad competente, cuyo incumplimiento trae aparejado una sanción.</w:t>
      </w:r>
    </w:p>
    <w:p w14:paraId="1AEF40E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ONTOLOGÌA: La ontología es la investigación del ser en tanto que ser, o del ser en general, más allá de cualquier cosa en particular que es o existe. Es también el estudio de los seres en la medida en que existen, y no en la medida en que hechos particulares obtienen de ellos o propiedades particulares para ellos. Además, la ontología estudia la manera en que se relacionan las entidades que existen.1 Por ejemplo, la relación entre un universal (rojo) y un particular que "lo tiene" (esta manzana), o la relación entre un evento (Sócrates bebió la cicuta) y sus participantes (Sócrates y la cicuta).</w:t>
      </w:r>
    </w:p>
    <w:p w14:paraId="67989662"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DEONTOLÒGICO: Hace referencia a la rama de la ética cuyo objeto de estudio son los fundamentos del deber y las normas morales. Se refiere a un conjunto ordenado de deberes y obligaciones morales que tienen los profesionales de una determinada materia. La deontología es conocida también bajo el nombre de "teoría del deber" y, al lado de la axiología, es una de las dos ramas principales de la ética normativa.</w:t>
      </w:r>
    </w:p>
    <w:p w14:paraId="63CE129A"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 xml:space="preserve">DECISIÒN: Una decisión es el producto final del proceso mental-cognitivo específico de un individuo o un grupo de personas u organizaciones, el cual se denomina toma de decisiones, por lo </w:t>
      </w:r>
      <w:proofErr w:type="gramStart"/>
      <w:r>
        <w:rPr>
          <w:rFonts w:ascii="Calibri" w:hAnsi="Calibri" w:cs="Calibri"/>
          <w:sz w:val="20"/>
          <w:szCs w:val="20"/>
        </w:rPr>
        <w:t>tanto</w:t>
      </w:r>
      <w:proofErr w:type="gramEnd"/>
      <w:r>
        <w:rPr>
          <w:rFonts w:ascii="Calibri" w:hAnsi="Calibri" w:cs="Calibri"/>
          <w:sz w:val="20"/>
          <w:szCs w:val="20"/>
        </w:rPr>
        <w:t xml:space="preserve"> es un concepto subjetivo. Es un objeto mental y puede ser tanto una opinión como una regla o una tarea para ser ejecutada y/o aplicada.</w:t>
      </w:r>
    </w:p>
    <w:p w14:paraId="73AC9873"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REFLEXIÒN: Se refiere al proceso de meditar. Capacidad del ser humano, proporcionada por su racionalidad, que le permite pensar detenidamente en algo con la finalidad de sacar conclusiones.</w:t>
      </w:r>
    </w:p>
    <w:p w14:paraId="3F61734E"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CRITERIO: Un criterio es una condición/regla que permite realizar una elección, lo que implica que sobre un criterio se pueda basar una decisión o un juicio de valor.</w:t>
      </w:r>
    </w:p>
    <w:p w14:paraId="1891572C"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COSTUMBRE: Una costumbre es una práctica social arraigada. Generalmente se distingue entre buenas costumbres que son las que cuentan con aprobación social, y las malas costumbres, que son relativamente comunes, pero no cuentan con aprobación social, y a veces leyes han sido promulgadas para tratar de modificar la conducta.</w:t>
      </w:r>
    </w:p>
    <w:p w14:paraId="1AC9F2AD"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BONDAD: La bondad es una inclinación natural a hacer el bien, con una profunda comprensión de las personas y sus necesidades, siempre paciente y con ánimo equilibrado. Este valor, por consiguiente, desarrolla en cada persona la disposición para agradar y complacer en justa medida a todas las personas y en todo momento.</w:t>
      </w:r>
    </w:p>
    <w:p w14:paraId="506F997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LIDERAZGO. Este tipo de habilidades blandas es una de las más valiosas. Las empresas necesitan empleados que puedan dirigir a otras personas, desarrollar relaciones entre departamentos, evaluar, animar, disciplinar y motivar, resolver conflictos y actuar dentro de la cultura corporativa.</w:t>
      </w:r>
    </w:p>
    <w:p w14:paraId="645F09B3"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TRABAJO EN EQUIPO. La lista de habilidades blandas incluye la capacidad de trabajar en equipo y cooperar con personas que no te gustan, sin dejar de sentirte cómodo trabajando solo y siendo capaz de comunicarte eficazmente cuando intentas alcanzar un objetivo empresarial.</w:t>
      </w:r>
    </w:p>
    <w:p w14:paraId="2D03FCF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 xml:space="preserve">COMUNICACIÓN. Cualquier habilidad que tenga que ver con la comunicación se incluye en este tipo de habilidades blandas. Ejemplos de habilidades blandas de este tipo son la capacidad de comunicarse verbalmente y no verbalmente, es decir, de hablar de forma que la gente te entienda proyectando un lenguaje corporal positivo. Además, debes ser capaz de comunicarte por escrito y visualmente, es decir, redactar informes y mensajes y transmitir información a través de imágenes. Las habilidades blandas de </w:t>
      </w:r>
      <w:r>
        <w:rPr>
          <w:rFonts w:ascii="Calibri" w:hAnsi="Calibri" w:cs="Calibri"/>
          <w:sz w:val="20"/>
          <w:szCs w:val="20"/>
        </w:rPr>
        <w:lastRenderedPageBreak/>
        <w:t>comunicación también pueden incluir la escucha activa, es decir, la capacidad de expresar interés en el diálogo y escuchar realmente lo que otra persona está tratando de decirte. Sin esta habilidad, el resto de las habilidades blandas de este tipo serán inútiles, porque simplemente no podrás utilizarlas.</w:t>
      </w:r>
    </w:p>
    <w:p w14:paraId="0D0C102F"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VOLUNTAD. Esto incluye las habilidades de resolución de problemas que toda empresa necesita de un candidato a un puesto de trabajo bien remunerado. En nuestro mundo turbulento y propenso a diversas crisis, la capacidad de utilizar tus conocimientos para resolver cualquier problema es un conjunto de habilidades de valor incalculable. Estas habilidades también pueden incluir la capacidad de extraer experiencia útil de los errores y fracasos, lo que mejorará tus conocimientos y te ayudará a no seguir cometiendo los mismos errores.</w:t>
      </w:r>
    </w:p>
    <w:p w14:paraId="22D5920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EMOCIONES. Esto incluye principalmente la habilidad de </w:t>
      </w:r>
      <w:hyperlink r:id="rId57" w:tgtFrame="_blank" w:tooltip="inteligencia emocional" w:history="1">
        <w:r>
          <w:rPr>
            <w:rStyle w:val="Hipervnculo"/>
            <w:rFonts w:ascii="Calibri" w:hAnsi="Calibri" w:cs="Calibri"/>
            <w:sz w:val="20"/>
            <w:szCs w:val="20"/>
          </w:rPr>
          <w:t>inteligencia emocional</w:t>
        </w:r>
      </w:hyperlink>
      <w:r>
        <w:rPr>
          <w:rFonts w:ascii="Calibri" w:hAnsi="Calibri" w:cs="Calibri"/>
          <w:sz w:val="20"/>
          <w:szCs w:val="20"/>
        </w:rPr>
        <w:t>. En resumen, se trata de la diplomacia, la capacidad de compromiso, la empatía, una actitud sana hacia las opiniones y críticas de los demás, etc. Desarrollar este tipo de habilidades es muy difícil, ya que la formación se realiza sobre el terreno, pero se encuentran entre las principales habilidades blandas en el trabajo.</w:t>
      </w:r>
    </w:p>
    <w:p w14:paraId="764EC2F1" w14:textId="77777777" w:rsidR="00503084" w:rsidRDefault="00503084">
      <w:pPr>
        <w:spacing w:after="0" w:line="240" w:lineRule="auto"/>
        <w:rPr>
          <w:rFonts w:cs="Calibri"/>
        </w:rPr>
      </w:pPr>
      <w:bookmarkStart w:id="1" w:name="_Hlk92748769"/>
    </w:p>
    <w:p w14:paraId="4699998D" w14:textId="77777777" w:rsidR="00503084" w:rsidRDefault="00503084">
      <w:pPr>
        <w:spacing w:after="0" w:line="240" w:lineRule="auto"/>
        <w:rPr>
          <w:rFonts w:cs="Calibri"/>
        </w:rPr>
      </w:pPr>
    </w:p>
    <w:p w14:paraId="0DA495C2" w14:textId="77777777" w:rsidR="00503084" w:rsidRDefault="00503084">
      <w:pPr>
        <w:spacing w:after="0" w:line="240" w:lineRule="auto"/>
        <w:rPr>
          <w:rFonts w:cs="Calibri"/>
        </w:rPr>
      </w:pPr>
    </w:p>
    <w:p w14:paraId="7E11FDA7" w14:textId="77777777" w:rsidR="00503084" w:rsidRDefault="00D174CC">
      <w:pPr>
        <w:spacing w:after="0" w:line="240" w:lineRule="auto"/>
        <w:rPr>
          <w:rFonts w:cs="Calibri"/>
          <w:b/>
        </w:rPr>
      </w:pPr>
      <w:r>
        <w:rPr>
          <w:rFonts w:cs="Calibri"/>
          <w:b/>
        </w:rPr>
        <w:t>6. REFERENTES BILBIOGRÁFICOS</w:t>
      </w:r>
    </w:p>
    <w:p w14:paraId="133CE921" w14:textId="77777777" w:rsidR="00503084" w:rsidRDefault="00503084">
      <w:pPr>
        <w:spacing w:after="0" w:line="240" w:lineRule="auto"/>
        <w:rPr>
          <w:rFonts w:cs="Calibri"/>
          <w:b/>
          <w:color w:val="000000" w:themeColor="text1"/>
          <w:sz w:val="10"/>
          <w:szCs w:val="10"/>
        </w:rPr>
      </w:pPr>
    </w:p>
    <w:p w14:paraId="22C85B66" w14:textId="77777777" w:rsidR="00503084" w:rsidRDefault="00D174CC">
      <w:pPr>
        <w:spacing w:after="0" w:line="240" w:lineRule="auto"/>
        <w:rPr>
          <w:rFonts w:eastAsia="Arial" w:cs="Calibri"/>
          <w:color w:val="000000"/>
        </w:rPr>
      </w:pPr>
      <w:r>
        <w:rPr>
          <w:rFonts w:eastAsia="Arial" w:cs="Calibri"/>
          <w:color w:val="000000"/>
        </w:rPr>
        <w:t xml:space="preserve">Aguirre-Pabón, J. O. (2011) Dignidad, derechos humanos y la filosofía práctica de Kant, en </w:t>
      </w:r>
      <w:proofErr w:type="spellStart"/>
      <w:r>
        <w:rPr>
          <w:rFonts w:eastAsia="Arial" w:cs="Calibri"/>
          <w:color w:val="000000"/>
        </w:rPr>
        <w:t>vnivertitas</w:t>
      </w:r>
      <w:proofErr w:type="spellEnd"/>
      <w:r>
        <w:rPr>
          <w:rFonts w:eastAsia="Arial" w:cs="Calibri"/>
          <w:color w:val="000000"/>
        </w:rPr>
        <w:t xml:space="preserve">. Bogotá, Colombia. No 123. </w:t>
      </w:r>
      <w:proofErr w:type="spellStart"/>
      <w:r>
        <w:rPr>
          <w:rFonts w:eastAsia="Arial" w:cs="Calibri"/>
          <w:color w:val="000000"/>
        </w:rPr>
        <w:t>Pg</w:t>
      </w:r>
      <w:proofErr w:type="spellEnd"/>
      <w:r>
        <w:rPr>
          <w:rFonts w:eastAsia="Arial" w:cs="Calibri"/>
          <w:color w:val="000000"/>
        </w:rPr>
        <w:t xml:space="preserve"> 45-74. Sacado de </w:t>
      </w:r>
      <w:hyperlink r:id="rId58">
        <w:r>
          <w:rPr>
            <w:rFonts w:eastAsia="Arial" w:cs="Calibri"/>
            <w:color w:val="0D2E46"/>
            <w:u w:val="single"/>
          </w:rPr>
          <w:t>http://www.scielo.org.co/pdf/vniv/n123/n123a03.pdf</w:t>
        </w:r>
      </w:hyperlink>
      <w:r>
        <w:rPr>
          <w:rFonts w:eastAsia="Arial" w:cs="Calibri"/>
          <w:color w:val="000000"/>
        </w:rPr>
        <w:t xml:space="preserve"> </w:t>
      </w:r>
    </w:p>
    <w:p w14:paraId="7B672BAC" w14:textId="77777777" w:rsidR="00503084" w:rsidRDefault="00503084">
      <w:pPr>
        <w:spacing w:after="0" w:line="240" w:lineRule="auto"/>
        <w:rPr>
          <w:rFonts w:cs="Calibri"/>
          <w:b/>
          <w:color w:val="000000" w:themeColor="text1"/>
          <w:sz w:val="10"/>
          <w:szCs w:val="10"/>
        </w:rPr>
      </w:pPr>
    </w:p>
    <w:p w14:paraId="40035A99" w14:textId="77777777" w:rsidR="00503084" w:rsidRDefault="00D174CC">
      <w:pPr>
        <w:spacing w:after="0" w:line="240" w:lineRule="auto"/>
        <w:rPr>
          <w:rFonts w:eastAsia="Arial" w:cs="Calibri"/>
          <w:i/>
          <w:color w:val="000000"/>
        </w:rPr>
      </w:pPr>
      <w:r>
        <w:rPr>
          <w:rFonts w:eastAsia="Arial" w:cs="Calibri"/>
          <w:i/>
          <w:color w:val="000000"/>
        </w:rPr>
        <w:t xml:space="preserve">Arango </w:t>
      </w:r>
      <w:proofErr w:type="spellStart"/>
      <w:r>
        <w:rPr>
          <w:rFonts w:eastAsia="Arial" w:cs="Calibri"/>
          <w:i/>
          <w:color w:val="000000"/>
        </w:rPr>
        <w:t>Durling</w:t>
      </w:r>
      <w:proofErr w:type="spellEnd"/>
      <w:r>
        <w:rPr>
          <w:rFonts w:eastAsia="Arial" w:cs="Calibri"/>
          <w:i/>
          <w:color w:val="000000"/>
        </w:rPr>
        <w:t xml:space="preserve">, V. (2007) Paz Social y Cultura de Paz. Ed. Panamá viejo. Panamá. </w:t>
      </w:r>
      <w:hyperlink r:id="rId59">
        <w:r>
          <w:rPr>
            <w:rFonts w:eastAsia="Arial" w:cs="Calibri"/>
            <w:color w:val="0D2E46"/>
            <w:u w:val="single"/>
          </w:rPr>
          <w:t>https://www.corteidh.or.cr/tablas/30445.pdf</w:t>
        </w:r>
      </w:hyperlink>
    </w:p>
    <w:p w14:paraId="5BB775D3" w14:textId="77777777" w:rsidR="00503084" w:rsidRDefault="00503084">
      <w:pPr>
        <w:spacing w:after="0" w:line="240" w:lineRule="auto"/>
        <w:rPr>
          <w:rFonts w:cs="Calibri"/>
          <w:b/>
          <w:color w:val="000000" w:themeColor="text1"/>
          <w:sz w:val="10"/>
          <w:szCs w:val="10"/>
        </w:rPr>
      </w:pPr>
    </w:p>
    <w:p w14:paraId="282FFC1E" w14:textId="77777777" w:rsidR="00503084" w:rsidRDefault="00D174CC">
      <w:pPr>
        <w:spacing w:after="0" w:line="240" w:lineRule="auto"/>
        <w:rPr>
          <w:rFonts w:eastAsia="Arial" w:cs="Calibri"/>
          <w:color w:val="000000"/>
        </w:rPr>
      </w:pPr>
      <w:proofErr w:type="spellStart"/>
      <w:r>
        <w:rPr>
          <w:rFonts w:eastAsia="Arial" w:cs="Calibri"/>
          <w:color w:val="000000"/>
        </w:rPr>
        <w:t>Boladeras</w:t>
      </w:r>
      <w:proofErr w:type="spellEnd"/>
      <w:r>
        <w:rPr>
          <w:rFonts w:eastAsia="Arial" w:cs="Calibri"/>
          <w:color w:val="000000"/>
        </w:rPr>
        <w:t>, M.: «Libertad y tolerancia. Éticas para sociedades abiertas». Barcelona, Publicaciones de la UB. 1993.</w:t>
      </w:r>
    </w:p>
    <w:p w14:paraId="53E7C3EB" w14:textId="77777777" w:rsidR="00503084" w:rsidRDefault="00503084">
      <w:pPr>
        <w:spacing w:after="0" w:line="240" w:lineRule="auto"/>
        <w:rPr>
          <w:rFonts w:cs="Calibri"/>
          <w:b/>
          <w:color w:val="000000" w:themeColor="text1"/>
          <w:sz w:val="10"/>
          <w:szCs w:val="10"/>
        </w:rPr>
      </w:pPr>
    </w:p>
    <w:p w14:paraId="7D53F0F9" w14:textId="77777777" w:rsidR="00503084" w:rsidRDefault="00D174CC">
      <w:pPr>
        <w:spacing w:after="0" w:line="240" w:lineRule="auto"/>
        <w:rPr>
          <w:rFonts w:eastAsia="Arial" w:cs="Calibri"/>
          <w:color w:val="000000"/>
        </w:rPr>
      </w:pPr>
      <w:proofErr w:type="spellStart"/>
      <w:r>
        <w:rPr>
          <w:rFonts w:eastAsia="Arial" w:cs="Calibri"/>
          <w:color w:val="000000"/>
        </w:rPr>
        <w:t>Brannon</w:t>
      </w:r>
      <w:proofErr w:type="spellEnd"/>
      <w:r>
        <w:rPr>
          <w:rFonts w:eastAsia="Arial" w:cs="Calibri"/>
          <w:color w:val="000000"/>
        </w:rPr>
        <w:t xml:space="preserve">, L., Feist, J. (2001). </w:t>
      </w:r>
      <w:r>
        <w:rPr>
          <w:rFonts w:eastAsia="Arial" w:cs="Calibri"/>
          <w:i/>
          <w:color w:val="000000"/>
        </w:rPr>
        <w:t xml:space="preserve">Psicología de la salud. </w:t>
      </w:r>
      <w:r>
        <w:rPr>
          <w:rFonts w:eastAsia="Arial" w:cs="Calibri"/>
          <w:color w:val="000000"/>
        </w:rPr>
        <w:t xml:space="preserve">España: Editoriales Thomson </w:t>
      </w:r>
      <w:proofErr w:type="spellStart"/>
      <w:r>
        <w:rPr>
          <w:rFonts w:eastAsia="Arial" w:cs="Calibri"/>
          <w:color w:val="000000"/>
        </w:rPr>
        <w:t>Learning</w:t>
      </w:r>
      <w:proofErr w:type="spellEnd"/>
      <w:r>
        <w:rPr>
          <w:rFonts w:eastAsia="Arial" w:cs="Calibri"/>
          <w:color w:val="000000"/>
        </w:rPr>
        <w:t xml:space="preserve">. </w:t>
      </w:r>
    </w:p>
    <w:p w14:paraId="18508229" w14:textId="77777777" w:rsidR="00503084" w:rsidRDefault="00D174CC">
      <w:pPr>
        <w:spacing w:after="0" w:line="240" w:lineRule="auto"/>
        <w:rPr>
          <w:rFonts w:eastAsia="Arial" w:cs="Calibri"/>
          <w:color w:val="000000"/>
        </w:rPr>
      </w:pPr>
      <w:r>
        <w:rPr>
          <w:rFonts w:eastAsia="Arial" w:cs="Calibri"/>
          <w:color w:val="000000"/>
        </w:rPr>
        <w:t xml:space="preserve">Claudio, N. (2002). </w:t>
      </w:r>
      <w:r>
        <w:rPr>
          <w:rFonts w:eastAsia="Arial" w:cs="Calibri"/>
          <w:i/>
          <w:color w:val="000000"/>
        </w:rPr>
        <w:t xml:space="preserve">Cambiar la educación para cambiar el mundo </w:t>
      </w:r>
      <w:r>
        <w:rPr>
          <w:rFonts w:eastAsia="Arial" w:cs="Calibri"/>
          <w:color w:val="000000"/>
        </w:rPr>
        <w:t xml:space="preserve">Vitoria: Ediciones La Llave.” </w:t>
      </w:r>
    </w:p>
    <w:p w14:paraId="639E228E" w14:textId="77777777" w:rsidR="00503084" w:rsidRDefault="00503084">
      <w:pPr>
        <w:spacing w:after="0" w:line="240" w:lineRule="auto"/>
        <w:rPr>
          <w:rFonts w:cs="Calibri"/>
          <w:b/>
          <w:color w:val="000000" w:themeColor="text1"/>
          <w:sz w:val="10"/>
          <w:szCs w:val="10"/>
        </w:rPr>
      </w:pPr>
    </w:p>
    <w:p w14:paraId="44A07C40" w14:textId="77777777" w:rsidR="00503084" w:rsidRDefault="00D174CC">
      <w:pPr>
        <w:spacing w:after="0" w:line="240" w:lineRule="auto"/>
        <w:rPr>
          <w:rFonts w:eastAsia="Arial" w:cs="Calibri"/>
        </w:rPr>
      </w:pPr>
      <w:r>
        <w:rPr>
          <w:rFonts w:eastAsia="Arial" w:cs="Calibri"/>
        </w:rPr>
        <w:t xml:space="preserve">Consejería de derechos humanos. (s.f.) Orientación Sexual, Identidad de género y Derechos Humanos ¡Sus derechos valen! Plegable. Colombia. Sacado de </w:t>
      </w:r>
      <w:hyperlink r:id="rId60">
        <w:r>
          <w:rPr>
            <w:rFonts w:eastAsia="Arial" w:cs="Calibri"/>
            <w:color w:val="0D2E46"/>
            <w:u w:val="single"/>
          </w:rPr>
          <w:t>http://www.derechoshumanos.gov.co/observatorio/publicaciones/Documents/2017/170213-plegable-lgbti.-webpdf.pdf</w:t>
        </w:r>
      </w:hyperlink>
      <w:r>
        <w:rPr>
          <w:rFonts w:eastAsia="Arial" w:cs="Calibri"/>
        </w:rPr>
        <w:t xml:space="preserve"> </w:t>
      </w:r>
    </w:p>
    <w:p w14:paraId="5BCB74D8" w14:textId="77777777" w:rsidR="00503084" w:rsidRDefault="00503084">
      <w:pPr>
        <w:spacing w:after="0" w:line="240" w:lineRule="auto"/>
        <w:rPr>
          <w:rFonts w:cs="Calibri"/>
          <w:b/>
          <w:color w:val="000000" w:themeColor="text1"/>
          <w:sz w:val="10"/>
          <w:szCs w:val="10"/>
        </w:rPr>
      </w:pPr>
    </w:p>
    <w:p w14:paraId="274E7B41" w14:textId="77777777" w:rsidR="00503084" w:rsidRDefault="00D174CC">
      <w:pPr>
        <w:spacing w:after="0" w:line="240" w:lineRule="auto"/>
        <w:rPr>
          <w:rFonts w:cs="Calibri"/>
        </w:rPr>
      </w:pPr>
      <w:r>
        <w:rPr>
          <w:rFonts w:cs="Calibri"/>
        </w:rPr>
        <w:t xml:space="preserve">Cornelius, H. &amp; S. (2003). Doce técnicas para la resolución de conflictos. Disponible en: citación </w:t>
      </w:r>
      <w:hyperlink r:id="rId61" w:history="1">
        <w:r>
          <w:rPr>
            <w:rStyle w:val="Hipervnculo"/>
            <w:rFonts w:cs="Calibri"/>
          </w:rPr>
          <w:t>https://goo.gl/ZsFSNv</w:t>
        </w:r>
      </w:hyperlink>
      <w:r>
        <w:rPr>
          <w:rFonts w:cs="Calibri"/>
        </w:rPr>
        <w:t xml:space="preserve">. </w:t>
      </w:r>
    </w:p>
    <w:p w14:paraId="08DB3EF7" w14:textId="77777777" w:rsidR="00503084" w:rsidRDefault="00503084">
      <w:pPr>
        <w:spacing w:after="0" w:line="240" w:lineRule="auto"/>
        <w:rPr>
          <w:rFonts w:cs="Calibri"/>
          <w:b/>
          <w:color w:val="000000" w:themeColor="text1"/>
          <w:sz w:val="10"/>
          <w:szCs w:val="10"/>
        </w:rPr>
      </w:pPr>
    </w:p>
    <w:p w14:paraId="5E0B2EBE" w14:textId="77777777" w:rsidR="00503084" w:rsidRDefault="00D174CC">
      <w:pPr>
        <w:spacing w:after="0" w:line="240" w:lineRule="auto"/>
        <w:rPr>
          <w:rFonts w:eastAsia="Arial" w:cs="Calibri"/>
          <w:color w:val="000000"/>
        </w:rPr>
      </w:pPr>
      <w:r>
        <w:rPr>
          <w:rFonts w:eastAsia="Arial" w:cs="Calibri"/>
          <w:color w:val="000000"/>
        </w:rPr>
        <w:t>Cortina, A. (1990) «Ética sin moral». Ed. Tecnos. Madrid.</w:t>
      </w:r>
    </w:p>
    <w:p w14:paraId="6E0D24E2" w14:textId="77777777" w:rsidR="00503084" w:rsidRDefault="00D174CC">
      <w:pPr>
        <w:spacing w:after="0" w:line="240" w:lineRule="auto"/>
        <w:rPr>
          <w:rFonts w:eastAsia="Arial" w:cs="Calibri"/>
          <w:color w:val="000000"/>
        </w:rPr>
      </w:pPr>
      <w:r>
        <w:rPr>
          <w:rFonts w:eastAsia="Arial" w:cs="Calibri"/>
          <w:color w:val="000000"/>
        </w:rPr>
        <w:t>Cortina, A. (2008) Ética Mínima. Ed. Tecnos. España</w:t>
      </w:r>
    </w:p>
    <w:p w14:paraId="094CE798" w14:textId="77777777" w:rsidR="00503084" w:rsidRDefault="00D174CC">
      <w:pPr>
        <w:spacing w:after="0" w:line="240" w:lineRule="auto"/>
        <w:rPr>
          <w:rFonts w:eastAsia="Arial" w:cs="Calibri"/>
          <w:color w:val="000000"/>
        </w:rPr>
      </w:pPr>
      <w:r>
        <w:rPr>
          <w:rFonts w:eastAsia="Arial" w:cs="Calibri"/>
          <w:color w:val="000000"/>
        </w:rPr>
        <w:t>Delors, J. (1996.): “Los cuatro pilares de la educación” en La educación encierra un tesoro. Informe a la UNESCO de la Comisión internacional sobre la educación para el siglo XXI, Madrid, España: Santillana/UNESCO. pp. 91-103.</w:t>
      </w:r>
    </w:p>
    <w:p w14:paraId="665D5E80" w14:textId="77777777" w:rsidR="00503084" w:rsidRDefault="00503084">
      <w:pPr>
        <w:spacing w:after="0" w:line="240" w:lineRule="auto"/>
        <w:rPr>
          <w:rFonts w:cs="Calibri"/>
          <w:b/>
          <w:color w:val="000000" w:themeColor="text1"/>
          <w:sz w:val="10"/>
          <w:szCs w:val="10"/>
        </w:rPr>
      </w:pPr>
    </w:p>
    <w:p w14:paraId="26FF3BC1" w14:textId="77777777" w:rsidR="00503084" w:rsidRDefault="00D174CC">
      <w:pPr>
        <w:spacing w:after="0" w:line="240" w:lineRule="auto"/>
        <w:rPr>
          <w:rFonts w:cs="Calibri"/>
        </w:rPr>
      </w:pPr>
      <w:r>
        <w:rPr>
          <w:rFonts w:cs="Calibri"/>
        </w:rPr>
        <w:t xml:space="preserve">Etxeberria, X. (2013). La educación para la paz reconfigurada. Madrid: Catarata. </w:t>
      </w:r>
    </w:p>
    <w:p w14:paraId="28A41A21" w14:textId="77777777" w:rsidR="00503084" w:rsidRDefault="00503084">
      <w:pPr>
        <w:spacing w:after="0" w:line="240" w:lineRule="auto"/>
        <w:rPr>
          <w:rFonts w:cs="Calibri"/>
          <w:b/>
          <w:color w:val="000000" w:themeColor="text1"/>
          <w:sz w:val="10"/>
          <w:szCs w:val="10"/>
        </w:rPr>
      </w:pPr>
    </w:p>
    <w:p w14:paraId="3A8B349D" w14:textId="77777777" w:rsidR="00503084" w:rsidRDefault="00D174CC">
      <w:pPr>
        <w:spacing w:after="0" w:line="240" w:lineRule="auto"/>
        <w:rPr>
          <w:rFonts w:cs="Calibri"/>
        </w:rPr>
      </w:pPr>
      <w:proofErr w:type="spellStart"/>
      <w:r>
        <w:rPr>
          <w:rFonts w:cs="Calibri"/>
        </w:rPr>
        <w:t>Fisas</w:t>
      </w:r>
      <w:proofErr w:type="spellEnd"/>
      <w:r>
        <w:rPr>
          <w:rFonts w:cs="Calibri"/>
        </w:rPr>
        <w:t>, V. (2011). Cultura de paz y gestión de conflictos. Barcelona: Icaria editorial- Unesco.</w:t>
      </w:r>
    </w:p>
    <w:p w14:paraId="096E2F99" w14:textId="77777777" w:rsidR="00503084" w:rsidRDefault="00503084">
      <w:pPr>
        <w:spacing w:after="0" w:line="240" w:lineRule="auto"/>
        <w:rPr>
          <w:rFonts w:cs="Calibri"/>
          <w:b/>
          <w:color w:val="000000" w:themeColor="text1"/>
          <w:sz w:val="10"/>
          <w:szCs w:val="10"/>
        </w:rPr>
      </w:pPr>
    </w:p>
    <w:p w14:paraId="6324BBC6" w14:textId="77777777" w:rsidR="00503084" w:rsidRDefault="00D174CC">
      <w:pPr>
        <w:spacing w:after="0" w:line="240" w:lineRule="auto"/>
        <w:rPr>
          <w:rFonts w:eastAsia="Arial" w:cs="Calibri"/>
          <w:color w:val="000000"/>
        </w:rPr>
      </w:pPr>
      <w:r>
        <w:rPr>
          <w:rFonts w:eastAsia="Arial" w:cs="Calibri"/>
          <w:color w:val="000000"/>
        </w:rPr>
        <w:t xml:space="preserve">Franco, R, Franco, C. P. Falco, E. (2016) La Dignidad del Ser Humano cuando se es paciente. </w:t>
      </w:r>
      <w:hyperlink r:id="rId62">
        <w:r>
          <w:rPr>
            <w:rFonts w:eastAsia="Arial" w:cs="Calibri"/>
            <w:color w:val="0D2E46"/>
            <w:u w:val="single"/>
          </w:rPr>
          <w:t>http://raquelfrancovalenzuela.com/la-dignidad-del-paciente/</w:t>
        </w:r>
      </w:hyperlink>
      <w:r>
        <w:rPr>
          <w:rFonts w:eastAsia="Arial" w:cs="Calibri"/>
          <w:color w:val="000000"/>
        </w:rPr>
        <w:t xml:space="preserve"> </w:t>
      </w:r>
    </w:p>
    <w:p w14:paraId="134487CE" w14:textId="77777777" w:rsidR="00503084" w:rsidRDefault="00503084">
      <w:pPr>
        <w:spacing w:after="0" w:line="240" w:lineRule="auto"/>
        <w:rPr>
          <w:rFonts w:cs="Calibri"/>
          <w:b/>
          <w:color w:val="000000" w:themeColor="text1"/>
          <w:sz w:val="10"/>
          <w:szCs w:val="10"/>
        </w:rPr>
      </w:pPr>
    </w:p>
    <w:p w14:paraId="471A9A64" w14:textId="77777777" w:rsidR="00503084" w:rsidRDefault="00D174CC">
      <w:pPr>
        <w:spacing w:after="0" w:line="240" w:lineRule="auto"/>
        <w:rPr>
          <w:rFonts w:eastAsia="Arial" w:cs="Calibri"/>
          <w:color w:val="000000"/>
        </w:rPr>
      </w:pPr>
      <w:r>
        <w:rPr>
          <w:rFonts w:eastAsia="Arial" w:cs="Calibri"/>
          <w:color w:val="000000"/>
        </w:rPr>
        <w:t xml:space="preserve">Fregoso, M., </w:t>
      </w:r>
      <w:proofErr w:type="spellStart"/>
      <w:r>
        <w:rPr>
          <w:rFonts w:eastAsia="Arial" w:cs="Calibri"/>
          <w:color w:val="000000"/>
        </w:rPr>
        <w:t>Gutierrez</w:t>
      </w:r>
      <w:proofErr w:type="spellEnd"/>
      <w:r>
        <w:rPr>
          <w:rFonts w:eastAsia="Arial" w:cs="Calibri"/>
          <w:color w:val="000000"/>
        </w:rPr>
        <w:t xml:space="preserve">, M. (2004). </w:t>
      </w:r>
      <w:r>
        <w:rPr>
          <w:rFonts w:eastAsia="Arial" w:cs="Calibri"/>
          <w:i/>
          <w:color w:val="000000"/>
        </w:rPr>
        <w:t>Psicología Básica</w:t>
      </w:r>
      <w:r>
        <w:rPr>
          <w:rFonts w:eastAsia="Arial" w:cs="Calibri"/>
          <w:color w:val="000000"/>
        </w:rPr>
        <w:t xml:space="preserve">. México D.F. Manual Moderno. </w:t>
      </w:r>
    </w:p>
    <w:p w14:paraId="62A1BCC7" w14:textId="77777777" w:rsidR="00503084" w:rsidRDefault="00503084">
      <w:pPr>
        <w:spacing w:after="0" w:line="240" w:lineRule="auto"/>
        <w:rPr>
          <w:rFonts w:cs="Calibri"/>
          <w:b/>
          <w:color w:val="000000" w:themeColor="text1"/>
          <w:sz w:val="10"/>
          <w:szCs w:val="10"/>
        </w:rPr>
      </w:pPr>
    </w:p>
    <w:p w14:paraId="71D3FEF3" w14:textId="77777777" w:rsidR="00503084" w:rsidRDefault="00D174CC">
      <w:pPr>
        <w:spacing w:after="0" w:line="240" w:lineRule="auto"/>
        <w:rPr>
          <w:rFonts w:cs="Calibri"/>
        </w:rPr>
      </w:pPr>
      <w:proofErr w:type="spellStart"/>
      <w:r>
        <w:rPr>
          <w:rFonts w:cs="Calibri"/>
        </w:rPr>
        <w:t>Intercourse</w:t>
      </w:r>
      <w:proofErr w:type="spellEnd"/>
      <w:r>
        <w:rPr>
          <w:rFonts w:cs="Calibri"/>
        </w:rPr>
        <w:t xml:space="preserve">: </w:t>
      </w:r>
      <w:proofErr w:type="spellStart"/>
      <w:r>
        <w:rPr>
          <w:rFonts w:cs="Calibri"/>
        </w:rPr>
        <w:t>GoodBooks</w:t>
      </w:r>
      <w:proofErr w:type="spellEnd"/>
      <w:r>
        <w:rPr>
          <w:rFonts w:cs="Calibri"/>
        </w:rPr>
        <w:t>. Mesa, M. (2017). Capacidades locales para la paz. Bogotá</w:t>
      </w:r>
    </w:p>
    <w:p w14:paraId="6CE89641" w14:textId="77777777" w:rsidR="00503084" w:rsidRDefault="00D174CC">
      <w:pPr>
        <w:spacing w:after="0" w:line="240" w:lineRule="auto"/>
        <w:rPr>
          <w:rFonts w:cs="Calibri"/>
        </w:rPr>
      </w:pPr>
      <w:proofErr w:type="spellStart"/>
      <w:r>
        <w:rPr>
          <w:rFonts w:cs="Calibri"/>
        </w:rPr>
        <w:lastRenderedPageBreak/>
        <w:t>Ledereach</w:t>
      </w:r>
      <w:proofErr w:type="spellEnd"/>
      <w:r>
        <w:rPr>
          <w:rFonts w:cs="Calibri"/>
        </w:rPr>
        <w:t xml:space="preserve">, J. (2003). El pequeño libro para la transformación de conflictos. </w:t>
      </w:r>
    </w:p>
    <w:p w14:paraId="31D91DB2" w14:textId="77777777" w:rsidR="00503084" w:rsidRDefault="00503084">
      <w:pPr>
        <w:spacing w:after="0" w:line="240" w:lineRule="auto"/>
        <w:rPr>
          <w:rFonts w:cs="Calibri"/>
          <w:b/>
          <w:color w:val="000000" w:themeColor="text1"/>
          <w:sz w:val="10"/>
          <w:szCs w:val="10"/>
        </w:rPr>
      </w:pPr>
    </w:p>
    <w:p w14:paraId="715506A9" w14:textId="77777777" w:rsidR="00503084" w:rsidRDefault="00D174CC">
      <w:pPr>
        <w:spacing w:after="0" w:line="240" w:lineRule="auto"/>
        <w:rPr>
          <w:rFonts w:cs="Calibri"/>
        </w:rPr>
      </w:pPr>
      <w:r>
        <w:rPr>
          <w:rFonts w:cs="Calibri"/>
        </w:rPr>
        <w:t>Prada, M., Sánchez, M., Restrepo I. &amp; Arboleda Z. (2016). Estrategias de capacidades para la paz y la convivencia. Cartilla Acción capaz, Bogotá: Liderada por la Oficina del Alto Comisionado para la Paz. Imprenta Nacional.</w:t>
      </w:r>
    </w:p>
    <w:p w14:paraId="65ED68CB" w14:textId="77777777" w:rsidR="00503084" w:rsidRDefault="00503084">
      <w:pPr>
        <w:spacing w:after="0" w:line="240" w:lineRule="auto"/>
        <w:rPr>
          <w:rFonts w:cs="Calibri"/>
          <w:b/>
          <w:color w:val="000000" w:themeColor="text1"/>
          <w:sz w:val="10"/>
          <w:szCs w:val="10"/>
        </w:rPr>
      </w:pPr>
    </w:p>
    <w:p w14:paraId="5FDA270F" w14:textId="77777777" w:rsidR="00503084" w:rsidRDefault="00D174CC">
      <w:pPr>
        <w:spacing w:after="0" w:line="240" w:lineRule="auto"/>
        <w:rPr>
          <w:rFonts w:eastAsia="Arial" w:cs="Calibri"/>
        </w:rPr>
      </w:pPr>
      <w:proofErr w:type="spellStart"/>
      <w:r>
        <w:rPr>
          <w:rFonts w:eastAsia="Arial" w:cs="Calibri"/>
          <w:color w:val="000000"/>
        </w:rPr>
        <w:t>Toh</w:t>
      </w:r>
      <w:proofErr w:type="spellEnd"/>
      <w:r>
        <w:rPr>
          <w:rFonts w:eastAsia="Arial" w:cs="Calibri"/>
          <w:color w:val="000000"/>
        </w:rPr>
        <w:t xml:space="preserve">, S.H. (2002). “Construcción de la paz y educación para la paz: experiencias locales, reflexiones globales” en </w:t>
      </w:r>
      <w:r>
        <w:rPr>
          <w:rFonts w:eastAsia="Arial" w:cs="Calibri"/>
          <w:i/>
          <w:color w:val="000000"/>
        </w:rPr>
        <w:t>Perspectivas</w:t>
      </w:r>
      <w:r>
        <w:rPr>
          <w:rFonts w:eastAsia="Arial" w:cs="Calibri"/>
          <w:color w:val="000000"/>
        </w:rPr>
        <w:t xml:space="preserve">, Vol. XXXII, No1, marzo. </w:t>
      </w:r>
      <w:r>
        <w:rPr>
          <w:rFonts w:eastAsia="Arial" w:cs="Calibri"/>
        </w:rPr>
        <w:t xml:space="preserve">YouTube: </w:t>
      </w:r>
      <w:hyperlink r:id="rId63">
        <w:r>
          <w:rPr>
            <w:rFonts w:eastAsia="Arial" w:cs="Calibri"/>
            <w:u w:val="single"/>
          </w:rPr>
          <w:t>https://www.youtube.com/watch?v=5hVsdZ5y5W4</w:t>
        </w:r>
      </w:hyperlink>
    </w:p>
    <w:bookmarkEnd w:id="1"/>
    <w:p w14:paraId="4F195931" w14:textId="77777777" w:rsidR="00503084" w:rsidRDefault="00503084">
      <w:pPr>
        <w:spacing w:after="0" w:line="240" w:lineRule="auto"/>
        <w:rPr>
          <w:rFonts w:cs="Calibri"/>
          <w:b/>
          <w:color w:val="000000" w:themeColor="text1"/>
        </w:rPr>
      </w:pPr>
    </w:p>
    <w:p w14:paraId="1A7F987A" w14:textId="77777777" w:rsidR="00503084" w:rsidRDefault="00D174CC">
      <w:pPr>
        <w:spacing w:after="0" w:line="240" w:lineRule="auto"/>
        <w:rPr>
          <w:rFonts w:cs="Calibri"/>
          <w:b/>
        </w:rPr>
      </w:pPr>
      <w:r>
        <w:rPr>
          <w:rFonts w:cs="Calibri"/>
          <w:b/>
        </w:rPr>
        <w:t>7. CONTROL DEL DOCUMENTO</w:t>
      </w:r>
    </w:p>
    <w:p w14:paraId="2C093479" w14:textId="77777777" w:rsidR="00503084" w:rsidRDefault="00503084">
      <w:pPr>
        <w:spacing w:after="0" w:line="240" w:lineRule="auto"/>
        <w:rPr>
          <w:rFonts w:cs="Calibri"/>
          <w:b/>
        </w:rPr>
      </w:pP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1947"/>
        <w:gridCol w:w="1417"/>
        <w:gridCol w:w="1701"/>
        <w:gridCol w:w="1134"/>
        <w:gridCol w:w="1843"/>
      </w:tblGrid>
      <w:tr w:rsidR="00503084" w14:paraId="107C3B31" w14:textId="77777777">
        <w:tc>
          <w:tcPr>
            <w:tcW w:w="1172" w:type="dxa"/>
            <w:tcBorders>
              <w:top w:val="nil"/>
              <w:left w:val="nil"/>
            </w:tcBorders>
          </w:tcPr>
          <w:p w14:paraId="782EC99D" w14:textId="77777777" w:rsidR="00503084" w:rsidRDefault="00503084">
            <w:pPr>
              <w:spacing w:after="0" w:line="240" w:lineRule="auto"/>
              <w:jc w:val="both"/>
              <w:rPr>
                <w:rFonts w:eastAsia="Arial" w:cs="Calibri"/>
                <w:b/>
              </w:rPr>
            </w:pPr>
          </w:p>
        </w:tc>
        <w:tc>
          <w:tcPr>
            <w:tcW w:w="1947" w:type="dxa"/>
            <w:shd w:val="clear" w:color="auto" w:fill="0D0D0D" w:themeFill="text1" w:themeFillTint="F2"/>
          </w:tcPr>
          <w:p w14:paraId="35F98D10"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Nombre</w:t>
            </w:r>
          </w:p>
        </w:tc>
        <w:tc>
          <w:tcPr>
            <w:tcW w:w="1417" w:type="dxa"/>
            <w:shd w:val="clear" w:color="auto" w:fill="0D0D0D" w:themeFill="text1" w:themeFillTint="F2"/>
          </w:tcPr>
          <w:p w14:paraId="41A5708F"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Cargo</w:t>
            </w:r>
          </w:p>
        </w:tc>
        <w:tc>
          <w:tcPr>
            <w:tcW w:w="1701" w:type="dxa"/>
            <w:shd w:val="clear" w:color="auto" w:fill="0D0D0D" w:themeFill="text1" w:themeFillTint="F2"/>
          </w:tcPr>
          <w:p w14:paraId="02DBFE50"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Dependencia</w:t>
            </w:r>
          </w:p>
        </w:tc>
        <w:tc>
          <w:tcPr>
            <w:tcW w:w="1134" w:type="dxa"/>
            <w:shd w:val="clear" w:color="auto" w:fill="0D0D0D" w:themeFill="text1" w:themeFillTint="F2"/>
          </w:tcPr>
          <w:p w14:paraId="4CB7E6CE"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Fecha</w:t>
            </w:r>
          </w:p>
        </w:tc>
        <w:tc>
          <w:tcPr>
            <w:tcW w:w="1843" w:type="dxa"/>
            <w:shd w:val="clear" w:color="auto" w:fill="0D0D0D" w:themeFill="text1" w:themeFillTint="F2"/>
          </w:tcPr>
          <w:p w14:paraId="461E38F7"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Razón del Cambio</w:t>
            </w:r>
          </w:p>
        </w:tc>
      </w:tr>
      <w:tr w:rsidR="00503084" w14:paraId="6956F102" w14:textId="77777777">
        <w:tc>
          <w:tcPr>
            <w:tcW w:w="1172" w:type="dxa"/>
          </w:tcPr>
          <w:p w14:paraId="08F78A04" w14:textId="77777777" w:rsidR="00503084" w:rsidRDefault="00D174CC">
            <w:pPr>
              <w:spacing w:after="0" w:line="240" w:lineRule="auto"/>
              <w:jc w:val="both"/>
              <w:rPr>
                <w:rFonts w:eastAsia="Arial" w:cs="Calibri"/>
                <w:b/>
              </w:rPr>
            </w:pPr>
            <w:r>
              <w:rPr>
                <w:rFonts w:eastAsia="Arial" w:cs="Calibri"/>
                <w:b/>
              </w:rPr>
              <w:t>Autor (es)</w:t>
            </w:r>
          </w:p>
        </w:tc>
        <w:tc>
          <w:tcPr>
            <w:tcW w:w="1947" w:type="dxa"/>
          </w:tcPr>
          <w:p w14:paraId="1B766C4F" w14:textId="77777777" w:rsidR="00503084" w:rsidRDefault="00D174CC">
            <w:pPr>
              <w:spacing w:after="0" w:line="240" w:lineRule="auto"/>
              <w:rPr>
                <w:rFonts w:eastAsia="Arial" w:cs="Calibri"/>
              </w:rPr>
            </w:pPr>
            <w:r>
              <w:rPr>
                <w:rFonts w:eastAsia="Arial" w:cs="Calibri"/>
              </w:rPr>
              <w:t>Luis Ernesto Mendoza Suárez</w:t>
            </w:r>
          </w:p>
          <w:p w14:paraId="2925D6A9" w14:textId="77777777" w:rsidR="00503084" w:rsidRDefault="00D174CC">
            <w:pPr>
              <w:spacing w:after="0" w:line="240" w:lineRule="auto"/>
              <w:rPr>
                <w:rFonts w:eastAsia="Arial" w:cs="Calibri"/>
              </w:rPr>
            </w:pPr>
            <w:r>
              <w:rPr>
                <w:rFonts w:eastAsia="Arial" w:cs="Calibri"/>
              </w:rPr>
              <w:t>Rubiela Rodríguez Hernández</w:t>
            </w:r>
          </w:p>
        </w:tc>
        <w:tc>
          <w:tcPr>
            <w:tcW w:w="1417" w:type="dxa"/>
          </w:tcPr>
          <w:p w14:paraId="2BA8E192" w14:textId="77777777" w:rsidR="00503084" w:rsidRDefault="00D174CC">
            <w:pPr>
              <w:spacing w:after="0" w:line="240" w:lineRule="auto"/>
              <w:rPr>
                <w:rFonts w:eastAsia="Arial" w:cs="Calibri"/>
              </w:rPr>
            </w:pPr>
            <w:r>
              <w:rPr>
                <w:rFonts w:eastAsia="Arial" w:cs="Calibri"/>
              </w:rPr>
              <w:t>Profesional</w:t>
            </w:r>
          </w:p>
          <w:p w14:paraId="08E25F28" w14:textId="77777777" w:rsidR="00503084" w:rsidRDefault="00503084">
            <w:pPr>
              <w:spacing w:after="0" w:line="240" w:lineRule="auto"/>
              <w:rPr>
                <w:rFonts w:eastAsia="Arial" w:cs="Calibri"/>
              </w:rPr>
            </w:pPr>
          </w:p>
          <w:p w14:paraId="6F692F16" w14:textId="77777777" w:rsidR="00503084" w:rsidRDefault="00D174CC">
            <w:pPr>
              <w:spacing w:after="0" w:line="240" w:lineRule="auto"/>
              <w:rPr>
                <w:rFonts w:eastAsia="Arial" w:cs="Calibri"/>
              </w:rPr>
            </w:pPr>
            <w:r>
              <w:rPr>
                <w:rFonts w:eastAsia="Arial" w:cs="Calibri"/>
              </w:rPr>
              <w:t>Profesional</w:t>
            </w:r>
          </w:p>
        </w:tc>
        <w:tc>
          <w:tcPr>
            <w:tcW w:w="1701" w:type="dxa"/>
          </w:tcPr>
          <w:p w14:paraId="3140499E" w14:textId="77777777" w:rsidR="00503084" w:rsidRDefault="00503084">
            <w:pPr>
              <w:spacing w:after="0" w:line="240" w:lineRule="auto"/>
              <w:rPr>
                <w:rFonts w:eastAsia="Arial" w:cs="Calibri"/>
              </w:rPr>
            </w:pPr>
          </w:p>
          <w:p w14:paraId="0A54F829" w14:textId="77777777" w:rsidR="00503084" w:rsidRDefault="00D174CC">
            <w:pPr>
              <w:spacing w:after="0" w:line="240" w:lineRule="auto"/>
              <w:rPr>
                <w:rFonts w:eastAsia="Arial" w:cs="Calibri"/>
              </w:rPr>
            </w:pPr>
            <w:proofErr w:type="gramStart"/>
            <w:r>
              <w:rPr>
                <w:rFonts w:eastAsia="Arial" w:cs="Calibri"/>
              </w:rPr>
              <w:t>Dirección  Formación</w:t>
            </w:r>
            <w:proofErr w:type="gramEnd"/>
            <w:r>
              <w:rPr>
                <w:rFonts w:eastAsia="Arial" w:cs="Calibri"/>
              </w:rPr>
              <w:t xml:space="preserve"> Profesional</w:t>
            </w:r>
          </w:p>
          <w:p w14:paraId="78C0F47D" w14:textId="77777777" w:rsidR="00503084" w:rsidRDefault="00503084">
            <w:pPr>
              <w:spacing w:after="0" w:line="240" w:lineRule="auto"/>
              <w:rPr>
                <w:rFonts w:eastAsia="Arial" w:cs="Calibri"/>
              </w:rPr>
            </w:pPr>
          </w:p>
        </w:tc>
        <w:tc>
          <w:tcPr>
            <w:tcW w:w="1134" w:type="dxa"/>
          </w:tcPr>
          <w:p w14:paraId="1D705713" w14:textId="77777777" w:rsidR="00503084" w:rsidRDefault="00503084">
            <w:pPr>
              <w:spacing w:after="0" w:line="240" w:lineRule="auto"/>
              <w:rPr>
                <w:rFonts w:eastAsia="Arial" w:cs="Calibri"/>
              </w:rPr>
            </w:pPr>
          </w:p>
          <w:p w14:paraId="79C92A86" w14:textId="77777777" w:rsidR="00503084" w:rsidRDefault="00D174CC">
            <w:pPr>
              <w:spacing w:after="0" w:line="240" w:lineRule="auto"/>
              <w:rPr>
                <w:rFonts w:eastAsia="Arial" w:cs="Calibri"/>
              </w:rPr>
            </w:pPr>
            <w:r>
              <w:rPr>
                <w:rFonts w:eastAsia="Arial" w:cs="Calibri"/>
              </w:rPr>
              <w:t>Abril 2.020</w:t>
            </w:r>
          </w:p>
        </w:tc>
        <w:tc>
          <w:tcPr>
            <w:tcW w:w="1843" w:type="dxa"/>
          </w:tcPr>
          <w:p w14:paraId="3571407B" w14:textId="77777777" w:rsidR="00503084" w:rsidRDefault="00503084">
            <w:pPr>
              <w:spacing w:after="0" w:line="240" w:lineRule="auto"/>
              <w:rPr>
                <w:rFonts w:eastAsia="Arial" w:cs="Calibri"/>
              </w:rPr>
            </w:pPr>
          </w:p>
          <w:p w14:paraId="54C37471" w14:textId="77777777" w:rsidR="00503084" w:rsidRDefault="00D174CC">
            <w:pPr>
              <w:spacing w:after="0" w:line="240" w:lineRule="auto"/>
              <w:rPr>
                <w:rFonts w:eastAsia="Arial" w:cs="Calibri"/>
              </w:rPr>
            </w:pPr>
            <w:r>
              <w:rPr>
                <w:rFonts w:eastAsia="Arial" w:cs="Calibri"/>
              </w:rPr>
              <w:t>Ajuste a las actividades de aprendizaje</w:t>
            </w:r>
          </w:p>
        </w:tc>
      </w:tr>
      <w:tr w:rsidR="00503084" w14:paraId="061F4CC9" w14:textId="77777777">
        <w:tc>
          <w:tcPr>
            <w:tcW w:w="1172" w:type="dxa"/>
          </w:tcPr>
          <w:p w14:paraId="4768D163" w14:textId="77777777" w:rsidR="00503084" w:rsidRDefault="00503084">
            <w:pPr>
              <w:spacing w:after="0" w:line="240" w:lineRule="auto"/>
              <w:jc w:val="both"/>
              <w:rPr>
                <w:rFonts w:eastAsia="Arial" w:cs="Calibri"/>
                <w:b/>
              </w:rPr>
            </w:pPr>
          </w:p>
        </w:tc>
        <w:tc>
          <w:tcPr>
            <w:tcW w:w="1947" w:type="dxa"/>
          </w:tcPr>
          <w:p w14:paraId="1B359FE1" w14:textId="77777777" w:rsidR="00503084" w:rsidRDefault="00D174CC">
            <w:pPr>
              <w:spacing w:after="0" w:line="240" w:lineRule="auto"/>
              <w:rPr>
                <w:rFonts w:eastAsia="Arial" w:cs="Calibri"/>
              </w:rPr>
            </w:pPr>
            <w:proofErr w:type="gramStart"/>
            <w:r>
              <w:rPr>
                <w:rFonts w:eastAsia="Arial" w:cs="Calibri"/>
              </w:rPr>
              <w:t>Nubia  Constanza</w:t>
            </w:r>
            <w:proofErr w:type="gramEnd"/>
            <w:r>
              <w:rPr>
                <w:rFonts w:eastAsia="Arial" w:cs="Calibri"/>
              </w:rPr>
              <w:t xml:space="preserve"> </w:t>
            </w:r>
            <w:proofErr w:type="spellStart"/>
            <w:r>
              <w:rPr>
                <w:rFonts w:eastAsia="Arial" w:cs="Calibri"/>
              </w:rPr>
              <w:t>Garcia</w:t>
            </w:r>
            <w:proofErr w:type="spellEnd"/>
            <w:r>
              <w:rPr>
                <w:rFonts w:eastAsia="Arial" w:cs="Calibri"/>
              </w:rPr>
              <w:t xml:space="preserve"> </w:t>
            </w:r>
            <w:proofErr w:type="spellStart"/>
            <w:r>
              <w:rPr>
                <w:rFonts w:eastAsia="Arial" w:cs="Calibri"/>
              </w:rPr>
              <w:t>Munevar</w:t>
            </w:r>
            <w:proofErr w:type="spellEnd"/>
          </w:p>
          <w:p w14:paraId="73433734" w14:textId="77777777" w:rsidR="00503084" w:rsidRDefault="00503084">
            <w:pPr>
              <w:spacing w:after="0" w:line="240" w:lineRule="auto"/>
              <w:rPr>
                <w:rFonts w:eastAsia="Arial" w:cs="Calibri"/>
              </w:rPr>
            </w:pPr>
          </w:p>
          <w:p w14:paraId="74A9B621" w14:textId="77777777" w:rsidR="00503084" w:rsidRDefault="00D174CC">
            <w:pPr>
              <w:spacing w:after="0" w:line="240" w:lineRule="auto"/>
              <w:rPr>
                <w:rFonts w:eastAsia="Arial" w:cs="Calibri"/>
              </w:rPr>
            </w:pPr>
            <w:r>
              <w:rPr>
                <w:rFonts w:eastAsia="Arial" w:cs="Calibri"/>
              </w:rPr>
              <w:t>Luis Ernesto Mendoza Suárez</w:t>
            </w:r>
          </w:p>
          <w:p w14:paraId="2DBD1417" w14:textId="77777777" w:rsidR="00503084" w:rsidRDefault="00503084">
            <w:pPr>
              <w:spacing w:after="0" w:line="240" w:lineRule="auto"/>
              <w:rPr>
                <w:rFonts w:cs="Calibri"/>
                <w:bCs/>
              </w:rPr>
            </w:pPr>
          </w:p>
          <w:p w14:paraId="49B872D3" w14:textId="77777777" w:rsidR="00503084" w:rsidRDefault="00D174CC">
            <w:pPr>
              <w:spacing w:after="0" w:line="240" w:lineRule="auto"/>
              <w:rPr>
                <w:rFonts w:cs="Calibri"/>
                <w:bCs/>
              </w:rPr>
            </w:pPr>
            <w:r>
              <w:rPr>
                <w:rFonts w:cs="Calibri"/>
                <w:bCs/>
              </w:rPr>
              <w:t xml:space="preserve">Luis José Barrios de la Hoz </w:t>
            </w:r>
          </w:p>
          <w:p w14:paraId="4419D288" w14:textId="77777777" w:rsidR="00503084" w:rsidRDefault="00503084">
            <w:pPr>
              <w:spacing w:after="0" w:line="240" w:lineRule="auto"/>
              <w:rPr>
                <w:rFonts w:eastAsia="Arial" w:cs="Calibri"/>
              </w:rPr>
            </w:pPr>
          </w:p>
          <w:p w14:paraId="2DAE88FE" w14:textId="77777777" w:rsidR="00503084" w:rsidRDefault="00D174CC">
            <w:pPr>
              <w:spacing w:after="0" w:line="240" w:lineRule="auto"/>
              <w:rPr>
                <w:rFonts w:cs="Calibri"/>
                <w:bCs/>
              </w:rPr>
            </w:pPr>
            <w:r>
              <w:rPr>
                <w:rFonts w:cs="Calibri"/>
                <w:bCs/>
              </w:rPr>
              <w:t>Marcela Plata Gómez.</w:t>
            </w:r>
          </w:p>
          <w:p w14:paraId="1BCA4D18" w14:textId="77777777" w:rsidR="00503084" w:rsidRDefault="00503084">
            <w:pPr>
              <w:spacing w:after="0" w:line="240" w:lineRule="auto"/>
              <w:rPr>
                <w:rFonts w:eastAsia="Arial" w:cs="Calibri"/>
              </w:rPr>
            </w:pPr>
          </w:p>
          <w:p w14:paraId="3AFC5CDF" w14:textId="77777777" w:rsidR="00503084" w:rsidRDefault="00D174CC">
            <w:pPr>
              <w:spacing w:after="0" w:line="240" w:lineRule="auto"/>
              <w:rPr>
                <w:rFonts w:eastAsia="Arial" w:cs="Calibri"/>
              </w:rPr>
            </w:pPr>
            <w:r>
              <w:rPr>
                <w:rFonts w:eastAsia="Arial" w:cs="Calibri"/>
              </w:rPr>
              <w:t>Rubiela Rodríguez Hernández</w:t>
            </w:r>
          </w:p>
        </w:tc>
        <w:tc>
          <w:tcPr>
            <w:tcW w:w="1417" w:type="dxa"/>
          </w:tcPr>
          <w:p w14:paraId="7E83B7F7" w14:textId="77777777" w:rsidR="00503084" w:rsidRDefault="00D174CC">
            <w:pPr>
              <w:spacing w:after="0" w:line="240" w:lineRule="auto"/>
              <w:rPr>
                <w:rFonts w:eastAsia="Arial" w:cs="Calibri"/>
              </w:rPr>
            </w:pPr>
            <w:r>
              <w:rPr>
                <w:rFonts w:eastAsia="Arial" w:cs="Calibri"/>
              </w:rPr>
              <w:t>Instructora</w:t>
            </w:r>
          </w:p>
          <w:p w14:paraId="1E358095" w14:textId="77777777" w:rsidR="00503084" w:rsidRDefault="00503084">
            <w:pPr>
              <w:spacing w:after="0" w:line="240" w:lineRule="auto"/>
              <w:rPr>
                <w:rFonts w:eastAsia="Arial" w:cs="Calibri"/>
              </w:rPr>
            </w:pPr>
          </w:p>
          <w:p w14:paraId="0592A5BB" w14:textId="77777777" w:rsidR="00503084" w:rsidRDefault="00503084">
            <w:pPr>
              <w:spacing w:after="0" w:line="240" w:lineRule="auto"/>
              <w:rPr>
                <w:rFonts w:eastAsia="Arial" w:cs="Calibri"/>
              </w:rPr>
            </w:pPr>
          </w:p>
          <w:p w14:paraId="65ECA2FD" w14:textId="77777777" w:rsidR="00503084" w:rsidRDefault="00D174CC">
            <w:pPr>
              <w:spacing w:after="0" w:line="240" w:lineRule="auto"/>
              <w:rPr>
                <w:rFonts w:eastAsia="Arial" w:cs="Calibri"/>
              </w:rPr>
            </w:pPr>
            <w:r>
              <w:rPr>
                <w:rFonts w:eastAsia="Arial" w:cs="Calibri"/>
              </w:rPr>
              <w:t>Profesional</w:t>
            </w:r>
          </w:p>
          <w:p w14:paraId="4235BC9F" w14:textId="77777777" w:rsidR="00503084" w:rsidRDefault="00503084">
            <w:pPr>
              <w:spacing w:after="0" w:line="240" w:lineRule="auto"/>
              <w:rPr>
                <w:rFonts w:eastAsia="Arial" w:cs="Calibri"/>
              </w:rPr>
            </w:pPr>
          </w:p>
          <w:p w14:paraId="2291EB24" w14:textId="77777777" w:rsidR="00503084" w:rsidRDefault="00503084">
            <w:pPr>
              <w:spacing w:after="0" w:line="240" w:lineRule="auto"/>
              <w:rPr>
                <w:rFonts w:cs="Calibri"/>
                <w:bCs/>
              </w:rPr>
            </w:pPr>
          </w:p>
          <w:p w14:paraId="52F69394" w14:textId="77777777" w:rsidR="00503084" w:rsidRDefault="00D174CC">
            <w:pPr>
              <w:spacing w:after="0" w:line="240" w:lineRule="auto"/>
              <w:rPr>
                <w:rFonts w:cs="Calibri"/>
                <w:bCs/>
              </w:rPr>
            </w:pPr>
            <w:r>
              <w:rPr>
                <w:rFonts w:cs="Calibri"/>
                <w:bCs/>
              </w:rPr>
              <w:t>Metodólogo diseño curricular</w:t>
            </w:r>
          </w:p>
          <w:p w14:paraId="588863E4" w14:textId="77777777" w:rsidR="00503084" w:rsidRDefault="00503084">
            <w:pPr>
              <w:spacing w:after="0" w:line="240" w:lineRule="auto"/>
              <w:rPr>
                <w:rFonts w:cs="Calibri"/>
                <w:bCs/>
              </w:rPr>
            </w:pPr>
          </w:p>
          <w:p w14:paraId="036CF47A" w14:textId="77777777" w:rsidR="00503084" w:rsidRDefault="00D174CC">
            <w:pPr>
              <w:spacing w:after="0" w:line="240" w:lineRule="auto"/>
              <w:rPr>
                <w:rFonts w:eastAsia="Arial" w:cs="Calibri"/>
              </w:rPr>
            </w:pPr>
            <w:r>
              <w:rPr>
                <w:rFonts w:eastAsia="Arial" w:cs="Calibri"/>
              </w:rPr>
              <w:t>Instructora</w:t>
            </w:r>
          </w:p>
          <w:p w14:paraId="05EBAD36" w14:textId="77777777" w:rsidR="00503084" w:rsidRDefault="00503084">
            <w:pPr>
              <w:spacing w:after="0" w:line="240" w:lineRule="auto"/>
              <w:rPr>
                <w:rFonts w:eastAsia="Arial" w:cs="Calibri"/>
              </w:rPr>
            </w:pPr>
          </w:p>
          <w:p w14:paraId="3D60AFA2" w14:textId="77777777" w:rsidR="00503084" w:rsidRDefault="00D174CC">
            <w:pPr>
              <w:spacing w:after="0" w:line="240" w:lineRule="auto"/>
              <w:rPr>
                <w:rFonts w:eastAsia="Arial" w:cs="Calibri"/>
              </w:rPr>
            </w:pPr>
            <w:r>
              <w:rPr>
                <w:rFonts w:eastAsia="Arial" w:cs="Calibri"/>
              </w:rPr>
              <w:t>Profesional</w:t>
            </w:r>
          </w:p>
          <w:p w14:paraId="413EAA7A" w14:textId="77777777" w:rsidR="00503084" w:rsidRDefault="00503084">
            <w:pPr>
              <w:spacing w:after="0" w:line="240" w:lineRule="auto"/>
              <w:rPr>
                <w:rFonts w:eastAsia="Arial" w:cs="Calibri"/>
              </w:rPr>
            </w:pPr>
          </w:p>
        </w:tc>
        <w:tc>
          <w:tcPr>
            <w:tcW w:w="1701" w:type="dxa"/>
          </w:tcPr>
          <w:p w14:paraId="1C1ECEE2" w14:textId="77777777" w:rsidR="00503084" w:rsidRDefault="00D174CC">
            <w:pPr>
              <w:spacing w:after="0" w:line="240" w:lineRule="auto"/>
              <w:rPr>
                <w:rFonts w:eastAsia="Arial" w:cs="Calibri"/>
              </w:rPr>
            </w:pPr>
            <w:r>
              <w:rPr>
                <w:rFonts w:eastAsia="Arial" w:cs="Calibri"/>
              </w:rPr>
              <w:t>C. Talento Humano en Salud</w:t>
            </w:r>
          </w:p>
          <w:p w14:paraId="64F36F4B" w14:textId="77777777" w:rsidR="00503084" w:rsidRDefault="00D174CC">
            <w:pPr>
              <w:spacing w:after="0" w:line="240" w:lineRule="auto"/>
              <w:rPr>
                <w:rFonts w:eastAsia="Arial" w:cs="Calibri"/>
              </w:rPr>
            </w:pPr>
            <w:r>
              <w:rPr>
                <w:rFonts w:eastAsia="Arial" w:cs="Calibri"/>
              </w:rPr>
              <w:t>D.F.P.</w:t>
            </w:r>
          </w:p>
          <w:p w14:paraId="6A017D1D" w14:textId="77777777" w:rsidR="00503084" w:rsidRDefault="00503084">
            <w:pPr>
              <w:spacing w:after="0" w:line="240" w:lineRule="auto"/>
              <w:rPr>
                <w:rFonts w:cs="Calibri"/>
                <w:bCs/>
              </w:rPr>
            </w:pPr>
          </w:p>
          <w:p w14:paraId="5629BED0" w14:textId="77777777" w:rsidR="00503084" w:rsidRDefault="00D174CC">
            <w:pPr>
              <w:spacing w:after="0" w:line="240" w:lineRule="auto"/>
              <w:rPr>
                <w:rFonts w:cs="Calibri"/>
                <w:bCs/>
              </w:rPr>
            </w:pPr>
            <w:r>
              <w:rPr>
                <w:rFonts w:cs="Calibri"/>
                <w:bCs/>
              </w:rPr>
              <w:t xml:space="preserve">C. Desarrollo </w:t>
            </w:r>
            <w:proofErr w:type="spellStart"/>
            <w:r>
              <w:rPr>
                <w:rFonts w:cs="Calibri"/>
                <w:bCs/>
              </w:rPr>
              <w:t>Agroecologico</w:t>
            </w:r>
            <w:proofErr w:type="spellEnd"/>
            <w:r>
              <w:rPr>
                <w:rFonts w:cs="Calibri"/>
                <w:bCs/>
              </w:rPr>
              <w:t xml:space="preserve"> y Agroindustrial</w:t>
            </w:r>
          </w:p>
          <w:p w14:paraId="1A8A2661" w14:textId="77777777" w:rsidR="00503084" w:rsidRDefault="00503084">
            <w:pPr>
              <w:spacing w:after="0" w:line="240" w:lineRule="auto"/>
              <w:rPr>
                <w:rFonts w:eastAsia="Arial" w:cs="Calibri"/>
              </w:rPr>
            </w:pPr>
          </w:p>
          <w:p w14:paraId="40EF1188" w14:textId="77777777" w:rsidR="00503084" w:rsidRDefault="00D174CC">
            <w:pPr>
              <w:spacing w:after="0" w:line="240" w:lineRule="auto"/>
              <w:rPr>
                <w:rFonts w:cs="Calibri"/>
                <w:bCs/>
              </w:rPr>
            </w:pPr>
            <w:r>
              <w:rPr>
                <w:rFonts w:cs="Calibri"/>
                <w:bCs/>
              </w:rPr>
              <w:t xml:space="preserve">Centro Nacional de la </w:t>
            </w:r>
            <w:proofErr w:type="spellStart"/>
            <w:r>
              <w:rPr>
                <w:rFonts w:cs="Calibri"/>
                <w:bCs/>
              </w:rPr>
              <w:t>Industría</w:t>
            </w:r>
            <w:proofErr w:type="spellEnd"/>
            <w:r>
              <w:rPr>
                <w:rFonts w:cs="Calibri"/>
                <w:bCs/>
              </w:rPr>
              <w:t xml:space="preserve"> Gráfica y afines</w:t>
            </w:r>
          </w:p>
          <w:p w14:paraId="2E807463" w14:textId="77777777" w:rsidR="00503084" w:rsidRDefault="00D174CC">
            <w:pPr>
              <w:spacing w:after="0" w:line="240" w:lineRule="auto"/>
              <w:rPr>
                <w:rFonts w:eastAsia="Arial" w:cs="Calibri"/>
              </w:rPr>
            </w:pPr>
            <w:r>
              <w:rPr>
                <w:rFonts w:eastAsia="Arial" w:cs="Calibri"/>
              </w:rPr>
              <w:t>D.F.P.</w:t>
            </w:r>
          </w:p>
          <w:p w14:paraId="10FDB59C" w14:textId="77777777" w:rsidR="00503084" w:rsidRDefault="00503084">
            <w:pPr>
              <w:spacing w:after="0" w:line="240" w:lineRule="auto"/>
              <w:rPr>
                <w:rFonts w:eastAsia="Arial" w:cs="Calibri"/>
              </w:rPr>
            </w:pPr>
          </w:p>
        </w:tc>
        <w:tc>
          <w:tcPr>
            <w:tcW w:w="1134" w:type="dxa"/>
          </w:tcPr>
          <w:p w14:paraId="702CEBA0" w14:textId="77777777" w:rsidR="00503084" w:rsidRDefault="00503084">
            <w:pPr>
              <w:spacing w:after="0" w:line="240" w:lineRule="auto"/>
              <w:rPr>
                <w:rFonts w:eastAsia="Arial" w:cs="Calibri"/>
              </w:rPr>
            </w:pPr>
          </w:p>
          <w:p w14:paraId="06583DAF" w14:textId="77777777" w:rsidR="00503084" w:rsidRDefault="00503084">
            <w:pPr>
              <w:spacing w:after="0" w:line="240" w:lineRule="auto"/>
              <w:rPr>
                <w:rFonts w:eastAsia="Arial" w:cs="Calibri"/>
              </w:rPr>
            </w:pPr>
          </w:p>
          <w:p w14:paraId="02430D10" w14:textId="77777777" w:rsidR="00503084" w:rsidRDefault="00503084">
            <w:pPr>
              <w:spacing w:after="0" w:line="240" w:lineRule="auto"/>
              <w:rPr>
                <w:rFonts w:eastAsia="Arial" w:cs="Calibri"/>
              </w:rPr>
            </w:pPr>
          </w:p>
          <w:p w14:paraId="6158D1E9" w14:textId="77777777" w:rsidR="00503084" w:rsidRDefault="00503084">
            <w:pPr>
              <w:spacing w:after="0" w:line="240" w:lineRule="auto"/>
              <w:rPr>
                <w:rFonts w:eastAsia="Arial" w:cs="Calibri"/>
              </w:rPr>
            </w:pPr>
          </w:p>
          <w:p w14:paraId="2779D335" w14:textId="77777777" w:rsidR="00503084" w:rsidRDefault="00503084">
            <w:pPr>
              <w:spacing w:after="0" w:line="240" w:lineRule="auto"/>
              <w:rPr>
                <w:rFonts w:eastAsia="Arial" w:cs="Calibri"/>
              </w:rPr>
            </w:pPr>
          </w:p>
          <w:p w14:paraId="07A85087" w14:textId="77777777" w:rsidR="00503084" w:rsidRDefault="00503084">
            <w:pPr>
              <w:spacing w:after="0" w:line="240" w:lineRule="auto"/>
              <w:rPr>
                <w:rFonts w:eastAsia="Arial" w:cs="Calibri"/>
              </w:rPr>
            </w:pPr>
          </w:p>
          <w:p w14:paraId="5F260E54" w14:textId="77777777" w:rsidR="00503084" w:rsidRDefault="00D174CC">
            <w:pPr>
              <w:spacing w:after="0" w:line="240" w:lineRule="auto"/>
              <w:rPr>
                <w:rFonts w:eastAsia="Arial" w:cs="Calibri"/>
              </w:rPr>
            </w:pPr>
            <w:r>
              <w:rPr>
                <w:rFonts w:eastAsia="Arial" w:cs="Calibri"/>
              </w:rPr>
              <w:t>Octubre 2.020</w:t>
            </w:r>
          </w:p>
        </w:tc>
        <w:tc>
          <w:tcPr>
            <w:tcW w:w="1843" w:type="dxa"/>
          </w:tcPr>
          <w:p w14:paraId="52008AB3" w14:textId="77777777" w:rsidR="00503084" w:rsidRDefault="00D174CC">
            <w:pPr>
              <w:spacing w:after="0" w:line="240" w:lineRule="auto"/>
              <w:rPr>
                <w:rFonts w:eastAsia="Arial" w:cs="Calibri"/>
              </w:rPr>
            </w:pPr>
            <w:r>
              <w:rPr>
                <w:rFonts w:eastAsia="Arial" w:cs="Calibri"/>
              </w:rPr>
              <w:t>Ajuste a las actividades de aprendizaje</w:t>
            </w:r>
          </w:p>
          <w:p w14:paraId="79D5DB3A" w14:textId="77777777" w:rsidR="00503084" w:rsidRDefault="00D174CC">
            <w:pPr>
              <w:spacing w:after="0" w:line="240" w:lineRule="auto"/>
              <w:rPr>
                <w:rFonts w:eastAsia="Arial" w:cs="Calibri"/>
              </w:rPr>
            </w:pPr>
            <w:r>
              <w:rPr>
                <w:rFonts w:eastAsia="Arial" w:cs="Calibri"/>
              </w:rPr>
              <w:t>Ajuste a las actividades de aprendizaje</w:t>
            </w:r>
          </w:p>
          <w:p w14:paraId="1C4836FC" w14:textId="77777777" w:rsidR="00503084" w:rsidRDefault="00D174CC">
            <w:pPr>
              <w:spacing w:after="0" w:line="240" w:lineRule="auto"/>
              <w:rPr>
                <w:rFonts w:cs="Calibri"/>
                <w:bCs/>
              </w:rPr>
            </w:pPr>
            <w:r>
              <w:rPr>
                <w:rFonts w:cs="Calibri"/>
                <w:bCs/>
              </w:rPr>
              <w:t>Ajuste metodológico</w:t>
            </w:r>
          </w:p>
          <w:p w14:paraId="19721F37" w14:textId="77777777" w:rsidR="00503084" w:rsidRDefault="00503084">
            <w:pPr>
              <w:spacing w:after="0" w:line="240" w:lineRule="auto"/>
              <w:rPr>
                <w:rFonts w:cs="Calibri"/>
                <w:bCs/>
              </w:rPr>
            </w:pPr>
          </w:p>
          <w:p w14:paraId="4A244743" w14:textId="77777777" w:rsidR="00503084" w:rsidRDefault="00D174CC">
            <w:pPr>
              <w:spacing w:after="0" w:line="240" w:lineRule="auto"/>
              <w:rPr>
                <w:rFonts w:cs="Calibri"/>
                <w:bCs/>
              </w:rPr>
            </w:pPr>
            <w:r>
              <w:rPr>
                <w:rFonts w:cs="Calibri"/>
                <w:bCs/>
              </w:rPr>
              <w:t>Adaptación imágenes</w:t>
            </w:r>
          </w:p>
          <w:p w14:paraId="6CCEBDB6" w14:textId="77777777" w:rsidR="00503084" w:rsidRDefault="00503084">
            <w:pPr>
              <w:spacing w:after="0" w:line="240" w:lineRule="auto"/>
              <w:rPr>
                <w:rFonts w:eastAsia="Arial" w:cs="Calibri"/>
              </w:rPr>
            </w:pPr>
          </w:p>
          <w:p w14:paraId="5250F04B" w14:textId="77777777" w:rsidR="00503084" w:rsidRDefault="00D174CC">
            <w:pPr>
              <w:spacing w:after="0" w:line="240" w:lineRule="auto"/>
              <w:rPr>
                <w:rFonts w:eastAsia="Arial" w:cs="Calibri"/>
              </w:rPr>
            </w:pPr>
            <w:r>
              <w:rPr>
                <w:rFonts w:eastAsia="Arial" w:cs="Calibri"/>
              </w:rPr>
              <w:t>Ajuste a las actividades de aprendizaje</w:t>
            </w:r>
          </w:p>
        </w:tc>
      </w:tr>
    </w:tbl>
    <w:p w14:paraId="79D15ED5" w14:textId="77777777" w:rsidR="00503084" w:rsidRDefault="00503084">
      <w:pPr>
        <w:spacing w:after="0" w:line="360" w:lineRule="auto"/>
        <w:rPr>
          <w:rFonts w:cs="Calibri"/>
          <w:color w:val="000000" w:themeColor="text1"/>
        </w:rPr>
      </w:pPr>
    </w:p>
    <w:p w14:paraId="70300AD6" w14:textId="77777777" w:rsidR="00503084" w:rsidRDefault="00D174CC">
      <w:pPr>
        <w:spacing w:after="0" w:line="240" w:lineRule="auto"/>
        <w:rPr>
          <w:rFonts w:cs="Calibri"/>
          <w:b/>
        </w:rPr>
      </w:pPr>
      <w:r>
        <w:rPr>
          <w:rFonts w:cs="Calibri"/>
          <w:b/>
        </w:rPr>
        <w:t xml:space="preserve">8. CONTROL DE CAMBIOS </w:t>
      </w:r>
    </w:p>
    <w:p w14:paraId="7E1C9E83" w14:textId="77777777" w:rsidR="00503084" w:rsidRDefault="00503084">
      <w:pPr>
        <w:spacing w:after="0" w:line="360" w:lineRule="auto"/>
        <w:rPr>
          <w:rFonts w:cs="Calibri"/>
          <w:color w:val="000000" w:themeColor="text1"/>
          <w:sz w:val="10"/>
          <w:szCs w:val="10"/>
        </w:rPr>
      </w:pP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60"/>
        <w:gridCol w:w="1559"/>
        <w:gridCol w:w="1701"/>
        <w:gridCol w:w="2268"/>
      </w:tblGrid>
      <w:tr w:rsidR="00503084" w14:paraId="7167A8FA" w14:textId="77777777">
        <w:trPr>
          <w:trHeight w:hRule="exact" w:val="284"/>
        </w:trPr>
        <w:tc>
          <w:tcPr>
            <w:tcW w:w="1526" w:type="dxa"/>
            <w:tcBorders>
              <w:top w:val="nil"/>
              <w:left w:val="nil"/>
              <w:bottom w:val="single" w:sz="4" w:space="0" w:color="000000"/>
              <w:right w:val="single" w:sz="4" w:space="0" w:color="000000"/>
            </w:tcBorders>
          </w:tcPr>
          <w:p w14:paraId="2AFA01A6" w14:textId="77777777" w:rsidR="00503084" w:rsidRDefault="00503084">
            <w:pPr>
              <w:spacing w:after="0" w:line="240" w:lineRule="auto"/>
              <w:jc w:val="both"/>
              <w:rPr>
                <w:rFonts w:cs="Calibri"/>
                <w:b/>
              </w:rPr>
            </w:pPr>
          </w:p>
        </w:tc>
        <w:tc>
          <w:tcPr>
            <w:tcW w:w="2160"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541E1319" w14:textId="77777777" w:rsidR="00503084" w:rsidRDefault="00D174CC">
            <w:pPr>
              <w:spacing w:after="0" w:line="240" w:lineRule="auto"/>
              <w:jc w:val="center"/>
              <w:rPr>
                <w:rFonts w:cs="Calibri"/>
                <w:b/>
                <w:color w:val="FFFFFF" w:themeColor="background1"/>
              </w:rPr>
            </w:pPr>
            <w:r>
              <w:rPr>
                <w:rFonts w:cs="Calibri"/>
                <w:b/>
                <w:color w:val="FFFFFF" w:themeColor="background1"/>
              </w:rPr>
              <w:t>Nombre</w:t>
            </w:r>
          </w:p>
        </w:tc>
        <w:tc>
          <w:tcPr>
            <w:tcW w:w="1559"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20CF7F19" w14:textId="77777777" w:rsidR="00503084" w:rsidRDefault="00D174CC">
            <w:pPr>
              <w:spacing w:after="0" w:line="240" w:lineRule="auto"/>
              <w:jc w:val="center"/>
              <w:rPr>
                <w:rFonts w:cs="Calibri"/>
                <w:b/>
                <w:color w:val="FFFFFF" w:themeColor="background1"/>
              </w:rPr>
            </w:pPr>
            <w:r>
              <w:rPr>
                <w:rFonts w:cs="Calibri"/>
                <w:b/>
                <w:color w:val="FFFFFF" w:themeColor="background1"/>
              </w:rPr>
              <w:t>Cargo</w:t>
            </w:r>
          </w:p>
        </w:tc>
        <w:tc>
          <w:tcPr>
            <w:tcW w:w="1701"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534BB3D4" w14:textId="77777777" w:rsidR="00503084" w:rsidRDefault="00D174CC">
            <w:pPr>
              <w:spacing w:after="0" w:line="240" w:lineRule="auto"/>
              <w:jc w:val="center"/>
              <w:rPr>
                <w:rFonts w:cs="Calibri"/>
                <w:b/>
                <w:color w:val="FFFFFF" w:themeColor="background1"/>
              </w:rPr>
            </w:pPr>
            <w:r>
              <w:rPr>
                <w:rFonts w:cs="Calibri"/>
                <w:b/>
                <w:color w:val="FFFFFF" w:themeColor="background1"/>
              </w:rPr>
              <w:t>Dependencia</w:t>
            </w:r>
          </w:p>
        </w:tc>
        <w:tc>
          <w:tcPr>
            <w:tcW w:w="2268"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1A3EAC60" w14:textId="77777777" w:rsidR="00503084" w:rsidRDefault="00D174CC">
            <w:pPr>
              <w:spacing w:after="0" w:line="240" w:lineRule="auto"/>
              <w:jc w:val="center"/>
              <w:rPr>
                <w:rFonts w:cs="Calibri"/>
                <w:b/>
                <w:color w:val="FFFFFF" w:themeColor="background1"/>
              </w:rPr>
            </w:pPr>
            <w:r>
              <w:rPr>
                <w:rFonts w:cs="Calibri"/>
                <w:b/>
                <w:color w:val="FFFFFF" w:themeColor="background1"/>
              </w:rPr>
              <w:t>Fecha</w:t>
            </w:r>
          </w:p>
        </w:tc>
      </w:tr>
      <w:tr w:rsidR="00503084" w14:paraId="591621AE" w14:textId="77777777">
        <w:trPr>
          <w:trHeight w:hRule="exact" w:val="284"/>
        </w:trPr>
        <w:tc>
          <w:tcPr>
            <w:tcW w:w="1526" w:type="dxa"/>
            <w:tcBorders>
              <w:top w:val="single" w:sz="4" w:space="0" w:color="000000"/>
              <w:left w:val="single" w:sz="4" w:space="0" w:color="000000"/>
              <w:bottom w:val="single" w:sz="4" w:space="0" w:color="000000"/>
              <w:right w:val="single" w:sz="4" w:space="0" w:color="000000"/>
            </w:tcBorders>
          </w:tcPr>
          <w:p w14:paraId="30CA7150" w14:textId="77777777" w:rsidR="00503084" w:rsidRDefault="00D174CC">
            <w:pPr>
              <w:spacing w:after="0" w:line="240" w:lineRule="auto"/>
              <w:jc w:val="both"/>
              <w:rPr>
                <w:rFonts w:cs="Calibri"/>
              </w:rPr>
            </w:pPr>
            <w:r>
              <w:rPr>
                <w:rFonts w:cs="Calibri"/>
              </w:rPr>
              <w:t>Autor (es)</w:t>
            </w:r>
          </w:p>
        </w:tc>
        <w:tc>
          <w:tcPr>
            <w:tcW w:w="2160" w:type="dxa"/>
            <w:tcBorders>
              <w:top w:val="single" w:sz="4" w:space="0" w:color="000000"/>
              <w:left w:val="single" w:sz="4" w:space="0" w:color="000000"/>
              <w:bottom w:val="single" w:sz="4" w:space="0" w:color="000000"/>
              <w:right w:val="single" w:sz="4" w:space="0" w:color="000000"/>
            </w:tcBorders>
          </w:tcPr>
          <w:p w14:paraId="6169D284" w14:textId="77777777" w:rsidR="00503084" w:rsidRDefault="00D174CC">
            <w:pPr>
              <w:spacing w:after="0" w:line="240" w:lineRule="auto"/>
              <w:rPr>
                <w:rFonts w:cs="Calibri"/>
              </w:rPr>
            </w:pPr>
            <w:r>
              <w:rPr>
                <w:rFonts w:cs="Calibri"/>
              </w:rPr>
              <w:t>Sandra C. Cerón Astaiza</w:t>
            </w:r>
          </w:p>
        </w:tc>
        <w:tc>
          <w:tcPr>
            <w:tcW w:w="1559" w:type="dxa"/>
            <w:tcBorders>
              <w:top w:val="single" w:sz="4" w:space="0" w:color="000000"/>
              <w:left w:val="single" w:sz="4" w:space="0" w:color="000000"/>
              <w:bottom w:val="single" w:sz="4" w:space="0" w:color="000000"/>
              <w:right w:val="single" w:sz="4" w:space="0" w:color="000000"/>
            </w:tcBorders>
          </w:tcPr>
          <w:p w14:paraId="33BE0498" w14:textId="77777777" w:rsidR="00503084" w:rsidRDefault="00D174CC">
            <w:pPr>
              <w:spacing w:after="0" w:line="240" w:lineRule="auto"/>
              <w:jc w:val="both"/>
              <w:rPr>
                <w:rFonts w:cs="Calibri"/>
              </w:rPr>
            </w:pPr>
            <w:r>
              <w:rPr>
                <w:rFonts w:cs="Calibri"/>
              </w:rPr>
              <w:t>Instructor</w:t>
            </w:r>
          </w:p>
        </w:tc>
        <w:tc>
          <w:tcPr>
            <w:tcW w:w="1701" w:type="dxa"/>
            <w:tcBorders>
              <w:top w:val="single" w:sz="4" w:space="0" w:color="000000"/>
              <w:left w:val="single" w:sz="4" w:space="0" w:color="000000"/>
              <w:bottom w:val="single" w:sz="4" w:space="0" w:color="000000"/>
              <w:right w:val="single" w:sz="4" w:space="0" w:color="000000"/>
            </w:tcBorders>
          </w:tcPr>
          <w:p w14:paraId="1BC3119D" w14:textId="77777777" w:rsidR="00503084" w:rsidRDefault="00D174CC">
            <w:pPr>
              <w:spacing w:after="0" w:line="240" w:lineRule="auto"/>
              <w:jc w:val="both"/>
              <w:rPr>
                <w:rFonts w:cs="Calibri"/>
              </w:rPr>
            </w:pPr>
            <w:r>
              <w:rPr>
                <w:rFonts w:cs="Calibri"/>
              </w:rPr>
              <w:t>C.T.</w:t>
            </w:r>
            <w:proofErr w:type="gramStart"/>
            <w:r>
              <w:rPr>
                <w:rFonts w:cs="Calibri"/>
              </w:rPr>
              <w:t>P.I</w:t>
            </w:r>
            <w:proofErr w:type="gramEnd"/>
          </w:p>
        </w:tc>
        <w:tc>
          <w:tcPr>
            <w:tcW w:w="2268" w:type="dxa"/>
            <w:tcBorders>
              <w:top w:val="single" w:sz="4" w:space="0" w:color="000000"/>
              <w:left w:val="single" w:sz="4" w:space="0" w:color="000000"/>
              <w:bottom w:val="single" w:sz="4" w:space="0" w:color="000000"/>
              <w:right w:val="single" w:sz="4" w:space="0" w:color="000000"/>
            </w:tcBorders>
          </w:tcPr>
          <w:p w14:paraId="25877812" w14:textId="77777777" w:rsidR="00503084" w:rsidRDefault="00D174CC">
            <w:pPr>
              <w:spacing w:after="0" w:line="240" w:lineRule="auto"/>
              <w:jc w:val="both"/>
              <w:rPr>
                <w:rFonts w:cs="Calibri"/>
                <w:lang w:val="es-MX"/>
              </w:rPr>
            </w:pPr>
            <w:r>
              <w:rPr>
                <w:rFonts w:cs="Calibri"/>
                <w:lang w:val="es-MX"/>
              </w:rPr>
              <w:t>26</w:t>
            </w:r>
            <w:r>
              <w:rPr>
                <w:rFonts w:cs="Calibri"/>
              </w:rPr>
              <w:t>/0</w:t>
            </w:r>
            <w:r>
              <w:rPr>
                <w:rFonts w:cs="Calibri"/>
                <w:lang w:val="es-MX"/>
              </w:rPr>
              <w:t>1</w:t>
            </w:r>
            <w:r>
              <w:rPr>
                <w:rFonts w:cs="Calibri"/>
              </w:rPr>
              <w:t>/202</w:t>
            </w:r>
            <w:r>
              <w:rPr>
                <w:rFonts w:cs="Calibri"/>
                <w:lang w:val="es-MX"/>
              </w:rPr>
              <w:t>6</w:t>
            </w:r>
          </w:p>
        </w:tc>
      </w:tr>
    </w:tbl>
    <w:p w14:paraId="4116F391" w14:textId="77777777" w:rsidR="00503084" w:rsidRDefault="00503084">
      <w:pPr>
        <w:spacing w:after="0" w:line="360" w:lineRule="auto"/>
        <w:rPr>
          <w:rFonts w:cs="Calibri"/>
          <w:color w:val="000000" w:themeColor="text1"/>
        </w:rPr>
      </w:pPr>
    </w:p>
    <w:p w14:paraId="288AD5F9"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sectPr w:rsidR="00503084">
      <w:headerReference w:type="even" r:id="rId64"/>
      <w:headerReference w:type="default" r:id="rId65"/>
      <w:footerReference w:type="default" r:id="rId66"/>
      <w:headerReference w:type="first" r:id="rId67"/>
      <w:pgSz w:w="12240" w:h="15840"/>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85701" w14:textId="77777777" w:rsidR="00CF7636" w:rsidRDefault="00CF7636">
      <w:pPr>
        <w:spacing w:line="240" w:lineRule="auto"/>
      </w:pPr>
      <w:r>
        <w:separator/>
      </w:r>
    </w:p>
  </w:endnote>
  <w:endnote w:type="continuationSeparator" w:id="0">
    <w:p w14:paraId="28346F2F" w14:textId="77777777" w:rsidR="00CF7636" w:rsidRDefault="00CF7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4B3A" w14:textId="77777777" w:rsidR="00503084" w:rsidRDefault="00503084">
    <w:pPr>
      <w:pStyle w:val="Piedepgina"/>
      <w:jc w:val="right"/>
      <w:rPr>
        <w:color w:val="595959" w:themeColor="text1" w:themeTint="A6"/>
        <w:sz w:val="18"/>
      </w:rPr>
    </w:pPr>
  </w:p>
  <w:p w14:paraId="08BAF958" w14:textId="77777777" w:rsidR="00503084" w:rsidRDefault="00D174CC">
    <w:pPr>
      <w:pStyle w:val="Piedepgina"/>
      <w:jc w:val="center"/>
    </w:pPr>
    <w:r>
      <w:t>GFPI-F-135 V04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FC953" w14:textId="77777777" w:rsidR="00CF7636" w:rsidRDefault="00CF7636">
      <w:pPr>
        <w:spacing w:after="0"/>
      </w:pPr>
      <w:r>
        <w:separator/>
      </w:r>
    </w:p>
  </w:footnote>
  <w:footnote w:type="continuationSeparator" w:id="0">
    <w:p w14:paraId="597E2340" w14:textId="77777777" w:rsidR="00CF7636" w:rsidRDefault="00CF76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D598D" w14:textId="77777777" w:rsidR="00503084" w:rsidRDefault="00CF7636">
    <w:pPr>
      <w:pStyle w:val="Encabezado"/>
    </w:pPr>
    <w:r>
      <w:pict w14:anchorId="20C37B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2050" type="#_x0000_t136" style="position:absolute;margin-left:0;margin-top:0;width:566.2pt;height:113.2pt;rotation:315;z-index:-251656192;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3607D" w14:textId="77777777" w:rsidR="00503084" w:rsidRDefault="00D174CC">
    <w:pPr>
      <w:pStyle w:val="Encabezado"/>
      <w:tabs>
        <w:tab w:val="clear" w:pos="4419"/>
        <w:tab w:val="clear" w:pos="8838"/>
        <w:tab w:val="right" w:pos="8413"/>
      </w:tabs>
      <w:jc w:val="center"/>
    </w:pPr>
    <w:r>
      <w:rPr>
        <w:noProof/>
        <w:lang w:eastAsia="es-CO"/>
      </w:rPr>
      <w:drawing>
        <wp:inline distT="0" distB="0" distL="0" distR="0" wp14:anchorId="0666F2F1" wp14:editId="3682B58F">
          <wp:extent cx="592455" cy="5613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0EE9A" w14:textId="77777777" w:rsidR="00503084" w:rsidRDefault="00CF7636">
    <w:pPr>
      <w:pStyle w:val="Encabezado"/>
      <w:rPr>
        <w:lang w:val="es-ES" w:eastAsia="es-ES"/>
      </w:rPr>
    </w:pPr>
    <w:r>
      <w:pict w14:anchorId="4F7BF6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2049" type="#_x0000_t136" style="position:absolute;margin-left:0;margin-top:0;width:566.2pt;height:113.2pt;rotation:315;z-index:-251657216;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Copia no controlada"/>
          <w10:wrap anchorx="margin" anchory="margin"/>
        </v:shape>
      </w:pict>
    </w:r>
  </w:p>
  <w:p w14:paraId="6E4E8580" w14:textId="77777777" w:rsidR="00503084" w:rsidRDefault="005030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6F7EED"/>
    <w:multiLevelType w:val="singleLevel"/>
    <w:tmpl w:val="E56F7EED"/>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1" w15:restartNumberingAfterBreak="0">
    <w:nsid w:val="FC9A4AD1"/>
    <w:multiLevelType w:val="singleLevel"/>
    <w:tmpl w:val="FC9A4AD1"/>
    <w:lvl w:ilvl="0">
      <w:start w:val="2"/>
      <w:numFmt w:val="decimal"/>
      <w:suff w:val="space"/>
      <w:lvlText w:val="%1."/>
      <w:lvlJc w:val="left"/>
    </w:lvl>
  </w:abstractNum>
  <w:abstractNum w:abstractNumId="2" w15:restartNumberingAfterBreak="0">
    <w:nsid w:val="02E24F28"/>
    <w:multiLevelType w:val="multilevel"/>
    <w:tmpl w:val="EF9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0011E"/>
    <w:multiLevelType w:val="multilevel"/>
    <w:tmpl w:val="055001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3F8E9C"/>
    <w:multiLevelType w:val="singleLevel"/>
    <w:tmpl w:val="093F8E9C"/>
    <w:lvl w:ilvl="0">
      <w:start w:val="1"/>
      <w:numFmt w:val="decimal"/>
      <w:suff w:val="space"/>
      <w:lvlText w:val="%1."/>
      <w:lvlJc w:val="left"/>
    </w:lvl>
  </w:abstractNum>
  <w:abstractNum w:abstractNumId="5" w15:restartNumberingAfterBreak="0">
    <w:nsid w:val="0B7C4DC4"/>
    <w:multiLevelType w:val="hybridMultilevel"/>
    <w:tmpl w:val="3ABE1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E1119D"/>
    <w:multiLevelType w:val="multilevel"/>
    <w:tmpl w:val="0DE111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5920779"/>
    <w:multiLevelType w:val="multilevel"/>
    <w:tmpl w:val="259207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AB74F8"/>
    <w:multiLevelType w:val="multilevel"/>
    <w:tmpl w:val="27AB74F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33A878F6"/>
    <w:multiLevelType w:val="multilevel"/>
    <w:tmpl w:val="33A878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99B3BB5"/>
    <w:multiLevelType w:val="multilevel"/>
    <w:tmpl w:val="BA0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14913"/>
    <w:multiLevelType w:val="multilevel"/>
    <w:tmpl w:val="3BE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E4508"/>
    <w:multiLevelType w:val="multilevel"/>
    <w:tmpl w:val="2AB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B2BC2"/>
    <w:multiLevelType w:val="multilevel"/>
    <w:tmpl w:val="5D5B2B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DB50DB1"/>
    <w:multiLevelType w:val="multilevel"/>
    <w:tmpl w:val="F75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06FA2"/>
    <w:multiLevelType w:val="multilevel"/>
    <w:tmpl w:val="6E306F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C6F1372"/>
    <w:multiLevelType w:val="multilevel"/>
    <w:tmpl w:val="7C6F1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16"/>
  </w:num>
  <w:num w:numId="5">
    <w:abstractNumId w:val="15"/>
  </w:num>
  <w:num w:numId="6">
    <w:abstractNumId w:val="13"/>
  </w:num>
  <w:num w:numId="7">
    <w:abstractNumId w:val="9"/>
  </w:num>
  <w:num w:numId="8">
    <w:abstractNumId w:val="4"/>
  </w:num>
  <w:num w:numId="9">
    <w:abstractNumId w:val="3"/>
  </w:num>
  <w:num w:numId="10">
    <w:abstractNumId w:val="8"/>
  </w:num>
  <w:num w:numId="11">
    <w:abstractNumId w:val="7"/>
  </w:num>
  <w:num w:numId="12">
    <w:abstractNumId w:val="5"/>
  </w:num>
  <w:num w:numId="13">
    <w:abstractNumId w:val="12"/>
  </w:num>
  <w:num w:numId="14">
    <w:abstractNumId w:val="14"/>
  </w:num>
  <w:num w:numId="15">
    <w:abstractNumId w:val="10"/>
  </w:num>
  <w:num w:numId="16">
    <w:abstractNumId w:val="1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hideSpellingErrors/>
  <w:hideGrammaticalErrors/>
  <w:proofState w:spelling="clean" w:grammar="clean"/>
  <w:attachedTemplate r:id="rId1"/>
  <w:defaultTabStop w:val="708"/>
  <w:hyphenationZone w:val="425"/>
  <w:noPunctuationKerning/>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061AB"/>
    <w:rsid w:val="0001088C"/>
    <w:rsid w:val="0001639F"/>
    <w:rsid w:val="000274A8"/>
    <w:rsid w:val="000314B8"/>
    <w:rsid w:val="00033399"/>
    <w:rsid w:val="00033FC7"/>
    <w:rsid w:val="000409EC"/>
    <w:rsid w:val="000428C0"/>
    <w:rsid w:val="00052307"/>
    <w:rsid w:val="00054DB9"/>
    <w:rsid w:val="00061EDC"/>
    <w:rsid w:val="000633DE"/>
    <w:rsid w:val="00066B2B"/>
    <w:rsid w:val="00070AAE"/>
    <w:rsid w:val="000723CC"/>
    <w:rsid w:val="000743BF"/>
    <w:rsid w:val="000803DA"/>
    <w:rsid w:val="00080474"/>
    <w:rsid w:val="00081D5F"/>
    <w:rsid w:val="000931CF"/>
    <w:rsid w:val="000935DA"/>
    <w:rsid w:val="0009386E"/>
    <w:rsid w:val="000A648F"/>
    <w:rsid w:val="000A6B00"/>
    <w:rsid w:val="000B644D"/>
    <w:rsid w:val="000B7C2B"/>
    <w:rsid w:val="000C2578"/>
    <w:rsid w:val="000C285C"/>
    <w:rsid w:val="000C765D"/>
    <w:rsid w:val="000D3325"/>
    <w:rsid w:val="000D7455"/>
    <w:rsid w:val="000E3051"/>
    <w:rsid w:val="000F2166"/>
    <w:rsid w:val="000F5C8A"/>
    <w:rsid w:val="0010163A"/>
    <w:rsid w:val="001046C4"/>
    <w:rsid w:val="001050E4"/>
    <w:rsid w:val="00110EA3"/>
    <w:rsid w:val="00117BFB"/>
    <w:rsid w:val="00120C53"/>
    <w:rsid w:val="00123954"/>
    <w:rsid w:val="00130637"/>
    <w:rsid w:val="00131A29"/>
    <w:rsid w:val="001507F9"/>
    <w:rsid w:val="00150AC1"/>
    <w:rsid w:val="001521BE"/>
    <w:rsid w:val="00153D34"/>
    <w:rsid w:val="00154DBA"/>
    <w:rsid w:val="00157019"/>
    <w:rsid w:val="00160B76"/>
    <w:rsid w:val="00161CB5"/>
    <w:rsid w:val="00170470"/>
    <w:rsid w:val="00171A94"/>
    <w:rsid w:val="00172F63"/>
    <w:rsid w:val="00174851"/>
    <w:rsid w:val="00194FC8"/>
    <w:rsid w:val="001B1744"/>
    <w:rsid w:val="001B310E"/>
    <w:rsid w:val="001B4A0C"/>
    <w:rsid w:val="001B5F36"/>
    <w:rsid w:val="001B7A6A"/>
    <w:rsid w:val="001C17B9"/>
    <w:rsid w:val="001C508E"/>
    <w:rsid w:val="001D69CE"/>
    <w:rsid w:val="001D6D05"/>
    <w:rsid w:val="001D75C8"/>
    <w:rsid w:val="001D79F9"/>
    <w:rsid w:val="001D7C85"/>
    <w:rsid w:val="001E00B1"/>
    <w:rsid w:val="001F7AB8"/>
    <w:rsid w:val="00201F1B"/>
    <w:rsid w:val="00203CC9"/>
    <w:rsid w:val="00206FAE"/>
    <w:rsid w:val="002101B6"/>
    <w:rsid w:val="002113A5"/>
    <w:rsid w:val="00212BB8"/>
    <w:rsid w:val="00216EF2"/>
    <w:rsid w:val="00233A9B"/>
    <w:rsid w:val="00235A2E"/>
    <w:rsid w:val="00251851"/>
    <w:rsid w:val="002562BB"/>
    <w:rsid w:val="002644D6"/>
    <w:rsid w:val="0026457D"/>
    <w:rsid w:val="00272321"/>
    <w:rsid w:val="00273171"/>
    <w:rsid w:val="00277CC2"/>
    <w:rsid w:val="00283587"/>
    <w:rsid w:val="00291B2A"/>
    <w:rsid w:val="002B0794"/>
    <w:rsid w:val="002B2C23"/>
    <w:rsid w:val="002C0288"/>
    <w:rsid w:val="002C35B6"/>
    <w:rsid w:val="002C4848"/>
    <w:rsid w:val="002C4A8F"/>
    <w:rsid w:val="002D12AD"/>
    <w:rsid w:val="002D5243"/>
    <w:rsid w:val="002D673E"/>
    <w:rsid w:val="002E0F5A"/>
    <w:rsid w:val="002E1D26"/>
    <w:rsid w:val="002E3336"/>
    <w:rsid w:val="002E64FA"/>
    <w:rsid w:val="002F2F45"/>
    <w:rsid w:val="0030024F"/>
    <w:rsid w:val="00300608"/>
    <w:rsid w:val="003059A7"/>
    <w:rsid w:val="0031293D"/>
    <w:rsid w:val="003163ED"/>
    <w:rsid w:val="003232D5"/>
    <w:rsid w:val="00326A9F"/>
    <w:rsid w:val="0032713A"/>
    <w:rsid w:val="0032737C"/>
    <w:rsid w:val="003329A8"/>
    <w:rsid w:val="00334F03"/>
    <w:rsid w:val="0033708A"/>
    <w:rsid w:val="003406AE"/>
    <w:rsid w:val="0034466C"/>
    <w:rsid w:val="00357100"/>
    <w:rsid w:val="003605B2"/>
    <w:rsid w:val="00362DE7"/>
    <w:rsid w:val="003630EC"/>
    <w:rsid w:val="003643C3"/>
    <w:rsid w:val="003655B6"/>
    <w:rsid w:val="00366F56"/>
    <w:rsid w:val="003670F5"/>
    <w:rsid w:val="00372EBD"/>
    <w:rsid w:val="00384BE5"/>
    <w:rsid w:val="0038578C"/>
    <w:rsid w:val="0038655F"/>
    <w:rsid w:val="00387108"/>
    <w:rsid w:val="0038776F"/>
    <w:rsid w:val="00395869"/>
    <w:rsid w:val="003A0162"/>
    <w:rsid w:val="003A1369"/>
    <w:rsid w:val="003A2ABB"/>
    <w:rsid w:val="003A64C4"/>
    <w:rsid w:val="003A6F36"/>
    <w:rsid w:val="003B2FA3"/>
    <w:rsid w:val="003B3046"/>
    <w:rsid w:val="003B493D"/>
    <w:rsid w:val="003B57E2"/>
    <w:rsid w:val="003B7F7F"/>
    <w:rsid w:val="003C49C8"/>
    <w:rsid w:val="003D175D"/>
    <w:rsid w:val="003D17B0"/>
    <w:rsid w:val="003D2271"/>
    <w:rsid w:val="003E17C7"/>
    <w:rsid w:val="003E7FCB"/>
    <w:rsid w:val="003F130E"/>
    <w:rsid w:val="003F3D57"/>
    <w:rsid w:val="00400D09"/>
    <w:rsid w:val="00407E2D"/>
    <w:rsid w:val="00417AA3"/>
    <w:rsid w:val="00423D50"/>
    <w:rsid w:val="00424075"/>
    <w:rsid w:val="00426F85"/>
    <w:rsid w:val="004360C9"/>
    <w:rsid w:val="00440615"/>
    <w:rsid w:val="00440943"/>
    <w:rsid w:val="0044219F"/>
    <w:rsid w:val="00444A2D"/>
    <w:rsid w:val="00451A05"/>
    <w:rsid w:val="00464631"/>
    <w:rsid w:val="00465C96"/>
    <w:rsid w:val="004673B2"/>
    <w:rsid w:val="0046778C"/>
    <w:rsid w:val="0047107F"/>
    <w:rsid w:val="00474D72"/>
    <w:rsid w:val="00476610"/>
    <w:rsid w:val="00484C37"/>
    <w:rsid w:val="00486C78"/>
    <w:rsid w:val="004879D6"/>
    <w:rsid w:val="00491007"/>
    <w:rsid w:val="00493503"/>
    <w:rsid w:val="004A42FD"/>
    <w:rsid w:val="004B0BA8"/>
    <w:rsid w:val="004B1B30"/>
    <w:rsid w:val="004B20A6"/>
    <w:rsid w:val="004B3FF9"/>
    <w:rsid w:val="004C1772"/>
    <w:rsid w:val="004D06CA"/>
    <w:rsid w:val="004D2F78"/>
    <w:rsid w:val="004E0DEF"/>
    <w:rsid w:val="004E3AE4"/>
    <w:rsid w:val="00502891"/>
    <w:rsid w:val="00503084"/>
    <w:rsid w:val="00504738"/>
    <w:rsid w:val="00504A99"/>
    <w:rsid w:val="00505B67"/>
    <w:rsid w:val="00507A9E"/>
    <w:rsid w:val="005242C6"/>
    <w:rsid w:val="0052454C"/>
    <w:rsid w:val="00526C93"/>
    <w:rsid w:val="00527A06"/>
    <w:rsid w:val="005367D0"/>
    <w:rsid w:val="00536983"/>
    <w:rsid w:val="00537159"/>
    <w:rsid w:val="00550B68"/>
    <w:rsid w:val="005520B2"/>
    <w:rsid w:val="00553E9D"/>
    <w:rsid w:val="00556955"/>
    <w:rsid w:val="005579F2"/>
    <w:rsid w:val="005617BD"/>
    <w:rsid w:val="00564177"/>
    <w:rsid w:val="00567A8F"/>
    <w:rsid w:val="00575E83"/>
    <w:rsid w:val="00577231"/>
    <w:rsid w:val="005836F3"/>
    <w:rsid w:val="00587B27"/>
    <w:rsid w:val="00591D8A"/>
    <w:rsid w:val="005931AF"/>
    <w:rsid w:val="00593393"/>
    <w:rsid w:val="005A4977"/>
    <w:rsid w:val="005A5A81"/>
    <w:rsid w:val="005A7E6F"/>
    <w:rsid w:val="005B2E97"/>
    <w:rsid w:val="005C174C"/>
    <w:rsid w:val="005C272E"/>
    <w:rsid w:val="005D3455"/>
    <w:rsid w:val="005D4A2C"/>
    <w:rsid w:val="005D556B"/>
    <w:rsid w:val="005D762E"/>
    <w:rsid w:val="005E2867"/>
    <w:rsid w:val="005E2F69"/>
    <w:rsid w:val="005E3975"/>
    <w:rsid w:val="005E716B"/>
    <w:rsid w:val="00600513"/>
    <w:rsid w:val="00604A19"/>
    <w:rsid w:val="0060793F"/>
    <w:rsid w:val="00607CBA"/>
    <w:rsid w:val="00611A7D"/>
    <w:rsid w:val="00611EC1"/>
    <w:rsid w:val="0061360A"/>
    <w:rsid w:val="006163ED"/>
    <w:rsid w:val="00640F97"/>
    <w:rsid w:val="00643772"/>
    <w:rsid w:val="00646F55"/>
    <w:rsid w:val="00654C03"/>
    <w:rsid w:val="0065637D"/>
    <w:rsid w:val="00657910"/>
    <w:rsid w:val="0066018D"/>
    <w:rsid w:val="00666E8B"/>
    <w:rsid w:val="00672F4B"/>
    <w:rsid w:val="00676085"/>
    <w:rsid w:val="00677721"/>
    <w:rsid w:val="00677A83"/>
    <w:rsid w:val="006866E9"/>
    <w:rsid w:val="00687AE6"/>
    <w:rsid w:val="00690B53"/>
    <w:rsid w:val="00692550"/>
    <w:rsid w:val="00697F03"/>
    <w:rsid w:val="006A0BF0"/>
    <w:rsid w:val="006A73E6"/>
    <w:rsid w:val="006D3897"/>
    <w:rsid w:val="006D61FF"/>
    <w:rsid w:val="006E0CF6"/>
    <w:rsid w:val="006E1E63"/>
    <w:rsid w:val="006E5C7B"/>
    <w:rsid w:val="006F1670"/>
    <w:rsid w:val="006F458D"/>
    <w:rsid w:val="006F5863"/>
    <w:rsid w:val="0070044C"/>
    <w:rsid w:val="00701BD5"/>
    <w:rsid w:val="00702E2E"/>
    <w:rsid w:val="00715C4D"/>
    <w:rsid w:val="00716660"/>
    <w:rsid w:val="00724371"/>
    <w:rsid w:val="007251B0"/>
    <w:rsid w:val="00726B41"/>
    <w:rsid w:val="00731E48"/>
    <w:rsid w:val="00732669"/>
    <w:rsid w:val="0073451E"/>
    <w:rsid w:val="00741372"/>
    <w:rsid w:val="007421C7"/>
    <w:rsid w:val="007425DF"/>
    <w:rsid w:val="00743A27"/>
    <w:rsid w:val="00743EAF"/>
    <w:rsid w:val="00746D8E"/>
    <w:rsid w:val="0075038E"/>
    <w:rsid w:val="0075217A"/>
    <w:rsid w:val="00753178"/>
    <w:rsid w:val="00754E9B"/>
    <w:rsid w:val="007553B0"/>
    <w:rsid w:val="00756477"/>
    <w:rsid w:val="007565AD"/>
    <w:rsid w:val="00761526"/>
    <w:rsid w:val="00763A54"/>
    <w:rsid w:val="00763DBE"/>
    <w:rsid w:val="00764F7B"/>
    <w:rsid w:val="00765009"/>
    <w:rsid w:val="007659AA"/>
    <w:rsid w:val="0077173B"/>
    <w:rsid w:val="00774BE4"/>
    <w:rsid w:val="007757A6"/>
    <w:rsid w:val="00781E42"/>
    <w:rsid w:val="00785EB2"/>
    <w:rsid w:val="007A0A37"/>
    <w:rsid w:val="007A4A03"/>
    <w:rsid w:val="007B6F6B"/>
    <w:rsid w:val="007C169E"/>
    <w:rsid w:val="007C1A97"/>
    <w:rsid w:val="007C32DB"/>
    <w:rsid w:val="007C3AB2"/>
    <w:rsid w:val="007D4273"/>
    <w:rsid w:val="007D4FF8"/>
    <w:rsid w:val="007D66FF"/>
    <w:rsid w:val="007F43A6"/>
    <w:rsid w:val="007F74BF"/>
    <w:rsid w:val="008016DF"/>
    <w:rsid w:val="00806C6B"/>
    <w:rsid w:val="008101A5"/>
    <w:rsid w:val="00815D58"/>
    <w:rsid w:val="00824530"/>
    <w:rsid w:val="00826ACA"/>
    <w:rsid w:val="00834292"/>
    <w:rsid w:val="00834B12"/>
    <w:rsid w:val="00834FED"/>
    <w:rsid w:val="008355BE"/>
    <w:rsid w:val="00836038"/>
    <w:rsid w:val="00836C1E"/>
    <w:rsid w:val="008438C1"/>
    <w:rsid w:val="0084567A"/>
    <w:rsid w:val="00845E20"/>
    <w:rsid w:val="00847D8A"/>
    <w:rsid w:val="00853656"/>
    <w:rsid w:val="00854CCC"/>
    <w:rsid w:val="00856726"/>
    <w:rsid w:val="0087421C"/>
    <w:rsid w:val="00880A59"/>
    <w:rsid w:val="008822BF"/>
    <w:rsid w:val="00883686"/>
    <w:rsid w:val="00883DC0"/>
    <w:rsid w:val="00886060"/>
    <w:rsid w:val="00887F05"/>
    <w:rsid w:val="008A2C51"/>
    <w:rsid w:val="008A68C7"/>
    <w:rsid w:val="008B2BD5"/>
    <w:rsid w:val="008B4D1F"/>
    <w:rsid w:val="008B4EBC"/>
    <w:rsid w:val="008B7EE7"/>
    <w:rsid w:val="008C1D8A"/>
    <w:rsid w:val="008D3C1A"/>
    <w:rsid w:val="008D48E0"/>
    <w:rsid w:val="008D664E"/>
    <w:rsid w:val="008D7773"/>
    <w:rsid w:val="008E1D59"/>
    <w:rsid w:val="008E5B15"/>
    <w:rsid w:val="008E65BE"/>
    <w:rsid w:val="008F1FF3"/>
    <w:rsid w:val="008F5A23"/>
    <w:rsid w:val="008F7AA5"/>
    <w:rsid w:val="009015A5"/>
    <w:rsid w:val="0090340F"/>
    <w:rsid w:val="009218EA"/>
    <w:rsid w:val="00921936"/>
    <w:rsid w:val="0092255D"/>
    <w:rsid w:val="00925A20"/>
    <w:rsid w:val="0092729E"/>
    <w:rsid w:val="00935720"/>
    <w:rsid w:val="00942AD1"/>
    <w:rsid w:val="00942DE1"/>
    <w:rsid w:val="009448E8"/>
    <w:rsid w:val="00964202"/>
    <w:rsid w:val="00965325"/>
    <w:rsid w:val="009661B0"/>
    <w:rsid w:val="00980D9F"/>
    <w:rsid w:val="0098228F"/>
    <w:rsid w:val="0098481D"/>
    <w:rsid w:val="00991802"/>
    <w:rsid w:val="00993609"/>
    <w:rsid w:val="009A1487"/>
    <w:rsid w:val="009B3C05"/>
    <w:rsid w:val="009B5F91"/>
    <w:rsid w:val="009B6B97"/>
    <w:rsid w:val="009B6E2E"/>
    <w:rsid w:val="009C41B5"/>
    <w:rsid w:val="009C515D"/>
    <w:rsid w:val="009D314C"/>
    <w:rsid w:val="009D3278"/>
    <w:rsid w:val="009D3305"/>
    <w:rsid w:val="009D3B3C"/>
    <w:rsid w:val="009E319D"/>
    <w:rsid w:val="009E62CB"/>
    <w:rsid w:val="00A05950"/>
    <w:rsid w:val="00A075D7"/>
    <w:rsid w:val="00A07840"/>
    <w:rsid w:val="00A11923"/>
    <w:rsid w:val="00A232EB"/>
    <w:rsid w:val="00A2559C"/>
    <w:rsid w:val="00A2575D"/>
    <w:rsid w:val="00A25BEC"/>
    <w:rsid w:val="00A27F1E"/>
    <w:rsid w:val="00A30720"/>
    <w:rsid w:val="00A30902"/>
    <w:rsid w:val="00A320F2"/>
    <w:rsid w:val="00A353EC"/>
    <w:rsid w:val="00A36DB7"/>
    <w:rsid w:val="00A45865"/>
    <w:rsid w:val="00A47996"/>
    <w:rsid w:val="00A501E5"/>
    <w:rsid w:val="00A50FD2"/>
    <w:rsid w:val="00A52A65"/>
    <w:rsid w:val="00A56093"/>
    <w:rsid w:val="00A63563"/>
    <w:rsid w:val="00A670BA"/>
    <w:rsid w:val="00A67660"/>
    <w:rsid w:val="00A71F15"/>
    <w:rsid w:val="00A75EFE"/>
    <w:rsid w:val="00A86035"/>
    <w:rsid w:val="00A92164"/>
    <w:rsid w:val="00A93D42"/>
    <w:rsid w:val="00A94292"/>
    <w:rsid w:val="00AA2D92"/>
    <w:rsid w:val="00AA441D"/>
    <w:rsid w:val="00AA5766"/>
    <w:rsid w:val="00AA5A4F"/>
    <w:rsid w:val="00AB6751"/>
    <w:rsid w:val="00AC17EF"/>
    <w:rsid w:val="00AC6D2C"/>
    <w:rsid w:val="00AD6FB8"/>
    <w:rsid w:val="00AE6E26"/>
    <w:rsid w:val="00AF148D"/>
    <w:rsid w:val="00AF4258"/>
    <w:rsid w:val="00AF79AC"/>
    <w:rsid w:val="00B03D78"/>
    <w:rsid w:val="00B07BB4"/>
    <w:rsid w:val="00B153DB"/>
    <w:rsid w:val="00B16053"/>
    <w:rsid w:val="00B256BA"/>
    <w:rsid w:val="00B3314C"/>
    <w:rsid w:val="00B334B2"/>
    <w:rsid w:val="00B34F66"/>
    <w:rsid w:val="00B354F7"/>
    <w:rsid w:val="00B36C0B"/>
    <w:rsid w:val="00B378A9"/>
    <w:rsid w:val="00B37BFF"/>
    <w:rsid w:val="00B42A0A"/>
    <w:rsid w:val="00B43169"/>
    <w:rsid w:val="00B435A1"/>
    <w:rsid w:val="00B457AB"/>
    <w:rsid w:val="00B47FA8"/>
    <w:rsid w:val="00B53D0D"/>
    <w:rsid w:val="00B55319"/>
    <w:rsid w:val="00B6684B"/>
    <w:rsid w:val="00B67A68"/>
    <w:rsid w:val="00B765E2"/>
    <w:rsid w:val="00B839F7"/>
    <w:rsid w:val="00B84330"/>
    <w:rsid w:val="00B87BAB"/>
    <w:rsid w:val="00B91AAD"/>
    <w:rsid w:val="00BA2540"/>
    <w:rsid w:val="00BA33BB"/>
    <w:rsid w:val="00BA3E8C"/>
    <w:rsid w:val="00BA3EB2"/>
    <w:rsid w:val="00BA48FB"/>
    <w:rsid w:val="00BA5076"/>
    <w:rsid w:val="00BA649D"/>
    <w:rsid w:val="00BB3559"/>
    <w:rsid w:val="00BB464D"/>
    <w:rsid w:val="00BB51CE"/>
    <w:rsid w:val="00BC45F1"/>
    <w:rsid w:val="00BE2DCC"/>
    <w:rsid w:val="00BE570D"/>
    <w:rsid w:val="00BE5D37"/>
    <w:rsid w:val="00BF1638"/>
    <w:rsid w:val="00BF30CF"/>
    <w:rsid w:val="00C03F97"/>
    <w:rsid w:val="00C13670"/>
    <w:rsid w:val="00C1492E"/>
    <w:rsid w:val="00C15297"/>
    <w:rsid w:val="00C1706B"/>
    <w:rsid w:val="00C20DE2"/>
    <w:rsid w:val="00C20DF0"/>
    <w:rsid w:val="00C21723"/>
    <w:rsid w:val="00C23D5E"/>
    <w:rsid w:val="00C34A1E"/>
    <w:rsid w:val="00C36226"/>
    <w:rsid w:val="00C37A81"/>
    <w:rsid w:val="00C40C7E"/>
    <w:rsid w:val="00C46D06"/>
    <w:rsid w:val="00C56E6F"/>
    <w:rsid w:val="00C71564"/>
    <w:rsid w:val="00C7316C"/>
    <w:rsid w:val="00C75B77"/>
    <w:rsid w:val="00C8585F"/>
    <w:rsid w:val="00C90C48"/>
    <w:rsid w:val="00CA46F1"/>
    <w:rsid w:val="00CA7209"/>
    <w:rsid w:val="00CA76E7"/>
    <w:rsid w:val="00CB0ED7"/>
    <w:rsid w:val="00CB7BF9"/>
    <w:rsid w:val="00CC084F"/>
    <w:rsid w:val="00CC09B2"/>
    <w:rsid w:val="00CC0AC8"/>
    <w:rsid w:val="00CC4265"/>
    <w:rsid w:val="00CD0DBE"/>
    <w:rsid w:val="00CD3A68"/>
    <w:rsid w:val="00CD5FB8"/>
    <w:rsid w:val="00CD6CD6"/>
    <w:rsid w:val="00CE034B"/>
    <w:rsid w:val="00CE13A4"/>
    <w:rsid w:val="00CE4607"/>
    <w:rsid w:val="00CE69A9"/>
    <w:rsid w:val="00CF0177"/>
    <w:rsid w:val="00CF66F5"/>
    <w:rsid w:val="00CF7636"/>
    <w:rsid w:val="00D05E8F"/>
    <w:rsid w:val="00D06D35"/>
    <w:rsid w:val="00D11770"/>
    <w:rsid w:val="00D174CC"/>
    <w:rsid w:val="00D22323"/>
    <w:rsid w:val="00D2312F"/>
    <w:rsid w:val="00D23652"/>
    <w:rsid w:val="00D2533A"/>
    <w:rsid w:val="00D2632E"/>
    <w:rsid w:val="00D277E1"/>
    <w:rsid w:val="00D34984"/>
    <w:rsid w:val="00D36003"/>
    <w:rsid w:val="00D40EAB"/>
    <w:rsid w:val="00D42CF0"/>
    <w:rsid w:val="00D4476A"/>
    <w:rsid w:val="00D50C9A"/>
    <w:rsid w:val="00D524A9"/>
    <w:rsid w:val="00D52F94"/>
    <w:rsid w:val="00D550FB"/>
    <w:rsid w:val="00D61328"/>
    <w:rsid w:val="00D63A3D"/>
    <w:rsid w:val="00D75FFA"/>
    <w:rsid w:val="00D76F25"/>
    <w:rsid w:val="00D806BA"/>
    <w:rsid w:val="00D837D5"/>
    <w:rsid w:val="00D83FDF"/>
    <w:rsid w:val="00D85CF8"/>
    <w:rsid w:val="00D9118D"/>
    <w:rsid w:val="00D9147E"/>
    <w:rsid w:val="00D92CC7"/>
    <w:rsid w:val="00D94EC7"/>
    <w:rsid w:val="00D950C4"/>
    <w:rsid w:val="00D95232"/>
    <w:rsid w:val="00DB273B"/>
    <w:rsid w:val="00DC0694"/>
    <w:rsid w:val="00DC52B5"/>
    <w:rsid w:val="00DC55E7"/>
    <w:rsid w:val="00DD7843"/>
    <w:rsid w:val="00DD7DE9"/>
    <w:rsid w:val="00DD7E51"/>
    <w:rsid w:val="00DE0B32"/>
    <w:rsid w:val="00DE279D"/>
    <w:rsid w:val="00DF4052"/>
    <w:rsid w:val="00DF54F8"/>
    <w:rsid w:val="00DF5FD2"/>
    <w:rsid w:val="00E07848"/>
    <w:rsid w:val="00E11108"/>
    <w:rsid w:val="00E11A6A"/>
    <w:rsid w:val="00E34F6F"/>
    <w:rsid w:val="00E413A0"/>
    <w:rsid w:val="00E438F9"/>
    <w:rsid w:val="00E45B4B"/>
    <w:rsid w:val="00E5115A"/>
    <w:rsid w:val="00E5319B"/>
    <w:rsid w:val="00E54187"/>
    <w:rsid w:val="00E5464E"/>
    <w:rsid w:val="00E553A7"/>
    <w:rsid w:val="00E57C93"/>
    <w:rsid w:val="00E609D4"/>
    <w:rsid w:val="00E6124C"/>
    <w:rsid w:val="00E70E46"/>
    <w:rsid w:val="00E72C76"/>
    <w:rsid w:val="00E73FA1"/>
    <w:rsid w:val="00E84005"/>
    <w:rsid w:val="00E85AFD"/>
    <w:rsid w:val="00EA081E"/>
    <w:rsid w:val="00EA1C8E"/>
    <w:rsid w:val="00EA66AC"/>
    <w:rsid w:val="00EB04B3"/>
    <w:rsid w:val="00EB17E0"/>
    <w:rsid w:val="00EB21B5"/>
    <w:rsid w:val="00EB2328"/>
    <w:rsid w:val="00EB3CF5"/>
    <w:rsid w:val="00EB4868"/>
    <w:rsid w:val="00EB5C81"/>
    <w:rsid w:val="00EB5D4B"/>
    <w:rsid w:val="00EC3A76"/>
    <w:rsid w:val="00ED5C8F"/>
    <w:rsid w:val="00EE736D"/>
    <w:rsid w:val="00EE7C4D"/>
    <w:rsid w:val="00EF4986"/>
    <w:rsid w:val="00EF5978"/>
    <w:rsid w:val="00F078EA"/>
    <w:rsid w:val="00F11EAE"/>
    <w:rsid w:val="00F14545"/>
    <w:rsid w:val="00F151EC"/>
    <w:rsid w:val="00F170B2"/>
    <w:rsid w:val="00F24D05"/>
    <w:rsid w:val="00F2679D"/>
    <w:rsid w:val="00F3222B"/>
    <w:rsid w:val="00F3291F"/>
    <w:rsid w:val="00F32C0A"/>
    <w:rsid w:val="00F32E4A"/>
    <w:rsid w:val="00F439FE"/>
    <w:rsid w:val="00F4404E"/>
    <w:rsid w:val="00F51763"/>
    <w:rsid w:val="00F565BC"/>
    <w:rsid w:val="00F5660A"/>
    <w:rsid w:val="00F56AFA"/>
    <w:rsid w:val="00F57113"/>
    <w:rsid w:val="00F6720B"/>
    <w:rsid w:val="00F67240"/>
    <w:rsid w:val="00F672E7"/>
    <w:rsid w:val="00F7206F"/>
    <w:rsid w:val="00F7766E"/>
    <w:rsid w:val="00F8272E"/>
    <w:rsid w:val="00F841D6"/>
    <w:rsid w:val="00F97D5C"/>
    <w:rsid w:val="00FA25AA"/>
    <w:rsid w:val="00FA3E7A"/>
    <w:rsid w:val="00FA575B"/>
    <w:rsid w:val="00FA6C1B"/>
    <w:rsid w:val="00FA73E6"/>
    <w:rsid w:val="00FB155A"/>
    <w:rsid w:val="00FB5843"/>
    <w:rsid w:val="00FB5FD8"/>
    <w:rsid w:val="00FB6625"/>
    <w:rsid w:val="00FC2DAA"/>
    <w:rsid w:val="00FC4228"/>
    <w:rsid w:val="00FC74EF"/>
    <w:rsid w:val="00FD3EA1"/>
    <w:rsid w:val="00FD5039"/>
    <w:rsid w:val="00FE057B"/>
    <w:rsid w:val="00FE3FDF"/>
    <w:rsid w:val="00FE7202"/>
    <w:rsid w:val="00FF7A28"/>
    <w:rsid w:val="01B37642"/>
    <w:rsid w:val="022510C3"/>
    <w:rsid w:val="027E3FF6"/>
    <w:rsid w:val="02AD3229"/>
    <w:rsid w:val="02CA27AB"/>
    <w:rsid w:val="06C46CBB"/>
    <w:rsid w:val="06DD3522"/>
    <w:rsid w:val="07E32B27"/>
    <w:rsid w:val="08512D5D"/>
    <w:rsid w:val="085801BC"/>
    <w:rsid w:val="09EDA5A2"/>
    <w:rsid w:val="0AC809FF"/>
    <w:rsid w:val="0BD46E8E"/>
    <w:rsid w:val="0DBE02C3"/>
    <w:rsid w:val="0E399CB2"/>
    <w:rsid w:val="10F4546E"/>
    <w:rsid w:val="11B677EC"/>
    <w:rsid w:val="13B37225"/>
    <w:rsid w:val="14862E03"/>
    <w:rsid w:val="15602E47"/>
    <w:rsid w:val="16177C1F"/>
    <w:rsid w:val="162B4AE7"/>
    <w:rsid w:val="16647F0F"/>
    <w:rsid w:val="1B9D5D55"/>
    <w:rsid w:val="1D3B2D68"/>
    <w:rsid w:val="1E0D5CDA"/>
    <w:rsid w:val="1FD90B7B"/>
    <w:rsid w:val="222B1FAA"/>
    <w:rsid w:val="22C815E6"/>
    <w:rsid w:val="24891A0C"/>
    <w:rsid w:val="25FF0C78"/>
    <w:rsid w:val="28061D38"/>
    <w:rsid w:val="29CE7125"/>
    <w:rsid w:val="29E9270A"/>
    <w:rsid w:val="2A6013C1"/>
    <w:rsid w:val="2AC90642"/>
    <w:rsid w:val="2AC94E39"/>
    <w:rsid w:val="2C5E7A4C"/>
    <w:rsid w:val="2CFE6771"/>
    <w:rsid w:val="2D925252"/>
    <w:rsid w:val="2E6A50E4"/>
    <w:rsid w:val="30DB6F42"/>
    <w:rsid w:val="32585EF3"/>
    <w:rsid w:val="32A8189F"/>
    <w:rsid w:val="32A8552E"/>
    <w:rsid w:val="32C71E9A"/>
    <w:rsid w:val="349D6952"/>
    <w:rsid w:val="3528490C"/>
    <w:rsid w:val="35EE1C94"/>
    <w:rsid w:val="365BE273"/>
    <w:rsid w:val="36A42095"/>
    <w:rsid w:val="37963511"/>
    <w:rsid w:val="39390C77"/>
    <w:rsid w:val="3A96472B"/>
    <w:rsid w:val="3C0C3DB9"/>
    <w:rsid w:val="3CDE3DFA"/>
    <w:rsid w:val="3DF348E6"/>
    <w:rsid w:val="3EBA62B3"/>
    <w:rsid w:val="3EDA67CF"/>
    <w:rsid w:val="3F1B369F"/>
    <w:rsid w:val="3F634D2C"/>
    <w:rsid w:val="47B270AC"/>
    <w:rsid w:val="49954768"/>
    <w:rsid w:val="4AE61A4B"/>
    <w:rsid w:val="4B2F4897"/>
    <w:rsid w:val="4BDF4C08"/>
    <w:rsid w:val="4F2F304E"/>
    <w:rsid w:val="4FE539F0"/>
    <w:rsid w:val="52283DBE"/>
    <w:rsid w:val="52EA1BC5"/>
    <w:rsid w:val="57670158"/>
    <w:rsid w:val="5A7D67AE"/>
    <w:rsid w:val="5A7EFF2D"/>
    <w:rsid w:val="5C814A76"/>
    <w:rsid w:val="5DEE1A59"/>
    <w:rsid w:val="5DFF503D"/>
    <w:rsid w:val="5F2B7500"/>
    <w:rsid w:val="6009191A"/>
    <w:rsid w:val="61235F31"/>
    <w:rsid w:val="613E3F16"/>
    <w:rsid w:val="615E42B8"/>
    <w:rsid w:val="61F21A8F"/>
    <w:rsid w:val="63487B5B"/>
    <w:rsid w:val="6441441C"/>
    <w:rsid w:val="64A21E98"/>
    <w:rsid w:val="65E55ACB"/>
    <w:rsid w:val="67F75795"/>
    <w:rsid w:val="681F4BEA"/>
    <w:rsid w:val="68D77DE9"/>
    <w:rsid w:val="690A2A64"/>
    <w:rsid w:val="699D347B"/>
    <w:rsid w:val="6B37798D"/>
    <w:rsid w:val="6CFC7547"/>
    <w:rsid w:val="6D695563"/>
    <w:rsid w:val="6E1121D4"/>
    <w:rsid w:val="6E3A08C6"/>
    <w:rsid w:val="6EA2722E"/>
    <w:rsid w:val="6F086E76"/>
    <w:rsid w:val="70387251"/>
    <w:rsid w:val="706F5F82"/>
    <w:rsid w:val="74181980"/>
    <w:rsid w:val="7520005F"/>
    <w:rsid w:val="75BE7BCC"/>
    <w:rsid w:val="75F47C0F"/>
    <w:rsid w:val="765B6EAC"/>
    <w:rsid w:val="784C6AFD"/>
    <w:rsid w:val="78967EE6"/>
    <w:rsid w:val="79685CA7"/>
    <w:rsid w:val="7993068B"/>
    <w:rsid w:val="7A59C7AB"/>
    <w:rsid w:val="7A8B42AC"/>
    <w:rsid w:val="7B61B550"/>
    <w:rsid w:val="7E9383C7"/>
    <w:rsid w:val="7F932A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fillcolor="white">
      <v:fill color="white"/>
    </o:shapedefaults>
    <o:shapelayout v:ext="edit">
      <o:idmap v:ext="edit" data="1"/>
    </o:shapelayout>
  </w:shapeDefaults>
  <w:decimalSymbol w:val=","/>
  <w:listSeparator w:val=";"/>
  <w14:docId w14:val="12DA7BF0"/>
  <w15:docId w15:val="{72F76892-39AE-4070-AD89-305C9DE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uiPriority="62" w:qFormat="1"/>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D2E46"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Lucida Grande" w:hAnsi="Lucida Grande" w:cs="Lucida Grande"/>
      <w:sz w:val="18"/>
      <w:szCs w:val="18"/>
    </w:rPr>
  </w:style>
  <w:style w:type="paragraph" w:styleId="Encabezado">
    <w:name w:val="header"/>
    <w:basedOn w:val="Normal"/>
    <w:link w:val="EncabezadoCar"/>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Textoindependiente">
    <w:name w:val="Body Text"/>
    <w:basedOn w:val="Normal"/>
    <w:qFormat/>
    <w:pPr>
      <w:spacing w:after="0" w:line="240" w:lineRule="auto"/>
      <w:jc w:val="both"/>
    </w:pPr>
    <w:rPr>
      <w:rFonts w:ascii="Times New Roman" w:eastAsia="Times New Roman" w:hAnsi="Times New Roman"/>
      <w:sz w:val="24"/>
      <w:szCs w:val="20"/>
      <w:lang w:val="es-MX" w:eastAsia="es-E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multicolor-nfasis11">
    <w:name w:val="Lista multicolor - Énfasis 11"/>
    <w:basedOn w:val="Normal"/>
    <w:uiPriority w:val="34"/>
    <w:qFormat/>
    <w:pPr>
      <w:ind w:left="720"/>
      <w:contextualSpacing/>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link w:val="Textodeglobo"/>
    <w:uiPriority w:val="99"/>
    <w:semiHidden/>
    <w:qFormat/>
    <w:rPr>
      <w:rFonts w:ascii="Lucida Grande" w:hAnsi="Lucida Grande" w:cs="Lucida Grande"/>
      <w:sz w:val="18"/>
      <w:szCs w:val="18"/>
    </w:rPr>
  </w:style>
  <w:style w:type="character" w:customStyle="1" w:styleId="EncabezadoCar1">
    <w:name w:val="Encabezado Car1"/>
    <w:qFormat/>
    <w:rPr>
      <w:rFonts w:ascii="Calibri" w:eastAsia="Calibri" w:hAnsi="Calibri"/>
      <w:sz w:val="22"/>
      <w:szCs w:val="22"/>
      <w:lang w:eastAsia="ar-SA"/>
    </w:rPr>
  </w:style>
  <w:style w:type="character" w:customStyle="1" w:styleId="Ttulo1Car">
    <w:name w:val="Título 1 Car"/>
    <w:link w:val="Ttulo1"/>
    <w:uiPriority w:val="9"/>
    <w:qFormat/>
    <w:rPr>
      <w:rFonts w:cs="Arial"/>
      <w:b/>
      <w:color w:val="262626"/>
      <w:sz w:val="28"/>
      <w:szCs w:val="24"/>
      <w:lang w:eastAsia="en-US"/>
    </w:rPr>
  </w:style>
  <w:style w:type="character" w:customStyle="1" w:styleId="Ttulo2Car">
    <w:name w:val="Título 2 Car"/>
    <w:link w:val="Ttulo2"/>
    <w:uiPriority w:val="9"/>
    <w:qFormat/>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qFormat/>
    <w:rPr>
      <w:rFonts w:asciiTheme="minorHAnsi" w:eastAsiaTheme="minorHAnsi" w:hAnsiTheme="minorHAnsi" w:cstheme="minorBidi"/>
      <w:sz w:val="22"/>
      <w:szCs w:val="22"/>
      <w:lang w:eastAsia="en-US"/>
    </w:rPr>
  </w:style>
  <w:style w:type="paragraph" w:customStyle="1" w:styleId="TtuloTDC1">
    <w:name w:val="Título TDC1"/>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table" w:customStyle="1" w:styleId="Tabladecuadrcula4-nfasis11">
    <w:name w:val="Tabla de cuadrícula 4 - Énfasis 11"/>
    <w:basedOn w:val="Tablanormal"/>
    <w:uiPriority w:val="49"/>
    <w:qFormat/>
    <w:tblPr>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TextocomentarioCar">
    <w:name w:val="Texto comentario Car"/>
    <w:basedOn w:val="Fuentedeprrafopredeter"/>
    <w:link w:val="Textocomentario"/>
    <w:uiPriority w:val="99"/>
    <w:qFormat/>
    <w:rPr>
      <w:lang w:eastAsia="en-US"/>
    </w:rPr>
  </w:style>
  <w:style w:type="character" w:customStyle="1" w:styleId="AsuntodelcomentarioCar">
    <w:name w:val="Asunto del comentario Car"/>
    <w:basedOn w:val="TextocomentarioCar"/>
    <w:link w:val="Asuntodelcomentario"/>
    <w:uiPriority w:val="99"/>
    <w:semiHidden/>
    <w:qFormat/>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052F61" w:themeColor="accent1"/>
      <w:sz w:val="22"/>
      <w:szCs w:val="22"/>
      <w:lang w:eastAsia="en-US"/>
    </w:rPr>
  </w:style>
  <w:style w:type="character" w:customStyle="1" w:styleId="TextonotapieCar">
    <w:name w:val="Texto nota pie Car"/>
    <w:basedOn w:val="Fuentedeprrafopredeter"/>
    <w:link w:val="Textonotapie"/>
    <w:uiPriority w:val="99"/>
    <w:semiHidden/>
    <w:qFormat/>
    <w:rPr>
      <w:lang w:eastAsia="en-US"/>
    </w:rPr>
  </w:style>
  <w:style w:type="table" w:styleId="Cuadrculaclara-nfasis3">
    <w:name w:val="Light Grid Accent 3"/>
    <w:basedOn w:val="Tablanormal"/>
    <w:uiPriority w:val="62"/>
    <w:qFormat/>
    <w:tblPr>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tcPr>
    </w:tblStylePr>
  </w:style>
  <w:style w:type="paragraph" w:customStyle="1" w:styleId="Default">
    <w:name w:val="Default"/>
    <w:qFormat/>
    <w:pPr>
      <w:autoSpaceDE w:val="0"/>
      <w:autoSpaceDN w:val="0"/>
      <w:adjustRightInd w:val="0"/>
    </w:pPr>
    <w:rPr>
      <w:rFonts w:eastAsia="Calibri"/>
      <w:color w:val="000000"/>
      <w:sz w:val="24"/>
      <w:szCs w:val="24"/>
      <w:lang w:eastAsia="es-ES"/>
    </w:rPr>
  </w:style>
  <w:style w:type="character" w:customStyle="1" w:styleId="apple-converted-space">
    <w:name w:val="apple-converted-space"/>
    <w:basedOn w:val="Fuentedeprrafopredeter"/>
    <w:qFormat/>
  </w:style>
  <w:style w:type="paragraph" w:customStyle="1" w:styleId="z-Principiodelformulario1">
    <w:name w:val="z-Principio del formulario1"/>
    <w:basedOn w:val="Normal"/>
    <w:next w:val="Normal"/>
    <w:link w:val="z-PrincipiodelformularioC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1"/>
    <w:uiPriority w:val="99"/>
    <w:semiHidden/>
    <w:qFormat/>
    <w:rPr>
      <w:rFonts w:ascii="Arial" w:eastAsia="Times New Roman" w:hAnsi="Arial" w:cs="Arial"/>
      <w:vanish/>
      <w:sz w:val="16"/>
      <w:szCs w:val="16"/>
      <w:lang w:eastAsia="es-CO"/>
    </w:rPr>
  </w:style>
  <w:style w:type="paragraph" w:customStyle="1" w:styleId="z-Finaldelformulario1">
    <w:name w:val="z-Final del formulario1"/>
    <w:basedOn w:val="Normal"/>
    <w:next w:val="Normal"/>
    <w:link w:val="z-FinaldelformularioC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1"/>
    <w:uiPriority w:val="99"/>
    <w:semiHidden/>
    <w:qFormat/>
    <w:rPr>
      <w:rFonts w:ascii="Arial" w:eastAsia="Times New Roman" w:hAnsi="Arial" w:cs="Arial"/>
      <w:vanish/>
      <w:sz w:val="16"/>
      <w:szCs w:val="16"/>
      <w:lang w:eastAsia="es-CO"/>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4Car">
    <w:name w:val="Título 4 Car"/>
    <w:basedOn w:val="Fuentedeprrafopredeter"/>
    <w:link w:val="Ttulo4"/>
    <w:uiPriority w:val="9"/>
    <w:qFormat/>
    <w:rPr>
      <w:rFonts w:asciiTheme="majorHAnsi" w:eastAsiaTheme="majorEastAsia" w:hAnsiTheme="majorHAnsi" w:cstheme="majorBidi"/>
      <w:i/>
      <w:iCs/>
      <w:color w:val="032348" w:themeColor="accent1" w:themeShade="BF"/>
      <w:sz w:val="22"/>
      <w:szCs w:val="22"/>
      <w:lang w:eastAsia="en-US"/>
    </w:rPr>
  </w:style>
  <w:style w:type="table" w:customStyle="1" w:styleId="Tablaconcuadrcula4-nfasis41">
    <w:name w:val="Tabla con cuadrícula 4 - Énfasis 41"/>
    <w:basedOn w:val="Tablanormal"/>
    <w:uiPriority w:val="49"/>
    <w:qFormat/>
    <w:tblPr>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color w:val="FFFFFF" w:themeColor="background1"/>
      </w:rPr>
      <w:tblPr/>
      <w:tcPr>
        <w:tcBorders>
          <w:top w:val="single" w:sz="4" w:space="0" w:color="6A9E1F" w:themeColor="accent4"/>
          <w:left w:val="single" w:sz="4" w:space="0" w:color="6A9E1F" w:themeColor="accent4"/>
          <w:bottom w:val="single" w:sz="4" w:space="0" w:color="6A9E1F" w:themeColor="accent4"/>
          <w:right w:val="single" w:sz="4" w:space="0" w:color="6A9E1F" w:themeColor="accent4"/>
          <w:insideH w:val="nil"/>
          <w:insideV w:val="nil"/>
        </w:tcBorders>
        <w:shd w:val="clear" w:color="auto" w:fill="6A9E1F" w:themeFill="accent4"/>
      </w:tcPr>
    </w:tblStylePr>
    <w:tblStylePr w:type="lastRow">
      <w:rPr>
        <w:b/>
        <w:bCs/>
      </w:rPr>
      <w:tblPr/>
      <w:tcPr>
        <w:tcBorders>
          <w:top w:val="double" w:sz="4" w:space="0" w:color="6A9E1F" w:themeColor="accent4"/>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864529">
      <w:bodyDiv w:val="1"/>
      <w:marLeft w:val="0"/>
      <w:marRight w:val="0"/>
      <w:marTop w:val="0"/>
      <w:marBottom w:val="0"/>
      <w:divBdr>
        <w:top w:val="none" w:sz="0" w:space="0" w:color="auto"/>
        <w:left w:val="none" w:sz="0" w:space="0" w:color="auto"/>
        <w:bottom w:val="none" w:sz="0" w:space="0" w:color="auto"/>
        <w:right w:val="none" w:sz="0" w:space="0" w:color="auto"/>
      </w:divBdr>
      <w:divsChild>
        <w:div w:id="213517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89924">
      <w:bodyDiv w:val="1"/>
      <w:marLeft w:val="0"/>
      <w:marRight w:val="0"/>
      <w:marTop w:val="0"/>
      <w:marBottom w:val="0"/>
      <w:divBdr>
        <w:top w:val="none" w:sz="0" w:space="0" w:color="auto"/>
        <w:left w:val="none" w:sz="0" w:space="0" w:color="auto"/>
        <w:bottom w:val="none" w:sz="0" w:space="0" w:color="auto"/>
        <w:right w:val="none" w:sz="0" w:space="0" w:color="auto"/>
      </w:divBdr>
      <w:divsChild>
        <w:div w:id="146646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K7tQtu1DAJE&amp;t=281s" TargetMode="External"/><Relationship Id="rId21" Type="http://schemas.openxmlformats.org/officeDocument/2006/relationships/image" Target="media/image10.jpeg"/><Relationship Id="rId42" Type="http://schemas.openxmlformats.org/officeDocument/2006/relationships/hyperlink" Target="https://www.youtube.com/watch?v=np61Wi7rvKM" TargetMode="External"/><Relationship Id="rId47" Type="http://schemas.openxmlformats.org/officeDocument/2006/relationships/hyperlink" Target="https://www.youtube.com/watch?v=1cPuLxWAMYA" TargetMode="External"/><Relationship Id="rId63" Type="http://schemas.openxmlformats.org/officeDocument/2006/relationships/hyperlink" Target="https://www.youtube.com/watch?v=5hVsdZ5y5W4" TargetMode="External"/><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2.GIF"/><Relationship Id="rId11" Type="http://schemas.openxmlformats.org/officeDocument/2006/relationships/endnotes" Target="endnotes.xml"/><Relationship Id="rId24" Type="http://schemas.openxmlformats.org/officeDocument/2006/relationships/hyperlink" Target="https://www.youtube.com/watch?v=qIfSshMRDR4&amp;ab_channel=AnaCamacho" TargetMode="External"/><Relationship Id="rId32" Type="http://schemas.openxmlformats.org/officeDocument/2006/relationships/image" Target="media/image14.svg"/><Relationship Id="rId37" Type="http://schemas.openxmlformats.org/officeDocument/2006/relationships/hyperlink" Target="https://arbolabc.com/cuentos-clasicos-infantiles/los-tres-cochinitos" TargetMode="External"/><Relationship Id="rId40" Type="http://schemas.openxmlformats.org/officeDocument/2006/relationships/hyperlink" Target="https://arbolabc.com/cuentos-clasicos-infantiles/ricitos-de-oro" TargetMode="External"/><Relationship Id="rId45" Type="http://schemas.openxmlformats.org/officeDocument/2006/relationships/hyperlink" Target="https://www.youtube.com/watch?v=UdpndKFeWx0" TargetMode="External"/><Relationship Id="rId53" Type="http://schemas.openxmlformats.org/officeDocument/2006/relationships/hyperlink" Target="https://www.youtube.com/watch?v=NzKpmoTZgBU&amp;t=13s" TargetMode="External"/><Relationship Id="rId58" Type="http://schemas.openxmlformats.org/officeDocument/2006/relationships/hyperlink" Target="http://www.scielo.org.co/pdf/vniv/n123/n123a03.pdf"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s://goo.gl/ZsFSNv" TargetMode="External"/><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hyperlink" Target="https://www.youtube.com/watch?v=ZgmSfdE2y-s&amp;ab_channel=PrepaenL%C3%ADnea-SEP" TargetMode="External"/><Relationship Id="rId27" Type="http://schemas.openxmlformats.org/officeDocument/2006/relationships/hyperlink" Target="https://www.psicoactiva.com/test/test-de-estilos-de-aprendizaje-de-vark.htm?r=1a6a2a1a3a4a4a5" TargetMode="External"/><Relationship Id="rId30" Type="http://schemas.openxmlformats.org/officeDocument/2006/relationships/image" Target="media/image13.png"/><Relationship Id="rId35" Type="http://schemas.openxmlformats.org/officeDocument/2006/relationships/hyperlink" Target="https://www.youtube.com/watch?v=cJUXxjOeoCk&amp;ab_channel=DavidYaps" TargetMode="External"/><Relationship Id="rId43" Type="http://schemas.openxmlformats.org/officeDocument/2006/relationships/hyperlink" Target="https://www.youtube.com/watch?v=np61Wi7rvKM" TargetMode="External"/><Relationship Id="rId48" Type="http://schemas.openxmlformats.org/officeDocument/2006/relationships/hyperlink" Target="https://www.youtube.com/watch?v=CdcNinx1NXI&amp;t=264s" TargetMode="External"/><Relationship Id="rId56" Type="http://schemas.openxmlformats.org/officeDocument/2006/relationships/hyperlink" Target="https://www.youtube.com/watch?v=LVwQgTRu8Wo" TargetMode="External"/><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youtube.com/watch?v=tapebKDy73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www.youtube.com/watch?v=Kw26Op3N2uk&amp;ab_channel=DamarisVivianaN%C3%BA%C3%B1ezAlvarado" TargetMode="External"/><Relationship Id="rId33" Type="http://schemas.openxmlformats.org/officeDocument/2006/relationships/image" Target="media/image15.jpeg"/><Relationship Id="rId38" Type="http://schemas.openxmlformats.org/officeDocument/2006/relationships/hyperlink" Target="https://www.leer.org/files/Site/2020/Pinocho.pdf" TargetMode="External"/><Relationship Id="rId46" Type="http://schemas.openxmlformats.org/officeDocument/2006/relationships/hyperlink" Target="https://www.youtube.com/watch?v=K7tQtu1DAJE&amp;t=281s" TargetMode="External"/><Relationship Id="rId59" Type="http://schemas.openxmlformats.org/officeDocument/2006/relationships/hyperlink" Target="https://www.corteidh.or.cr/tablas/30445.pdf" TargetMode="External"/><Relationship Id="rId67"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hyperlink" Target="https://www.youtube.com/watch?v=x8JsTW_5OoE" TargetMode="External"/><Relationship Id="rId54" Type="http://schemas.openxmlformats.org/officeDocument/2006/relationships/hyperlink" Target="https://www.youtube.com/watch?v=b2UyFJ_GMZc" TargetMode="External"/><Relationship Id="rId62" Type="http://schemas.openxmlformats.org/officeDocument/2006/relationships/hyperlink" Target="http://raquelfrancovalenzuela.com/la-dignidad-del-paciente/"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youtube.com/watch?v=gyH3lJfxC9U&amp;t=20s" TargetMode="External"/><Relationship Id="rId28" Type="http://schemas.openxmlformats.org/officeDocument/2006/relationships/image" Target="media/image11.jpeg"/><Relationship Id="rId36" Type="http://schemas.openxmlformats.org/officeDocument/2006/relationships/hyperlink" Target="https://www.youtube.com/watch?v=p4MMuesoseI&amp;t=44s&amp;ab_channel=PerformiaColombia-Chile" TargetMode="External"/><Relationship Id="rId49" Type="http://schemas.openxmlformats.org/officeDocument/2006/relationships/hyperlink" Target="https://www.youtube.com/watch?v=-abuzqYe2N0&amp;t=340s" TargetMode="External"/><Relationship Id="rId57" Type="http://schemas.openxmlformats.org/officeDocument/2006/relationships/hyperlink" Target="https://lectera.com/info/es/articles/inteligencia-emocional" TargetMode="External"/><Relationship Id="rId10" Type="http://schemas.openxmlformats.org/officeDocument/2006/relationships/footnotes" Target="footnotes.xml"/><Relationship Id="rId31" Type="http://schemas.openxmlformats.org/officeDocument/2006/relationships/hyperlink" Target="https://www.youtube.com/watch?v=Zgs35CzJ7R8" TargetMode="External"/><Relationship Id="rId44" Type="http://schemas.openxmlformats.org/officeDocument/2006/relationships/hyperlink" Target="https://www.youtube.com/watch?v=np61Wi7rvKM" TargetMode="External"/><Relationship Id="rId52" Type="http://schemas.openxmlformats.org/officeDocument/2006/relationships/hyperlink" Target="https://www.youtube.com/watch?v=vunQ80vdlzQ" TargetMode="External"/><Relationship Id="rId60" Type="http://schemas.openxmlformats.org/officeDocument/2006/relationships/hyperlink" Target="http://www.derechoshumanos.gov.co/observatorio/publicaciones/Documents/2017/170213-plegable-lgbti.-webpdf.pdf"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7.jpeg"/><Relationship Id="rId39" Type="http://schemas.openxmlformats.org/officeDocument/2006/relationships/hyperlink" Target="https://portaldelasescuelas.org/wp-content/uploads/2015/08/Caperucita-Roja-COMPLETO-ilovepdf-compressed.pdf" TargetMode="External"/><Relationship Id="rId34" Type="http://schemas.openxmlformats.org/officeDocument/2006/relationships/hyperlink" Target="https://www.youtube.com/watch?v=TrACt8kfVDY&amp;t=7s&amp;ab_channel=SENPUERTOBOYACA" TargetMode="External"/><Relationship Id="rId50" Type="http://schemas.openxmlformats.org/officeDocument/2006/relationships/hyperlink" Target="https://www.youtube.com/watch?v=xAJkyA7cwxU" TargetMode="External"/><Relationship Id="rId55" Type="http://schemas.openxmlformats.org/officeDocument/2006/relationships/hyperlink" Target="https://www.youtube.com/watch?v=HcHYlzBir9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hpExts>
    <customShpInfo spid="_x0000_s2050"/>
    <customShpInfo spid="_x0000_s2049"/>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5.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502</TotalTime>
  <Pages>16</Pages>
  <Words>7879</Words>
  <Characters>43339</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User</cp:lastModifiedBy>
  <cp:revision>340</cp:revision>
  <cp:lastPrinted>2016-06-08T13:42:00Z</cp:lastPrinted>
  <dcterms:created xsi:type="dcterms:W3CDTF">2024-06-05T21:06:00Z</dcterms:created>
  <dcterms:modified xsi:type="dcterms:W3CDTF">2026-06-11T14:35:00Z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y fmtid="{D5CDD505-2E9C-101B-9397-08002B2CF9AE}" pid="12" name="KSOProductBuildVer">
    <vt:lpwstr>2058-12.2.0.23196</vt:lpwstr>
  </property>
  <property fmtid="{D5CDD505-2E9C-101B-9397-08002B2CF9AE}" pid="13" name="ICV">
    <vt:lpwstr>FE0F23A3B157477A8B8202ED87D7F858_12</vt:lpwstr>
  </property>
</Properties>
</file>