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21"/>
    <w:bookmarkStart w:id="2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добавим информацию о навыках.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и зайти в файл “_index.md”.(рис.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навыков</w:t>
            </w:r>
          </w:p>
        </w:tc>
      </w:tr>
    </w:tbl>
    <w:p>
      <w:pPr>
        <w:pStyle w:val="ImageCaption"/>
      </w:pPr>
      <w:r>
        <w:t xml:space="preserve">Рис. 1: Добавление навыков</w:t>
      </w:r>
    </w:p>
    <w:p>
      <w:pPr>
        <w:pStyle w:val="BodyText"/>
      </w:pPr>
      <w:r>
        <w:t xml:space="preserve">Теперь нам нужно добавить информацию об опыте.(рис.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опыта</w:t>
            </w:r>
          </w:p>
        </w:tc>
      </w:tr>
    </w:tbl>
    <w:p>
      <w:pPr>
        <w:pStyle w:val="ImageCaption"/>
      </w:pPr>
      <w:r>
        <w:t xml:space="preserve">Рис. 2: Добавление опыта</w:t>
      </w:r>
    </w:p>
    <w:p>
      <w:pPr>
        <w:pStyle w:val="BodyText"/>
      </w:pPr>
      <w:r>
        <w:t xml:space="preserve">Теперь добавим наши достижения 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достижений</w:t>
            </w:r>
          </w:p>
        </w:tc>
      </w:tr>
    </w:tbl>
    <w:p>
      <w:pPr>
        <w:pStyle w:val="ImageCaption"/>
      </w:pPr>
      <w:r>
        <w:t xml:space="preserve">Рис. 3: Добавление достижений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создаём два каталога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 2 неделя</w:t>
      </w:r>
      <w:r>
        <w:t xml:space="preserve">”</w:t>
      </w:r>
      <w:r>
        <w:t xml:space="preserve">, в которые добавим написанные нами тексты для постов (рис. 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постов</w:t>
            </w:r>
          </w:p>
        </w:tc>
      </w:tr>
    </w:tbl>
    <w:p>
      <w:pPr>
        <w:pStyle w:val="ImageCaption"/>
      </w:pPr>
      <w:r>
        <w:t xml:space="preserve">Рис. 4: Создание постов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 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команды hugo</w:t>
            </w:r>
          </w:p>
        </w:tc>
      </w:tr>
    </w:tbl>
    <w:p>
      <w:pPr>
        <w:pStyle w:val="ImageCaption"/>
      </w:pPr>
      <w:r>
        <w:t xml:space="preserve">Рис. 5: 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 (рис. 6).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Выгрузка из подкаталога</w:t>
            </w:r>
            <w:r>
              <w:t xml:space="preserve"> </w:t>
            </w:r>
            <w:r>
              <w:t xml:space="preserve">“</w:t>
            </w:r>
            <w:r>
              <w:t xml:space="preserve">public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6: 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Выгрузка из каталога</w:t>
            </w:r>
            <w:r>
              <w:t xml:space="preserve"> </w:t>
            </w:r>
            <w:r>
              <w:t xml:space="preserve">“</w:t>
            </w:r>
            <w:r>
              <w:t xml:space="preserve">blog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7: 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 (рис. 8), (рис. 9), (рис. 10), (рис. 11).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Навыки</w:t>
            </w:r>
          </w:p>
        </w:tc>
      </w:tr>
    </w:tbl>
    <w:p>
      <w:pPr>
        <w:pStyle w:val="ImageCaption"/>
      </w:pPr>
      <w:r>
        <w:t xml:space="preserve">Рис. 8: Навыки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Опыт</w:t>
            </w:r>
          </w:p>
        </w:tc>
      </w:tr>
    </w:tbl>
    <w:p>
      <w:pPr>
        <w:pStyle w:val="ImageCaption"/>
      </w:pPr>
      <w:r>
        <w:t xml:space="preserve">Рис. 9: Опыт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Достижения</w:t>
            </w:r>
          </w:p>
        </w:tc>
      </w:tr>
    </w:tbl>
    <w:p>
      <w:pPr>
        <w:pStyle w:val="ImageCaption"/>
      </w:pPr>
      <w:r>
        <w:t xml:space="preserve">Рис. 10: Достижения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Новые посты на сайте</w:t>
            </w:r>
          </w:p>
        </w:tc>
      </w:tr>
    </w:tbl>
    <w:p>
      <w:pPr>
        <w:pStyle w:val="ImageCaption"/>
      </w:pPr>
      <w:r>
        <w:t xml:space="preserve">Рис. 11: Новые посты на сайте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третьего этапа индивидуального проекта мы научились добавлять к сайту достижения.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Студент: Арутюнян Эрик Левонович</dc:creator>
  <dc:language>ru-RU</dc:language>
  <cp:keywords/>
  <dcterms:created xsi:type="dcterms:W3CDTF">2024-04-04T14:01:17Z</dcterms:created>
  <dcterms:modified xsi:type="dcterms:W3CDTF">2024-04-04T14:01:17Z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