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6A929" w14:textId="0D2BF13D" w:rsidR="00E902D3" w:rsidRDefault="00E902D3" w:rsidP="002379C1">
      <w:pPr>
        <w:rPr>
          <w:lang w:val="en-US"/>
        </w:rPr>
      </w:pPr>
      <w:r w:rsidRPr="00E902D3">
        <w:rPr>
          <w:lang w:val="en-US"/>
        </w:rPr>
        <w:drawing>
          <wp:inline distT="0" distB="0" distL="0" distR="0" wp14:anchorId="69D278A4" wp14:editId="3DF6E8CF">
            <wp:extent cx="5759450" cy="1126490"/>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8"/>
                    <a:stretch>
                      <a:fillRect/>
                    </a:stretch>
                  </pic:blipFill>
                  <pic:spPr>
                    <a:xfrm>
                      <a:off x="0" y="0"/>
                      <a:ext cx="5759450" cy="1126490"/>
                    </a:xfrm>
                    <a:prstGeom prst="rect">
                      <a:avLst/>
                    </a:prstGeom>
                  </pic:spPr>
                </pic:pic>
              </a:graphicData>
            </a:graphic>
          </wp:inline>
        </w:drawing>
      </w:r>
    </w:p>
    <w:p w14:paraId="66A19689" w14:textId="4E470110" w:rsidR="00E902D3" w:rsidRDefault="00E902D3" w:rsidP="002379C1">
      <w:pPr>
        <w:rPr>
          <w:lang w:val="en-US"/>
        </w:rPr>
      </w:pPr>
      <w:r w:rsidRPr="00E902D3">
        <w:rPr>
          <w:lang w:val="en-US"/>
        </w:rPr>
        <w:drawing>
          <wp:inline distT="0" distB="0" distL="0" distR="0" wp14:anchorId="1500AEA3" wp14:editId="4C054C99">
            <wp:extent cx="5759450" cy="42551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59450" cy="4255135"/>
                    </a:xfrm>
                    <a:prstGeom prst="rect">
                      <a:avLst/>
                    </a:prstGeom>
                  </pic:spPr>
                </pic:pic>
              </a:graphicData>
            </a:graphic>
          </wp:inline>
        </w:drawing>
      </w:r>
      <w:r w:rsidRPr="00E902D3">
        <w:rPr>
          <w:lang w:val="en-US"/>
        </w:rPr>
        <w:drawing>
          <wp:inline distT="0" distB="0" distL="0" distR="0" wp14:anchorId="68C5CD6C" wp14:editId="384716B1">
            <wp:extent cx="5759450" cy="256794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0"/>
                    <a:srcRect b="39484"/>
                    <a:stretch/>
                  </pic:blipFill>
                  <pic:spPr bwMode="auto">
                    <a:xfrm>
                      <a:off x="0" y="0"/>
                      <a:ext cx="5759450" cy="2567940"/>
                    </a:xfrm>
                    <a:prstGeom prst="rect">
                      <a:avLst/>
                    </a:prstGeom>
                    <a:ln>
                      <a:noFill/>
                    </a:ln>
                    <a:extLst>
                      <a:ext uri="{53640926-AAD7-44D8-BBD7-CCE9431645EC}">
                        <a14:shadowObscured xmlns:a14="http://schemas.microsoft.com/office/drawing/2010/main"/>
                      </a:ext>
                    </a:extLst>
                  </pic:spPr>
                </pic:pic>
              </a:graphicData>
            </a:graphic>
          </wp:inline>
        </w:drawing>
      </w:r>
    </w:p>
    <w:p w14:paraId="0592B86E" w14:textId="78F13695" w:rsidR="00E902D3" w:rsidRDefault="00E902D3" w:rsidP="002379C1">
      <w:pPr>
        <w:rPr>
          <w:lang w:val="en-US"/>
        </w:rPr>
      </w:pPr>
      <w:r w:rsidRPr="00E902D3">
        <w:rPr>
          <w:lang w:val="en-US"/>
        </w:rPr>
        <w:lastRenderedPageBreak/>
        <w:drawing>
          <wp:inline distT="0" distB="0" distL="0" distR="0" wp14:anchorId="2D568C96" wp14:editId="3486ADA7">
            <wp:extent cx="5759450" cy="16658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0"/>
                    <a:srcRect t="60745"/>
                    <a:stretch/>
                  </pic:blipFill>
                  <pic:spPr bwMode="auto">
                    <a:xfrm>
                      <a:off x="0" y="0"/>
                      <a:ext cx="5759450" cy="1665875"/>
                    </a:xfrm>
                    <a:prstGeom prst="rect">
                      <a:avLst/>
                    </a:prstGeom>
                    <a:ln>
                      <a:noFill/>
                    </a:ln>
                    <a:extLst>
                      <a:ext uri="{53640926-AAD7-44D8-BBD7-CCE9431645EC}">
                        <a14:shadowObscured xmlns:a14="http://schemas.microsoft.com/office/drawing/2010/main"/>
                      </a:ext>
                    </a:extLst>
                  </pic:spPr>
                </pic:pic>
              </a:graphicData>
            </a:graphic>
          </wp:inline>
        </w:drawing>
      </w:r>
      <w:r w:rsidRPr="00E902D3">
        <w:rPr>
          <w:lang w:val="en-US"/>
        </w:rPr>
        <w:drawing>
          <wp:inline distT="0" distB="0" distL="0" distR="0" wp14:anchorId="563E6355" wp14:editId="246CB5E7">
            <wp:extent cx="5759450" cy="4637813"/>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1"/>
                    <a:srcRect l="1182"/>
                    <a:stretch/>
                  </pic:blipFill>
                  <pic:spPr bwMode="auto">
                    <a:xfrm>
                      <a:off x="0" y="0"/>
                      <a:ext cx="5759450" cy="4637813"/>
                    </a:xfrm>
                    <a:prstGeom prst="rect">
                      <a:avLst/>
                    </a:prstGeom>
                    <a:ln>
                      <a:noFill/>
                    </a:ln>
                    <a:extLst>
                      <a:ext uri="{53640926-AAD7-44D8-BBD7-CCE9431645EC}">
                        <a14:shadowObscured xmlns:a14="http://schemas.microsoft.com/office/drawing/2010/main"/>
                      </a:ext>
                    </a:extLst>
                  </pic:spPr>
                </pic:pic>
              </a:graphicData>
            </a:graphic>
          </wp:inline>
        </w:drawing>
      </w:r>
      <w:r w:rsidRPr="00E902D3">
        <w:rPr>
          <w:lang w:val="en-US"/>
        </w:rPr>
        <w:drawing>
          <wp:inline distT="0" distB="0" distL="0" distR="0" wp14:anchorId="58C7FB9F" wp14:editId="7F3B3177">
            <wp:extent cx="5778230" cy="1033134"/>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2"/>
                    <a:srcRect l="845" b="74185"/>
                    <a:stretch/>
                  </pic:blipFill>
                  <pic:spPr bwMode="auto">
                    <a:xfrm>
                      <a:off x="0" y="0"/>
                      <a:ext cx="5793027" cy="1035780"/>
                    </a:xfrm>
                    <a:prstGeom prst="rect">
                      <a:avLst/>
                    </a:prstGeom>
                    <a:ln>
                      <a:noFill/>
                    </a:ln>
                    <a:extLst>
                      <a:ext uri="{53640926-AAD7-44D8-BBD7-CCE9431645EC}">
                        <a14:shadowObscured xmlns:a14="http://schemas.microsoft.com/office/drawing/2010/main"/>
                      </a:ext>
                    </a:extLst>
                  </pic:spPr>
                </pic:pic>
              </a:graphicData>
            </a:graphic>
          </wp:inline>
        </w:drawing>
      </w:r>
    </w:p>
    <w:p w14:paraId="76EB24CF" w14:textId="55F8898F" w:rsidR="00E902D3" w:rsidRDefault="00E902D3" w:rsidP="002379C1">
      <w:pPr>
        <w:rPr>
          <w:lang w:val="en-US"/>
        </w:rPr>
      </w:pPr>
    </w:p>
    <w:p w14:paraId="02B15C87" w14:textId="2D2CB5F3" w:rsidR="00E902D3" w:rsidRDefault="00E902D3" w:rsidP="002379C1">
      <w:pPr>
        <w:rPr>
          <w:lang w:val="en-US"/>
        </w:rPr>
      </w:pPr>
    </w:p>
    <w:p w14:paraId="1403C8AF" w14:textId="1C7D63C0" w:rsidR="00E902D3" w:rsidRDefault="00E902D3" w:rsidP="002379C1">
      <w:pPr>
        <w:rPr>
          <w:lang w:val="en-US"/>
        </w:rPr>
      </w:pPr>
      <w:r w:rsidRPr="00E902D3">
        <w:rPr>
          <w:lang w:val="en-US"/>
        </w:rPr>
        <w:lastRenderedPageBreak/>
        <w:drawing>
          <wp:inline distT="0" distB="0" distL="0" distR="0" wp14:anchorId="5F0BCD0D" wp14:editId="0F577944">
            <wp:extent cx="5787958" cy="2945359"/>
            <wp:effectExtent l="0" t="0" r="3810" b="762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2"/>
                    <a:srcRect l="845" t="26553"/>
                    <a:stretch/>
                  </pic:blipFill>
                  <pic:spPr bwMode="auto">
                    <a:xfrm>
                      <a:off x="0" y="0"/>
                      <a:ext cx="5794815" cy="2948848"/>
                    </a:xfrm>
                    <a:prstGeom prst="rect">
                      <a:avLst/>
                    </a:prstGeom>
                    <a:ln>
                      <a:noFill/>
                    </a:ln>
                    <a:extLst>
                      <a:ext uri="{53640926-AAD7-44D8-BBD7-CCE9431645EC}">
                        <a14:shadowObscured xmlns:a14="http://schemas.microsoft.com/office/drawing/2010/main"/>
                      </a:ext>
                    </a:extLst>
                  </pic:spPr>
                </pic:pic>
              </a:graphicData>
            </a:graphic>
          </wp:inline>
        </w:drawing>
      </w:r>
      <w:r w:rsidRPr="00E902D3">
        <w:rPr>
          <w:lang w:val="en-US"/>
        </w:rPr>
        <w:drawing>
          <wp:inline distT="0" distB="0" distL="0" distR="0" wp14:anchorId="11687B51" wp14:editId="44FEA688">
            <wp:extent cx="5759450" cy="2658110"/>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5759450" cy="2658110"/>
                    </a:xfrm>
                    <a:prstGeom prst="rect">
                      <a:avLst/>
                    </a:prstGeom>
                  </pic:spPr>
                </pic:pic>
              </a:graphicData>
            </a:graphic>
          </wp:inline>
        </w:drawing>
      </w:r>
    </w:p>
    <w:p w14:paraId="37E21757" w14:textId="58D17849" w:rsidR="00E902D3" w:rsidRPr="002379C1" w:rsidRDefault="00E902D3" w:rsidP="002379C1">
      <w:pPr>
        <w:rPr>
          <w:lang w:val="en-US"/>
        </w:rPr>
      </w:pPr>
    </w:p>
    <w:sectPr w:rsidR="00E902D3" w:rsidRPr="002379C1" w:rsidSect="00ED2F20">
      <w:footerReference w:type="even" r:id="rId14"/>
      <w:footerReference w:type="default" r:id="rId1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98801" w14:textId="77777777" w:rsidR="00C721FA" w:rsidRDefault="00C721FA" w:rsidP="00353C47">
      <w:pPr>
        <w:spacing w:after="0" w:line="240" w:lineRule="auto"/>
      </w:pPr>
      <w:r>
        <w:separator/>
      </w:r>
    </w:p>
  </w:endnote>
  <w:endnote w:type="continuationSeparator" w:id="0">
    <w:p w14:paraId="1E7DA2A4" w14:textId="77777777" w:rsidR="00C721FA" w:rsidRDefault="00C721FA" w:rsidP="00353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662045"/>
      <w:docPartObj>
        <w:docPartGallery w:val="Page Numbers (Bottom of Page)"/>
        <w:docPartUnique/>
      </w:docPartObj>
    </w:sdtPr>
    <w:sdtEndPr>
      <w:rPr>
        <w:rStyle w:val="PageNumber"/>
      </w:rPr>
    </w:sdtEndPr>
    <w:sdtContent>
      <w:p w14:paraId="35ADA6AF" w14:textId="78C68883" w:rsidR="006954D5" w:rsidRDefault="006954D5" w:rsidP="00500C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682705" w14:textId="77777777" w:rsidR="006954D5" w:rsidRDefault="006954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181786"/>
      <w:docPartObj>
        <w:docPartGallery w:val="Page Numbers (Bottom of Page)"/>
        <w:docPartUnique/>
      </w:docPartObj>
    </w:sdtPr>
    <w:sdtEndPr>
      <w:rPr>
        <w:rStyle w:val="PageNumber"/>
      </w:rPr>
    </w:sdtEndPr>
    <w:sdtContent>
      <w:p w14:paraId="541B18B8" w14:textId="75F8123D" w:rsidR="006954D5" w:rsidRDefault="006954D5" w:rsidP="00500C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07A21">
          <w:rPr>
            <w:rStyle w:val="PageNumber"/>
            <w:noProof/>
          </w:rPr>
          <w:t>14</w:t>
        </w:r>
        <w:r>
          <w:rPr>
            <w:rStyle w:val="PageNumber"/>
          </w:rPr>
          <w:fldChar w:fldCharType="end"/>
        </w:r>
      </w:p>
    </w:sdtContent>
  </w:sdt>
  <w:p w14:paraId="2E4CD1D8" w14:textId="77777777" w:rsidR="006954D5" w:rsidRDefault="00695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2AF30" w14:textId="77777777" w:rsidR="00C721FA" w:rsidRDefault="00C721FA" w:rsidP="00353C47">
      <w:pPr>
        <w:spacing w:after="0" w:line="240" w:lineRule="auto"/>
      </w:pPr>
      <w:r>
        <w:separator/>
      </w:r>
    </w:p>
  </w:footnote>
  <w:footnote w:type="continuationSeparator" w:id="0">
    <w:p w14:paraId="13B4877F" w14:textId="77777777" w:rsidR="00C721FA" w:rsidRDefault="00C721FA" w:rsidP="00353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1354"/>
    <w:multiLevelType w:val="hybridMultilevel"/>
    <w:tmpl w:val="EFC87150"/>
    <w:lvl w:ilvl="0" w:tplc="0413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05879"/>
    <w:multiLevelType w:val="hybridMultilevel"/>
    <w:tmpl w:val="E54425E6"/>
    <w:lvl w:ilvl="0" w:tplc="20000015">
      <w:start w:val="1"/>
      <w:numFmt w:val="upp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8EE1A32"/>
    <w:multiLevelType w:val="hybridMultilevel"/>
    <w:tmpl w:val="E94E16A8"/>
    <w:lvl w:ilvl="0" w:tplc="D9DC6EB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426C1"/>
    <w:multiLevelType w:val="hybridMultilevel"/>
    <w:tmpl w:val="D95ACB1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267468"/>
    <w:multiLevelType w:val="hybridMultilevel"/>
    <w:tmpl w:val="C4465B66"/>
    <w:lvl w:ilvl="0" w:tplc="EA5C8C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CA7982"/>
    <w:multiLevelType w:val="multilevel"/>
    <w:tmpl w:val="89760C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FE16618"/>
    <w:multiLevelType w:val="hybridMultilevel"/>
    <w:tmpl w:val="0D48D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1F18B1"/>
    <w:multiLevelType w:val="hybridMultilevel"/>
    <w:tmpl w:val="F4F4CFA4"/>
    <w:lvl w:ilvl="0" w:tplc="ACEC790A">
      <w:start w:val="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64CC3"/>
    <w:multiLevelType w:val="hybridMultilevel"/>
    <w:tmpl w:val="90208F7E"/>
    <w:lvl w:ilvl="0" w:tplc="ABEE5FA4">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6C274B"/>
    <w:multiLevelType w:val="hybridMultilevel"/>
    <w:tmpl w:val="2D880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915893"/>
    <w:multiLevelType w:val="hybridMultilevel"/>
    <w:tmpl w:val="6C14A30E"/>
    <w:lvl w:ilvl="0" w:tplc="2B24797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AC1202"/>
    <w:multiLevelType w:val="hybridMultilevel"/>
    <w:tmpl w:val="366AFADA"/>
    <w:lvl w:ilvl="0" w:tplc="0413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A7CA4"/>
    <w:multiLevelType w:val="hybridMultilevel"/>
    <w:tmpl w:val="009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B40000"/>
    <w:multiLevelType w:val="hybridMultilevel"/>
    <w:tmpl w:val="29D08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447685"/>
    <w:multiLevelType w:val="hybridMultilevel"/>
    <w:tmpl w:val="2C901FD2"/>
    <w:lvl w:ilvl="0" w:tplc="40707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6"/>
  </w:num>
  <w:num w:numId="5">
    <w:abstractNumId w:val="13"/>
  </w:num>
  <w:num w:numId="6">
    <w:abstractNumId w:val="10"/>
  </w:num>
  <w:num w:numId="7">
    <w:abstractNumId w:val="12"/>
  </w:num>
  <w:num w:numId="8">
    <w:abstractNumId w:val="9"/>
  </w:num>
  <w:num w:numId="9">
    <w:abstractNumId w:val="4"/>
  </w:num>
  <w:num w:numId="10">
    <w:abstractNumId w:val="7"/>
  </w:num>
  <w:num w:numId="11">
    <w:abstractNumId w:val="5"/>
  </w:num>
  <w:num w:numId="12">
    <w:abstractNumId w:val="8"/>
  </w:num>
  <w:num w:numId="13">
    <w:abstractNumId w:val="11"/>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3DD"/>
    <w:rsid w:val="000047C8"/>
    <w:rsid w:val="00012EFC"/>
    <w:rsid w:val="00014B85"/>
    <w:rsid w:val="000215AF"/>
    <w:rsid w:val="00035C87"/>
    <w:rsid w:val="000364FF"/>
    <w:rsid w:val="00037C48"/>
    <w:rsid w:val="000405BA"/>
    <w:rsid w:val="0004173D"/>
    <w:rsid w:val="00051A96"/>
    <w:rsid w:val="000557F6"/>
    <w:rsid w:val="0006128C"/>
    <w:rsid w:val="00062387"/>
    <w:rsid w:val="00066AFC"/>
    <w:rsid w:val="000708CA"/>
    <w:rsid w:val="000727F3"/>
    <w:rsid w:val="00081647"/>
    <w:rsid w:val="0008420B"/>
    <w:rsid w:val="000901E4"/>
    <w:rsid w:val="00097DCD"/>
    <w:rsid w:val="000A0DCC"/>
    <w:rsid w:val="000B262A"/>
    <w:rsid w:val="000B3E89"/>
    <w:rsid w:val="000B6541"/>
    <w:rsid w:val="000C26FF"/>
    <w:rsid w:val="000C51FE"/>
    <w:rsid w:val="000D0918"/>
    <w:rsid w:val="000E5044"/>
    <w:rsid w:val="000E5153"/>
    <w:rsid w:val="000E5503"/>
    <w:rsid w:val="00116687"/>
    <w:rsid w:val="00122585"/>
    <w:rsid w:val="0012299C"/>
    <w:rsid w:val="001244A6"/>
    <w:rsid w:val="00127936"/>
    <w:rsid w:val="00131AF3"/>
    <w:rsid w:val="00134F39"/>
    <w:rsid w:val="00140755"/>
    <w:rsid w:val="00141237"/>
    <w:rsid w:val="001474F2"/>
    <w:rsid w:val="0015693A"/>
    <w:rsid w:val="00171055"/>
    <w:rsid w:val="00173DBF"/>
    <w:rsid w:val="00175C78"/>
    <w:rsid w:val="00181CC3"/>
    <w:rsid w:val="00182D76"/>
    <w:rsid w:val="00184DA8"/>
    <w:rsid w:val="00185C5B"/>
    <w:rsid w:val="00194C2A"/>
    <w:rsid w:val="001A2C42"/>
    <w:rsid w:val="001A5F6E"/>
    <w:rsid w:val="001B0FD6"/>
    <w:rsid w:val="001B1D0A"/>
    <w:rsid w:val="001C209D"/>
    <w:rsid w:val="001C55AA"/>
    <w:rsid w:val="001D0263"/>
    <w:rsid w:val="001D0CEB"/>
    <w:rsid w:val="001E1BF5"/>
    <w:rsid w:val="002005E4"/>
    <w:rsid w:val="002056EA"/>
    <w:rsid w:val="00205DD1"/>
    <w:rsid w:val="00207A21"/>
    <w:rsid w:val="00212C8A"/>
    <w:rsid w:val="00222465"/>
    <w:rsid w:val="00223985"/>
    <w:rsid w:val="002379C1"/>
    <w:rsid w:val="002476CF"/>
    <w:rsid w:val="00256775"/>
    <w:rsid w:val="0025759F"/>
    <w:rsid w:val="00267654"/>
    <w:rsid w:val="00272C94"/>
    <w:rsid w:val="00280C4E"/>
    <w:rsid w:val="00282317"/>
    <w:rsid w:val="00284698"/>
    <w:rsid w:val="002950FB"/>
    <w:rsid w:val="002A247C"/>
    <w:rsid w:val="002A5AEB"/>
    <w:rsid w:val="002A7314"/>
    <w:rsid w:val="002C5ABA"/>
    <w:rsid w:val="002C7B09"/>
    <w:rsid w:val="002D0ED4"/>
    <w:rsid w:val="002D101E"/>
    <w:rsid w:val="002D2D2D"/>
    <w:rsid w:val="002D304D"/>
    <w:rsid w:val="002D64CE"/>
    <w:rsid w:val="002D73F0"/>
    <w:rsid w:val="002E3F1E"/>
    <w:rsid w:val="002E674F"/>
    <w:rsid w:val="002F399A"/>
    <w:rsid w:val="00300041"/>
    <w:rsid w:val="00307810"/>
    <w:rsid w:val="00320984"/>
    <w:rsid w:val="003219B4"/>
    <w:rsid w:val="00324F8A"/>
    <w:rsid w:val="00330C4F"/>
    <w:rsid w:val="00336987"/>
    <w:rsid w:val="00343197"/>
    <w:rsid w:val="0034441A"/>
    <w:rsid w:val="00346A6B"/>
    <w:rsid w:val="00347BDE"/>
    <w:rsid w:val="003527DA"/>
    <w:rsid w:val="00353C47"/>
    <w:rsid w:val="0036290B"/>
    <w:rsid w:val="003672C3"/>
    <w:rsid w:val="0037403F"/>
    <w:rsid w:val="00384979"/>
    <w:rsid w:val="00386006"/>
    <w:rsid w:val="003A2CBD"/>
    <w:rsid w:val="003A4249"/>
    <w:rsid w:val="003B6ED1"/>
    <w:rsid w:val="003D0697"/>
    <w:rsid w:val="003D6CC7"/>
    <w:rsid w:val="003D70E3"/>
    <w:rsid w:val="003D78C9"/>
    <w:rsid w:val="003E2B45"/>
    <w:rsid w:val="003E413C"/>
    <w:rsid w:val="003E5454"/>
    <w:rsid w:val="003F1EA1"/>
    <w:rsid w:val="003F554A"/>
    <w:rsid w:val="003F7BF0"/>
    <w:rsid w:val="004065AD"/>
    <w:rsid w:val="00406FC4"/>
    <w:rsid w:val="00417406"/>
    <w:rsid w:val="004213EF"/>
    <w:rsid w:val="004351A4"/>
    <w:rsid w:val="0044554F"/>
    <w:rsid w:val="004461F8"/>
    <w:rsid w:val="00451AB4"/>
    <w:rsid w:val="0045473A"/>
    <w:rsid w:val="00461FA7"/>
    <w:rsid w:val="00472E65"/>
    <w:rsid w:val="00484689"/>
    <w:rsid w:val="004B0A46"/>
    <w:rsid w:val="004B4815"/>
    <w:rsid w:val="004B6D70"/>
    <w:rsid w:val="004C377B"/>
    <w:rsid w:val="004C5F0E"/>
    <w:rsid w:val="004E569E"/>
    <w:rsid w:val="004F14B2"/>
    <w:rsid w:val="004F3325"/>
    <w:rsid w:val="004F4150"/>
    <w:rsid w:val="004F467B"/>
    <w:rsid w:val="004F6A68"/>
    <w:rsid w:val="00500186"/>
    <w:rsid w:val="00500C85"/>
    <w:rsid w:val="00504AD4"/>
    <w:rsid w:val="00510E29"/>
    <w:rsid w:val="005111BF"/>
    <w:rsid w:val="00516F58"/>
    <w:rsid w:val="00517672"/>
    <w:rsid w:val="00521F14"/>
    <w:rsid w:val="00534139"/>
    <w:rsid w:val="00537102"/>
    <w:rsid w:val="0054386F"/>
    <w:rsid w:val="0054587A"/>
    <w:rsid w:val="00546666"/>
    <w:rsid w:val="005629CC"/>
    <w:rsid w:val="005644A7"/>
    <w:rsid w:val="00571BCC"/>
    <w:rsid w:val="00580753"/>
    <w:rsid w:val="00583458"/>
    <w:rsid w:val="00583AF7"/>
    <w:rsid w:val="005847E7"/>
    <w:rsid w:val="00587F1B"/>
    <w:rsid w:val="0059474E"/>
    <w:rsid w:val="00594886"/>
    <w:rsid w:val="00595AB2"/>
    <w:rsid w:val="005A0AC6"/>
    <w:rsid w:val="005B0692"/>
    <w:rsid w:val="005C432D"/>
    <w:rsid w:val="005C58B8"/>
    <w:rsid w:val="005D063B"/>
    <w:rsid w:val="005D2E24"/>
    <w:rsid w:val="005D43E4"/>
    <w:rsid w:val="005D4B80"/>
    <w:rsid w:val="005D544D"/>
    <w:rsid w:val="005D5B48"/>
    <w:rsid w:val="005F116B"/>
    <w:rsid w:val="005F163D"/>
    <w:rsid w:val="005F16BC"/>
    <w:rsid w:val="00602995"/>
    <w:rsid w:val="00605EDB"/>
    <w:rsid w:val="006148D2"/>
    <w:rsid w:val="00621FEB"/>
    <w:rsid w:val="006233BA"/>
    <w:rsid w:val="0062476C"/>
    <w:rsid w:val="006323C8"/>
    <w:rsid w:val="006362CD"/>
    <w:rsid w:val="00640119"/>
    <w:rsid w:val="00650A53"/>
    <w:rsid w:val="00651D49"/>
    <w:rsid w:val="00651EE8"/>
    <w:rsid w:val="00652DBF"/>
    <w:rsid w:val="00657A29"/>
    <w:rsid w:val="00657D4F"/>
    <w:rsid w:val="00664984"/>
    <w:rsid w:val="006660FF"/>
    <w:rsid w:val="00680467"/>
    <w:rsid w:val="00680C81"/>
    <w:rsid w:val="00686D06"/>
    <w:rsid w:val="00687EDA"/>
    <w:rsid w:val="0069155B"/>
    <w:rsid w:val="00693E71"/>
    <w:rsid w:val="006954D5"/>
    <w:rsid w:val="006A175F"/>
    <w:rsid w:val="006A434A"/>
    <w:rsid w:val="006B1AD5"/>
    <w:rsid w:val="006B5DB2"/>
    <w:rsid w:val="006C619A"/>
    <w:rsid w:val="006D27F9"/>
    <w:rsid w:val="006D5267"/>
    <w:rsid w:val="006E5097"/>
    <w:rsid w:val="006F0477"/>
    <w:rsid w:val="006F1FD8"/>
    <w:rsid w:val="00702D68"/>
    <w:rsid w:val="00712F9E"/>
    <w:rsid w:val="00714635"/>
    <w:rsid w:val="0071504E"/>
    <w:rsid w:val="00721EDC"/>
    <w:rsid w:val="00725A4B"/>
    <w:rsid w:val="00740A45"/>
    <w:rsid w:val="00743350"/>
    <w:rsid w:val="00745C83"/>
    <w:rsid w:val="0075076C"/>
    <w:rsid w:val="00751222"/>
    <w:rsid w:val="007543B7"/>
    <w:rsid w:val="007A365A"/>
    <w:rsid w:val="007A7416"/>
    <w:rsid w:val="007B4053"/>
    <w:rsid w:val="007B7F05"/>
    <w:rsid w:val="007C41FB"/>
    <w:rsid w:val="007C6691"/>
    <w:rsid w:val="007D053A"/>
    <w:rsid w:val="007D0771"/>
    <w:rsid w:val="007E219B"/>
    <w:rsid w:val="007E27D1"/>
    <w:rsid w:val="007F0723"/>
    <w:rsid w:val="008026A7"/>
    <w:rsid w:val="008132B4"/>
    <w:rsid w:val="008208F0"/>
    <w:rsid w:val="0082516E"/>
    <w:rsid w:val="0083353F"/>
    <w:rsid w:val="0084058D"/>
    <w:rsid w:val="0084128A"/>
    <w:rsid w:val="00844700"/>
    <w:rsid w:val="00850BFA"/>
    <w:rsid w:val="0085300C"/>
    <w:rsid w:val="0086052E"/>
    <w:rsid w:val="008637B5"/>
    <w:rsid w:val="00865A08"/>
    <w:rsid w:val="00865D48"/>
    <w:rsid w:val="00872C5F"/>
    <w:rsid w:val="0087644C"/>
    <w:rsid w:val="00894A20"/>
    <w:rsid w:val="008A4ACF"/>
    <w:rsid w:val="008C14F9"/>
    <w:rsid w:val="008C2600"/>
    <w:rsid w:val="008D2B51"/>
    <w:rsid w:val="008D3D2F"/>
    <w:rsid w:val="008E0A62"/>
    <w:rsid w:val="008E0A7A"/>
    <w:rsid w:val="008E7758"/>
    <w:rsid w:val="008F3E20"/>
    <w:rsid w:val="008F76E9"/>
    <w:rsid w:val="008F7940"/>
    <w:rsid w:val="009052F3"/>
    <w:rsid w:val="00907B93"/>
    <w:rsid w:val="00911185"/>
    <w:rsid w:val="00912CF5"/>
    <w:rsid w:val="00917FE4"/>
    <w:rsid w:val="0092485B"/>
    <w:rsid w:val="0093543E"/>
    <w:rsid w:val="0093601F"/>
    <w:rsid w:val="00944F75"/>
    <w:rsid w:val="00946404"/>
    <w:rsid w:val="00951DE4"/>
    <w:rsid w:val="009813DB"/>
    <w:rsid w:val="009947D9"/>
    <w:rsid w:val="00996917"/>
    <w:rsid w:val="00997B2A"/>
    <w:rsid w:val="009A1FAE"/>
    <w:rsid w:val="009B0CDA"/>
    <w:rsid w:val="009B2B38"/>
    <w:rsid w:val="009C0BB8"/>
    <w:rsid w:val="009C2357"/>
    <w:rsid w:val="009D40D5"/>
    <w:rsid w:val="009D513E"/>
    <w:rsid w:val="009E38FA"/>
    <w:rsid w:val="009E4AA3"/>
    <w:rsid w:val="009E610A"/>
    <w:rsid w:val="009F65D5"/>
    <w:rsid w:val="00A0022E"/>
    <w:rsid w:val="00A022A2"/>
    <w:rsid w:val="00A1456A"/>
    <w:rsid w:val="00A16BA2"/>
    <w:rsid w:val="00A213B1"/>
    <w:rsid w:val="00A366B4"/>
    <w:rsid w:val="00A366D9"/>
    <w:rsid w:val="00A47DA4"/>
    <w:rsid w:val="00A503EC"/>
    <w:rsid w:val="00A8202B"/>
    <w:rsid w:val="00A86CC9"/>
    <w:rsid w:val="00A92137"/>
    <w:rsid w:val="00A924DC"/>
    <w:rsid w:val="00A941C7"/>
    <w:rsid w:val="00A94365"/>
    <w:rsid w:val="00A94EBE"/>
    <w:rsid w:val="00A95B7F"/>
    <w:rsid w:val="00A96E31"/>
    <w:rsid w:val="00AA1FA6"/>
    <w:rsid w:val="00AA4350"/>
    <w:rsid w:val="00AB1D97"/>
    <w:rsid w:val="00AB3F21"/>
    <w:rsid w:val="00AB7B8B"/>
    <w:rsid w:val="00AC588F"/>
    <w:rsid w:val="00AE6E07"/>
    <w:rsid w:val="00AF3D51"/>
    <w:rsid w:val="00B034AC"/>
    <w:rsid w:val="00B040AA"/>
    <w:rsid w:val="00B0498C"/>
    <w:rsid w:val="00B12ACF"/>
    <w:rsid w:val="00B273DD"/>
    <w:rsid w:val="00B342A8"/>
    <w:rsid w:val="00B354F1"/>
    <w:rsid w:val="00B36EA5"/>
    <w:rsid w:val="00B376FD"/>
    <w:rsid w:val="00B62642"/>
    <w:rsid w:val="00B64CEF"/>
    <w:rsid w:val="00B65180"/>
    <w:rsid w:val="00B67264"/>
    <w:rsid w:val="00B81DD6"/>
    <w:rsid w:val="00B858A2"/>
    <w:rsid w:val="00B92FC7"/>
    <w:rsid w:val="00BC1D58"/>
    <w:rsid w:val="00BC1F5C"/>
    <w:rsid w:val="00BD3288"/>
    <w:rsid w:val="00BD3FB9"/>
    <w:rsid w:val="00BD47C8"/>
    <w:rsid w:val="00BE0153"/>
    <w:rsid w:val="00BE0BEA"/>
    <w:rsid w:val="00BE3FF9"/>
    <w:rsid w:val="00BE72F2"/>
    <w:rsid w:val="00BE7EC2"/>
    <w:rsid w:val="00BF1316"/>
    <w:rsid w:val="00BF62D9"/>
    <w:rsid w:val="00C04A3E"/>
    <w:rsid w:val="00C16438"/>
    <w:rsid w:val="00C21A60"/>
    <w:rsid w:val="00C226DE"/>
    <w:rsid w:val="00C24D8E"/>
    <w:rsid w:val="00C2519F"/>
    <w:rsid w:val="00C261C3"/>
    <w:rsid w:val="00C34F29"/>
    <w:rsid w:val="00C43BAE"/>
    <w:rsid w:val="00C44DE9"/>
    <w:rsid w:val="00C514FE"/>
    <w:rsid w:val="00C5254F"/>
    <w:rsid w:val="00C579E2"/>
    <w:rsid w:val="00C57B32"/>
    <w:rsid w:val="00C62C77"/>
    <w:rsid w:val="00C65574"/>
    <w:rsid w:val="00C67C8B"/>
    <w:rsid w:val="00C70E7F"/>
    <w:rsid w:val="00C721FA"/>
    <w:rsid w:val="00C81ABF"/>
    <w:rsid w:val="00C82F5C"/>
    <w:rsid w:val="00C838D4"/>
    <w:rsid w:val="00C93368"/>
    <w:rsid w:val="00C94E29"/>
    <w:rsid w:val="00C954B6"/>
    <w:rsid w:val="00C95E7F"/>
    <w:rsid w:val="00CA0D41"/>
    <w:rsid w:val="00CA6241"/>
    <w:rsid w:val="00CB1B0C"/>
    <w:rsid w:val="00CB5CA3"/>
    <w:rsid w:val="00CC1EA0"/>
    <w:rsid w:val="00CC5399"/>
    <w:rsid w:val="00CD6113"/>
    <w:rsid w:val="00CE5910"/>
    <w:rsid w:val="00CE6300"/>
    <w:rsid w:val="00D02F35"/>
    <w:rsid w:val="00D04687"/>
    <w:rsid w:val="00D074CF"/>
    <w:rsid w:val="00D13A4A"/>
    <w:rsid w:val="00D15A4E"/>
    <w:rsid w:val="00D2775E"/>
    <w:rsid w:val="00D3079E"/>
    <w:rsid w:val="00D308E0"/>
    <w:rsid w:val="00D41191"/>
    <w:rsid w:val="00D45CDA"/>
    <w:rsid w:val="00D53276"/>
    <w:rsid w:val="00D66DB2"/>
    <w:rsid w:val="00D71DEC"/>
    <w:rsid w:val="00D75583"/>
    <w:rsid w:val="00D8446D"/>
    <w:rsid w:val="00D86C22"/>
    <w:rsid w:val="00D943E2"/>
    <w:rsid w:val="00DA3A90"/>
    <w:rsid w:val="00DB24C2"/>
    <w:rsid w:val="00DB251F"/>
    <w:rsid w:val="00DB3A1E"/>
    <w:rsid w:val="00DB4FCE"/>
    <w:rsid w:val="00DC0097"/>
    <w:rsid w:val="00DC0910"/>
    <w:rsid w:val="00DC6C94"/>
    <w:rsid w:val="00DD7E0E"/>
    <w:rsid w:val="00DE0F93"/>
    <w:rsid w:val="00DE2F49"/>
    <w:rsid w:val="00DF1701"/>
    <w:rsid w:val="00DF33F2"/>
    <w:rsid w:val="00DF3759"/>
    <w:rsid w:val="00DF6577"/>
    <w:rsid w:val="00E12F38"/>
    <w:rsid w:val="00E23279"/>
    <w:rsid w:val="00E32416"/>
    <w:rsid w:val="00E37CF5"/>
    <w:rsid w:val="00E42A5F"/>
    <w:rsid w:val="00E444EB"/>
    <w:rsid w:val="00E54B9E"/>
    <w:rsid w:val="00E56D56"/>
    <w:rsid w:val="00E57205"/>
    <w:rsid w:val="00E65E24"/>
    <w:rsid w:val="00E6696D"/>
    <w:rsid w:val="00E7492E"/>
    <w:rsid w:val="00E74B56"/>
    <w:rsid w:val="00E77224"/>
    <w:rsid w:val="00E902D3"/>
    <w:rsid w:val="00EA09D9"/>
    <w:rsid w:val="00EB0396"/>
    <w:rsid w:val="00EB57C0"/>
    <w:rsid w:val="00EB5B88"/>
    <w:rsid w:val="00EC140A"/>
    <w:rsid w:val="00EC1918"/>
    <w:rsid w:val="00EC2E47"/>
    <w:rsid w:val="00ED1441"/>
    <w:rsid w:val="00ED2F20"/>
    <w:rsid w:val="00ED37E4"/>
    <w:rsid w:val="00ED7BE7"/>
    <w:rsid w:val="00ED7F28"/>
    <w:rsid w:val="00EE7197"/>
    <w:rsid w:val="00EE74BC"/>
    <w:rsid w:val="00EF6977"/>
    <w:rsid w:val="00EF6BE8"/>
    <w:rsid w:val="00F07594"/>
    <w:rsid w:val="00F22F2F"/>
    <w:rsid w:val="00F27078"/>
    <w:rsid w:val="00F36408"/>
    <w:rsid w:val="00F43A4B"/>
    <w:rsid w:val="00F45EC4"/>
    <w:rsid w:val="00F5235B"/>
    <w:rsid w:val="00F527BC"/>
    <w:rsid w:val="00F62447"/>
    <w:rsid w:val="00F67D28"/>
    <w:rsid w:val="00F7780A"/>
    <w:rsid w:val="00F84648"/>
    <w:rsid w:val="00F908F4"/>
    <w:rsid w:val="00F90A53"/>
    <w:rsid w:val="00FA73D5"/>
    <w:rsid w:val="00FB3A21"/>
    <w:rsid w:val="00FB49CA"/>
    <w:rsid w:val="00FC08D0"/>
    <w:rsid w:val="00FC123B"/>
    <w:rsid w:val="00FC4794"/>
    <w:rsid w:val="00FD0E1D"/>
    <w:rsid w:val="00FD3BE5"/>
    <w:rsid w:val="00FE19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91C0C"/>
  <w15:chartTrackingRefBased/>
  <w15:docId w15:val="{88261943-3ADC-4101-9016-C6821B33C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C47"/>
    <w:pPr>
      <w:spacing w:line="276" w:lineRule="auto"/>
    </w:pPr>
  </w:style>
  <w:style w:type="paragraph" w:styleId="Heading1">
    <w:name w:val="heading 1"/>
    <w:basedOn w:val="Normal"/>
    <w:next w:val="Normal"/>
    <w:link w:val="Heading1Char"/>
    <w:uiPriority w:val="9"/>
    <w:qFormat/>
    <w:rsid w:val="00353C47"/>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C47"/>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3C47"/>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4B56"/>
    <w:pPr>
      <w:keepNext/>
      <w:keepLines/>
      <w:numPr>
        <w:ilvl w:val="3"/>
        <w:numId w:val="11"/>
      </w:numPr>
      <w:spacing w:before="40" w:after="0" w:line="48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4B56"/>
    <w:pPr>
      <w:keepNext/>
      <w:keepLines/>
      <w:numPr>
        <w:ilvl w:val="4"/>
        <w:numId w:val="11"/>
      </w:numPr>
      <w:spacing w:before="40" w:after="0" w:line="480"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4B56"/>
    <w:pPr>
      <w:keepNext/>
      <w:keepLines/>
      <w:numPr>
        <w:ilvl w:val="5"/>
        <w:numId w:val="11"/>
      </w:numPr>
      <w:spacing w:before="40" w:after="0" w:line="480"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4B56"/>
    <w:pPr>
      <w:keepNext/>
      <w:keepLines/>
      <w:numPr>
        <w:ilvl w:val="6"/>
        <w:numId w:val="11"/>
      </w:numPr>
      <w:spacing w:before="40" w:after="0" w:line="480"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4B56"/>
    <w:pPr>
      <w:keepNext/>
      <w:keepLines/>
      <w:numPr>
        <w:ilvl w:val="7"/>
        <w:numId w:val="11"/>
      </w:numPr>
      <w:spacing w:before="40" w:after="0" w:line="48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4B56"/>
    <w:pPr>
      <w:keepNext/>
      <w:keepLines/>
      <w:numPr>
        <w:ilvl w:val="8"/>
        <w:numId w:val="11"/>
      </w:numPr>
      <w:spacing w:before="40" w:after="0" w:line="48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3C4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273DD"/>
    <w:pPr>
      <w:spacing w:after="0" w:line="240" w:lineRule="auto"/>
    </w:pPr>
    <w:rPr>
      <w:rFonts w:hAnsi="Times New Roman" w:cs="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4635"/>
    <w:pPr>
      <w:spacing w:line="480" w:lineRule="auto"/>
      <w:ind w:left="720"/>
      <w:contextualSpacing/>
    </w:pPr>
  </w:style>
  <w:style w:type="paragraph" w:styleId="BalloonText">
    <w:name w:val="Balloon Text"/>
    <w:basedOn w:val="Normal"/>
    <w:link w:val="BalloonTextChar"/>
    <w:uiPriority w:val="99"/>
    <w:semiHidden/>
    <w:unhideWhenUsed/>
    <w:rsid w:val="00E12F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F38"/>
    <w:rPr>
      <w:rFonts w:ascii="Segoe UI" w:hAnsi="Segoe UI" w:cs="Segoe UI"/>
      <w:sz w:val="18"/>
      <w:szCs w:val="18"/>
    </w:rPr>
  </w:style>
  <w:style w:type="character" w:styleId="CommentReference">
    <w:name w:val="annotation reference"/>
    <w:basedOn w:val="DefaultParagraphFont"/>
    <w:uiPriority w:val="99"/>
    <w:semiHidden/>
    <w:unhideWhenUsed/>
    <w:rsid w:val="001B0FD6"/>
    <w:rPr>
      <w:sz w:val="16"/>
      <w:szCs w:val="16"/>
    </w:rPr>
  </w:style>
  <w:style w:type="paragraph" w:styleId="CommentText">
    <w:name w:val="annotation text"/>
    <w:basedOn w:val="Normal"/>
    <w:link w:val="CommentTextChar"/>
    <w:uiPriority w:val="99"/>
    <w:unhideWhenUsed/>
    <w:rsid w:val="001B0FD6"/>
    <w:pPr>
      <w:spacing w:line="240" w:lineRule="auto"/>
    </w:pPr>
    <w:rPr>
      <w:sz w:val="20"/>
      <w:szCs w:val="20"/>
    </w:rPr>
  </w:style>
  <w:style w:type="character" w:customStyle="1" w:styleId="CommentTextChar">
    <w:name w:val="Comment Text Char"/>
    <w:basedOn w:val="DefaultParagraphFont"/>
    <w:link w:val="CommentText"/>
    <w:uiPriority w:val="99"/>
    <w:rsid w:val="001B0FD6"/>
    <w:rPr>
      <w:sz w:val="20"/>
      <w:szCs w:val="20"/>
    </w:rPr>
  </w:style>
  <w:style w:type="paragraph" w:styleId="CommentSubject">
    <w:name w:val="annotation subject"/>
    <w:basedOn w:val="CommentText"/>
    <w:next w:val="CommentText"/>
    <w:link w:val="CommentSubjectChar"/>
    <w:uiPriority w:val="99"/>
    <w:semiHidden/>
    <w:unhideWhenUsed/>
    <w:rsid w:val="001B0FD6"/>
    <w:rPr>
      <w:b/>
      <w:bCs/>
    </w:rPr>
  </w:style>
  <w:style w:type="character" w:customStyle="1" w:styleId="CommentSubjectChar">
    <w:name w:val="Comment Subject Char"/>
    <w:basedOn w:val="CommentTextChar"/>
    <w:link w:val="CommentSubject"/>
    <w:uiPriority w:val="99"/>
    <w:semiHidden/>
    <w:rsid w:val="001B0FD6"/>
    <w:rPr>
      <w:b/>
      <w:bCs/>
      <w:sz w:val="20"/>
      <w:szCs w:val="20"/>
    </w:rPr>
  </w:style>
  <w:style w:type="paragraph" w:styleId="Caption">
    <w:name w:val="caption"/>
    <w:basedOn w:val="Normal"/>
    <w:next w:val="Normal"/>
    <w:uiPriority w:val="35"/>
    <w:unhideWhenUsed/>
    <w:qFormat/>
    <w:rsid w:val="00272C94"/>
    <w:pPr>
      <w:spacing w:after="200" w:line="240" w:lineRule="auto"/>
    </w:pPr>
    <w:rPr>
      <w:i/>
      <w:iCs/>
      <w:color w:val="44546A" w:themeColor="text2"/>
      <w:sz w:val="18"/>
      <w:szCs w:val="18"/>
    </w:rPr>
  </w:style>
  <w:style w:type="character" w:styleId="Hyperlink">
    <w:name w:val="Hyperlink"/>
    <w:basedOn w:val="DefaultParagraphFont"/>
    <w:uiPriority w:val="99"/>
    <w:unhideWhenUsed/>
    <w:rsid w:val="00AC588F"/>
    <w:rPr>
      <w:color w:val="0563C1" w:themeColor="hyperlink"/>
      <w:u w:val="single"/>
    </w:rPr>
  </w:style>
  <w:style w:type="character" w:customStyle="1" w:styleId="Heading3Char">
    <w:name w:val="Heading 3 Char"/>
    <w:basedOn w:val="DefaultParagraphFont"/>
    <w:link w:val="Heading3"/>
    <w:uiPriority w:val="9"/>
    <w:rsid w:val="00353C4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46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666"/>
    <w:rPr>
      <w:rFonts w:asciiTheme="majorHAnsi" w:eastAsiaTheme="majorEastAsia" w:hAnsiTheme="majorHAnsi" w:cstheme="majorBidi"/>
      <w:spacing w:val="-10"/>
      <w:kern w:val="28"/>
      <w:sz w:val="56"/>
      <w:szCs w:val="56"/>
    </w:rPr>
  </w:style>
  <w:style w:type="paragraph" w:styleId="Revision">
    <w:name w:val="Revision"/>
    <w:hidden/>
    <w:uiPriority w:val="99"/>
    <w:semiHidden/>
    <w:rsid w:val="00DB24C2"/>
    <w:pPr>
      <w:spacing w:after="0" w:line="240" w:lineRule="auto"/>
    </w:pPr>
  </w:style>
  <w:style w:type="table" w:styleId="TableGridLight">
    <w:name w:val="Grid Table Light"/>
    <w:basedOn w:val="TableNormal"/>
    <w:uiPriority w:val="40"/>
    <w:rsid w:val="00E37C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84698"/>
    <w:rPr>
      <w:color w:val="954F72" w:themeColor="followedHyperlink"/>
      <w:u w:val="single"/>
    </w:rPr>
  </w:style>
  <w:style w:type="character" w:customStyle="1" w:styleId="Heading1Char">
    <w:name w:val="Heading 1 Char"/>
    <w:basedOn w:val="DefaultParagraphFont"/>
    <w:link w:val="Heading1"/>
    <w:uiPriority w:val="9"/>
    <w:rsid w:val="00353C47"/>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53C47"/>
    <w:pPr>
      <w:tabs>
        <w:tab w:val="center" w:pos="4513"/>
        <w:tab w:val="right" w:pos="9026"/>
      </w:tabs>
      <w:spacing w:after="0" w:line="240" w:lineRule="auto"/>
    </w:pPr>
  </w:style>
  <w:style w:type="character" w:customStyle="1" w:styleId="Heading4Char">
    <w:name w:val="Heading 4 Char"/>
    <w:basedOn w:val="DefaultParagraphFont"/>
    <w:link w:val="Heading4"/>
    <w:uiPriority w:val="9"/>
    <w:semiHidden/>
    <w:rsid w:val="00E74B5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74B5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74B5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74B5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74B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4B56"/>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rsid w:val="00353C47"/>
  </w:style>
  <w:style w:type="character" w:styleId="PageNumber">
    <w:name w:val="page number"/>
    <w:basedOn w:val="DefaultParagraphFont"/>
    <w:uiPriority w:val="99"/>
    <w:semiHidden/>
    <w:unhideWhenUsed/>
    <w:rsid w:val="00353C47"/>
  </w:style>
  <w:style w:type="character" w:customStyle="1" w:styleId="Onopgelostemelding1">
    <w:name w:val="Onopgeloste melding1"/>
    <w:basedOn w:val="DefaultParagraphFont"/>
    <w:uiPriority w:val="99"/>
    <w:semiHidden/>
    <w:unhideWhenUsed/>
    <w:rsid w:val="001474F2"/>
    <w:rPr>
      <w:color w:val="605E5C"/>
      <w:shd w:val="clear" w:color="auto" w:fill="E1DFDD"/>
    </w:rPr>
  </w:style>
  <w:style w:type="table" w:styleId="PlainTable2">
    <w:name w:val="Plain Table 2"/>
    <w:basedOn w:val="TableNormal"/>
    <w:uiPriority w:val="42"/>
    <w:rsid w:val="0015693A"/>
    <w:pPr>
      <w:spacing w:after="0" w:line="240" w:lineRule="auto"/>
    </w:pPr>
    <w:rPr>
      <w:rFonts w:hAnsi="Times New Roman" w:cs="Times New Roman"/>
      <w:lang w:val="nl-NL" w:eastAsia="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3F7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BF0"/>
  </w:style>
  <w:style w:type="character" w:styleId="PlaceholderText">
    <w:name w:val="Placeholder Text"/>
    <w:basedOn w:val="DefaultParagraphFont"/>
    <w:uiPriority w:val="99"/>
    <w:semiHidden/>
    <w:rsid w:val="000E5503"/>
    <w:rPr>
      <w:color w:val="808080"/>
    </w:rPr>
  </w:style>
  <w:style w:type="character" w:styleId="UnresolvedMention">
    <w:name w:val="Unresolved Mention"/>
    <w:basedOn w:val="DefaultParagraphFont"/>
    <w:uiPriority w:val="99"/>
    <w:semiHidden/>
    <w:unhideWhenUsed/>
    <w:rsid w:val="002379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9516">
      <w:bodyDiv w:val="1"/>
      <w:marLeft w:val="0"/>
      <w:marRight w:val="0"/>
      <w:marTop w:val="0"/>
      <w:marBottom w:val="0"/>
      <w:divBdr>
        <w:top w:val="none" w:sz="0" w:space="0" w:color="auto"/>
        <w:left w:val="none" w:sz="0" w:space="0" w:color="auto"/>
        <w:bottom w:val="none" w:sz="0" w:space="0" w:color="auto"/>
        <w:right w:val="none" w:sz="0" w:space="0" w:color="auto"/>
      </w:divBdr>
    </w:div>
    <w:div w:id="21830596">
      <w:bodyDiv w:val="1"/>
      <w:marLeft w:val="0"/>
      <w:marRight w:val="0"/>
      <w:marTop w:val="0"/>
      <w:marBottom w:val="0"/>
      <w:divBdr>
        <w:top w:val="none" w:sz="0" w:space="0" w:color="auto"/>
        <w:left w:val="none" w:sz="0" w:space="0" w:color="auto"/>
        <w:bottom w:val="none" w:sz="0" w:space="0" w:color="auto"/>
        <w:right w:val="none" w:sz="0" w:space="0" w:color="auto"/>
      </w:divBdr>
    </w:div>
    <w:div w:id="29303891">
      <w:bodyDiv w:val="1"/>
      <w:marLeft w:val="0"/>
      <w:marRight w:val="0"/>
      <w:marTop w:val="0"/>
      <w:marBottom w:val="0"/>
      <w:divBdr>
        <w:top w:val="none" w:sz="0" w:space="0" w:color="auto"/>
        <w:left w:val="none" w:sz="0" w:space="0" w:color="auto"/>
        <w:bottom w:val="none" w:sz="0" w:space="0" w:color="auto"/>
        <w:right w:val="none" w:sz="0" w:space="0" w:color="auto"/>
      </w:divBdr>
      <w:divsChild>
        <w:div w:id="131947630">
          <w:marLeft w:val="480"/>
          <w:marRight w:val="0"/>
          <w:marTop w:val="0"/>
          <w:marBottom w:val="0"/>
          <w:divBdr>
            <w:top w:val="none" w:sz="0" w:space="0" w:color="auto"/>
            <w:left w:val="none" w:sz="0" w:space="0" w:color="auto"/>
            <w:bottom w:val="none" w:sz="0" w:space="0" w:color="auto"/>
            <w:right w:val="none" w:sz="0" w:space="0" w:color="auto"/>
          </w:divBdr>
        </w:div>
        <w:div w:id="192691997">
          <w:marLeft w:val="480"/>
          <w:marRight w:val="0"/>
          <w:marTop w:val="0"/>
          <w:marBottom w:val="0"/>
          <w:divBdr>
            <w:top w:val="none" w:sz="0" w:space="0" w:color="auto"/>
            <w:left w:val="none" w:sz="0" w:space="0" w:color="auto"/>
            <w:bottom w:val="none" w:sz="0" w:space="0" w:color="auto"/>
            <w:right w:val="none" w:sz="0" w:space="0" w:color="auto"/>
          </w:divBdr>
        </w:div>
        <w:div w:id="1747681146">
          <w:marLeft w:val="480"/>
          <w:marRight w:val="0"/>
          <w:marTop w:val="0"/>
          <w:marBottom w:val="0"/>
          <w:divBdr>
            <w:top w:val="none" w:sz="0" w:space="0" w:color="auto"/>
            <w:left w:val="none" w:sz="0" w:space="0" w:color="auto"/>
            <w:bottom w:val="none" w:sz="0" w:space="0" w:color="auto"/>
            <w:right w:val="none" w:sz="0" w:space="0" w:color="auto"/>
          </w:divBdr>
        </w:div>
        <w:div w:id="738869340">
          <w:marLeft w:val="480"/>
          <w:marRight w:val="0"/>
          <w:marTop w:val="0"/>
          <w:marBottom w:val="0"/>
          <w:divBdr>
            <w:top w:val="none" w:sz="0" w:space="0" w:color="auto"/>
            <w:left w:val="none" w:sz="0" w:space="0" w:color="auto"/>
            <w:bottom w:val="none" w:sz="0" w:space="0" w:color="auto"/>
            <w:right w:val="none" w:sz="0" w:space="0" w:color="auto"/>
          </w:divBdr>
        </w:div>
        <w:div w:id="428698756">
          <w:marLeft w:val="480"/>
          <w:marRight w:val="0"/>
          <w:marTop w:val="0"/>
          <w:marBottom w:val="0"/>
          <w:divBdr>
            <w:top w:val="none" w:sz="0" w:space="0" w:color="auto"/>
            <w:left w:val="none" w:sz="0" w:space="0" w:color="auto"/>
            <w:bottom w:val="none" w:sz="0" w:space="0" w:color="auto"/>
            <w:right w:val="none" w:sz="0" w:space="0" w:color="auto"/>
          </w:divBdr>
        </w:div>
        <w:div w:id="613489278">
          <w:marLeft w:val="480"/>
          <w:marRight w:val="0"/>
          <w:marTop w:val="0"/>
          <w:marBottom w:val="0"/>
          <w:divBdr>
            <w:top w:val="none" w:sz="0" w:space="0" w:color="auto"/>
            <w:left w:val="none" w:sz="0" w:space="0" w:color="auto"/>
            <w:bottom w:val="none" w:sz="0" w:space="0" w:color="auto"/>
            <w:right w:val="none" w:sz="0" w:space="0" w:color="auto"/>
          </w:divBdr>
        </w:div>
        <w:div w:id="1361932648">
          <w:marLeft w:val="480"/>
          <w:marRight w:val="0"/>
          <w:marTop w:val="0"/>
          <w:marBottom w:val="0"/>
          <w:divBdr>
            <w:top w:val="none" w:sz="0" w:space="0" w:color="auto"/>
            <w:left w:val="none" w:sz="0" w:space="0" w:color="auto"/>
            <w:bottom w:val="none" w:sz="0" w:space="0" w:color="auto"/>
            <w:right w:val="none" w:sz="0" w:space="0" w:color="auto"/>
          </w:divBdr>
        </w:div>
        <w:div w:id="1106392148">
          <w:marLeft w:val="480"/>
          <w:marRight w:val="0"/>
          <w:marTop w:val="0"/>
          <w:marBottom w:val="0"/>
          <w:divBdr>
            <w:top w:val="none" w:sz="0" w:space="0" w:color="auto"/>
            <w:left w:val="none" w:sz="0" w:space="0" w:color="auto"/>
            <w:bottom w:val="none" w:sz="0" w:space="0" w:color="auto"/>
            <w:right w:val="none" w:sz="0" w:space="0" w:color="auto"/>
          </w:divBdr>
        </w:div>
        <w:div w:id="26562815">
          <w:marLeft w:val="480"/>
          <w:marRight w:val="0"/>
          <w:marTop w:val="0"/>
          <w:marBottom w:val="0"/>
          <w:divBdr>
            <w:top w:val="none" w:sz="0" w:space="0" w:color="auto"/>
            <w:left w:val="none" w:sz="0" w:space="0" w:color="auto"/>
            <w:bottom w:val="none" w:sz="0" w:space="0" w:color="auto"/>
            <w:right w:val="none" w:sz="0" w:space="0" w:color="auto"/>
          </w:divBdr>
        </w:div>
        <w:div w:id="1776123562">
          <w:marLeft w:val="480"/>
          <w:marRight w:val="0"/>
          <w:marTop w:val="0"/>
          <w:marBottom w:val="0"/>
          <w:divBdr>
            <w:top w:val="none" w:sz="0" w:space="0" w:color="auto"/>
            <w:left w:val="none" w:sz="0" w:space="0" w:color="auto"/>
            <w:bottom w:val="none" w:sz="0" w:space="0" w:color="auto"/>
            <w:right w:val="none" w:sz="0" w:space="0" w:color="auto"/>
          </w:divBdr>
        </w:div>
        <w:div w:id="1568496166">
          <w:marLeft w:val="480"/>
          <w:marRight w:val="0"/>
          <w:marTop w:val="0"/>
          <w:marBottom w:val="0"/>
          <w:divBdr>
            <w:top w:val="none" w:sz="0" w:space="0" w:color="auto"/>
            <w:left w:val="none" w:sz="0" w:space="0" w:color="auto"/>
            <w:bottom w:val="none" w:sz="0" w:space="0" w:color="auto"/>
            <w:right w:val="none" w:sz="0" w:space="0" w:color="auto"/>
          </w:divBdr>
        </w:div>
        <w:div w:id="263923498">
          <w:marLeft w:val="480"/>
          <w:marRight w:val="0"/>
          <w:marTop w:val="0"/>
          <w:marBottom w:val="0"/>
          <w:divBdr>
            <w:top w:val="none" w:sz="0" w:space="0" w:color="auto"/>
            <w:left w:val="none" w:sz="0" w:space="0" w:color="auto"/>
            <w:bottom w:val="none" w:sz="0" w:space="0" w:color="auto"/>
            <w:right w:val="none" w:sz="0" w:space="0" w:color="auto"/>
          </w:divBdr>
        </w:div>
        <w:div w:id="338775480">
          <w:marLeft w:val="480"/>
          <w:marRight w:val="0"/>
          <w:marTop w:val="0"/>
          <w:marBottom w:val="0"/>
          <w:divBdr>
            <w:top w:val="none" w:sz="0" w:space="0" w:color="auto"/>
            <w:left w:val="none" w:sz="0" w:space="0" w:color="auto"/>
            <w:bottom w:val="none" w:sz="0" w:space="0" w:color="auto"/>
            <w:right w:val="none" w:sz="0" w:space="0" w:color="auto"/>
          </w:divBdr>
        </w:div>
        <w:div w:id="764808853">
          <w:marLeft w:val="480"/>
          <w:marRight w:val="0"/>
          <w:marTop w:val="0"/>
          <w:marBottom w:val="0"/>
          <w:divBdr>
            <w:top w:val="none" w:sz="0" w:space="0" w:color="auto"/>
            <w:left w:val="none" w:sz="0" w:space="0" w:color="auto"/>
            <w:bottom w:val="none" w:sz="0" w:space="0" w:color="auto"/>
            <w:right w:val="none" w:sz="0" w:space="0" w:color="auto"/>
          </w:divBdr>
        </w:div>
        <w:div w:id="2019623501">
          <w:marLeft w:val="480"/>
          <w:marRight w:val="0"/>
          <w:marTop w:val="0"/>
          <w:marBottom w:val="0"/>
          <w:divBdr>
            <w:top w:val="none" w:sz="0" w:space="0" w:color="auto"/>
            <w:left w:val="none" w:sz="0" w:space="0" w:color="auto"/>
            <w:bottom w:val="none" w:sz="0" w:space="0" w:color="auto"/>
            <w:right w:val="none" w:sz="0" w:space="0" w:color="auto"/>
          </w:divBdr>
        </w:div>
        <w:div w:id="1223977575">
          <w:marLeft w:val="480"/>
          <w:marRight w:val="0"/>
          <w:marTop w:val="0"/>
          <w:marBottom w:val="0"/>
          <w:divBdr>
            <w:top w:val="none" w:sz="0" w:space="0" w:color="auto"/>
            <w:left w:val="none" w:sz="0" w:space="0" w:color="auto"/>
            <w:bottom w:val="none" w:sz="0" w:space="0" w:color="auto"/>
            <w:right w:val="none" w:sz="0" w:space="0" w:color="auto"/>
          </w:divBdr>
        </w:div>
        <w:div w:id="186413246">
          <w:marLeft w:val="480"/>
          <w:marRight w:val="0"/>
          <w:marTop w:val="0"/>
          <w:marBottom w:val="0"/>
          <w:divBdr>
            <w:top w:val="none" w:sz="0" w:space="0" w:color="auto"/>
            <w:left w:val="none" w:sz="0" w:space="0" w:color="auto"/>
            <w:bottom w:val="none" w:sz="0" w:space="0" w:color="auto"/>
            <w:right w:val="none" w:sz="0" w:space="0" w:color="auto"/>
          </w:divBdr>
        </w:div>
        <w:div w:id="1458141887">
          <w:marLeft w:val="480"/>
          <w:marRight w:val="0"/>
          <w:marTop w:val="0"/>
          <w:marBottom w:val="0"/>
          <w:divBdr>
            <w:top w:val="none" w:sz="0" w:space="0" w:color="auto"/>
            <w:left w:val="none" w:sz="0" w:space="0" w:color="auto"/>
            <w:bottom w:val="none" w:sz="0" w:space="0" w:color="auto"/>
            <w:right w:val="none" w:sz="0" w:space="0" w:color="auto"/>
          </w:divBdr>
        </w:div>
        <w:div w:id="216552415">
          <w:marLeft w:val="480"/>
          <w:marRight w:val="0"/>
          <w:marTop w:val="0"/>
          <w:marBottom w:val="0"/>
          <w:divBdr>
            <w:top w:val="none" w:sz="0" w:space="0" w:color="auto"/>
            <w:left w:val="none" w:sz="0" w:space="0" w:color="auto"/>
            <w:bottom w:val="none" w:sz="0" w:space="0" w:color="auto"/>
            <w:right w:val="none" w:sz="0" w:space="0" w:color="auto"/>
          </w:divBdr>
        </w:div>
        <w:div w:id="1087385038">
          <w:marLeft w:val="480"/>
          <w:marRight w:val="0"/>
          <w:marTop w:val="0"/>
          <w:marBottom w:val="0"/>
          <w:divBdr>
            <w:top w:val="none" w:sz="0" w:space="0" w:color="auto"/>
            <w:left w:val="none" w:sz="0" w:space="0" w:color="auto"/>
            <w:bottom w:val="none" w:sz="0" w:space="0" w:color="auto"/>
            <w:right w:val="none" w:sz="0" w:space="0" w:color="auto"/>
          </w:divBdr>
        </w:div>
        <w:div w:id="1289118865">
          <w:marLeft w:val="480"/>
          <w:marRight w:val="0"/>
          <w:marTop w:val="0"/>
          <w:marBottom w:val="0"/>
          <w:divBdr>
            <w:top w:val="none" w:sz="0" w:space="0" w:color="auto"/>
            <w:left w:val="none" w:sz="0" w:space="0" w:color="auto"/>
            <w:bottom w:val="none" w:sz="0" w:space="0" w:color="auto"/>
            <w:right w:val="none" w:sz="0" w:space="0" w:color="auto"/>
          </w:divBdr>
        </w:div>
        <w:div w:id="896356043">
          <w:marLeft w:val="480"/>
          <w:marRight w:val="0"/>
          <w:marTop w:val="0"/>
          <w:marBottom w:val="0"/>
          <w:divBdr>
            <w:top w:val="none" w:sz="0" w:space="0" w:color="auto"/>
            <w:left w:val="none" w:sz="0" w:space="0" w:color="auto"/>
            <w:bottom w:val="none" w:sz="0" w:space="0" w:color="auto"/>
            <w:right w:val="none" w:sz="0" w:space="0" w:color="auto"/>
          </w:divBdr>
        </w:div>
        <w:div w:id="1602297018">
          <w:marLeft w:val="480"/>
          <w:marRight w:val="0"/>
          <w:marTop w:val="0"/>
          <w:marBottom w:val="0"/>
          <w:divBdr>
            <w:top w:val="none" w:sz="0" w:space="0" w:color="auto"/>
            <w:left w:val="none" w:sz="0" w:space="0" w:color="auto"/>
            <w:bottom w:val="none" w:sz="0" w:space="0" w:color="auto"/>
            <w:right w:val="none" w:sz="0" w:space="0" w:color="auto"/>
          </w:divBdr>
        </w:div>
        <w:div w:id="321006367">
          <w:marLeft w:val="480"/>
          <w:marRight w:val="0"/>
          <w:marTop w:val="0"/>
          <w:marBottom w:val="0"/>
          <w:divBdr>
            <w:top w:val="none" w:sz="0" w:space="0" w:color="auto"/>
            <w:left w:val="none" w:sz="0" w:space="0" w:color="auto"/>
            <w:bottom w:val="none" w:sz="0" w:space="0" w:color="auto"/>
            <w:right w:val="none" w:sz="0" w:space="0" w:color="auto"/>
          </w:divBdr>
        </w:div>
        <w:div w:id="1262029664">
          <w:marLeft w:val="480"/>
          <w:marRight w:val="0"/>
          <w:marTop w:val="0"/>
          <w:marBottom w:val="0"/>
          <w:divBdr>
            <w:top w:val="none" w:sz="0" w:space="0" w:color="auto"/>
            <w:left w:val="none" w:sz="0" w:space="0" w:color="auto"/>
            <w:bottom w:val="none" w:sz="0" w:space="0" w:color="auto"/>
            <w:right w:val="none" w:sz="0" w:space="0" w:color="auto"/>
          </w:divBdr>
        </w:div>
        <w:div w:id="2124381095">
          <w:marLeft w:val="480"/>
          <w:marRight w:val="0"/>
          <w:marTop w:val="0"/>
          <w:marBottom w:val="0"/>
          <w:divBdr>
            <w:top w:val="none" w:sz="0" w:space="0" w:color="auto"/>
            <w:left w:val="none" w:sz="0" w:space="0" w:color="auto"/>
            <w:bottom w:val="none" w:sz="0" w:space="0" w:color="auto"/>
            <w:right w:val="none" w:sz="0" w:space="0" w:color="auto"/>
          </w:divBdr>
        </w:div>
        <w:div w:id="1655835913">
          <w:marLeft w:val="480"/>
          <w:marRight w:val="0"/>
          <w:marTop w:val="0"/>
          <w:marBottom w:val="0"/>
          <w:divBdr>
            <w:top w:val="none" w:sz="0" w:space="0" w:color="auto"/>
            <w:left w:val="none" w:sz="0" w:space="0" w:color="auto"/>
            <w:bottom w:val="none" w:sz="0" w:space="0" w:color="auto"/>
            <w:right w:val="none" w:sz="0" w:space="0" w:color="auto"/>
          </w:divBdr>
        </w:div>
        <w:div w:id="363751360">
          <w:marLeft w:val="480"/>
          <w:marRight w:val="0"/>
          <w:marTop w:val="0"/>
          <w:marBottom w:val="0"/>
          <w:divBdr>
            <w:top w:val="none" w:sz="0" w:space="0" w:color="auto"/>
            <w:left w:val="none" w:sz="0" w:space="0" w:color="auto"/>
            <w:bottom w:val="none" w:sz="0" w:space="0" w:color="auto"/>
            <w:right w:val="none" w:sz="0" w:space="0" w:color="auto"/>
          </w:divBdr>
        </w:div>
        <w:div w:id="1342317628">
          <w:marLeft w:val="480"/>
          <w:marRight w:val="0"/>
          <w:marTop w:val="0"/>
          <w:marBottom w:val="0"/>
          <w:divBdr>
            <w:top w:val="none" w:sz="0" w:space="0" w:color="auto"/>
            <w:left w:val="none" w:sz="0" w:space="0" w:color="auto"/>
            <w:bottom w:val="none" w:sz="0" w:space="0" w:color="auto"/>
            <w:right w:val="none" w:sz="0" w:space="0" w:color="auto"/>
          </w:divBdr>
        </w:div>
        <w:div w:id="328143965">
          <w:marLeft w:val="480"/>
          <w:marRight w:val="0"/>
          <w:marTop w:val="0"/>
          <w:marBottom w:val="0"/>
          <w:divBdr>
            <w:top w:val="none" w:sz="0" w:space="0" w:color="auto"/>
            <w:left w:val="none" w:sz="0" w:space="0" w:color="auto"/>
            <w:bottom w:val="none" w:sz="0" w:space="0" w:color="auto"/>
            <w:right w:val="none" w:sz="0" w:space="0" w:color="auto"/>
          </w:divBdr>
        </w:div>
        <w:div w:id="965814432">
          <w:marLeft w:val="480"/>
          <w:marRight w:val="0"/>
          <w:marTop w:val="0"/>
          <w:marBottom w:val="0"/>
          <w:divBdr>
            <w:top w:val="none" w:sz="0" w:space="0" w:color="auto"/>
            <w:left w:val="none" w:sz="0" w:space="0" w:color="auto"/>
            <w:bottom w:val="none" w:sz="0" w:space="0" w:color="auto"/>
            <w:right w:val="none" w:sz="0" w:space="0" w:color="auto"/>
          </w:divBdr>
        </w:div>
        <w:div w:id="127355247">
          <w:marLeft w:val="480"/>
          <w:marRight w:val="0"/>
          <w:marTop w:val="0"/>
          <w:marBottom w:val="0"/>
          <w:divBdr>
            <w:top w:val="none" w:sz="0" w:space="0" w:color="auto"/>
            <w:left w:val="none" w:sz="0" w:space="0" w:color="auto"/>
            <w:bottom w:val="none" w:sz="0" w:space="0" w:color="auto"/>
            <w:right w:val="none" w:sz="0" w:space="0" w:color="auto"/>
          </w:divBdr>
        </w:div>
        <w:div w:id="1257834321">
          <w:marLeft w:val="480"/>
          <w:marRight w:val="0"/>
          <w:marTop w:val="0"/>
          <w:marBottom w:val="0"/>
          <w:divBdr>
            <w:top w:val="none" w:sz="0" w:space="0" w:color="auto"/>
            <w:left w:val="none" w:sz="0" w:space="0" w:color="auto"/>
            <w:bottom w:val="none" w:sz="0" w:space="0" w:color="auto"/>
            <w:right w:val="none" w:sz="0" w:space="0" w:color="auto"/>
          </w:divBdr>
        </w:div>
        <w:div w:id="1053384770">
          <w:marLeft w:val="480"/>
          <w:marRight w:val="0"/>
          <w:marTop w:val="0"/>
          <w:marBottom w:val="0"/>
          <w:divBdr>
            <w:top w:val="none" w:sz="0" w:space="0" w:color="auto"/>
            <w:left w:val="none" w:sz="0" w:space="0" w:color="auto"/>
            <w:bottom w:val="none" w:sz="0" w:space="0" w:color="auto"/>
            <w:right w:val="none" w:sz="0" w:space="0" w:color="auto"/>
          </w:divBdr>
        </w:div>
        <w:div w:id="1973175661">
          <w:marLeft w:val="480"/>
          <w:marRight w:val="0"/>
          <w:marTop w:val="0"/>
          <w:marBottom w:val="0"/>
          <w:divBdr>
            <w:top w:val="none" w:sz="0" w:space="0" w:color="auto"/>
            <w:left w:val="none" w:sz="0" w:space="0" w:color="auto"/>
            <w:bottom w:val="none" w:sz="0" w:space="0" w:color="auto"/>
            <w:right w:val="none" w:sz="0" w:space="0" w:color="auto"/>
          </w:divBdr>
        </w:div>
        <w:div w:id="341667169">
          <w:marLeft w:val="480"/>
          <w:marRight w:val="0"/>
          <w:marTop w:val="0"/>
          <w:marBottom w:val="0"/>
          <w:divBdr>
            <w:top w:val="none" w:sz="0" w:space="0" w:color="auto"/>
            <w:left w:val="none" w:sz="0" w:space="0" w:color="auto"/>
            <w:bottom w:val="none" w:sz="0" w:space="0" w:color="auto"/>
            <w:right w:val="none" w:sz="0" w:space="0" w:color="auto"/>
          </w:divBdr>
        </w:div>
        <w:div w:id="1507745948">
          <w:marLeft w:val="480"/>
          <w:marRight w:val="0"/>
          <w:marTop w:val="0"/>
          <w:marBottom w:val="0"/>
          <w:divBdr>
            <w:top w:val="none" w:sz="0" w:space="0" w:color="auto"/>
            <w:left w:val="none" w:sz="0" w:space="0" w:color="auto"/>
            <w:bottom w:val="none" w:sz="0" w:space="0" w:color="auto"/>
            <w:right w:val="none" w:sz="0" w:space="0" w:color="auto"/>
          </w:divBdr>
        </w:div>
        <w:div w:id="1381708571">
          <w:marLeft w:val="480"/>
          <w:marRight w:val="0"/>
          <w:marTop w:val="0"/>
          <w:marBottom w:val="0"/>
          <w:divBdr>
            <w:top w:val="none" w:sz="0" w:space="0" w:color="auto"/>
            <w:left w:val="none" w:sz="0" w:space="0" w:color="auto"/>
            <w:bottom w:val="none" w:sz="0" w:space="0" w:color="auto"/>
            <w:right w:val="none" w:sz="0" w:space="0" w:color="auto"/>
          </w:divBdr>
        </w:div>
        <w:div w:id="923954125">
          <w:marLeft w:val="480"/>
          <w:marRight w:val="0"/>
          <w:marTop w:val="0"/>
          <w:marBottom w:val="0"/>
          <w:divBdr>
            <w:top w:val="none" w:sz="0" w:space="0" w:color="auto"/>
            <w:left w:val="none" w:sz="0" w:space="0" w:color="auto"/>
            <w:bottom w:val="none" w:sz="0" w:space="0" w:color="auto"/>
            <w:right w:val="none" w:sz="0" w:space="0" w:color="auto"/>
          </w:divBdr>
        </w:div>
        <w:div w:id="1173687780">
          <w:marLeft w:val="480"/>
          <w:marRight w:val="0"/>
          <w:marTop w:val="0"/>
          <w:marBottom w:val="0"/>
          <w:divBdr>
            <w:top w:val="none" w:sz="0" w:space="0" w:color="auto"/>
            <w:left w:val="none" w:sz="0" w:space="0" w:color="auto"/>
            <w:bottom w:val="none" w:sz="0" w:space="0" w:color="auto"/>
            <w:right w:val="none" w:sz="0" w:space="0" w:color="auto"/>
          </w:divBdr>
        </w:div>
        <w:div w:id="2118672372">
          <w:marLeft w:val="480"/>
          <w:marRight w:val="0"/>
          <w:marTop w:val="0"/>
          <w:marBottom w:val="0"/>
          <w:divBdr>
            <w:top w:val="none" w:sz="0" w:space="0" w:color="auto"/>
            <w:left w:val="none" w:sz="0" w:space="0" w:color="auto"/>
            <w:bottom w:val="none" w:sz="0" w:space="0" w:color="auto"/>
            <w:right w:val="none" w:sz="0" w:space="0" w:color="auto"/>
          </w:divBdr>
        </w:div>
        <w:div w:id="746070019">
          <w:marLeft w:val="480"/>
          <w:marRight w:val="0"/>
          <w:marTop w:val="0"/>
          <w:marBottom w:val="0"/>
          <w:divBdr>
            <w:top w:val="none" w:sz="0" w:space="0" w:color="auto"/>
            <w:left w:val="none" w:sz="0" w:space="0" w:color="auto"/>
            <w:bottom w:val="none" w:sz="0" w:space="0" w:color="auto"/>
            <w:right w:val="none" w:sz="0" w:space="0" w:color="auto"/>
          </w:divBdr>
        </w:div>
        <w:div w:id="357656837">
          <w:marLeft w:val="480"/>
          <w:marRight w:val="0"/>
          <w:marTop w:val="0"/>
          <w:marBottom w:val="0"/>
          <w:divBdr>
            <w:top w:val="none" w:sz="0" w:space="0" w:color="auto"/>
            <w:left w:val="none" w:sz="0" w:space="0" w:color="auto"/>
            <w:bottom w:val="none" w:sz="0" w:space="0" w:color="auto"/>
            <w:right w:val="none" w:sz="0" w:space="0" w:color="auto"/>
          </w:divBdr>
        </w:div>
        <w:div w:id="2070380479">
          <w:marLeft w:val="480"/>
          <w:marRight w:val="0"/>
          <w:marTop w:val="0"/>
          <w:marBottom w:val="0"/>
          <w:divBdr>
            <w:top w:val="none" w:sz="0" w:space="0" w:color="auto"/>
            <w:left w:val="none" w:sz="0" w:space="0" w:color="auto"/>
            <w:bottom w:val="none" w:sz="0" w:space="0" w:color="auto"/>
            <w:right w:val="none" w:sz="0" w:space="0" w:color="auto"/>
          </w:divBdr>
        </w:div>
        <w:div w:id="1576359876">
          <w:marLeft w:val="480"/>
          <w:marRight w:val="0"/>
          <w:marTop w:val="0"/>
          <w:marBottom w:val="0"/>
          <w:divBdr>
            <w:top w:val="none" w:sz="0" w:space="0" w:color="auto"/>
            <w:left w:val="none" w:sz="0" w:space="0" w:color="auto"/>
            <w:bottom w:val="none" w:sz="0" w:space="0" w:color="auto"/>
            <w:right w:val="none" w:sz="0" w:space="0" w:color="auto"/>
          </w:divBdr>
        </w:div>
        <w:div w:id="243534864">
          <w:marLeft w:val="480"/>
          <w:marRight w:val="0"/>
          <w:marTop w:val="0"/>
          <w:marBottom w:val="0"/>
          <w:divBdr>
            <w:top w:val="none" w:sz="0" w:space="0" w:color="auto"/>
            <w:left w:val="none" w:sz="0" w:space="0" w:color="auto"/>
            <w:bottom w:val="none" w:sz="0" w:space="0" w:color="auto"/>
            <w:right w:val="none" w:sz="0" w:space="0" w:color="auto"/>
          </w:divBdr>
        </w:div>
        <w:div w:id="1379276785">
          <w:marLeft w:val="480"/>
          <w:marRight w:val="0"/>
          <w:marTop w:val="0"/>
          <w:marBottom w:val="0"/>
          <w:divBdr>
            <w:top w:val="none" w:sz="0" w:space="0" w:color="auto"/>
            <w:left w:val="none" w:sz="0" w:space="0" w:color="auto"/>
            <w:bottom w:val="none" w:sz="0" w:space="0" w:color="auto"/>
            <w:right w:val="none" w:sz="0" w:space="0" w:color="auto"/>
          </w:divBdr>
        </w:div>
        <w:div w:id="39257252">
          <w:marLeft w:val="480"/>
          <w:marRight w:val="0"/>
          <w:marTop w:val="0"/>
          <w:marBottom w:val="0"/>
          <w:divBdr>
            <w:top w:val="none" w:sz="0" w:space="0" w:color="auto"/>
            <w:left w:val="none" w:sz="0" w:space="0" w:color="auto"/>
            <w:bottom w:val="none" w:sz="0" w:space="0" w:color="auto"/>
            <w:right w:val="none" w:sz="0" w:space="0" w:color="auto"/>
          </w:divBdr>
        </w:div>
        <w:div w:id="67581173">
          <w:marLeft w:val="480"/>
          <w:marRight w:val="0"/>
          <w:marTop w:val="0"/>
          <w:marBottom w:val="0"/>
          <w:divBdr>
            <w:top w:val="none" w:sz="0" w:space="0" w:color="auto"/>
            <w:left w:val="none" w:sz="0" w:space="0" w:color="auto"/>
            <w:bottom w:val="none" w:sz="0" w:space="0" w:color="auto"/>
            <w:right w:val="none" w:sz="0" w:space="0" w:color="auto"/>
          </w:divBdr>
        </w:div>
        <w:div w:id="832111446">
          <w:marLeft w:val="480"/>
          <w:marRight w:val="0"/>
          <w:marTop w:val="0"/>
          <w:marBottom w:val="0"/>
          <w:divBdr>
            <w:top w:val="none" w:sz="0" w:space="0" w:color="auto"/>
            <w:left w:val="none" w:sz="0" w:space="0" w:color="auto"/>
            <w:bottom w:val="none" w:sz="0" w:space="0" w:color="auto"/>
            <w:right w:val="none" w:sz="0" w:space="0" w:color="auto"/>
          </w:divBdr>
        </w:div>
        <w:div w:id="2019113496">
          <w:marLeft w:val="480"/>
          <w:marRight w:val="0"/>
          <w:marTop w:val="0"/>
          <w:marBottom w:val="0"/>
          <w:divBdr>
            <w:top w:val="none" w:sz="0" w:space="0" w:color="auto"/>
            <w:left w:val="none" w:sz="0" w:space="0" w:color="auto"/>
            <w:bottom w:val="none" w:sz="0" w:space="0" w:color="auto"/>
            <w:right w:val="none" w:sz="0" w:space="0" w:color="auto"/>
          </w:divBdr>
        </w:div>
        <w:div w:id="1280919228">
          <w:marLeft w:val="480"/>
          <w:marRight w:val="0"/>
          <w:marTop w:val="0"/>
          <w:marBottom w:val="0"/>
          <w:divBdr>
            <w:top w:val="none" w:sz="0" w:space="0" w:color="auto"/>
            <w:left w:val="none" w:sz="0" w:space="0" w:color="auto"/>
            <w:bottom w:val="none" w:sz="0" w:space="0" w:color="auto"/>
            <w:right w:val="none" w:sz="0" w:space="0" w:color="auto"/>
          </w:divBdr>
        </w:div>
        <w:div w:id="866986921">
          <w:marLeft w:val="480"/>
          <w:marRight w:val="0"/>
          <w:marTop w:val="0"/>
          <w:marBottom w:val="0"/>
          <w:divBdr>
            <w:top w:val="none" w:sz="0" w:space="0" w:color="auto"/>
            <w:left w:val="none" w:sz="0" w:space="0" w:color="auto"/>
            <w:bottom w:val="none" w:sz="0" w:space="0" w:color="auto"/>
            <w:right w:val="none" w:sz="0" w:space="0" w:color="auto"/>
          </w:divBdr>
        </w:div>
        <w:div w:id="415322472">
          <w:marLeft w:val="480"/>
          <w:marRight w:val="0"/>
          <w:marTop w:val="0"/>
          <w:marBottom w:val="0"/>
          <w:divBdr>
            <w:top w:val="none" w:sz="0" w:space="0" w:color="auto"/>
            <w:left w:val="none" w:sz="0" w:space="0" w:color="auto"/>
            <w:bottom w:val="none" w:sz="0" w:space="0" w:color="auto"/>
            <w:right w:val="none" w:sz="0" w:space="0" w:color="auto"/>
          </w:divBdr>
        </w:div>
        <w:div w:id="523444334">
          <w:marLeft w:val="480"/>
          <w:marRight w:val="0"/>
          <w:marTop w:val="0"/>
          <w:marBottom w:val="0"/>
          <w:divBdr>
            <w:top w:val="none" w:sz="0" w:space="0" w:color="auto"/>
            <w:left w:val="none" w:sz="0" w:space="0" w:color="auto"/>
            <w:bottom w:val="none" w:sz="0" w:space="0" w:color="auto"/>
            <w:right w:val="none" w:sz="0" w:space="0" w:color="auto"/>
          </w:divBdr>
        </w:div>
        <w:div w:id="872350113">
          <w:marLeft w:val="480"/>
          <w:marRight w:val="0"/>
          <w:marTop w:val="0"/>
          <w:marBottom w:val="0"/>
          <w:divBdr>
            <w:top w:val="none" w:sz="0" w:space="0" w:color="auto"/>
            <w:left w:val="none" w:sz="0" w:space="0" w:color="auto"/>
            <w:bottom w:val="none" w:sz="0" w:space="0" w:color="auto"/>
            <w:right w:val="none" w:sz="0" w:space="0" w:color="auto"/>
          </w:divBdr>
        </w:div>
        <w:div w:id="243884126">
          <w:marLeft w:val="480"/>
          <w:marRight w:val="0"/>
          <w:marTop w:val="0"/>
          <w:marBottom w:val="0"/>
          <w:divBdr>
            <w:top w:val="none" w:sz="0" w:space="0" w:color="auto"/>
            <w:left w:val="none" w:sz="0" w:space="0" w:color="auto"/>
            <w:bottom w:val="none" w:sz="0" w:space="0" w:color="auto"/>
            <w:right w:val="none" w:sz="0" w:space="0" w:color="auto"/>
          </w:divBdr>
        </w:div>
        <w:div w:id="518665749">
          <w:marLeft w:val="480"/>
          <w:marRight w:val="0"/>
          <w:marTop w:val="0"/>
          <w:marBottom w:val="0"/>
          <w:divBdr>
            <w:top w:val="none" w:sz="0" w:space="0" w:color="auto"/>
            <w:left w:val="none" w:sz="0" w:space="0" w:color="auto"/>
            <w:bottom w:val="none" w:sz="0" w:space="0" w:color="auto"/>
            <w:right w:val="none" w:sz="0" w:space="0" w:color="auto"/>
          </w:divBdr>
        </w:div>
        <w:div w:id="1804151131">
          <w:marLeft w:val="480"/>
          <w:marRight w:val="0"/>
          <w:marTop w:val="0"/>
          <w:marBottom w:val="0"/>
          <w:divBdr>
            <w:top w:val="none" w:sz="0" w:space="0" w:color="auto"/>
            <w:left w:val="none" w:sz="0" w:space="0" w:color="auto"/>
            <w:bottom w:val="none" w:sz="0" w:space="0" w:color="auto"/>
            <w:right w:val="none" w:sz="0" w:space="0" w:color="auto"/>
          </w:divBdr>
        </w:div>
        <w:div w:id="481895864">
          <w:marLeft w:val="480"/>
          <w:marRight w:val="0"/>
          <w:marTop w:val="0"/>
          <w:marBottom w:val="0"/>
          <w:divBdr>
            <w:top w:val="none" w:sz="0" w:space="0" w:color="auto"/>
            <w:left w:val="none" w:sz="0" w:space="0" w:color="auto"/>
            <w:bottom w:val="none" w:sz="0" w:space="0" w:color="auto"/>
            <w:right w:val="none" w:sz="0" w:space="0" w:color="auto"/>
          </w:divBdr>
        </w:div>
        <w:div w:id="473109605">
          <w:marLeft w:val="480"/>
          <w:marRight w:val="0"/>
          <w:marTop w:val="0"/>
          <w:marBottom w:val="0"/>
          <w:divBdr>
            <w:top w:val="none" w:sz="0" w:space="0" w:color="auto"/>
            <w:left w:val="none" w:sz="0" w:space="0" w:color="auto"/>
            <w:bottom w:val="none" w:sz="0" w:space="0" w:color="auto"/>
            <w:right w:val="none" w:sz="0" w:space="0" w:color="auto"/>
          </w:divBdr>
        </w:div>
        <w:div w:id="1831285289">
          <w:marLeft w:val="480"/>
          <w:marRight w:val="0"/>
          <w:marTop w:val="0"/>
          <w:marBottom w:val="0"/>
          <w:divBdr>
            <w:top w:val="none" w:sz="0" w:space="0" w:color="auto"/>
            <w:left w:val="none" w:sz="0" w:space="0" w:color="auto"/>
            <w:bottom w:val="none" w:sz="0" w:space="0" w:color="auto"/>
            <w:right w:val="none" w:sz="0" w:space="0" w:color="auto"/>
          </w:divBdr>
        </w:div>
        <w:div w:id="1859267810">
          <w:marLeft w:val="480"/>
          <w:marRight w:val="0"/>
          <w:marTop w:val="0"/>
          <w:marBottom w:val="0"/>
          <w:divBdr>
            <w:top w:val="none" w:sz="0" w:space="0" w:color="auto"/>
            <w:left w:val="none" w:sz="0" w:space="0" w:color="auto"/>
            <w:bottom w:val="none" w:sz="0" w:space="0" w:color="auto"/>
            <w:right w:val="none" w:sz="0" w:space="0" w:color="auto"/>
          </w:divBdr>
        </w:div>
        <w:div w:id="1947154012">
          <w:marLeft w:val="480"/>
          <w:marRight w:val="0"/>
          <w:marTop w:val="0"/>
          <w:marBottom w:val="0"/>
          <w:divBdr>
            <w:top w:val="none" w:sz="0" w:space="0" w:color="auto"/>
            <w:left w:val="none" w:sz="0" w:space="0" w:color="auto"/>
            <w:bottom w:val="none" w:sz="0" w:space="0" w:color="auto"/>
            <w:right w:val="none" w:sz="0" w:space="0" w:color="auto"/>
          </w:divBdr>
        </w:div>
        <w:div w:id="2110656898">
          <w:marLeft w:val="480"/>
          <w:marRight w:val="0"/>
          <w:marTop w:val="0"/>
          <w:marBottom w:val="0"/>
          <w:divBdr>
            <w:top w:val="none" w:sz="0" w:space="0" w:color="auto"/>
            <w:left w:val="none" w:sz="0" w:space="0" w:color="auto"/>
            <w:bottom w:val="none" w:sz="0" w:space="0" w:color="auto"/>
            <w:right w:val="none" w:sz="0" w:space="0" w:color="auto"/>
          </w:divBdr>
        </w:div>
        <w:div w:id="1180006808">
          <w:marLeft w:val="480"/>
          <w:marRight w:val="0"/>
          <w:marTop w:val="0"/>
          <w:marBottom w:val="0"/>
          <w:divBdr>
            <w:top w:val="none" w:sz="0" w:space="0" w:color="auto"/>
            <w:left w:val="none" w:sz="0" w:space="0" w:color="auto"/>
            <w:bottom w:val="none" w:sz="0" w:space="0" w:color="auto"/>
            <w:right w:val="none" w:sz="0" w:space="0" w:color="auto"/>
          </w:divBdr>
        </w:div>
        <w:div w:id="1502744382">
          <w:marLeft w:val="480"/>
          <w:marRight w:val="0"/>
          <w:marTop w:val="0"/>
          <w:marBottom w:val="0"/>
          <w:divBdr>
            <w:top w:val="none" w:sz="0" w:space="0" w:color="auto"/>
            <w:left w:val="none" w:sz="0" w:space="0" w:color="auto"/>
            <w:bottom w:val="none" w:sz="0" w:space="0" w:color="auto"/>
            <w:right w:val="none" w:sz="0" w:space="0" w:color="auto"/>
          </w:divBdr>
        </w:div>
        <w:div w:id="1135681117">
          <w:marLeft w:val="480"/>
          <w:marRight w:val="0"/>
          <w:marTop w:val="0"/>
          <w:marBottom w:val="0"/>
          <w:divBdr>
            <w:top w:val="none" w:sz="0" w:space="0" w:color="auto"/>
            <w:left w:val="none" w:sz="0" w:space="0" w:color="auto"/>
            <w:bottom w:val="none" w:sz="0" w:space="0" w:color="auto"/>
            <w:right w:val="none" w:sz="0" w:space="0" w:color="auto"/>
          </w:divBdr>
        </w:div>
        <w:div w:id="1538201980">
          <w:marLeft w:val="480"/>
          <w:marRight w:val="0"/>
          <w:marTop w:val="0"/>
          <w:marBottom w:val="0"/>
          <w:divBdr>
            <w:top w:val="none" w:sz="0" w:space="0" w:color="auto"/>
            <w:left w:val="none" w:sz="0" w:space="0" w:color="auto"/>
            <w:bottom w:val="none" w:sz="0" w:space="0" w:color="auto"/>
            <w:right w:val="none" w:sz="0" w:space="0" w:color="auto"/>
          </w:divBdr>
        </w:div>
        <w:div w:id="888566299">
          <w:marLeft w:val="480"/>
          <w:marRight w:val="0"/>
          <w:marTop w:val="0"/>
          <w:marBottom w:val="0"/>
          <w:divBdr>
            <w:top w:val="none" w:sz="0" w:space="0" w:color="auto"/>
            <w:left w:val="none" w:sz="0" w:space="0" w:color="auto"/>
            <w:bottom w:val="none" w:sz="0" w:space="0" w:color="auto"/>
            <w:right w:val="none" w:sz="0" w:space="0" w:color="auto"/>
          </w:divBdr>
        </w:div>
        <w:div w:id="668140915">
          <w:marLeft w:val="480"/>
          <w:marRight w:val="0"/>
          <w:marTop w:val="0"/>
          <w:marBottom w:val="0"/>
          <w:divBdr>
            <w:top w:val="none" w:sz="0" w:space="0" w:color="auto"/>
            <w:left w:val="none" w:sz="0" w:space="0" w:color="auto"/>
            <w:bottom w:val="none" w:sz="0" w:space="0" w:color="auto"/>
            <w:right w:val="none" w:sz="0" w:space="0" w:color="auto"/>
          </w:divBdr>
        </w:div>
        <w:div w:id="435713452">
          <w:marLeft w:val="480"/>
          <w:marRight w:val="0"/>
          <w:marTop w:val="0"/>
          <w:marBottom w:val="0"/>
          <w:divBdr>
            <w:top w:val="none" w:sz="0" w:space="0" w:color="auto"/>
            <w:left w:val="none" w:sz="0" w:space="0" w:color="auto"/>
            <w:bottom w:val="none" w:sz="0" w:space="0" w:color="auto"/>
            <w:right w:val="none" w:sz="0" w:space="0" w:color="auto"/>
          </w:divBdr>
        </w:div>
        <w:div w:id="1865941133">
          <w:marLeft w:val="480"/>
          <w:marRight w:val="0"/>
          <w:marTop w:val="0"/>
          <w:marBottom w:val="0"/>
          <w:divBdr>
            <w:top w:val="none" w:sz="0" w:space="0" w:color="auto"/>
            <w:left w:val="none" w:sz="0" w:space="0" w:color="auto"/>
            <w:bottom w:val="none" w:sz="0" w:space="0" w:color="auto"/>
            <w:right w:val="none" w:sz="0" w:space="0" w:color="auto"/>
          </w:divBdr>
        </w:div>
        <w:div w:id="434908261">
          <w:marLeft w:val="480"/>
          <w:marRight w:val="0"/>
          <w:marTop w:val="0"/>
          <w:marBottom w:val="0"/>
          <w:divBdr>
            <w:top w:val="none" w:sz="0" w:space="0" w:color="auto"/>
            <w:left w:val="none" w:sz="0" w:space="0" w:color="auto"/>
            <w:bottom w:val="none" w:sz="0" w:space="0" w:color="auto"/>
            <w:right w:val="none" w:sz="0" w:space="0" w:color="auto"/>
          </w:divBdr>
        </w:div>
        <w:div w:id="1057894364">
          <w:marLeft w:val="480"/>
          <w:marRight w:val="0"/>
          <w:marTop w:val="0"/>
          <w:marBottom w:val="0"/>
          <w:divBdr>
            <w:top w:val="none" w:sz="0" w:space="0" w:color="auto"/>
            <w:left w:val="none" w:sz="0" w:space="0" w:color="auto"/>
            <w:bottom w:val="none" w:sz="0" w:space="0" w:color="auto"/>
            <w:right w:val="none" w:sz="0" w:space="0" w:color="auto"/>
          </w:divBdr>
        </w:div>
        <w:div w:id="450124489">
          <w:marLeft w:val="480"/>
          <w:marRight w:val="0"/>
          <w:marTop w:val="0"/>
          <w:marBottom w:val="0"/>
          <w:divBdr>
            <w:top w:val="none" w:sz="0" w:space="0" w:color="auto"/>
            <w:left w:val="none" w:sz="0" w:space="0" w:color="auto"/>
            <w:bottom w:val="none" w:sz="0" w:space="0" w:color="auto"/>
            <w:right w:val="none" w:sz="0" w:space="0" w:color="auto"/>
          </w:divBdr>
        </w:div>
        <w:div w:id="1723165844">
          <w:marLeft w:val="480"/>
          <w:marRight w:val="0"/>
          <w:marTop w:val="0"/>
          <w:marBottom w:val="0"/>
          <w:divBdr>
            <w:top w:val="none" w:sz="0" w:space="0" w:color="auto"/>
            <w:left w:val="none" w:sz="0" w:space="0" w:color="auto"/>
            <w:bottom w:val="none" w:sz="0" w:space="0" w:color="auto"/>
            <w:right w:val="none" w:sz="0" w:space="0" w:color="auto"/>
          </w:divBdr>
        </w:div>
      </w:divsChild>
    </w:div>
    <w:div w:id="30958458">
      <w:bodyDiv w:val="1"/>
      <w:marLeft w:val="0"/>
      <w:marRight w:val="0"/>
      <w:marTop w:val="0"/>
      <w:marBottom w:val="0"/>
      <w:divBdr>
        <w:top w:val="none" w:sz="0" w:space="0" w:color="auto"/>
        <w:left w:val="none" w:sz="0" w:space="0" w:color="auto"/>
        <w:bottom w:val="none" w:sz="0" w:space="0" w:color="auto"/>
        <w:right w:val="none" w:sz="0" w:space="0" w:color="auto"/>
      </w:divBdr>
    </w:div>
    <w:div w:id="67307697">
      <w:bodyDiv w:val="1"/>
      <w:marLeft w:val="0"/>
      <w:marRight w:val="0"/>
      <w:marTop w:val="0"/>
      <w:marBottom w:val="0"/>
      <w:divBdr>
        <w:top w:val="none" w:sz="0" w:space="0" w:color="auto"/>
        <w:left w:val="none" w:sz="0" w:space="0" w:color="auto"/>
        <w:bottom w:val="none" w:sz="0" w:space="0" w:color="auto"/>
        <w:right w:val="none" w:sz="0" w:space="0" w:color="auto"/>
      </w:divBdr>
    </w:div>
    <w:div w:id="82261840">
      <w:bodyDiv w:val="1"/>
      <w:marLeft w:val="0"/>
      <w:marRight w:val="0"/>
      <w:marTop w:val="0"/>
      <w:marBottom w:val="0"/>
      <w:divBdr>
        <w:top w:val="none" w:sz="0" w:space="0" w:color="auto"/>
        <w:left w:val="none" w:sz="0" w:space="0" w:color="auto"/>
        <w:bottom w:val="none" w:sz="0" w:space="0" w:color="auto"/>
        <w:right w:val="none" w:sz="0" w:space="0" w:color="auto"/>
      </w:divBdr>
      <w:divsChild>
        <w:div w:id="369182803">
          <w:marLeft w:val="480"/>
          <w:marRight w:val="0"/>
          <w:marTop w:val="0"/>
          <w:marBottom w:val="0"/>
          <w:divBdr>
            <w:top w:val="none" w:sz="0" w:space="0" w:color="auto"/>
            <w:left w:val="none" w:sz="0" w:space="0" w:color="auto"/>
            <w:bottom w:val="none" w:sz="0" w:space="0" w:color="auto"/>
            <w:right w:val="none" w:sz="0" w:space="0" w:color="auto"/>
          </w:divBdr>
        </w:div>
        <w:div w:id="624892297">
          <w:marLeft w:val="480"/>
          <w:marRight w:val="0"/>
          <w:marTop w:val="0"/>
          <w:marBottom w:val="0"/>
          <w:divBdr>
            <w:top w:val="none" w:sz="0" w:space="0" w:color="auto"/>
            <w:left w:val="none" w:sz="0" w:space="0" w:color="auto"/>
            <w:bottom w:val="none" w:sz="0" w:space="0" w:color="auto"/>
            <w:right w:val="none" w:sz="0" w:space="0" w:color="auto"/>
          </w:divBdr>
        </w:div>
        <w:div w:id="571279266">
          <w:marLeft w:val="480"/>
          <w:marRight w:val="0"/>
          <w:marTop w:val="0"/>
          <w:marBottom w:val="0"/>
          <w:divBdr>
            <w:top w:val="none" w:sz="0" w:space="0" w:color="auto"/>
            <w:left w:val="none" w:sz="0" w:space="0" w:color="auto"/>
            <w:bottom w:val="none" w:sz="0" w:space="0" w:color="auto"/>
            <w:right w:val="none" w:sz="0" w:space="0" w:color="auto"/>
          </w:divBdr>
        </w:div>
        <w:div w:id="1844007543">
          <w:marLeft w:val="480"/>
          <w:marRight w:val="0"/>
          <w:marTop w:val="0"/>
          <w:marBottom w:val="0"/>
          <w:divBdr>
            <w:top w:val="none" w:sz="0" w:space="0" w:color="auto"/>
            <w:left w:val="none" w:sz="0" w:space="0" w:color="auto"/>
            <w:bottom w:val="none" w:sz="0" w:space="0" w:color="auto"/>
            <w:right w:val="none" w:sz="0" w:space="0" w:color="auto"/>
          </w:divBdr>
        </w:div>
        <w:div w:id="1365129569">
          <w:marLeft w:val="480"/>
          <w:marRight w:val="0"/>
          <w:marTop w:val="0"/>
          <w:marBottom w:val="0"/>
          <w:divBdr>
            <w:top w:val="none" w:sz="0" w:space="0" w:color="auto"/>
            <w:left w:val="none" w:sz="0" w:space="0" w:color="auto"/>
            <w:bottom w:val="none" w:sz="0" w:space="0" w:color="auto"/>
            <w:right w:val="none" w:sz="0" w:space="0" w:color="auto"/>
          </w:divBdr>
        </w:div>
        <w:div w:id="1502964354">
          <w:marLeft w:val="480"/>
          <w:marRight w:val="0"/>
          <w:marTop w:val="0"/>
          <w:marBottom w:val="0"/>
          <w:divBdr>
            <w:top w:val="none" w:sz="0" w:space="0" w:color="auto"/>
            <w:left w:val="none" w:sz="0" w:space="0" w:color="auto"/>
            <w:bottom w:val="none" w:sz="0" w:space="0" w:color="auto"/>
            <w:right w:val="none" w:sz="0" w:space="0" w:color="auto"/>
          </w:divBdr>
        </w:div>
        <w:div w:id="689648328">
          <w:marLeft w:val="480"/>
          <w:marRight w:val="0"/>
          <w:marTop w:val="0"/>
          <w:marBottom w:val="0"/>
          <w:divBdr>
            <w:top w:val="none" w:sz="0" w:space="0" w:color="auto"/>
            <w:left w:val="none" w:sz="0" w:space="0" w:color="auto"/>
            <w:bottom w:val="none" w:sz="0" w:space="0" w:color="auto"/>
            <w:right w:val="none" w:sz="0" w:space="0" w:color="auto"/>
          </w:divBdr>
        </w:div>
        <w:div w:id="1050615843">
          <w:marLeft w:val="480"/>
          <w:marRight w:val="0"/>
          <w:marTop w:val="0"/>
          <w:marBottom w:val="0"/>
          <w:divBdr>
            <w:top w:val="none" w:sz="0" w:space="0" w:color="auto"/>
            <w:left w:val="none" w:sz="0" w:space="0" w:color="auto"/>
            <w:bottom w:val="none" w:sz="0" w:space="0" w:color="auto"/>
            <w:right w:val="none" w:sz="0" w:space="0" w:color="auto"/>
          </w:divBdr>
        </w:div>
        <w:div w:id="1580016747">
          <w:marLeft w:val="480"/>
          <w:marRight w:val="0"/>
          <w:marTop w:val="0"/>
          <w:marBottom w:val="0"/>
          <w:divBdr>
            <w:top w:val="none" w:sz="0" w:space="0" w:color="auto"/>
            <w:left w:val="none" w:sz="0" w:space="0" w:color="auto"/>
            <w:bottom w:val="none" w:sz="0" w:space="0" w:color="auto"/>
            <w:right w:val="none" w:sz="0" w:space="0" w:color="auto"/>
          </w:divBdr>
        </w:div>
        <w:div w:id="875243095">
          <w:marLeft w:val="480"/>
          <w:marRight w:val="0"/>
          <w:marTop w:val="0"/>
          <w:marBottom w:val="0"/>
          <w:divBdr>
            <w:top w:val="none" w:sz="0" w:space="0" w:color="auto"/>
            <w:left w:val="none" w:sz="0" w:space="0" w:color="auto"/>
            <w:bottom w:val="none" w:sz="0" w:space="0" w:color="auto"/>
            <w:right w:val="none" w:sz="0" w:space="0" w:color="auto"/>
          </w:divBdr>
        </w:div>
        <w:div w:id="1846238526">
          <w:marLeft w:val="480"/>
          <w:marRight w:val="0"/>
          <w:marTop w:val="0"/>
          <w:marBottom w:val="0"/>
          <w:divBdr>
            <w:top w:val="none" w:sz="0" w:space="0" w:color="auto"/>
            <w:left w:val="none" w:sz="0" w:space="0" w:color="auto"/>
            <w:bottom w:val="none" w:sz="0" w:space="0" w:color="auto"/>
            <w:right w:val="none" w:sz="0" w:space="0" w:color="auto"/>
          </w:divBdr>
        </w:div>
        <w:div w:id="810251155">
          <w:marLeft w:val="480"/>
          <w:marRight w:val="0"/>
          <w:marTop w:val="0"/>
          <w:marBottom w:val="0"/>
          <w:divBdr>
            <w:top w:val="none" w:sz="0" w:space="0" w:color="auto"/>
            <w:left w:val="none" w:sz="0" w:space="0" w:color="auto"/>
            <w:bottom w:val="none" w:sz="0" w:space="0" w:color="auto"/>
            <w:right w:val="none" w:sz="0" w:space="0" w:color="auto"/>
          </w:divBdr>
        </w:div>
        <w:div w:id="90124149">
          <w:marLeft w:val="480"/>
          <w:marRight w:val="0"/>
          <w:marTop w:val="0"/>
          <w:marBottom w:val="0"/>
          <w:divBdr>
            <w:top w:val="none" w:sz="0" w:space="0" w:color="auto"/>
            <w:left w:val="none" w:sz="0" w:space="0" w:color="auto"/>
            <w:bottom w:val="none" w:sz="0" w:space="0" w:color="auto"/>
            <w:right w:val="none" w:sz="0" w:space="0" w:color="auto"/>
          </w:divBdr>
        </w:div>
        <w:div w:id="827986780">
          <w:marLeft w:val="480"/>
          <w:marRight w:val="0"/>
          <w:marTop w:val="0"/>
          <w:marBottom w:val="0"/>
          <w:divBdr>
            <w:top w:val="none" w:sz="0" w:space="0" w:color="auto"/>
            <w:left w:val="none" w:sz="0" w:space="0" w:color="auto"/>
            <w:bottom w:val="none" w:sz="0" w:space="0" w:color="auto"/>
            <w:right w:val="none" w:sz="0" w:space="0" w:color="auto"/>
          </w:divBdr>
        </w:div>
        <w:div w:id="1212422243">
          <w:marLeft w:val="480"/>
          <w:marRight w:val="0"/>
          <w:marTop w:val="0"/>
          <w:marBottom w:val="0"/>
          <w:divBdr>
            <w:top w:val="none" w:sz="0" w:space="0" w:color="auto"/>
            <w:left w:val="none" w:sz="0" w:space="0" w:color="auto"/>
            <w:bottom w:val="none" w:sz="0" w:space="0" w:color="auto"/>
            <w:right w:val="none" w:sz="0" w:space="0" w:color="auto"/>
          </w:divBdr>
        </w:div>
        <w:div w:id="772944791">
          <w:marLeft w:val="480"/>
          <w:marRight w:val="0"/>
          <w:marTop w:val="0"/>
          <w:marBottom w:val="0"/>
          <w:divBdr>
            <w:top w:val="none" w:sz="0" w:space="0" w:color="auto"/>
            <w:left w:val="none" w:sz="0" w:space="0" w:color="auto"/>
            <w:bottom w:val="none" w:sz="0" w:space="0" w:color="auto"/>
            <w:right w:val="none" w:sz="0" w:space="0" w:color="auto"/>
          </w:divBdr>
        </w:div>
        <w:div w:id="1051922862">
          <w:marLeft w:val="480"/>
          <w:marRight w:val="0"/>
          <w:marTop w:val="0"/>
          <w:marBottom w:val="0"/>
          <w:divBdr>
            <w:top w:val="none" w:sz="0" w:space="0" w:color="auto"/>
            <w:left w:val="none" w:sz="0" w:space="0" w:color="auto"/>
            <w:bottom w:val="none" w:sz="0" w:space="0" w:color="auto"/>
            <w:right w:val="none" w:sz="0" w:space="0" w:color="auto"/>
          </w:divBdr>
        </w:div>
        <w:div w:id="1404331529">
          <w:marLeft w:val="480"/>
          <w:marRight w:val="0"/>
          <w:marTop w:val="0"/>
          <w:marBottom w:val="0"/>
          <w:divBdr>
            <w:top w:val="none" w:sz="0" w:space="0" w:color="auto"/>
            <w:left w:val="none" w:sz="0" w:space="0" w:color="auto"/>
            <w:bottom w:val="none" w:sz="0" w:space="0" w:color="auto"/>
            <w:right w:val="none" w:sz="0" w:space="0" w:color="auto"/>
          </w:divBdr>
        </w:div>
        <w:div w:id="2104296213">
          <w:marLeft w:val="480"/>
          <w:marRight w:val="0"/>
          <w:marTop w:val="0"/>
          <w:marBottom w:val="0"/>
          <w:divBdr>
            <w:top w:val="none" w:sz="0" w:space="0" w:color="auto"/>
            <w:left w:val="none" w:sz="0" w:space="0" w:color="auto"/>
            <w:bottom w:val="none" w:sz="0" w:space="0" w:color="auto"/>
            <w:right w:val="none" w:sz="0" w:space="0" w:color="auto"/>
          </w:divBdr>
        </w:div>
        <w:div w:id="1178735603">
          <w:marLeft w:val="480"/>
          <w:marRight w:val="0"/>
          <w:marTop w:val="0"/>
          <w:marBottom w:val="0"/>
          <w:divBdr>
            <w:top w:val="none" w:sz="0" w:space="0" w:color="auto"/>
            <w:left w:val="none" w:sz="0" w:space="0" w:color="auto"/>
            <w:bottom w:val="none" w:sz="0" w:space="0" w:color="auto"/>
            <w:right w:val="none" w:sz="0" w:space="0" w:color="auto"/>
          </w:divBdr>
        </w:div>
        <w:div w:id="1528369372">
          <w:marLeft w:val="480"/>
          <w:marRight w:val="0"/>
          <w:marTop w:val="0"/>
          <w:marBottom w:val="0"/>
          <w:divBdr>
            <w:top w:val="none" w:sz="0" w:space="0" w:color="auto"/>
            <w:left w:val="none" w:sz="0" w:space="0" w:color="auto"/>
            <w:bottom w:val="none" w:sz="0" w:space="0" w:color="auto"/>
            <w:right w:val="none" w:sz="0" w:space="0" w:color="auto"/>
          </w:divBdr>
        </w:div>
        <w:div w:id="1220240058">
          <w:marLeft w:val="480"/>
          <w:marRight w:val="0"/>
          <w:marTop w:val="0"/>
          <w:marBottom w:val="0"/>
          <w:divBdr>
            <w:top w:val="none" w:sz="0" w:space="0" w:color="auto"/>
            <w:left w:val="none" w:sz="0" w:space="0" w:color="auto"/>
            <w:bottom w:val="none" w:sz="0" w:space="0" w:color="auto"/>
            <w:right w:val="none" w:sz="0" w:space="0" w:color="auto"/>
          </w:divBdr>
        </w:div>
        <w:div w:id="710308655">
          <w:marLeft w:val="480"/>
          <w:marRight w:val="0"/>
          <w:marTop w:val="0"/>
          <w:marBottom w:val="0"/>
          <w:divBdr>
            <w:top w:val="none" w:sz="0" w:space="0" w:color="auto"/>
            <w:left w:val="none" w:sz="0" w:space="0" w:color="auto"/>
            <w:bottom w:val="none" w:sz="0" w:space="0" w:color="auto"/>
            <w:right w:val="none" w:sz="0" w:space="0" w:color="auto"/>
          </w:divBdr>
        </w:div>
        <w:div w:id="1921022634">
          <w:marLeft w:val="480"/>
          <w:marRight w:val="0"/>
          <w:marTop w:val="0"/>
          <w:marBottom w:val="0"/>
          <w:divBdr>
            <w:top w:val="none" w:sz="0" w:space="0" w:color="auto"/>
            <w:left w:val="none" w:sz="0" w:space="0" w:color="auto"/>
            <w:bottom w:val="none" w:sz="0" w:space="0" w:color="auto"/>
            <w:right w:val="none" w:sz="0" w:space="0" w:color="auto"/>
          </w:divBdr>
        </w:div>
        <w:div w:id="104278958">
          <w:marLeft w:val="480"/>
          <w:marRight w:val="0"/>
          <w:marTop w:val="0"/>
          <w:marBottom w:val="0"/>
          <w:divBdr>
            <w:top w:val="none" w:sz="0" w:space="0" w:color="auto"/>
            <w:left w:val="none" w:sz="0" w:space="0" w:color="auto"/>
            <w:bottom w:val="none" w:sz="0" w:space="0" w:color="auto"/>
            <w:right w:val="none" w:sz="0" w:space="0" w:color="auto"/>
          </w:divBdr>
        </w:div>
        <w:div w:id="1271739567">
          <w:marLeft w:val="480"/>
          <w:marRight w:val="0"/>
          <w:marTop w:val="0"/>
          <w:marBottom w:val="0"/>
          <w:divBdr>
            <w:top w:val="none" w:sz="0" w:space="0" w:color="auto"/>
            <w:left w:val="none" w:sz="0" w:space="0" w:color="auto"/>
            <w:bottom w:val="none" w:sz="0" w:space="0" w:color="auto"/>
            <w:right w:val="none" w:sz="0" w:space="0" w:color="auto"/>
          </w:divBdr>
        </w:div>
        <w:div w:id="771895654">
          <w:marLeft w:val="480"/>
          <w:marRight w:val="0"/>
          <w:marTop w:val="0"/>
          <w:marBottom w:val="0"/>
          <w:divBdr>
            <w:top w:val="none" w:sz="0" w:space="0" w:color="auto"/>
            <w:left w:val="none" w:sz="0" w:space="0" w:color="auto"/>
            <w:bottom w:val="none" w:sz="0" w:space="0" w:color="auto"/>
            <w:right w:val="none" w:sz="0" w:space="0" w:color="auto"/>
          </w:divBdr>
        </w:div>
        <w:div w:id="733939375">
          <w:marLeft w:val="480"/>
          <w:marRight w:val="0"/>
          <w:marTop w:val="0"/>
          <w:marBottom w:val="0"/>
          <w:divBdr>
            <w:top w:val="none" w:sz="0" w:space="0" w:color="auto"/>
            <w:left w:val="none" w:sz="0" w:space="0" w:color="auto"/>
            <w:bottom w:val="none" w:sz="0" w:space="0" w:color="auto"/>
            <w:right w:val="none" w:sz="0" w:space="0" w:color="auto"/>
          </w:divBdr>
        </w:div>
        <w:div w:id="1720280934">
          <w:marLeft w:val="480"/>
          <w:marRight w:val="0"/>
          <w:marTop w:val="0"/>
          <w:marBottom w:val="0"/>
          <w:divBdr>
            <w:top w:val="none" w:sz="0" w:space="0" w:color="auto"/>
            <w:left w:val="none" w:sz="0" w:space="0" w:color="auto"/>
            <w:bottom w:val="none" w:sz="0" w:space="0" w:color="auto"/>
            <w:right w:val="none" w:sz="0" w:space="0" w:color="auto"/>
          </w:divBdr>
        </w:div>
        <w:div w:id="1433088975">
          <w:marLeft w:val="480"/>
          <w:marRight w:val="0"/>
          <w:marTop w:val="0"/>
          <w:marBottom w:val="0"/>
          <w:divBdr>
            <w:top w:val="none" w:sz="0" w:space="0" w:color="auto"/>
            <w:left w:val="none" w:sz="0" w:space="0" w:color="auto"/>
            <w:bottom w:val="none" w:sz="0" w:space="0" w:color="auto"/>
            <w:right w:val="none" w:sz="0" w:space="0" w:color="auto"/>
          </w:divBdr>
        </w:div>
        <w:div w:id="285238404">
          <w:marLeft w:val="480"/>
          <w:marRight w:val="0"/>
          <w:marTop w:val="0"/>
          <w:marBottom w:val="0"/>
          <w:divBdr>
            <w:top w:val="none" w:sz="0" w:space="0" w:color="auto"/>
            <w:left w:val="none" w:sz="0" w:space="0" w:color="auto"/>
            <w:bottom w:val="none" w:sz="0" w:space="0" w:color="auto"/>
            <w:right w:val="none" w:sz="0" w:space="0" w:color="auto"/>
          </w:divBdr>
        </w:div>
        <w:div w:id="1229421556">
          <w:marLeft w:val="480"/>
          <w:marRight w:val="0"/>
          <w:marTop w:val="0"/>
          <w:marBottom w:val="0"/>
          <w:divBdr>
            <w:top w:val="none" w:sz="0" w:space="0" w:color="auto"/>
            <w:left w:val="none" w:sz="0" w:space="0" w:color="auto"/>
            <w:bottom w:val="none" w:sz="0" w:space="0" w:color="auto"/>
            <w:right w:val="none" w:sz="0" w:space="0" w:color="auto"/>
          </w:divBdr>
        </w:div>
        <w:div w:id="1848013917">
          <w:marLeft w:val="480"/>
          <w:marRight w:val="0"/>
          <w:marTop w:val="0"/>
          <w:marBottom w:val="0"/>
          <w:divBdr>
            <w:top w:val="none" w:sz="0" w:space="0" w:color="auto"/>
            <w:left w:val="none" w:sz="0" w:space="0" w:color="auto"/>
            <w:bottom w:val="none" w:sz="0" w:space="0" w:color="auto"/>
            <w:right w:val="none" w:sz="0" w:space="0" w:color="auto"/>
          </w:divBdr>
        </w:div>
        <w:div w:id="1157572186">
          <w:marLeft w:val="480"/>
          <w:marRight w:val="0"/>
          <w:marTop w:val="0"/>
          <w:marBottom w:val="0"/>
          <w:divBdr>
            <w:top w:val="none" w:sz="0" w:space="0" w:color="auto"/>
            <w:left w:val="none" w:sz="0" w:space="0" w:color="auto"/>
            <w:bottom w:val="none" w:sz="0" w:space="0" w:color="auto"/>
            <w:right w:val="none" w:sz="0" w:space="0" w:color="auto"/>
          </w:divBdr>
        </w:div>
        <w:div w:id="1431659084">
          <w:marLeft w:val="480"/>
          <w:marRight w:val="0"/>
          <w:marTop w:val="0"/>
          <w:marBottom w:val="0"/>
          <w:divBdr>
            <w:top w:val="none" w:sz="0" w:space="0" w:color="auto"/>
            <w:left w:val="none" w:sz="0" w:space="0" w:color="auto"/>
            <w:bottom w:val="none" w:sz="0" w:space="0" w:color="auto"/>
            <w:right w:val="none" w:sz="0" w:space="0" w:color="auto"/>
          </w:divBdr>
        </w:div>
        <w:div w:id="741293248">
          <w:marLeft w:val="480"/>
          <w:marRight w:val="0"/>
          <w:marTop w:val="0"/>
          <w:marBottom w:val="0"/>
          <w:divBdr>
            <w:top w:val="none" w:sz="0" w:space="0" w:color="auto"/>
            <w:left w:val="none" w:sz="0" w:space="0" w:color="auto"/>
            <w:bottom w:val="none" w:sz="0" w:space="0" w:color="auto"/>
            <w:right w:val="none" w:sz="0" w:space="0" w:color="auto"/>
          </w:divBdr>
        </w:div>
        <w:div w:id="600646357">
          <w:marLeft w:val="480"/>
          <w:marRight w:val="0"/>
          <w:marTop w:val="0"/>
          <w:marBottom w:val="0"/>
          <w:divBdr>
            <w:top w:val="none" w:sz="0" w:space="0" w:color="auto"/>
            <w:left w:val="none" w:sz="0" w:space="0" w:color="auto"/>
            <w:bottom w:val="none" w:sz="0" w:space="0" w:color="auto"/>
            <w:right w:val="none" w:sz="0" w:space="0" w:color="auto"/>
          </w:divBdr>
        </w:div>
        <w:div w:id="1513177745">
          <w:marLeft w:val="480"/>
          <w:marRight w:val="0"/>
          <w:marTop w:val="0"/>
          <w:marBottom w:val="0"/>
          <w:divBdr>
            <w:top w:val="none" w:sz="0" w:space="0" w:color="auto"/>
            <w:left w:val="none" w:sz="0" w:space="0" w:color="auto"/>
            <w:bottom w:val="none" w:sz="0" w:space="0" w:color="auto"/>
            <w:right w:val="none" w:sz="0" w:space="0" w:color="auto"/>
          </w:divBdr>
        </w:div>
        <w:div w:id="1379669702">
          <w:marLeft w:val="480"/>
          <w:marRight w:val="0"/>
          <w:marTop w:val="0"/>
          <w:marBottom w:val="0"/>
          <w:divBdr>
            <w:top w:val="none" w:sz="0" w:space="0" w:color="auto"/>
            <w:left w:val="none" w:sz="0" w:space="0" w:color="auto"/>
            <w:bottom w:val="none" w:sz="0" w:space="0" w:color="auto"/>
            <w:right w:val="none" w:sz="0" w:space="0" w:color="auto"/>
          </w:divBdr>
        </w:div>
        <w:div w:id="715004297">
          <w:marLeft w:val="480"/>
          <w:marRight w:val="0"/>
          <w:marTop w:val="0"/>
          <w:marBottom w:val="0"/>
          <w:divBdr>
            <w:top w:val="none" w:sz="0" w:space="0" w:color="auto"/>
            <w:left w:val="none" w:sz="0" w:space="0" w:color="auto"/>
            <w:bottom w:val="none" w:sz="0" w:space="0" w:color="auto"/>
            <w:right w:val="none" w:sz="0" w:space="0" w:color="auto"/>
          </w:divBdr>
        </w:div>
        <w:div w:id="647900466">
          <w:marLeft w:val="480"/>
          <w:marRight w:val="0"/>
          <w:marTop w:val="0"/>
          <w:marBottom w:val="0"/>
          <w:divBdr>
            <w:top w:val="none" w:sz="0" w:space="0" w:color="auto"/>
            <w:left w:val="none" w:sz="0" w:space="0" w:color="auto"/>
            <w:bottom w:val="none" w:sz="0" w:space="0" w:color="auto"/>
            <w:right w:val="none" w:sz="0" w:space="0" w:color="auto"/>
          </w:divBdr>
        </w:div>
        <w:div w:id="1593077451">
          <w:marLeft w:val="480"/>
          <w:marRight w:val="0"/>
          <w:marTop w:val="0"/>
          <w:marBottom w:val="0"/>
          <w:divBdr>
            <w:top w:val="none" w:sz="0" w:space="0" w:color="auto"/>
            <w:left w:val="none" w:sz="0" w:space="0" w:color="auto"/>
            <w:bottom w:val="none" w:sz="0" w:space="0" w:color="auto"/>
            <w:right w:val="none" w:sz="0" w:space="0" w:color="auto"/>
          </w:divBdr>
        </w:div>
        <w:div w:id="307590220">
          <w:marLeft w:val="480"/>
          <w:marRight w:val="0"/>
          <w:marTop w:val="0"/>
          <w:marBottom w:val="0"/>
          <w:divBdr>
            <w:top w:val="none" w:sz="0" w:space="0" w:color="auto"/>
            <w:left w:val="none" w:sz="0" w:space="0" w:color="auto"/>
            <w:bottom w:val="none" w:sz="0" w:space="0" w:color="auto"/>
            <w:right w:val="none" w:sz="0" w:space="0" w:color="auto"/>
          </w:divBdr>
        </w:div>
        <w:div w:id="903180903">
          <w:marLeft w:val="480"/>
          <w:marRight w:val="0"/>
          <w:marTop w:val="0"/>
          <w:marBottom w:val="0"/>
          <w:divBdr>
            <w:top w:val="none" w:sz="0" w:space="0" w:color="auto"/>
            <w:left w:val="none" w:sz="0" w:space="0" w:color="auto"/>
            <w:bottom w:val="none" w:sz="0" w:space="0" w:color="auto"/>
            <w:right w:val="none" w:sz="0" w:space="0" w:color="auto"/>
          </w:divBdr>
        </w:div>
        <w:div w:id="2031251922">
          <w:marLeft w:val="480"/>
          <w:marRight w:val="0"/>
          <w:marTop w:val="0"/>
          <w:marBottom w:val="0"/>
          <w:divBdr>
            <w:top w:val="none" w:sz="0" w:space="0" w:color="auto"/>
            <w:left w:val="none" w:sz="0" w:space="0" w:color="auto"/>
            <w:bottom w:val="none" w:sz="0" w:space="0" w:color="auto"/>
            <w:right w:val="none" w:sz="0" w:space="0" w:color="auto"/>
          </w:divBdr>
        </w:div>
        <w:div w:id="794178799">
          <w:marLeft w:val="480"/>
          <w:marRight w:val="0"/>
          <w:marTop w:val="0"/>
          <w:marBottom w:val="0"/>
          <w:divBdr>
            <w:top w:val="none" w:sz="0" w:space="0" w:color="auto"/>
            <w:left w:val="none" w:sz="0" w:space="0" w:color="auto"/>
            <w:bottom w:val="none" w:sz="0" w:space="0" w:color="auto"/>
            <w:right w:val="none" w:sz="0" w:space="0" w:color="auto"/>
          </w:divBdr>
        </w:div>
        <w:div w:id="962730071">
          <w:marLeft w:val="480"/>
          <w:marRight w:val="0"/>
          <w:marTop w:val="0"/>
          <w:marBottom w:val="0"/>
          <w:divBdr>
            <w:top w:val="none" w:sz="0" w:space="0" w:color="auto"/>
            <w:left w:val="none" w:sz="0" w:space="0" w:color="auto"/>
            <w:bottom w:val="none" w:sz="0" w:space="0" w:color="auto"/>
            <w:right w:val="none" w:sz="0" w:space="0" w:color="auto"/>
          </w:divBdr>
        </w:div>
        <w:div w:id="1173644966">
          <w:marLeft w:val="480"/>
          <w:marRight w:val="0"/>
          <w:marTop w:val="0"/>
          <w:marBottom w:val="0"/>
          <w:divBdr>
            <w:top w:val="none" w:sz="0" w:space="0" w:color="auto"/>
            <w:left w:val="none" w:sz="0" w:space="0" w:color="auto"/>
            <w:bottom w:val="none" w:sz="0" w:space="0" w:color="auto"/>
            <w:right w:val="none" w:sz="0" w:space="0" w:color="auto"/>
          </w:divBdr>
        </w:div>
        <w:div w:id="533352703">
          <w:marLeft w:val="480"/>
          <w:marRight w:val="0"/>
          <w:marTop w:val="0"/>
          <w:marBottom w:val="0"/>
          <w:divBdr>
            <w:top w:val="none" w:sz="0" w:space="0" w:color="auto"/>
            <w:left w:val="none" w:sz="0" w:space="0" w:color="auto"/>
            <w:bottom w:val="none" w:sz="0" w:space="0" w:color="auto"/>
            <w:right w:val="none" w:sz="0" w:space="0" w:color="auto"/>
          </w:divBdr>
        </w:div>
        <w:div w:id="1829902859">
          <w:marLeft w:val="480"/>
          <w:marRight w:val="0"/>
          <w:marTop w:val="0"/>
          <w:marBottom w:val="0"/>
          <w:divBdr>
            <w:top w:val="none" w:sz="0" w:space="0" w:color="auto"/>
            <w:left w:val="none" w:sz="0" w:space="0" w:color="auto"/>
            <w:bottom w:val="none" w:sz="0" w:space="0" w:color="auto"/>
            <w:right w:val="none" w:sz="0" w:space="0" w:color="auto"/>
          </w:divBdr>
        </w:div>
        <w:div w:id="613556611">
          <w:marLeft w:val="480"/>
          <w:marRight w:val="0"/>
          <w:marTop w:val="0"/>
          <w:marBottom w:val="0"/>
          <w:divBdr>
            <w:top w:val="none" w:sz="0" w:space="0" w:color="auto"/>
            <w:left w:val="none" w:sz="0" w:space="0" w:color="auto"/>
            <w:bottom w:val="none" w:sz="0" w:space="0" w:color="auto"/>
            <w:right w:val="none" w:sz="0" w:space="0" w:color="auto"/>
          </w:divBdr>
        </w:div>
        <w:div w:id="881867460">
          <w:marLeft w:val="480"/>
          <w:marRight w:val="0"/>
          <w:marTop w:val="0"/>
          <w:marBottom w:val="0"/>
          <w:divBdr>
            <w:top w:val="none" w:sz="0" w:space="0" w:color="auto"/>
            <w:left w:val="none" w:sz="0" w:space="0" w:color="auto"/>
            <w:bottom w:val="none" w:sz="0" w:space="0" w:color="auto"/>
            <w:right w:val="none" w:sz="0" w:space="0" w:color="auto"/>
          </w:divBdr>
        </w:div>
        <w:div w:id="130947809">
          <w:marLeft w:val="480"/>
          <w:marRight w:val="0"/>
          <w:marTop w:val="0"/>
          <w:marBottom w:val="0"/>
          <w:divBdr>
            <w:top w:val="none" w:sz="0" w:space="0" w:color="auto"/>
            <w:left w:val="none" w:sz="0" w:space="0" w:color="auto"/>
            <w:bottom w:val="none" w:sz="0" w:space="0" w:color="auto"/>
            <w:right w:val="none" w:sz="0" w:space="0" w:color="auto"/>
          </w:divBdr>
        </w:div>
        <w:div w:id="852957105">
          <w:marLeft w:val="480"/>
          <w:marRight w:val="0"/>
          <w:marTop w:val="0"/>
          <w:marBottom w:val="0"/>
          <w:divBdr>
            <w:top w:val="none" w:sz="0" w:space="0" w:color="auto"/>
            <w:left w:val="none" w:sz="0" w:space="0" w:color="auto"/>
            <w:bottom w:val="none" w:sz="0" w:space="0" w:color="auto"/>
            <w:right w:val="none" w:sz="0" w:space="0" w:color="auto"/>
          </w:divBdr>
        </w:div>
        <w:div w:id="14423748">
          <w:marLeft w:val="480"/>
          <w:marRight w:val="0"/>
          <w:marTop w:val="0"/>
          <w:marBottom w:val="0"/>
          <w:divBdr>
            <w:top w:val="none" w:sz="0" w:space="0" w:color="auto"/>
            <w:left w:val="none" w:sz="0" w:space="0" w:color="auto"/>
            <w:bottom w:val="none" w:sz="0" w:space="0" w:color="auto"/>
            <w:right w:val="none" w:sz="0" w:space="0" w:color="auto"/>
          </w:divBdr>
        </w:div>
        <w:div w:id="2109886959">
          <w:marLeft w:val="480"/>
          <w:marRight w:val="0"/>
          <w:marTop w:val="0"/>
          <w:marBottom w:val="0"/>
          <w:divBdr>
            <w:top w:val="none" w:sz="0" w:space="0" w:color="auto"/>
            <w:left w:val="none" w:sz="0" w:space="0" w:color="auto"/>
            <w:bottom w:val="none" w:sz="0" w:space="0" w:color="auto"/>
            <w:right w:val="none" w:sz="0" w:space="0" w:color="auto"/>
          </w:divBdr>
        </w:div>
        <w:div w:id="1689020586">
          <w:marLeft w:val="480"/>
          <w:marRight w:val="0"/>
          <w:marTop w:val="0"/>
          <w:marBottom w:val="0"/>
          <w:divBdr>
            <w:top w:val="none" w:sz="0" w:space="0" w:color="auto"/>
            <w:left w:val="none" w:sz="0" w:space="0" w:color="auto"/>
            <w:bottom w:val="none" w:sz="0" w:space="0" w:color="auto"/>
            <w:right w:val="none" w:sz="0" w:space="0" w:color="auto"/>
          </w:divBdr>
        </w:div>
        <w:div w:id="1754357057">
          <w:marLeft w:val="480"/>
          <w:marRight w:val="0"/>
          <w:marTop w:val="0"/>
          <w:marBottom w:val="0"/>
          <w:divBdr>
            <w:top w:val="none" w:sz="0" w:space="0" w:color="auto"/>
            <w:left w:val="none" w:sz="0" w:space="0" w:color="auto"/>
            <w:bottom w:val="none" w:sz="0" w:space="0" w:color="auto"/>
            <w:right w:val="none" w:sz="0" w:space="0" w:color="auto"/>
          </w:divBdr>
        </w:div>
        <w:div w:id="409548590">
          <w:marLeft w:val="480"/>
          <w:marRight w:val="0"/>
          <w:marTop w:val="0"/>
          <w:marBottom w:val="0"/>
          <w:divBdr>
            <w:top w:val="none" w:sz="0" w:space="0" w:color="auto"/>
            <w:left w:val="none" w:sz="0" w:space="0" w:color="auto"/>
            <w:bottom w:val="none" w:sz="0" w:space="0" w:color="auto"/>
            <w:right w:val="none" w:sz="0" w:space="0" w:color="auto"/>
          </w:divBdr>
        </w:div>
        <w:div w:id="1864439948">
          <w:marLeft w:val="480"/>
          <w:marRight w:val="0"/>
          <w:marTop w:val="0"/>
          <w:marBottom w:val="0"/>
          <w:divBdr>
            <w:top w:val="none" w:sz="0" w:space="0" w:color="auto"/>
            <w:left w:val="none" w:sz="0" w:space="0" w:color="auto"/>
            <w:bottom w:val="none" w:sz="0" w:space="0" w:color="auto"/>
            <w:right w:val="none" w:sz="0" w:space="0" w:color="auto"/>
          </w:divBdr>
        </w:div>
        <w:div w:id="1200628144">
          <w:marLeft w:val="480"/>
          <w:marRight w:val="0"/>
          <w:marTop w:val="0"/>
          <w:marBottom w:val="0"/>
          <w:divBdr>
            <w:top w:val="none" w:sz="0" w:space="0" w:color="auto"/>
            <w:left w:val="none" w:sz="0" w:space="0" w:color="auto"/>
            <w:bottom w:val="none" w:sz="0" w:space="0" w:color="auto"/>
            <w:right w:val="none" w:sz="0" w:space="0" w:color="auto"/>
          </w:divBdr>
        </w:div>
        <w:div w:id="2068406457">
          <w:marLeft w:val="480"/>
          <w:marRight w:val="0"/>
          <w:marTop w:val="0"/>
          <w:marBottom w:val="0"/>
          <w:divBdr>
            <w:top w:val="none" w:sz="0" w:space="0" w:color="auto"/>
            <w:left w:val="none" w:sz="0" w:space="0" w:color="auto"/>
            <w:bottom w:val="none" w:sz="0" w:space="0" w:color="auto"/>
            <w:right w:val="none" w:sz="0" w:space="0" w:color="auto"/>
          </w:divBdr>
        </w:div>
        <w:div w:id="1138184231">
          <w:marLeft w:val="480"/>
          <w:marRight w:val="0"/>
          <w:marTop w:val="0"/>
          <w:marBottom w:val="0"/>
          <w:divBdr>
            <w:top w:val="none" w:sz="0" w:space="0" w:color="auto"/>
            <w:left w:val="none" w:sz="0" w:space="0" w:color="auto"/>
            <w:bottom w:val="none" w:sz="0" w:space="0" w:color="auto"/>
            <w:right w:val="none" w:sz="0" w:space="0" w:color="auto"/>
          </w:divBdr>
        </w:div>
        <w:div w:id="2142264552">
          <w:marLeft w:val="480"/>
          <w:marRight w:val="0"/>
          <w:marTop w:val="0"/>
          <w:marBottom w:val="0"/>
          <w:divBdr>
            <w:top w:val="none" w:sz="0" w:space="0" w:color="auto"/>
            <w:left w:val="none" w:sz="0" w:space="0" w:color="auto"/>
            <w:bottom w:val="none" w:sz="0" w:space="0" w:color="auto"/>
            <w:right w:val="none" w:sz="0" w:space="0" w:color="auto"/>
          </w:divBdr>
        </w:div>
        <w:div w:id="1155679977">
          <w:marLeft w:val="480"/>
          <w:marRight w:val="0"/>
          <w:marTop w:val="0"/>
          <w:marBottom w:val="0"/>
          <w:divBdr>
            <w:top w:val="none" w:sz="0" w:space="0" w:color="auto"/>
            <w:left w:val="none" w:sz="0" w:space="0" w:color="auto"/>
            <w:bottom w:val="none" w:sz="0" w:space="0" w:color="auto"/>
            <w:right w:val="none" w:sz="0" w:space="0" w:color="auto"/>
          </w:divBdr>
        </w:div>
        <w:div w:id="1665741573">
          <w:marLeft w:val="480"/>
          <w:marRight w:val="0"/>
          <w:marTop w:val="0"/>
          <w:marBottom w:val="0"/>
          <w:divBdr>
            <w:top w:val="none" w:sz="0" w:space="0" w:color="auto"/>
            <w:left w:val="none" w:sz="0" w:space="0" w:color="auto"/>
            <w:bottom w:val="none" w:sz="0" w:space="0" w:color="auto"/>
            <w:right w:val="none" w:sz="0" w:space="0" w:color="auto"/>
          </w:divBdr>
        </w:div>
        <w:div w:id="1377730022">
          <w:marLeft w:val="480"/>
          <w:marRight w:val="0"/>
          <w:marTop w:val="0"/>
          <w:marBottom w:val="0"/>
          <w:divBdr>
            <w:top w:val="none" w:sz="0" w:space="0" w:color="auto"/>
            <w:left w:val="none" w:sz="0" w:space="0" w:color="auto"/>
            <w:bottom w:val="none" w:sz="0" w:space="0" w:color="auto"/>
            <w:right w:val="none" w:sz="0" w:space="0" w:color="auto"/>
          </w:divBdr>
        </w:div>
        <w:div w:id="350030184">
          <w:marLeft w:val="480"/>
          <w:marRight w:val="0"/>
          <w:marTop w:val="0"/>
          <w:marBottom w:val="0"/>
          <w:divBdr>
            <w:top w:val="none" w:sz="0" w:space="0" w:color="auto"/>
            <w:left w:val="none" w:sz="0" w:space="0" w:color="auto"/>
            <w:bottom w:val="none" w:sz="0" w:space="0" w:color="auto"/>
            <w:right w:val="none" w:sz="0" w:space="0" w:color="auto"/>
          </w:divBdr>
        </w:div>
        <w:div w:id="1677225877">
          <w:marLeft w:val="480"/>
          <w:marRight w:val="0"/>
          <w:marTop w:val="0"/>
          <w:marBottom w:val="0"/>
          <w:divBdr>
            <w:top w:val="none" w:sz="0" w:space="0" w:color="auto"/>
            <w:left w:val="none" w:sz="0" w:space="0" w:color="auto"/>
            <w:bottom w:val="none" w:sz="0" w:space="0" w:color="auto"/>
            <w:right w:val="none" w:sz="0" w:space="0" w:color="auto"/>
          </w:divBdr>
        </w:div>
        <w:div w:id="1206916291">
          <w:marLeft w:val="480"/>
          <w:marRight w:val="0"/>
          <w:marTop w:val="0"/>
          <w:marBottom w:val="0"/>
          <w:divBdr>
            <w:top w:val="none" w:sz="0" w:space="0" w:color="auto"/>
            <w:left w:val="none" w:sz="0" w:space="0" w:color="auto"/>
            <w:bottom w:val="none" w:sz="0" w:space="0" w:color="auto"/>
            <w:right w:val="none" w:sz="0" w:space="0" w:color="auto"/>
          </w:divBdr>
        </w:div>
        <w:div w:id="158425333">
          <w:marLeft w:val="480"/>
          <w:marRight w:val="0"/>
          <w:marTop w:val="0"/>
          <w:marBottom w:val="0"/>
          <w:divBdr>
            <w:top w:val="none" w:sz="0" w:space="0" w:color="auto"/>
            <w:left w:val="none" w:sz="0" w:space="0" w:color="auto"/>
            <w:bottom w:val="none" w:sz="0" w:space="0" w:color="auto"/>
            <w:right w:val="none" w:sz="0" w:space="0" w:color="auto"/>
          </w:divBdr>
        </w:div>
        <w:div w:id="1091506417">
          <w:marLeft w:val="480"/>
          <w:marRight w:val="0"/>
          <w:marTop w:val="0"/>
          <w:marBottom w:val="0"/>
          <w:divBdr>
            <w:top w:val="none" w:sz="0" w:space="0" w:color="auto"/>
            <w:left w:val="none" w:sz="0" w:space="0" w:color="auto"/>
            <w:bottom w:val="none" w:sz="0" w:space="0" w:color="auto"/>
            <w:right w:val="none" w:sz="0" w:space="0" w:color="auto"/>
          </w:divBdr>
        </w:div>
        <w:div w:id="12537823">
          <w:marLeft w:val="480"/>
          <w:marRight w:val="0"/>
          <w:marTop w:val="0"/>
          <w:marBottom w:val="0"/>
          <w:divBdr>
            <w:top w:val="none" w:sz="0" w:space="0" w:color="auto"/>
            <w:left w:val="none" w:sz="0" w:space="0" w:color="auto"/>
            <w:bottom w:val="none" w:sz="0" w:space="0" w:color="auto"/>
            <w:right w:val="none" w:sz="0" w:space="0" w:color="auto"/>
          </w:divBdr>
        </w:div>
        <w:div w:id="1118261563">
          <w:marLeft w:val="480"/>
          <w:marRight w:val="0"/>
          <w:marTop w:val="0"/>
          <w:marBottom w:val="0"/>
          <w:divBdr>
            <w:top w:val="none" w:sz="0" w:space="0" w:color="auto"/>
            <w:left w:val="none" w:sz="0" w:space="0" w:color="auto"/>
            <w:bottom w:val="none" w:sz="0" w:space="0" w:color="auto"/>
            <w:right w:val="none" w:sz="0" w:space="0" w:color="auto"/>
          </w:divBdr>
        </w:div>
        <w:div w:id="1799253200">
          <w:marLeft w:val="480"/>
          <w:marRight w:val="0"/>
          <w:marTop w:val="0"/>
          <w:marBottom w:val="0"/>
          <w:divBdr>
            <w:top w:val="none" w:sz="0" w:space="0" w:color="auto"/>
            <w:left w:val="none" w:sz="0" w:space="0" w:color="auto"/>
            <w:bottom w:val="none" w:sz="0" w:space="0" w:color="auto"/>
            <w:right w:val="none" w:sz="0" w:space="0" w:color="auto"/>
          </w:divBdr>
        </w:div>
        <w:div w:id="80294995">
          <w:marLeft w:val="480"/>
          <w:marRight w:val="0"/>
          <w:marTop w:val="0"/>
          <w:marBottom w:val="0"/>
          <w:divBdr>
            <w:top w:val="none" w:sz="0" w:space="0" w:color="auto"/>
            <w:left w:val="none" w:sz="0" w:space="0" w:color="auto"/>
            <w:bottom w:val="none" w:sz="0" w:space="0" w:color="auto"/>
            <w:right w:val="none" w:sz="0" w:space="0" w:color="auto"/>
          </w:divBdr>
        </w:div>
        <w:div w:id="1658652442">
          <w:marLeft w:val="480"/>
          <w:marRight w:val="0"/>
          <w:marTop w:val="0"/>
          <w:marBottom w:val="0"/>
          <w:divBdr>
            <w:top w:val="none" w:sz="0" w:space="0" w:color="auto"/>
            <w:left w:val="none" w:sz="0" w:space="0" w:color="auto"/>
            <w:bottom w:val="none" w:sz="0" w:space="0" w:color="auto"/>
            <w:right w:val="none" w:sz="0" w:space="0" w:color="auto"/>
          </w:divBdr>
        </w:div>
      </w:divsChild>
    </w:div>
    <w:div w:id="85854443">
      <w:bodyDiv w:val="1"/>
      <w:marLeft w:val="0"/>
      <w:marRight w:val="0"/>
      <w:marTop w:val="0"/>
      <w:marBottom w:val="0"/>
      <w:divBdr>
        <w:top w:val="none" w:sz="0" w:space="0" w:color="auto"/>
        <w:left w:val="none" w:sz="0" w:space="0" w:color="auto"/>
        <w:bottom w:val="none" w:sz="0" w:space="0" w:color="auto"/>
        <w:right w:val="none" w:sz="0" w:space="0" w:color="auto"/>
      </w:divBdr>
    </w:div>
    <w:div w:id="90590142">
      <w:bodyDiv w:val="1"/>
      <w:marLeft w:val="0"/>
      <w:marRight w:val="0"/>
      <w:marTop w:val="0"/>
      <w:marBottom w:val="0"/>
      <w:divBdr>
        <w:top w:val="none" w:sz="0" w:space="0" w:color="auto"/>
        <w:left w:val="none" w:sz="0" w:space="0" w:color="auto"/>
        <w:bottom w:val="none" w:sz="0" w:space="0" w:color="auto"/>
        <w:right w:val="none" w:sz="0" w:space="0" w:color="auto"/>
      </w:divBdr>
    </w:div>
    <w:div w:id="94448248">
      <w:bodyDiv w:val="1"/>
      <w:marLeft w:val="0"/>
      <w:marRight w:val="0"/>
      <w:marTop w:val="0"/>
      <w:marBottom w:val="0"/>
      <w:divBdr>
        <w:top w:val="none" w:sz="0" w:space="0" w:color="auto"/>
        <w:left w:val="none" w:sz="0" w:space="0" w:color="auto"/>
        <w:bottom w:val="none" w:sz="0" w:space="0" w:color="auto"/>
        <w:right w:val="none" w:sz="0" w:space="0" w:color="auto"/>
      </w:divBdr>
    </w:div>
    <w:div w:id="97145800">
      <w:bodyDiv w:val="1"/>
      <w:marLeft w:val="0"/>
      <w:marRight w:val="0"/>
      <w:marTop w:val="0"/>
      <w:marBottom w:val="0"/>
      <w:divBdr>
        <w:top w:val="none" w:sz="0" w:space="0" w:color="auto"/>
        <w:left w:val="none" w:sz="0" w:space="0" w:color="auto"/>
        <w:bottom w:val="none" w:sz="0" w:space="0" w:color="auto"/>
        <w:right w:val="none" w:sz="0" w:space="0" w:color="auto"/>
      </w:divBdr>
    </w:div>
    <w:div w:id="99490437">
      <w:bodyDiv w:val="1"/>
      <w:marLeft w:val="0"/>
      <w:marRight w:val="0"/>
      <w:marTop w:val="0"/>
      <w:marBottom w:val="0"/>
      <w:divBdr>
        <w:top w:val="none" w:sz="0" w:space="0" w:color="auto"/>
        <w:left w:val="none" w:sz="0" w:space="0" w:color="auto"/>
        <w:bottom w:val="none" w:sz="0" w:space="0" w:color="auto"/>
        <w:right w:val="none" w:sz="0" w:space="0" w:color="auto"/>
      </w:divBdr>
      <w:divsChild>
        <w:div w:id="64030836">
          <w:marLeft w:val="480"/>
          <w:marRight w:val="0"/>
          <w:marTop w:val="0"/>
          <w:marBottom w:val="0"/>
          <w:divBdr>
            <w:top w:val="none" w:sz="0" w:space="0" w:color="auto"/>
            <w:left w:val="none" w:sz="0" w:space="0" w:color="auto"/>
            <w:bottom w:val="none" w:sz="0" w:space="0" w:color="auto"/>
            <w:right w:val="none" w:sz="0" w:space="0" w:color="auto"/>
          </w:divBdr>
        </w:div>
        <w:div w:id="1583219823">
          <w:marLeft w:val="480"/>
          <w:marRight w:val="0"/>
          <w:marTop w:val="0"/>
          <w:marBottom w:val="0"/>
          <w:divBdr>
            <w:top w:val="none" w:sz="0" w:space="0" w:color="auto"/>
            <w:left w:val="none" w:sz="0" w:space="0" w:color="auto"/>
            <w:bottom w:val="none" w:sz="0" w:space="0" w:color="auto"/>
            <w:right w:val="none" w:sz="0" w:space="0" w:color="auto"/>
          </w:divBdr>
        </w:div>
        <w:div w:id="678121958">
          <w:marLeft w:val="480"/>
          <w:marRight w:val="0"/>
          <w:marTop w:val="0"/>
          <w:marBottom w:val="0"/>
          <w:divBdr>
            <w:top w:val="none" w:sz="0" w:space="0" w:color="auto"/>
            <w:left w:val="none" w:sz="0" w:space="0" w:color="auto"/>
            <w:bottom w:val="none" w:sz="0" w:space="0" w:color="auto"/>
            <w:right w:val="none" w:sz="0" w:space="0" w:color="auto"/>
          </w:divBdr>
        </w:div>
        <w:div w:id="145559468">
          <w:marLeft w:val="480"/>
          <w:marRight w:val="0"/>
          <w:marTop w:val="0"/>
          <w:marBottom w:val="0"/>
          <w:divBdr>
            <w:top w:val="none" w:sz="0" w:space="0" w:color="auto"/>
            <w:left w:val="none" w:sz="0" w:space="0" w:color="auto"/>
            <w:bottom w:val="none" w:sz="0" w:space="0" w:color="auto"/>
            <w:right w:val="none" w:sz="0" w:space="0" w:color="auto"/>
          </w:divBdr>
        </w:div>
        <w:div w:id="1287737817">
          <w:marLeft w:val="480"/>
          <w:marRight w:val="0"/>
          <w:marTop w:val="0"/>
          <w:marBottom w:val="0"/>
          <w:divBdr>
            <w:top w:val="none" w:sz="0" w:space="0" w:color="auto"/>
            <w:left w:val="none" w:sz="0" w:space="0" w:color="auto"/>
            <w:bottom w:val="none" w:sz="0" w:space="0" w:color="auto"/>
            <w:right w:val="none" w:sz="0" w:space="0" w:color="auto"/>
          </w:divBdr>
        </w:div>
        <w:div w:id="100421224">
          <w:marLeft w:val="480"/>
          <w:marRight w:val="0"/>
          <w:marTop w:val="0"/>
          <w:marBottom w:val="0"/>
          <w:divBdr>
            <w:top w:val="none" w:sz="0" w:space="0" w:color="auto"/>
            <w:left w:val="none" w:sz="0" w:space="0" w:color="auto"/>
            <w:bottom w:val="none" w:sz="0" w:space="0" w:color="auto"/>
            <w:right w:val="none" w:sz="0" w:space="0" w:color="auto"/>
          </w:divBdr>
        </w:div>
        <w:div w:id="249430584">
          <w:marLeft w:val="480"/>
          <w:marRight w:val="0"/>
          <w:marTop w:val="0"/>
          <w:marBottom w:val="0"/>
          <w:divBdr>
            <w:top w:val="none" w:sz="0" w:space="0" w:color="auto"/>
            <w:left w:val="none" w:sz="0" w:space="0" w:color="auto"/>
            <w:bottom w:val="none" w:sz="0" w:space="0" w:color="auto"/>
            <w:right w:val="none" w:sz="0" w:space="0" w:color="auto"/>
          </w:divBdr>
        </w:div>
        <w:div w:id="513883747">
          <w:marLeft w:val="480"/>
          <w:marRight w:val="0"/>
          <w:marTop w:val="0"/>
          <w:marBottom w:val="0"/>
          <w:divBdr>
            <w:top w:val="none" w:sz="0" w:space="0" w:color="auto"/>
            <w:left w:val="none" w:sz="0" w:space="0" w:color="auto"/>
            <w:bottom w:val="none" w:sz="0" w:space="0" w:color="auto"/>
            <w:right w:val="none" w:sz="0" w:space="0" w:color="auto"/>
          </w:divBdr>
        </w:div>
        <w:div w:id="2131777595">
          <w:marLeft w:val="480"/>
          <w:marRight w:val="0"/>
          <w:marTop w:val="0"/>
          <w:marBottom w:val="0"/>
          <w:divBdr>
            <w:top w:val="none" w:sz="0" w:space="0" w:color="auto"/>
            <w:left w:val="none" w:sz="0" w:space="0" w:color="auto"/>
            <w:bottom w:val="none" w:sz="0" w:space="0" w:color="auto"/>
            <w:right w:val="none" w:sz="0" w:space="0" w:color="auto"/>
          </w:divBdr>
        </w:div>
        <w:div w:id="2080206277">
          <w:marLeft w:val="480"/>
          <w:marRight w:val="0"/>
          <w:marTop w:val="0"/>
          <w:marBottom w:val="0"/>
          <w:divBdr>
            <w:top w:val="none" w:sz="0" w:space="0" w:color="auto"/>
            <w:left w:val="none" w:sz="0" w:space="0" w:color="auto"/>
            <w:bottom w:val="none" w:sz="0" w:space="0" w:color="auto"/>
            <w:right w:val="none" w:sz="0" w:space="0" w:color="auto"/>
          </w:divBdr>
        </w:div>
        <w:div w:id="1177039986">
          <w:marLeft w:val="480"/>
          <w:marRight w:val="0"/>
          <w:marTop w:val="0"/>
          <w:marBottom w:val="0"/>
          <w:divBdr>
            <w:top w:val="none" w:sz="0" w:space="0" w:color="auto"/>
            <w:left w:val="none" w:sz="0" w:space="0" w:color="auto"/>
            <w:bottom w:val="none" w:sz="0" w:space="0" w:color="auto"/>
            <w:right w:val="none" w:sz="0" w:space="0" w:color="auto"/>
          </w:divBdr>
        </w:div>
        <w:div w:id="439688429">
          <w:marLeft w:val="480"/>
          <w:marRight w:val="0"/>
          <w:marTop w:val="0"/>
          <w:marBottom w:val="0"/>
          <w:divBdr>
            <w:top w:val="none" w:sz="0" w:space="0" w:color="auto"/>
            <w:left w:val="none" w:sz="0" w:space="0" w:color="auto"/>
            <w:bottom w:val="none" w:sz="0" w:space="0" w:color="auto"/>
            <w:right w:val="none" w:sz="0" w:space="0" w:color="auto"/>
          </w:divBdr>
        </w:div>
        <w:div w:id="1355351254">
          <w:marLeft w:val="480"/>
          <w:marRight w:val="0"/>
          <w:marTop w:val="0"/>
          <w:marBottom w:val="0"/>
          <w:divBdr>
            <w:top w:val="none" w:sz="0" w:space="0" w:color="auto"/>
            <w:left w:val="none" w:sz="0" w:space="0" w:color="auto"/>
            <w:bottom w:val="none" w:sz="0" w:space="0" w:color="auto"/>
            <w:right w:val="none" w:sz="0" w:space="0" w:color="auto"/>
          </w:divBdr>
        </w:div>
        <w:div w:id="56435781">
          <w:marLeft w:val="480"/>
          <w:marRight w:val="0"/>
          <w:marTop w:val="0"/>
          <w:marBottom w:val="0"/>
          <w:divBdr>
            <w:top w:val="none" w:sz="0" w:space="0" w:color="auto"/>
            <w:left w:val="none" w:sz="0" w:space="0" w:color="auto"/>
            <w:bottom w:val="none" w:sz="0" w:space="0" w:color="auto"/>
            <w:right w:val="none" w:sz="0" w:space="0" w:color="auto"/>
          </w:divBdr>
        </w:div>
        <w:div w:id="2106609685">
          <w:marLeft w:val="480"/>
          <w:marRight w:val="0"/>
          <w:marTop w:val="0"/>
          <w:marBottom w:val="0"/>
          <w:divBdr>
            <w:top w:val="none" w:sz="0" w:space="0" w:color="auto"/>
            <w:left w:val="none" w:sz="0" w:space="0" w:color="auto"/>
            <w:bottom w:val="none" w:sz="0" w:space="0" w:color="auto"/>
            <w:right w:val="none" w:sz="0" w:space="0" w:color="auto"/>
          </w:divBdr>
        </w:div>
        <w:div w:id="1617902678">
          <w:marLeft w:val="480"/>
          <w:marRight w:val="0"/>
          <w:marTop w:val="0"/>
          <w:marBottom w:val="0"/>
          <w:divBdr>
            <w:top w:val="none" w:sz="0" w:space="0" w:color="auto"/>
            <w:left w:val="none" w:sz="0" w:space="0" w:color="auto"/>
            <w:bottom w:val="none" w:sz="0" w:space="0" w:color="auto"/>
            <w:right w:val="none" w:sz="0" w:space="0" w:color="auto"/>
          </w:divBdr>
        </w:div>
        <w:div w:id="1427076504">
          <w:marLeft w:val="480"/>
          <w:marRight w:val="0"/>
          <w:marTop w:val="0"/>
          <w:marBottom w:val="0"/>
          <w:divBdr>
            <w:top w:val="none" w:sz="0" w:space="0" w:color="auto"/>
            <w:left w:val="none" w:sz="0" w:space="0" w:color="auto"/>
            <w:bottom w:val="none" w:sz="0" w:space="0" w:color="auto"/>
            <w:right w:val="none" w:sz="0" w:space="0" w:color="auto"/>
          </w:divBdr>
        </w:div>
        <w:div w:id="101072746">
          <w:marLeft w:val="480"/>
          <w:marRight w:val="0"/>
          <w:marTop w:val="0"/>
          <w:marBottom w:val="0"/>
          <w:divBdr>
            <w:top w:val="none" w:sz="0" w:space="0" w:color="auto"/>
            <w:left w:val="none" w:sz="0" w:space="0" w:color="auto"/>
            <w:bottom w:val="none" w:sz="0" w:space="0" w:color="auto"/>
            <w:right w:val="none" w:sz="0" w:space="0" w:color="auto"/>
          </w:divBdr>
        </w:div>
        <w:div w:id="1751658721">
          <w:marLeft w:val="480"/>
          <w:marRight w:val="0"/>
          <w:marTop w:val="0"/>
          <w:marBottom w:val="0"/>
          <w:divBdr>
            <w:top w:val="none" w:sz="0" w:space="0" w:color="auto"/>
            <w:left w:val="none" w:sz="0" w:space="0" w:color="auto"/>
            <w:bottom w:val="none" w:sz="0" w:space="0" w:color="auto"/>
            <w:right w:val="none" w:sz="0" w:space="0" w:color="auto"/>
          </w:divBdr>
        </w:div>
        <w:div w:id="1243837296">
          <w:marLeft w:val="480"/>
          <w:marRight w:val="0"/>
          <w:marTop w:val="0"/>
          <w:marBottom w:val="0"/>
          <w:divBdr>
            <w:top w:val="none" w:sz="0" w:space="0" w:color="auto"/>
            <w:left w:val="none" w:sz="0" w:space="0" w:color="auto"/>
            <w:bottom w:val="none" w:sz="0" w:space="0" w:color="auto"/>
            <w:right w:val="none" w:sz="0" w:space="0" w:color="auto"/>
          </w:divBdr>
        </w:div>
        <w:div w:id="1287152819">
          <w:marLeft w:val="480"/>
          <w:marRight w:val="0"/>
          <w:marTop w:val="0"/>
          <w:marBottom w:val="0"/>
          <w:divBdr>
            <w:top w:val="none" w:sz="0" w:space="0" w:color="auto"/>
            <w:left w:val="none" w:sz="0" w:space="0" w:color="auto"/>
            <w:bottom w:val="none" w:sz="0" w:space="0" w:color="auto"/>
            <w:right w:val="none" w:sz="0" w:space="0" w:color="auto"/>
          </w:divBdr>
        </w:div>
        <w:div w:id="1172448138">
          <w:marLeft w:val="480"/>
          <w:marRight w:val="0"/>
          <w:marTop w:val="0"/>
          <w:marBottom w:val="0"/>
          <w:divBdr>
            <w:top w:val="none" w:sz="0" w:space="0" w:color="auto"/>
            <w:left w:val="none" w:sz="0" w:space="0" w:color="auto"/>
            <w:bottom w:val="none" w:sz="0" w:space="0" w:color="auto"/>
            <w:right w:val="none" w:sz="0" w:space="0" w:color="auto"/>
          </w:divBdr>
        </w:div>
        <w:div w:id="2135245217">
          <w:marLeft w:val="480"/>
          <w:marRight w:val="0"/>
          <w:marTop w:val="0"/>
          <w:marBottom w:val="0"/>
          <w:divBdr>
            <w:top w:val="none" w:sz="0" w:space="0" w:color="auto"/>
            <w:left w:val="none" w:sz="0" w:space="0" w:color="auto"/>
            <w:bottom w:val="none" w:sz="0" w:space="0" w:color="auto"/>
            <w:right w:val="none" w:sz="0" w:space="0" w:color="auto"/>
          </w:divBdr>
        </w:div>
        <w:div w:id="1400522925">
          <w:marLeft w:val="480"/>
          <w:marRight w:val="0"/>
          <w:marTop w:val="0"/>
          <w:marBottom w:val="0"/>
          <w:divBdr>
            <w:top w:val="none" w:sz="0" w:space="0" w:color="auto"/>
            <w:left w:val="none" w:sz="0" w:space="0" w:color="auto"/>
            <w:bottom w:val="none" w:sz="0" w:space="0" w:color="auto"/>
            <w:right w:val="none" w:sz="0" w:space="0" w:color="auto"/>
          </w:divBdr>
        </w:div>
        <w:div w:id="610286927">
          <w:marLeft w:val="480"/>
          <w:marRight w:val="0"/>
          <w:marTop w:val="0"/>
          <w:marBottom w:val="0"/>
          <w:divBdr>
            <w:top w:val="none" w:sz="0" w:space="0" w:color="auto"/>
            <w:left w:val="none" w:sz="0" w:space="0" w:color="auto"/>
            <w:bottom w:val="none" w:sz="0" w:space="0" w:color="auto"/>
            <w:right w:val="none" w:sz="0" w:space="0" w:color="auto"/>
          </w:divBdr>
        </w:div>
        <w:div w:id="511339652">
          <w:marLeft w:val="480"/>
          <w:marRight w:val="0"/>
          <w:marTop w:val="0"/>
          <w:marBottom w:val="0"/>
          <w:divBdr>
            <w:top w:val="none" w:sz="0" w:space="0" w:color="auto"/>
            <w:left w:val="none" w:sz="0" w:space="0" w:color="auto"/>
            <w:bottom w:val="none" w:sz="0" w:space="0" w:color="auto"/>
            <w:right w:val="none" w:sz="0" w:space="0" w:color="auto"/>
          </w:divBdr>
        </w:div>
        <w:div w:id="476461401">
          <w:marLeft w:val="480"/>
          <w:marRight w:val="0"/>
          <w:marTop w:val="0"/>
          <w:marBottom w:val="0"/>
          <w:divBdr>
            <w:top w:val="none" w:sz="0" w:space="0" w:color="auto"/>
            <w:left w:val="none" w:sz="0" w:space="0" w:color="auto"/>
            <w:bottom w:val="none" w:sz="0" w:space="0" w:color="auto"/>
            <w:right w:val="none" w:sz="0" w:space="0" w:color="auto"/>
          </w:divBdr>
        </w:div>
        <w:div w:id="802578818">
          <w:marLeft w:val="480"/>
          <w:marRight w:val="0"/>
          <w:marTop w:val="0"/>
          <w:marBottom w:val="0"/>
          <w:divBdr>
            <w:top w:val="none" w:sz="0" w:space="0" w:color="auto"/>
            <w:left w:val="none" w:sz="0" w:space="0" w:color="auto"/>
            <w:bottom w:val="none" w:sz="0" w:space="0" w:color="auto"/>
            <w:right w:val="none" w:sz="0" w:space="0" w:color="auto"/>
          </w:divBdr>
        </w:div>
        <w:div w:id="1759013588">
          <w:marLeft w:val="480"/>
          <w:marRight w:val="0"/>
          <w:marTop w:val="0"/>
          <w:marBottom w:val="0"/>
          <w:divBdr>
            <w:top w:val="none" w:sz="0" w:space="0" w:color="auto"/>
            <w:left w:val="none" w:sz="0" w:space="0" w:color="auto"/>
            <w:bottom w:val="none" w:sz="0" w:space="0" w:color="auto"/>
            <w:right w:val="none" w:sz="0" w:space="0" w:color="auto"/>
          </w:divBdr>
        </w:div>
        <w:div w:id="2069451572">
          <w:marLeft w:val="480"/>
          <w:marRight w:val="0"/>
          <w:marTop w:val="0"/>
          <w:marBottom w:val="0"/>
          <w:divBdr>
            <w:top w:val="none" w:sz="0" w:space="0" w:color="auto"/>
            <w:left w:val="none" w:sz="0" w:space="0" w:color="auto"/>
            <w:bottom w:val="none" w:sz="0" w:space="0" w:color="auto"/>
            <w:right w:val="none" w:sz="0" w:space="0" w:color="auto"/>
          </w:divBdr>
        </w:div>
        <w:div w:id="577323619">
          <w:marLeft w:val="480"/>
          <w:marRight w:val="0"/>
          <w:marTop w:val="0"/>
          <w:marBottom w:val="0"/>
          <w:divBdr>
            <w:top w:val="none" w:sz="0" w:space="0" w:color="auto"/>
            <w:left w:val="none" w:sz="0" w:space="0" w:color="auto"/>
            <w:bottom w:val="none" w:sz="0" w:space="0" w:color="auto"/>
            <w:right w:val="none" w:sz="0" w:space="0" w:color="auto"/>
          </w:divBdr>
        </w:div>
        <w:div w:id="1968581658">
          <w:marLeft w:val="480"/>
          <w:marRight w:val="0"/>
          <w:marTop w:val="0"/>
          <w:marBottom w:val="0"/>
          <w:divBdr>
            <w:top w:val="none" w:sz="0" w:space="0" w:color="auto"/>
            <w:left w:val="none" w:sz="0" w:space="0" w:color="auto"/>
            <w:bottom w:val="none" w:sz="0" w:space="0" w:color="auto"/>
            <w:right w:val="none" w:sz="0" w:space="0" w:color="auto"/>
          </w:divBdr>
        </w:div>
        <w:div w:id="1938899707">
          <w:marLeft w:val="480"/>
          <w:marRight w:val="0"/>
          <w:marTop w:val="0"/>
          <w:marBottom w:val="0"/>
          <w:divBdr>
            <w:top w:val="none" w:sz="0" w:space="0" w:color="auto"/>
            <w:left w:val="none" w:sz="0" w:space="0" w:color="auto"/>
            <w:bottom w:val="none" w:sz="0" w:space="0" w:color="auto"/>
            <w:right w:val="none" w:sz="0" w:space="0" w:color="auto"/>
          </w:divBdr>
        </w:div>
        <w:div w:id="1175531285">
          <w:marLeft w:val="480"/>
          <w:marRight w:val="0"/>
          <w:marTop w:val="0"/>
          <w:marBottom w:val="0"/>
          <w:divBdr>
            <w:top w:val="none" w:sz="0" w:space="0" w:color="auto"/>
            <w:left w:val="none" w:sz="0" w:space="0" w:color="auto"/>
            <w:bottom w:val="none" w:sz="0" w:space="0" w:color="auto"/>
            <w:right w:val="none" w:sz="0" w:space="0" w:color="auto"/>
          </w:divBdr>
        </w:div>
        <w:div w:id="1449814931">
          <w:marLeft w:val="480"/>
          <w:marRight w:val="0"/>
          <w:marTop w:val="0"/>
          <w:marBottom w:val="0"/>
          <w:divBdr>
            <w:top w:val="none" w:sz="0" w:space="0" w:color="auto"/>
            <w:left w:val="none" w:sz="0" w:space="0" w:color="auto"/>
            <w:bottom w:val="none" w:sz="0" w:space="0" w:color="auto"/>
            <w:right w:val="none" w:sz="0" w:space="0" w:color="auto"/>
          </w:divBdr>
        </w:div>
        <w:div w:id="349915830">
          <w:marLeft w:val="480"/>
          <w:marRight w:val="0"/>
          <w:marTop w:val="0"/>
          <w:marBottom w:val="0"/>
          <w:divBdr>
            <w:top w:val="none" w:sz="0" w:space="0" w:color="auto"/>
            <w:left w:val="none" w:sz="0" w:space="0" w:color="auto"/>
            <w:bottom w:val="none" w:sz="0" w:space="0" w:color="auto"/>
            <w:right w:val="none" w:sz="0" w:space="0" w:color="auto"/>
          </w:divBdr>
        </w:div>
        <w:div w:id="1397167930">
          <w:marLeft w:val="480"/>
          <w:marRight w:val="0"/>
          <w:marTop w:val="0"/>
          <w:marBottom w:val="0"/>
          <w:divBdr>
            <w:top w:val="none" w:sz="0" w:space="0" w:color="auto"/>
            <w:left w:val="none" w:sz="0" w:space="0" w:color="auto"/>
            <w:bottom w:val="none" w:sz="0" w:space="0" w:color="auto"/>
            <w:right w:val="none" w:sz="0" w:space="0" w:color="auto"/>
          </w:divBdr>
        </w:div>
        <w:div w:id="341901854">
          <w:marLeft w:val="480"/>
          <w:marRight w:val="0"/>
          <w:marTop w:val="0"/>
          <w:marBottom w:val="0"/>
          <w:divBdr>
            <w:top w:val="none" w:sz="0" w:space="0" w:color="auto"/>
            <w:left w:val="none" w:sz="0" w:space="0" w:color="auto"/>
            <w:bottom w:val="none" w:sz="0" w:space="0" w:color="auto"/>
            <w:right w:val="none" w:sz="0" w:space="0" w:color="auto"/>
          </w:divBdr>
        </w:div>
        <w:div w:id="1184052292">
          <w:marLeft w:val="480"/>
          <w:marRight w:val="0"/>
          <w:marTop w:val="0"/>
          <w:marBottom w:val="0"/>
          <w:divBdr>
            <w:top w:val="none" w:sz="0" w:space="0" w:color="auto"/>
            <w:left w:val="none" w:sz="0" w:space="0" w:color="auto"/>
            <w:bottom w:val="none" w:sz="0" w:space="0" w:color="auto"/>
            <w:right w:val="none" w:sz="0" w:space="0" w:color="auto"/>
          </w:divBdr>
        </w:div>
        <w:div w:id="437333130">
          <w:marLeft w:val="480"/>
          <w:marRight w:val="0"/>
          <w:marTop w:val="0"/>
          <w:marBottom w:val="0"/>
          <w:divBdr>
            <w:top w:val="none" w:sz="0" w:space="0" w:color="auto"/>
            <w:left w:val="none" w:sz="0" w:space="0" w:color="auto"/>
            <w:bottom w:val="none" w:sz="0" w:space="0" w:color="auto"/>
            <w:right w:val="none" w:sz="0" w:space="0" w:color="auto"/>
          </w:divBdr>
        </w:div>
        <w:div w:id="819615271">
          <w:marLeft w:val="480"/>
          <w:marRight w:val="0"/>
          <w:marTop w:val="0"/>
          <w:marBottom w:val="0"/>
          <w:divBdr>
            <w:top w:val="none" w:sz="0" w:space="0" w:color="auto"/>
            <w:left w:val="none" w:sz="0" w:space="0" w:color="auto"/>
            <w:bottom w:val="none" w:sz="0" w:space="0" w:color="auto"/>
            <w:right w:val="none" w:sz="0" w:space="0" w:color="auto"/>
          </w:divBdr>
        </w:div>
        <w:div w:id="653947846">
          <w:marLeft w:val="480"/>
          <w:marRight w:val="0"/>
          <w:marTop w:val="0"/>
          <w:marBottom w:val="0"/>
          <w:divBdr>
            <w:top w:val="none" w:sz="0" w:space="0" w:color="auto"/>
            <w:left w:val="none" w:sz="0" w:space="0" w:color="auto"/>
            <w:bottom w:val="none" w:sz="0" w:space="0" w:color="auto"/>
            <w:right w:val="none" w:sz="0" w:space="0" w:color="auto"/>
          </w:divBdr>
        </w:div>
        <w:div w:id="734662840">
          <w:marLeft w:val="480"/>
          <w:marRight w:val="0"/>
          <w:marTop w:val="0"/>
          <w:marBottom w:val="0"/>
          <w:divBdr>
            <w:top w:val="none" w:sz="0" w:space="0" w:color="auto"/>
            <w:left w:val="none" w:sz="0" w:space="0" w:color="auto"/>
            <w:bottom w:val="none" w:sz="0" w:space="0" w:color="auto"/>
            <w:right w:val="none" w:sz="0" w:space="0" w:color="auto"/>
          </w:divBdr>
        </w:div>
        <w:div w:id="2121877591">
          <w:marLeft w:val="480"/>
          <w:marRight w:val="0"/>
          <w:marTop w:val="0"/>
          <w:marBottom w:val="0"/>
          <w:divBdr>
            <w:top w:val="none" w:sz="0" w:space="0" w:color="auto"/>
            <w:left w:val="none" w:sz="0" w:space="0" w:color="auto"/>
            <w:bottom w:val="none" w:sz="0" w:space="0" w:color="auto"/>
            <w:right w:val="none" w:sz="0" w:space="0" w:color="auto"/>
          </w:divBdr>
        </w:div>
        <w:div w:id="1557089610">
          <w:marLeft w:val="480"/>
          <w:marRight w:val="0"/>
          <w:marTop w:val="0"/>
          <w:marBottom w:val="0"/>
          <w:divBdr>
            <w:top w:val="none" w:sz="0" w:space="0" w:color="auto"/>
            <w:left w:val="none" w:sz="0" w:space="0" w:color="auto"/>
            <w:bottom w:val="none" w:sz="0" w:space="0" w:color="auto"/>
            <w:right w:val="none" w:sz="0" w:space="0" w:color="auto"/>
          </w:divBdr>
        </w:div>
        <w:div w:id="524713869">
          <w:marLeft w:val="480"/>
          <w:marRight w:val="0"/>
          <w:marTop w:val="0"/>
          <w:marBottom w:val="0"/>
          <w:divBdr>
            <w:top w:val="none" w:sz="0" w:space="0" w:color="auto"/>
            <w:left w:val="none" w:sz="0" w:space="0" w:color="auto"/>
            <w:bottom w:val="none" w:sz="0" w:space="0" w:color="auto"/>
            <w:right w:val="none" w:sz="0" w:space="0" w:color="auto"/>
          </w:divBdr>
        </w:div>
        <w:div w:id="2136367789">
          <w:marLeft w:val="480"/>
          <w:marRight w:val="0"/>
          <w:marTop w:val="0"/>
          <w:marBottom w:val="0"/>
          <w:divBdr>
            <w:top w:val="none" w:sz="0" w:space="0" w:color="auto"/>
            <w:left w:val="none" w:sz="0" w:space="0" w:color="auto"/>
            <w:bottom w:val="none" w:sz="0" w:space="0" w:color="auto"/>
            <w:right w:val="none" w:sz="0" w:space="0" w:color="auto"/>
          </w:divBdr>
        </w:div>
        <w:div w:id="698699592">
          <w:marLeft w:val="480"/>
          <w:marRight w:val="0"/>
          <w:marTop w:val="0"/>
          <w:marBottom w:val="0"/>
          <w:divBdr>
            <w:top w:val="none" w:sz="0" w:space="0" w:color="auto"/>
            <w:left w:val="none" w:sz="0" w:space="0" w:color="auto"/>
            <w:bottom w:val="none" w:sz="0" w:space="0" w:color="auto"/>
            <w:right w:val="none" w:sz="0" w:space="0" w:color="auto"/>
          </w:divBdr>
        </w:div>
        <w:div w:id="731931088">
          <w:marLeft w:val="480"/>
          <w:marRight w:val="0"/>
          <w:marTop w:val="0"/>
          <w:marBottom w:val="0"/>
          <w:divBdr>
            <w:top w:val="none" w:sz="0" w:space="0" w:color="auto"/>
            <w:left w:val="none" w:sz="0" w:space="0" w:color="auto"/>
            <w:bottom w:val="none" w:sz="0" w:space="0" w:color="auto"/>
            <w:right w:val="none" w:sz="0" w:space="0" w:color="auto"/>
          </w:divBdr>
        </w:div>
        <w:div w:id="2135252282">
          <w:marLeft w:val="480"/>
          <w:marRight w:val="0"/>
          <w:marTop w:val="0"/>
          <w:marBottom w:val="0"/>
          <w:divBdr>
            <w:top w:val="none" w:sz="0" w:space="0" w:color="auto"/>
            <w:left w:val="none" w:sz="0" w:space="0" w:color="auto"/>
            <w:bottom w:val="none" w:sz="0" w:space="0" w:color="auto"/>
            <w:right w:val="none" w:sz="0" w:space="0" w:color="auto"/>
          </w:divBdr>
        </w:div>
        <w:div w:id="788939326">
          <w:marLeft w:val="480"/>
          <w:marRight w:val="0"/>
          <w:marTop w:val="0"/>
          <w:marBottom w:val="0"/>
          <w:divBdr>
            <w:top w:val="none" w:sz="0" w:space="0" w:color="auto"/>
            <w:left w:val="none" w:sz="0" w:space="0" w:color="auto"/>
            <w:bottom w:val="none" w:sz="0" w:space="0" w:color="auto"/>
            <w:right w:val="none" w:sz="0" w:space="0" w:color="auto"/>
          </w:divBdr>
        </w:div>
        <w:div w:id="1582716405">
          <w:marLeft w:val="480"/>
          <w:marRight w:val="0"/>
          <w:marTop w:val="0"/>
          <w:marBottom w:val="0"/>
          <w:divBdr>
            <w:top w:val="none" w:sz="0" w:space="0" w:color="auto"/>
            <w:left w:val="none" w:sz="0" w:space="0" w:color="auto"/>
            <w:bottom w:val="none" w:sz="0" w:space="0" w:color="auto"/>
            <w:right w:val="none" w:sz="0" w:space="0" w:color="auto"/>
          </w:divBdr>
        </w:div>
        <w:div w:id="707873583">
          <w:marLeft w:val="480"/>
          <w:marRight w:val="0"/>
          <w:marTop w:val="0"/>
          <w:marBottom w:val="0"/>
          <w:divBdr>
            <w:top w:val="none" w:sz="0" w:space="0" w:color="auto"/>
            <w:left w:val="none" w:sz="0" w:space="0" w:color="auto"/>
            <w:bottom w:val="none" w:sz="0" w:space="0" w:color="auto"/>
            <w:right w:val="none" w:sz="0" w:space="0" w:color="auto"/>
          </w:divBdr>
        </w:div>
        <w:div w:id="1626766162">
          <w:marLeft w:val="480"/>
          <w:marRight w:val="0"/>
          <w:marTop w:val="0"/>
          <w:marBottom w:val="0"/>
          <w:divBdr>
            <w:top w:val="none" w:sz="0" w:space="0" w:color="auto"/>
            <w:left w:val="none" w:sz="0" w:space="0" w:color="auto"/>
            <w:bottom w:val="none" w:sz="0" w:space="0" w:color="auto"/>
            <w:right w:val="none" w:sz="0" w:space="0" w:color="auto"/>
          </w:divBdr>
        </w:div>
        <w:div w:id="785585736">
          <w:marLeft w:val="480"/>
          <w:marRight w:val="0"/>
          <w:marTop w:val="0"/>
          <w:marBottom w:val="0"/>
          <w:divBdr>
            <w:top w:val="none" w:sz="0" w:space="0" w:color="auto"/>
            <w:left w:val="none" w:sz="0" w:space="0" w:color="auto"/>
            <w:bottom w:val="none" w:sz="0" w:space="0" w:color="auto"/>
            <w:right w:val="none" w:sz="0" w:space="0" w:color="auto"/>
          </w:divBdr>
        </w:div>
        <w:div w:id="1150752919">
          <w:marLeft w:val="480"/>
          <w:marRight w:val="0"/>
          <w:marTop w:val="0"/>
          <w:marBottom w:val="0"/>
          <w:divBdr>
            <w:top w:val="none" w:sz="0" w:space="0" w:color="auto"/>
            <w:left w:val="none" w:sz="0" w:space="0" w:color="auto"/>
            <w:bottom w:val="none" w:sz="0" w:space="0" w:color="auto"/>
            <w:right w:val="none" w:sz="0" w:space="0" w:color="auto"/>
          </w:divBdr>
        </w:div>
        <w:div w:id="1789278299">
          <w:marLeft w:val="480"/>
          <w:marRight w:val="0"/>
          <w:marTop w:val="0"/>
          <w:marBottom w:val="0"/>
          <w:divBdr>
            <w:top w:val="none" w:sz="0" w:space="0" w:color="auto"/>
            <w:left w:val="none" w:sz="0" w:space="0" w:color="auto"/>
            <w:bottom w:val="none" w:sz="0" w:space="0" w:color="auto"/>
            <w:right w:val="none" w:sz="0" w:space="0" w:color="auto"/>
          </w:divBdr>
        </w:div>
        <w:div w:id="333803810">
          <w:marLeft w:val="480"/>
          <w:marRight w:val="0"/>
          <w:marTop w:val="0"/>
          <w:marBottom w:val="0"/>
          <w:divBdr>
            <w:top w:val="none" w:sz="0" w:space="0" w:color="auto"/>
            <w:left w:val="none" w:sz="0" w:space="0" w:color="auto"/>
            <w:bottom w:val="none" w:sz="0" w:space="0" w:color="auto"/>
            <w:right w:val="none" w:sz="0" w:space="0" w:color="auto"/>
          </w:divBdr>
        </w:div>
        <w:div w:id="1101268178">
          <w:marLeft w:val="480"/>
          <w:marRight w:val="0"/>
          <w:marTop w:val="0"/>
          <w:marBottom w:val="0"/>
          <w:divBdr>
            <w:top w:val="none" w:sz="0" w:space="0" w:color="auto"/>
            <w:left w:val="none" w:sz="0" w:space="0" w:color="auto"/>
            <w:bottom w:val="none" w:sz="0" w:space="0" w:color="auto"/>
            <w:right w:val="none" w:sz="0" w:space="0" w:color="auto"/>
          </w:divBdr>
        </w:div>
        <w:div w:id="2125270863">
          <w:marLeft w:val="480"/>
          <w:marRight w:val="0"/>
          <w:marTop w:val="0"/>
          <w:marBottom w:val="0"/>
          <w:divBdr>
            <w:top w:val="none" w:sz="0" w:space="0" w:color="auto"/>
            <w:left w:val="none" w:sz="0" w:space="0" w:color="auto"/>
            <w:bottom w:val="none" w:sz="0" w:space="0" w:color="auto"/>
            <w:right w:val="none" w:sz="0" w:space="0" w:color="auto"/>
          </w:divBdr>
        </w:div>
        <w:div w:id="1402368022">
          <w:marLeft w:val="480"/>
          <w:marRight w:val="0"/>
          <w:marTop w:val="0"/>
          <w:marBottom w:val="0"/>
          <w:divBdr>
            <w:top w:val="none" w:sz="0" w:space="0" w:color="auto"/>
            <w:left w:val="none" w:sz="0" w:space="0" w:color="auto"/>
            <w:bottom w:val="none" w:sz="0" w:space="0" w:color="auto"/>
            <w:right w:val="none" w:sz="0" w:space="0" w:color="auto"/>
          </w:divBdr>
        </w:div>
        <w:div w:id="751662569">
          <w:marLeft w:val="480"/>
          <w:marRight w:val="0"/>
          <w:marTop w:val="0"/>
          <w:marBottom w:val="0"/>
          <w:divBdr>
            <w:top w:val="none" w:sz="0" w:space="0" w:color="auto"/>
            <w:left w:val="none" w:sz="0" w:space="0" w:color="auto"/>
            <w:bottom w:val="none" w:sz="0" w:space="0" w:color="auto"/>
            <w:right w:val="none" w:sz="0" w:space="0" w:color="auto"/>
          </w:divBdr>
        </w:div>
        <w:div w:id="171649899">
          <w:marLeft w:val="480"/>
          <w:marRight w:val="0"/>
          <w:marTop w:val="0"/>
          <w:marBottom w:val="0"/>
          <w:divBdr>
            <w:top w:val="none" w:sz="0" w:space="0" w:color="auto"/>
            <w:left w:val="none" w:sz="0" w:space="0" w:color="auto"/>
            <w:bottom w:val="none" w:sz="0" w:space="0" w:color="auto"/>
            <w:right w:val="none" w:sz="0" w:space="0" w:color="auto"/>
          </w:divBdr>
        </w:div>
        <w:div w:id="917400750">
          <w:marLeft w:val="480"/>
          <w:marRight w:val="0"/>
          <w:marTop w:val="0"/>
          <w:marBottom w:val="0"/>
          <w:divBdr>
            <w:top w:val="none" w:sz="0" w:space="0" w:color="auto"/>
            <w:left w:val="none" w:sz="0" w:space="0" w:color="auto"/>
            <w:bottom w:val="none" w:sz="0" w:space="0" w:color="auto"/>
            <w:right w:val="none" w:sz="0" w:space="0" w:color="auto"/>
          </w:divBdr>
        </w:div>
        <w:div w:id="1814057571">
          <w:marLeft w:val="480"/>
          <w:marRight w:val="0"/>
          <w:marTop w:val="0"/>
          <w:marBottom w:val="0"/>
          <w:divBdr>
            <w:top w:val="none" w:sz="0" w:space="0" w:color="auto"/>
            <w:left w:val="none" w:sz="0" w:space="0" w:color="auto"/>
            <w:bottom w:val="none" w:sz="0" w:space="0" w:color="auto"/>
            <w:right w:val="none" w:sz="0" w:space="0" w:color="auto"/>
          </w:divBdr>
        </w:div>
        <w:div w:id="1338576516">
          <w:marLeft w:val="480"/>
          <w:marRight w:val="0"/>
          <w:marTop w:val="0"/>
          <w:marBottom w:val="0"/>
          <w:divBdr>
            <w:top w:val="none" w:sz="0" w:space="0" w:color="auto"/>
            <w:left w:val="none" w:sz="0" w:space="0" w:color="auto"/>
            <w:bottom w:val="none" w:sz="0" w:space="0" w:color="auto"/>
            <w:right w:val="none" w:sz="0" w:space="0" w:color="auto"/>
          </w:divBdr>
        </w:div>
        <w:div w:id="2024280382">
          <w:marLeft w:val="480"/>
          <w:marRight w:val="0"/>
          <w:marTop w:val="0"/>
          <w:marBottom w:val="0"/>
          <w:divBdr>
            <w:top w:val="none" w:sz="0" w:space="0" w:color="auto"/>
            <w:left w:val="none" w:sz="0" w:space="0" w:color="auto"/>
            <w:bottom w:val="none" w:sz="0" w:space="0" w:color="auto"/>
            <w:right w:val="none" w:sz="0" w:space="0" w:color="auto"/>
          </w:divBdr>
        </w:div>
        <w:div w:id="160200552">
          <w:marLeft w:val="480"/>
          <w:marRight w:val="0"/>
          <w:marTop w:val="0"/>
          <w:marBottom w:val="0"/>
          <w:divBdr>
            <w:top w:val="none" w:sz="0" w:space="0" w:color="auto"/>
            <w:left w:val="none" w:sz="0" w:space="0" w:color="auto"/>
            <w:bottom w:val="none" w:sz="0" w:space="0" w:color="auto"/>
            <w:right w:val="none" w:sz="0" w:space="0" w:color="auto"/>
          </w:divBdr>
        </w:div>
        <w:div w:id="51585099">
          <w:marLeft w:val="480"/>
          <w:marRight w:val="0"/>
          <w:marTop w:val="0"/>
          <w:marBottom w:val="0"/>
          <w:divBdr>
            <w:top w:val="none" w:sz="0" w:space="0" w:color="auto"/>
            <w:left w:val="none" w:sz="0" w:space="0" w:color="auto"/>
            <w:bottom w:val="none" w:sz="0" w:space="0" w:color="auto"/>
            <w:right w:val="none" w:sz="0" w:space="0" w:color="auto"/>
          </w:divBdr>
        </w:div>
        <w:div w:id="19362022">
          <w:marLeft w:val="480"/>
          <w:marRight w:val="0"/>
          <w:marTop w:val="0"/>
          <w:marBottom w:val="0"/>
          <w:divBdr>
            <w:top w:val="none" w:sz="0" w:space="0" w:color="auto"/>
            <w:left w:val="none" w:sz="0" w:space="0" w:color="auto"/>
            <w:bottom w:val="none" w:sz="0" w:space="0" w:color="auto"/>
            <w:right w:val="none" w:sz="0" w:space="0" w:color="auto"/>
          </w:divBdr>
        </w:div>
        <w:div w:id="1616794432">
          <w:marLeft w:val="480"/>
          <w:marRight w:val="0"/>
          <w:marTop w:val="0"/>
          <w:marBottom w:val="0"/>
          <w:divBdr>
            <w:top w:val="none" w:sz="0" w:space="0" w:color="auto"/>
            <w:left w:val="none" w:sz="0" w:space="0" w:color="auto"/>
            <w:bottom w:val="none" w:sz="0" w:space="0" w:color="auto"/>
            <w:right w:val="none" w:sz="0" w:space="0" w:color="auto"/>
          </w:divBdr>
        </w:div>
        <w:div w:id="1870292663">
          <w:marLeft w:val="480"/>
          <w:marRight w:val="0"/>
          <w:marTop w:val="0"/>
          <w:marBottom w:val="0"/>
          <w:divBdr>
            <w:top w:val="none" w:sz="0" w:space="0" w:color="auto"/>
            <w:left w:val="none" w:sz="0" w:space="0" w:color="auto"/>
            <w:bottom w:val="none" w:sz="0" w:space="0" w:color="auto"/>
            <w:right w:val="none" w:sz="0" w:space="0" w:color="auto"/>
          </w:divBdr>
        </w:div>
        <w:div w:id="417484703">
          <w:marLeft w:val="480"/>
          <w:marRight w:val="0"/>
          <w:marTop w:val="0"/>
          <w:marBottom w:val="0"/>
          <w:divBdr>
            <w:top w:val="none" w:sz="0" w:space="0" w:color="auto"/>
            <w:left w:val="none" w:sz="0" w:space="0" w:color="auto"/>
            <w:bottom w:val="none" w:sz="0" w:space="0" w:color="auto"/>
            <w:right w:val="none" w:sz="0" w:space="0" w:color="auto"/>
          </w:divBdr>
        </w:div>
        <w:div w:id="623928993">
          <w:marLeft w:val="480"/>
          <w:marRight w:val="0"/>
          <w:marTop w:val="0"/>
          <w:marBottom w:val="0"/>
          <w:divBdr>
            <w:top w:val="none" w:sz="0" w:space="0" w:color="auto"/>
            <w:left w:val="none" w:sz="0" w:space="0" w:color="auto"/>
            <w:bottom w:val="none" w:sz="0" w:space="0" w:color="auto"/>
            <w:right w:val="none" w:sz="0" w:space="0" w:color="auto"/>
          </w:divBdr>
        </w:div>
        <w:div w:id="1234975809">
          <w:marLeft w:val="480"/>
          <w:marRight w:val="0"/>
          <w:marTop w:val="0"/>
          <w:marBottom w:val="0"/>
          <w:divBdr>
            <w:top w:val="none" w:sz="0" w:space="0" w:color="auto"/>
            <w:left w:val="none" w:sz="0" w:space="0" w:color="auto"/>
            <w:bottom w:val="none" w:sz="0" w:space="0" w:color="auto"/>
            <w:right w:val="none" w:sz="0" w:space="0" w:color="auto"/>
          </w:divBdr>
        </w:div>
        <w:div w:id="690111307">
          <w:marLeft w:val="480"/>
          <w:marRight w:val="0"/>
          <w:marTop w:val="0"/>
          <w:marBottom w:val="0"/>
          <w:divBdr>
            <w:top w:val="none" w:sz="0" w:space="0" w:color="auto"/>
            <w:left w:val="none" w:sz="0" w:space="0" w:color="auto"/>
            <w:bottom w:val="none" w:sz="0" w:space="0" w:color="auto"/>
            <w:right w:val="none" w:sz="0" w:space="0" w:color="auto"/>
          </w:divBdr>
        </w:div>
        <w:div w:id="886525090">
          <w:marLeft w:val="480"/>
          <w:marRight w:val="0"/>
          <w:marTop w:val="0"/>
          <w:marBottom w:val="0"/>
          <w:divBdr>
            <w:top w:val="none" w:sz="0" w:space="0" w:color="auto"/>
            <w:left w:val="none" w:sz="0" w:space="0" w:color="auto"/>
            <w:bottom w:val="none" w:sz="0" w:space="0" w:color="auto"/>
            <w:right w:val="none" w:sz="0" w:space="0" w:color="auto"/>
          </w:divBdr>
        </w:div>
      </w:divsChild>
    </w:div>
    <w:div w:id="106824083">
      <w:bodyDiv w:val="1"/>
      <w:marLeft w:val="0"/>
      <w:marRight w:val="0"/>
      <w:marTop w:val="0"/>
      <w:marBottom w:val="0"/>
      <w:divBdr>
        <w:top w:val="none" w:sz="0" w:space="0" w:color="auto"/>
        <w:left w:val="none" w:sz="0" w:space="0" w:color="auto"/>
        <w:bottom w:val="none" w:sz="0" w:space="0" w:color="auto"/>
        <w:right w:val="none" w:sz="0" w:space="0" w:color="auto"/>
      </w:divBdr>
    </w:div>
    <w:div w:id="129175788">
      <w:bodyDiv w:val="1"/>
      <w:marLeft w:val="0"/>
      <w:marRight w:val="0"/>
      <w:marTop w:val="0"/>
      <w:marBottom w:val="0"/>
      <w:divBdr>
        <w:top w:val="none" w:sz="0" w:space="0" w:color="auto"/>
        <w:left w:val="none" w:sz="0" w:space="0" w:color="auto"/>
        <w:bottom w:val="none" w:sz="0" w:space="0" w:color="auto"/>
        <w:right w:val="none" w:sz="0" w:space="0" w:color="auto"/>
      </w:divBdr>
    </w:div>
    <w:div w:id="132916192">
      <w:bodyDiv w:val="1"/>
      <w:marLeft w:val="0"/>
      <w:marRight w:val="0"/>
      <w:marTop w:val="0"/>
      <w:marBottom w:val="0"/>
      <w:divBdr>
        <w:top w:val="none" w:sz="0" w:space="0" w:color="auto"/>
        <w:left w:val="none" w:sz="0" w:space="0" w:color="auto"/>
        <w:bottom w:val="none" w:sz="0" w:space="0" w:color="auto"/>
        <w:right w:val="none" w:sz="0" w:space="0" w:color="auto"/>
      </w:divBdr>
    </w:div>
    <w:div w:id="188881294">
      <w:bodyDiv w:val="1"/>
      <w:marLeft w:val="0"/>
      <w:marRight w:val="0"/>
      <w:marTop w:val="0"/>
      <w:marBottom w:val="0"/>
      <w:divBdr>
        <w:top w:val="none" w:sz="0" w:space="0" w:color="auto"/>
        <w:left w:val="none" w:sz="0" w:space="0" w:color="auto"/>
        <w:bottom w:val="none" w:sz="0" w:space="0" w:color="auto"/>
        <w:right w:val="none" w:sz="0" w:space="0" w:color="auto"/>
      </w:divBdr>
    </w:div>
    <w:div w:id="230695707">
      <w:bodyDiv w:val="1"/>
      <w:marLeft w:val="0"/>
      <w:marRight w:val="0"/>
      <w:marTop w:val="0"/>
      <w:marBottom w:val="0"/>
      <w:divBdr>
        <w:top w:val="none" w:sz="0" w:space="0" w:color="auto"/>
        <w:left w:val="none" w:sz="0" w:space="0" w:color="auto"/>
        <w:bottom w:val="none" w:sz="0" w:space="0" w:color="auto"/>
        <w:right w:val="none" w:sz="0" w:space="0" w:color="auto"/>
      </w:divBdr>
    </w:div>
    <w:div w:id="265969995">
      <w:bodyDiv w:val="1"/>
      <w:marLeft w:val="0"/>
      <w:marRight w:val="0"/>
      <w:marTop w:val="0"/>
      <w:marBottom w:val="0"/>
      <w:divBdr>
        <w:top w:val="none" w:sz="0" w:space="0" w:color="auto"/>
        <w:left w:val="none" w:sz="0" w:space="0" w:color="auto"/>
        <w:bottom w:val="none" w:sz="0" w:space="0" w:color="auto"/>
        <w:right w:val="none" w:sz="0" w:space="0" w:color="auto"/>
      </w:divBdr>
    </w:div>
    <w:div w:id="276958631">
      <w:bodyDiv w:val="1"/>
      <w:marLeft w:val="0"/>
      <w:marRight w:val="0"/>
      <w:marTop w:val="0"/>
      <w:marBottom w:val="0"/>
      <w:divBdr>
        <w:top w:val="none" w:sz="0" w:space="0" w:color="auto"/>
        <w:left w:val="none" w:sz="0" w:space="0" w:color="auto"/>
        <w:bottom w:val="none" w:sz="0" w:space="0" w:color="auto"/>
        <w:right w:val="none" w:sz="0" w:space="0" w:color="auto"/>
      </w:divBdr>
    </w:div>
    <w:div w:id="278101849">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1425686">
      <w:bodyDiv w:val="1"/>
      <w:marLeft w:val="0"/>
      <w:marRight w:val="0"/>
      <w:marTop w:val="0"/>
      <w:marBottom w:val="0"/>
      <w:divBdr>
        <w:top w:val="none" w:sz="0" w:space="0" w:color="auto"/>
        <w:left w:val="none" w:sz="0" w:space="0" w:color="auto"/>
        <w:bottom w:val="none" w:sz="0" w:space="0" w:color="auto"/>
        <w:right w:val="none" w:sz="0" w:space="0" w:color="auto"/>
      </w:divBdr>
    </w:div>
    <w:div w:id="287125135">
      <w:bodyDiv w:val="1"/>
      <w:marLeft w:val="0"/>
      <w:marRight w:val="0"/>
      <w:marTop w:val="0"/>
      <w:marBottom w:val="0"/>
      <w:divBdr>
        <w:top w:val="none" w:sz="0" w:space="0" w:color="auto"/>
        <w:left w:val="none" w:sz="0" w:space="0" w:color="auto"/>
        <w:bottom w:val="none" w:sz="0" w:space="0" w:color="auto"/>
        <w:right w:val="none" w:sz="0" w:space="0" w:color="auto"/>
      </w:divBdr>
    </w:div>
    <w:div w:id="291593481">
      <w:bodyDiv w:val="1"/>
      <w:marLeft w:val="0"/>
      <w:marRight w:val="0"/>
      <w:marTop w:val="0"/>
      <w:marBottom w:val="0"/>
      <w:divBdr>
        <w:top w:val="none" w:sz="0" w:space="0" w:color="auto"/>
        <w:left w:val="none" w:sz="0" w:space="0" w:color="auto"/>
        <w:bottom w:val="none" w:sz="0" w:space="0" w:color="auto"/>
        <w:right w:val="none" w:sz="0" w:space="0" w:color="auto"/>
      </w:divBdr>
    </w:div>
    <w:div w:id="321197438">
      <w:bodyDiv w:val="1"/>
      <w:marLeft w:val="0"/>
      <w:marRight w:val="0"/>
      <w:marTop w:val="0"/>
      <w:marBottom w:val="0"/>
      <w:divBdr>
        <w:top w:val="none" w:sz="0" w:space="0" w:color="auto"/>
        <w:left w:val="none" w:sz="0" w:space="0" w:color="auto"/>
        <w:bottom w:val="none" w:sz="0" w:space="0" w:color="auto"/>
        <w:right w:val="none" w:sz="0" w:space="0" w:color="auto"/>
      </w:divBdr>
    </w:div>
    <w:div w:id="330719683">
      <w:bodyDiv w:val="1"/>
      <w:marLeft w:val="0"/>
      <w:marRight w:val="0"/>
      <w:marTop w:val="0"/>
      <w:marBottom w:val="0"/>
      <w:divBdr>
        <w:top w:val="none" w:sz="0" w:space="0" w:color="auto"/>
        <w:left w:val="none" w:sz="0" w:space="0" w:color="auto"/>
        <w:bottom w:val="none" w:sz="0" w:space="0" w:color="auto"/>
        <w:right w:val="none" w:sz="0" w:space="0" w:color="auto"/>
      </w:divBdr>
    </w:div>
    <w:div w:id="351417739">
      <w:bodyDiv w:val="1"/>
      <w:marLeft w:val="0"/>
      <w:marRight w:val="0"/>
      <w:marTop w:val="0"/>
      <w:marBottom w:val="0"/>
      <w:divBdr>
        <w:top w:val="none" w:sz="0" w:space="0" w:color="auto"/>
        <w:left w:val="none" w:sz="0" w:space="0" w:color="auto"/>
        <w:bottom w:val="none" w:sz="0" w:space="0" w:color="auto"/>
        <w:right w:val="none" w:sz="0" w:space="0" w:color="auto"/>
      </w:divBdr>
    </w:div>
    <w:div w:id="376854397">
      <w:bodyDiv w:val="1"/>
      <w:marLeft w:val="0"/>
      <w:marRight w:val="0"/>
      <w:marTop w:val="0"/>
      <w:marBottom w:val="0"/>
      <w:divBdr>
        <w:top w:val="none" w:sz="0" w:space="0" w:color="auto"/>
        <w:left w:val="none" w:sz="0" w:space="0" w:color="auto"/>
        <w:bottom w:val="none" w:sz="0" w:space="0" w:color="auto"/>
        <w:right w:val="none" w:sz="0" w:space="0" w:color="auto"/>
      </w:divBdr>
    </w:div>
    <w:div w:id="382675479">
      <w:bodyDiv w:val="1"/>
      <w:marLeft w:val="0"/>
      <w:marRight w:val="0"/>
      <w:marTop w:val="0"/>
      <w:marBottom w:val="0"/>
      <w:divBdr>
        <w:top w:val="none" w:sz="0" w:space="0" w:color="auto"/>
        <w:left w:val="none" w:sz="0" w:space="0" w:color="auto"/>
        <w:bottom w:val="none" w:sz="0" w:space="0" w:color="auto"/>
        <w:right w:val="none" w:sz="0" w:space="0" w:color="auto"/>
      </w:divBdr>
    </w:div>
    <w:div w:id="426079762">
      <w:bodyDiv w:val="1"/>
      <w:marLeft w:val="0"/>
      <w:marRight w:val="0"/>
      <w:marTop w:val="0"/>
      <w:marBottom w:val="0"/>
      <w:divBdr>
        <w:top w:val="none" w:sz="0" w:space="0" w:color="auto"/>
        <w:left w:val="none" w:sz="0" w:space="0" w:color="auto"/>
        <w:bottom w:val="none" w:sz="0" w:space="0" w:color="auto"/>
        <w:right w:val="none" w:sz="0" w:space="0" w:color="auto"/>
      </w:divBdr>
    </w:div>
    <w:div w:id="439036552">
      <w:bodyDiv w:val="1"/>
      <w:marLeft w:val="0"/>
      <w:marRight w:val="0"/>
      <w:marTop w:val="0"/>
      <w:marBottom w:val="0"/>
      <w:divBdr>
        <w:top w:val="none" w:sz="0" w:space="0" w:color="auto"/>
        <w:left w:val="none" w:sz="0" w:space="0" w:color="auto"/>
        <w:bottom w:val="none" w:sz="0" w:space="0" w:color="auto"/>
        <w:right w:val="none" w:sz="0" w:space="0" w:color="auto"/>
      </w:divBdr>
    </w:div>
    <w:div w:id="441072012">
      <w:bodyDiv w:val="1"/>
      <w:marLeft w:val="0"/>
      <w:marRight w:val="0"/>
      <w:marTop w:val="0"/>
      <w:marBottom w:val="0"/>
      <w:divBdr>
        <w:top w:val="none" w:sz="0" w:space="0" w:color="auto"/>
        <w:left w:val="none" w:sz="0" w:space="0" w:color="auto"/>
        <w:bottom w:val="none" w:sz="0" w:space="0" w:color="auto"/>
        <w:right w:val="none" w:sz="0" w:space="0" w:color="auto"/>
      </w:divBdr>
    </w:div>
    <w:div w:id="468864533">
      <w:bodyDiv w:val="1"/>
      <w:marLeft w:val="0"/>
      <w:marRight w:val="0"/>
      <w:marTop w:val="0"/>
      <w:marBottom w:val="0"/>
      <w:divBdr>
        <w:top w:val="none" w:sz="0" w:space="0" w:color="auto"/>
        <w:left w:val="none" w:sz="0" w:space="0" w:color="auto"/>
        <w:bottom w:val="none" w:sz="0" w:space="0" w:color="auto"/>
        <w:right w:val="none" w:sz="0" w:space="0" w:color="auto"/>
      </w:divBdr>
    </w:div>
    <w:div w:id="476804726">
      <w:bodyDiv w:val="1"/>
      <w:marLeft w:val="0"/>
      <w:marRight w:val="0"/>
      <w:marTop w:val="0"/>
      <w:marBottom w:val="0"/>
      <w:divBdr>
        <w:top w:val="none" w:sz="0" w:space="0" w:color="auto"/>
        <w:left w:val="none" w:sz="0" w:space="0" w:color="auto"/>
        <w:bottom w:val="none" w:sz="0" w:space="0" w:color="auto"/>
        <w:right w:val="none" w:sz="0" w:space="0" w:color="auto"/>
      </w:divBdr>
    </w:div>
    <w:div w:id="493301969">
      <w:bodyDiv w:val="1"/>
      <w:marLeft w:val="0"/>
      <w:marRight w:val="0"/>
      <w:marTop w:val="0"/>
      <w:marBottom w:val="0"/>
      <w:divBdr>
        <w:top w:val="none" w:sz="0" w:space="0" w:color="auto"/>
        <w:left w:val="none" w:sz="0" w:space="0" w:color="auto"/>
        <w:bottom w:val="none" w:sz="0" w:space="0" w:color="auto"/>
        <w:right w:val="none" w:sz="0" w:space="0" w:color="auto"/>
      </w:divBdr>
    </w:div>
    <w:div w:id="532154962">
      <w:bodyDiv w:val="1"/>
      <w:marLeft w:val="0"/>
      <w:marRight w:val="0"/>
      <w:marTop w:val="0"/>
      <w:marBottom w:val="0"/>
      <w:divBdr>
        <w:top w:val="none" w:sz="0" w:space="0" w:color="auto"/>
        <w:left w:val="none" w:sz="0" w:space="0" w:color="auto"/>
        <w:bottom w:val="none" w:sz="0" w:space="0" w:color="auto"/>
        <w:right w:val="none" w:sz="0" w:space="0" w:color="auto"/>
      </w:divBdr>
    </w:div>
    <w:div w:id="567233395">
      <w:bodyDiv w:val="1"/>
      <w:marLeft w:val="0"/>
      <w:marRight w:val="0"/>
      <w:marTop w:val="0"/>
      <w:marBottom w:val="0"/>
      <w:divBdr>
        <w:top w:val="none" w:sz="0" w:space="0" w:color="auto"/>
        <w:left w:val="none" w:sz="0" w:space="0" w:color="auto"/>
        <w:bottom w:val="none" w:sz="0" w:space="0" w:color="auto"/>
        <w:right w:val="none" w:sz="0" w:space="0" w:color="auto"/>
      </w:divBdr>
    </w:div>
    <w:div w:id="568228356">
      <w:bodyDiv w:val="1"/>
      <w:marLeft w:val="0"/>
      <w:marRight w:val="0"/>
      <w:marTop w:val="0"/>
      <w:marBottom w:val="0"/>
      <w:divBdr>
        <w:top w:val="none" w:sz="0" w:space="0" w:color="auto"/>
        <w:left w:val="none" w:sz="0" w:space="0" w:color="auto"/>
        <w:bottom w:val="none" w:sz="0" w:space="0" w:color="auto"/>
        <w:right w:val="none" w:sz="0" w:space="0" w:color="auto"/>
      </w:divBdr>
    </w:div>
    <w:div w:id="599534314">
      <w:bodyDiv w:val="1"/>
      <w:marLeft w:val="0"/>
      <w:marRight w:val="0"/>
      <w:marTop w:val="0"/>
      <w:marBottom w:val="0"/>
      <w:divBdr>
        <w:top w:val="none" w:sz="0" w:space="0" w:color="auto"/>
        <w:left w:val="none" w:sz="0" w:space="0" w:color="auto"/>
        <w:bottom w:val="none" w:sz="0" w:space="0" w:color="auto"/>
        <w:right w:val="none" w:sz="0" w:space="0" w:color="auto"/>
      </w:divBdr>
    </w:div>
    <w:div w:id="602880732">
      <w:bodyDiv w:val="1"/>
      <w:marLeft w:val="0"/>
      <w:marRight w:val="0"/>
      <w:marTop w:val="0"/>
      <w:marBottom w:val="0"/>
      <w:divBdr>
        <w:top w:val="none" w:sz="0" w:space="0" w:color="auto"/>
        <w:left w:val="none" w:sz="0" w:space="0" w:color="auto"/>
        <w:bottom w:val="none" w:sz="0" w:space="0" w:color="auto"/>
        <w:right w:val="none" w:sz="0" w:space="0" w:color="auto"/>
      </w:divBdr>
    </w:div>
    <w:div w:id="604113848">
      <w:bodyDiv w:val="1"/>
      <w:marLeft w:val="0"/>
      <w:marRight w:val="0"/>
      <w:marTop w:val="0"/>
      <w:marBottom w:val="0"/>
      <w:divBdr>
        <w:top w:val="none" w:sz="0" w:space="0" w:color="auto"/>
        <w:left w:val="none" w:sz="0" w:space="0" w:color="auto"/>
        <w:bottom w:val="none" w:sz="0" w:space="0" w:color="auto"/>
        <w:right w:val="none" w:sz="0" w:space="0" w:color="auto"/>
      </w:divBdr>
    </w:div>
    <w:div w:id="604121399">
      <w:bodyDiv w:val="1"/>
      <w:marLeft w:val="0"/>
      <w:marRight w:val="0"/>
      <w:marTop w:val="0"/>
      <w:marBottom w:val="0"/>
      <w:divBdr>
        <w:top w:val="none" w:sz="0" w:space="0" w:color="auto"/>
        <w:left w:val="none" w:sz="0" w:space="0" w:color="auto"/>
        <w:bottom w:val="none" w:sz="0" w:space="0" w:color="auto"/>
        <w:right w:val="none" w:sz="0" w:space="0" w:color="auto"/>
      </w:divBdr>
    </w:div>
    <w:div w:id="619383214">
      <w:bodyDiv w:val="1"/>
      <w:marLeft w:val="0"/>
      <w:marRight w:val="0"/>
      <w:marTop w:val="0"/>
      <w:marBottom w:val="0"/>
      <w:divBdr>
        <w:top w:val="none" w:sz="0" w:space="0" w:color="auto"/>
        <w:left w:val="none" w:sz="0" w:space="0" w:color="auto"/>
        <w:bottom w:val="none" w:sz="0" w:space="0" w:color="auto"/>
        <w:right w:val="none" w:sz="0" w:space="0" w:color="auto"/>
      </w:divBdr>
    </w:div>
    <w:div w:id="624582830">
      <w:bodyDiv w:val="1"/>
      <w:marLeft w:val="0"/>
      <w:marRight w:val="0"/>
      <w:marTop w:val="0"/>
      <w:marBottom w:val="0"/>
      <w:divBdr>
        <w:top w:val="none" w:sz="0" w:space="0" w:color="auto"/>
        <w:left w:val="none" w:sz="0" w:space="0" w:color="auto"/>
        <w:bottom w:val="none" w:sz="0" w:space="0" w:color="auto"/>
        <w:right w:val="none" w:sz="0" w:space="0" w:color="auto"/>
      </w:divBdr>
    </w:div>
    <w:div w:id="642736208">
      <w:bodyDiv w:val="1"/>
      <w:marLeft w:val="0"/>
      <w:marRight w:val="0"/>
      <w:marTop w:val="0"/>
      <w:marBottom w:val="0"/>
      <w:divBdr>
        <w:top w:val="none" w:sz="0" w:space="0" w:color="auto"/>
        <w:left w:val="none" w:sz="0" w:space="0" w:color="auto"/>
        <w:bottom w:val="none" w:sz="0" w:space="0" w:color="auto"/>
        <w:right w:val="none" w:sz="0" w:space="0" w:color="auto"/>
      </w:divBdr>
    </w:div>
    <w:div w:id="663364871">
      <w:bodyDiv w:val="1"/>
      <w:marLeft w:val="0"/>
      <w:marRight w:val="0"/>
      <w:marTop w:val="0"/>
      <w:marBottom w:val="0"/>
      <w:divBdr>
        <w:top w:val="none" w:sz="0" w:space="0" w:color="auto"/>
        <w:left w:val="none" w:sz="0" w:space="0" w:color="auto"/>
        <w:bottom w:val="none" w:sz="0" w:space="0" w:color="auto"/>
        <w:right w:val="none" w:sz="0" w:space="0" w:color="auto"/>
      </w:divBdr>
      <w:divsChild>
        <w:div w:id="2140877692">
          <w:marLeft w:val="0"/>
          <w:marRight w:val="0"/>
          <w:marTop w:val="0"/>
          <w:marBottom w:val="0"/>
          <w:divBdr>
            <w:top w:val="none" w:sz="0" w:space="0" w:color="auto"/>
            <w:left w:val="none" w:sz="0" w:space="0" w:color="auto"/>
            <w:bottom w:val="none" w:sz="0" w:space="0" w:color="auto"/>
            <w:right w:val="none" w:sz="0" w:space="0" w:color="auto"/>
          </w:divBdr>
        </w:div>
      </w:divsChild>
    </w:div>
    <w:div w:id="665061428">
      <w:bodyDiv w:val="1"/>
      <w:marLeft w:val="0"/>
      <w:marRight w:val="0"/>
      <w:marTop w:val="0"/>
      <w:marBottom w:val="0"/>
      <w:divBdr>
        <w:top w:val="none" w:sz="0" w:space="0" w:color="auto"/>
        <w:left w:val="none" w:sz="0" w:space="0" w:color="auto"/>
        <w:bottom w:val="none" w:sz="0" w:space="0" w:color="auto"/>
        <w:right w:val="none" w:sz="0" w:space="0" w:color="auto"/>
      </w:divBdr>
      <w:divsChild>
        <w:div w:id="767584680">
          <w:marLeft w:val="480"/>
          <w:marRight w:val="0"/>
          <w:marTop w:val="0"/>
          <w:marBottom w:val="0"/>
          <w:divBdr>
            <w:top w:val="none" w:sz="0" w:space="0" w:color="auto"/>
            <w:left w:val="none" w:sz="0" w:space="0" w:color="auto"/>
            <w:bottom w:val="none" w:sz="0" w:space="0" w:color="auto"/>
            <w:right w:val="none" w:sz="0" w:space="0" w:color="auto"/>
          </w:divBdr>
        </w:div>
        <w:div w:id="1746146295">
          <w:marLeft w:val="480"/>
          <w:marRight w:val="0"/>
          <w:marTop w:val="0"/>
          <w:marBottom w:val="0"/>
          <w:divBdr>
            <w:top w:val="none" w:sz="0" w:space="0" w:color="auto"/>
            <w:left w:val="none" w:sz="0" w:space="0" w:color="auto"/>
            <w:bottom w:val="none" w:sz="0" w:space="0" w:color="auto"/>
            <w:right w:val="none" w:sz="0" w:space="0" w:color="auto"/>
          </w:divBdr>
        </w:div>
        <w:div w:id="180123476">
          <w:marLeft w:val="480"/>
          <w:marRight w:val="0"/>
          <w:marTop w:val="0"/>
          <w:marBottom w:val="0"/>
          <w:divBdr>
            <w:top w:val="none" w:sz="0" w:space="0" w:color="auto"/>
            <w:left w:val="none" w:sz="0" w:space="0" w:color="auto"/>
            <w:bottom w:val="none" w:sz="0" w:space="0" w:color="auto"/>
            <w:right w:val="none" w:sz="0" w:space="0" w:color="auto"/>
          </w:divBdr>
        </w:div>
        <w:div w:id="267127515">
          <w:marLeft w:val="480"/>
          <w:marRight w:val="0"/>
          <w:marTop w:val="0"/>
          <w:marBottom w:val="0"/>
          <w:divBdr>
            <w:top w:val="none" w:sz="0" w:space="0" w:color="auto"/>
            <w:left w:val="none" w:sz="0" w:space="0" w:color="auto"/>
            <w:bottom w:val="none" w:sz="0" w:space="0" w:color="auto"/>
            <w:right w:val="none" w:sz="0" w:space="0" w:color="auto"/>
          </w:divBdr>
        </w:div>
        <w:div w:id="2058970909">
          <w:marLeft w:val="480"/>
          <w:marRight w:val="0"/>
          <w:marTop w:val="0"/>
          <w:marBottom w:val="0"/>
          <w:divBdr>
            <w:top w:val="none" w:sz="0" w:space="0" w:color="auto"/>
            <w:left w:val="none" w:sz="0" w:space="0" w:color="auto"/>
            <w:bottom w:val="none" w:sz="0" w:space="0" w:color="auto"/>
            <w:right w:val="none" w:sz="0" w:space="0" w:color="auto"/>
          </w:divBdr>
        </w:div>
        <w:div w:id="1658995183">
          <w:marLeft w:val="480"/>
          <w:marRight w:val="0"/>
          <w:marTop w:val="0"/>
          <w:marBottom w:val="0"/>
          <w:divBdr>
            <w:top w:val="none" w:sz="0" w:space="0" w:color="auto"/>
            <w:left w:val="none" w:sz="0" w:space="0" w:color="auto"/>
            <w:bottom w:val="none" w:sz="0" w:space="0" w:color="auto"/>
            <w:right w:val="none" w:sz="0" w:space="0" w:color="auto"/>
          </w:divBdr>
        </w:div>
        <w:div w:id="93063218">
          <w:marLeft w:val="480"/>
          <w:marRight w:val="0"/>
          <w:marTop w:val="0"/>
          <w:marBottom w:val="0"/>
          <w:divBdr>
            <w:top w:val="none" w:sz="0" w:space="0" w:color="auto"/>
            <w:left w:val="none" w:sz="0" w:space="0" w:color="auto"/>
            <w:bottom w:val="none" w:sz="0" w:space="0" w:color="auto"/>
            <w:right w:val="none" w:sz="0" w:space="0" w:color="auto"/>
          </w:divBdr>
        </w:div>
        <w:div w:id="1790247331">
          <w:marLeft w:val="480"/>
          <w:marRight w:val="0"/>
          <w:marTop w:val="0"/>
          <w:marBottom w:val="0"/>
          <w:divBdr>
            <w:top w:val="none" w:sz="0" w:space="0" w:color="auto"/>
            <w:left w:val="none" w:sz="0" w:space="0" w:color="auto"/>
            <w:bottom w:val="none" w:sz="0" w:space="0" w:color="auto"/>
            <w:right w:val="none" w:sz="0" w:space="0" w:color="auto"/>
          </w:divBdr>
        </w:div>
        <w:div w:id="1184787035">
          <w:marLeft w:val="480"/>
          <w:marRight w:val="0"/>
          <w:marTop w:val="0"/>
          <w:marBottom w:val="0"/>
          <w:divBdr>
            <w:top w:val="none" w:sz="0" w:space="0" w:color="auto"/>
            <w:left w:val="none" w:sz="0" w:space="0" w:color="auto"/>
            <w:bottom w:val="none" w:sz="0" w:space="0" w:color="auto"/>
            <w:right w:val="none" w:sz="0" w:space="0" w:color="auto"/>
          </w:divBdr>
        </w:div>
        <w:div w:id="1517501320">
          <w:marLeft w:val="480"/>
          <w:marRight w:val="0"/>
          <w:marTop w:val="0"/>
          <w:marBottom w:val="0"/>
          <w:divBdr>
            <w:top w:val="none" w:sz="0" w:space="0" w:color="auto"/>
            <w:left w:val="none" w:sz="0" w:space="0" w:color="auto"/>
            <w:bottom w:val="none" w:sz="0" w:space="0" w:color="auto"/>
            <w:right w:val="none" w:sz="0" w:space="0" w:color="auto"/>
          </w:divBdr>
        </w:div>
        <w:div w:id="1687099057">
          <w:marLeft w:val="480"/>
          <w:marRight w:val="0"/>
          <w:marTop w:val="0"/>
          <w:marBottom w:val="0"/>
          <w:divBdr>
            <w:top w:val="none" w:sz="0" w:space="0" w:color="auto"/>
            <w:left w:val="none" w:sz="0" w:space="0" w:color="auto"/>
            <w:bottom w:val="none" w:sz="0" w:space="0" w:color="auto"/>
            <w:right w:val="none" w:sz="0" w:space="0" w:color="auto"/>
          </w:divBdr>
        </w:div>
        <w:div w:id="365103805">
          <w:marLeft w:val="480"/>
          <w:marRight w:val="0"/>
          <w:marTop w:val="0"/>
          <w:marBottom w:val="0"/>
          <w:divBdr>
            <w:top w:val="none" w:sz="0" w:space="0" w:color="auto"/>
            <w:left w:val="none" w:sz="0" w:space="0" w:color="auto"/>
            <w:bottom w:val="none" w:sz="0" w:space="0" w:color="auto"/>
            <w:right w:val="none" w:sz="0" w:space="0" w:color="auto"/>
          </w:divBdr>
        </w:div>
        <w:div w:id="1975602376">
          <w:marLeft w:val="480"/>
          <w:marRight w:val="0"/>
          <w:marTop w:val="0"/>
          <w:marBottom w:val="0"/>
          <w:divBdr>
            <w:top w:val="none" w:sz="0" w:space="0" w:color="auto"/>
            <w:left w:val="none" w:sz="0" w:space="0" w:color="auto"/>
            <w:bottom w:val="none" w:sz="0" w:space="0" w:color="auto"/>
            <w:right w:val="none" w:sz="0" w:space="0" w:color="auto"/>
          </w:divBdr>
        </w:div>
        <w:div w:id="729310322">
          <w:marLeft w:val="480"/>
          <w:marRight w:val="0"/>
          <w:marTop w:val="0"/>
          <w:marBottom w:val="0"/>
          <w:divBdr>
            <w:top w:val="none" w:sz="0" w:space="0" w:color="auto"/>
            <w:left w:val="none" w:sz="0" w:space="0" w:color="auto"/>
            <w:bottom w:val="none" w:sz="0" w:space="0" w:color="auto"/>
            <w:right w:val="none" w:sz="0" w:space="0" w:color="auto"/>
          </w:divBdr>
        </w:div>
        <w:div w:id="50546635">
          <w:marLeft w:val="480"/>
          <w:marRight w:val="0"/>
          <w:marTop w:val="0"/>
          <w:marBottom w:val="0"/>
          <w:divBdr>
            <w:top w:val="none" w:sz="0" w:space="0" w:color="auto"/>
            <w:left w:val="none" w:sz="0" w:space="0" w:color="auto"/>
            <w:bottom w:val="none" w:sz="0" w:space="0" w:color="auto"/>
            <w:right w:val="none" w:sz="0" w:space="0" w:color="auto"/>
          </w:divBdr>
        </w:div>
        <w:div w:id="1130397296">
          <w:marLeft w:val="480"/>
          <w:marRight w:val="0"/>
          <w:marTop w:val="0"/>
          <w:marBottom w:val="0"/>
          <w:divBdr>
            <w:top w:val="none" w:sz="0" w:space="0" w:color="auto"/>
            <w:left w:val="none" w:sz="0" w:space="0" w:color="auto"/>
            <w:bottom w:val="none" w:sz="0" w:space="0" w:color="auto"/>
            <w:right w:val="none" w:sz="0" w:space="0" w:color="auto"/>
          </w:divBdr>
        </w:div>
        <w:div w:id="996111190">
          <w:marLeft w:val="480"/>
          <w:marRight w:val="0"/>
          <w:marTop w:val="0"/>
          <w:marBottom w:val="0"/>
          <w:divBdr>
            <w:top w:val="none" w:sz="0" w:space="0" w:color="auto"/>
            <w:left w:val="none" w:sz="0" w:space="0" w:color="auto"/>
            <w:bottom w:val="none" w:sz="0" w:space="0" w:color="auto"/>
            <w:right w:val="none" w:sz="0" w:space="0" w:color="auto"/>
          </w:divBdr>
        </w:div>
        <w:div w:id="1536503346">
          <w:marLeft w:val="480"/>
          <w:marRight w:val="0"/>
          <w:marTop w:val="0"/>
          <w:marBottom w:val="0"/>
          <w:divBdr>
            <w:top w:val="none" w:sz="0" w:space="0" w:color="auto"/>
            <w:left w:val="none" w:sz="0" w:space="0" w:color="auto"/>
            <w:bottom w:val="none" w:sz="0" w:space="0" w:color="auto"/>
            <w:right w:val="none" w:sz="0" w:space="0" w:color="auto"/>
          </w:divBdr>
        </w:div>
        <w:div w:id="1038701415">
          <w:marLeft w:val="480"/>
          <w:marRight w:val="0"/>
          <w:marTop w:val="0"/>
          <w:marBottom w:val="0"/>
          <w:divBdr>
            <w:top w:val="none" w:sz="0" w:space="0" w:color="auto"/>
            <w:left w:val="none" w:sz="0" w:space="0" w:color="auto"/>
            <w:bottom w:val="none" w:sz="0" w:space="0" w:color="auto"/>
            <w:right w:val="none" w:sz="0" w:space="0" w:color="auto"/>
          </w:divBdr>
        </w:div>
        <w:div w:id="987980260">
          <w:marLeft w:val="480"/>
          <w:marRight w:val="0"/>
          <w:marTop w:val="0"/>
          <w:marBottom w:val="0"/>
          <w:divBdr>
            <w:top w:val="none" w:sz="0" w:space="0" w:color="auto"/>
            <w:left w:val="none" w:sz="0" w:space="0" w:color="auto"/>
            <w:bottom w:val="none" w:sz="0" w:space="0" w:color="auto"/>
            <w:right w:val="none" w:sz="0" w:space="0" w:color="auto"/>
          </w:divBdr>
        </w:div>
        <w:div w:id="7568650">
          <w:marLeft w:val="480"/>
          <w:marRight w:val="0"/>
          <w:marTop w:val="0"/>
          <w:marBottom w:val="0"/>
          <w:divBdr>
            <w:top w:val="none" w:sz="0" w:space="0" w:color="auto"/>
            <w:left w:val="none" w:sz="0" w:space="0" w:color="auto"/>
            <w:bottom w:val="none" w:sz="0" w:space="0" w:color="auto"/>
            <w:right w:val="none" w:sz="0" w:space="0" w:color="auto"/>
          </w:divBdr>
        </w:div>
        <w:div w:id="118303979">
          <w:marLeft w:val="480"/>
          <w:marRight w:val="0"/>
          <w:marTop w:val="0"/>
          <w:marBottom w:val="0"/>
          <w:divBdr>
            <w:top w:val="none" w:sz="0" w:space="0" w:color="auto"/>
            <w:left w:val="none" w:sz="0" w:space="0" w:color="auto"/>
            <w:bottom w:val="none" w:sz="0" w:space="0" w:color="auto"/>
            <w:right w:val="none" w:sz="0" w:space="0" w:color="auto"/>
          </w:divBdr>
        </w:div>
        <w:div w:id="1520702622">
          <w:marLeft w:val="480"/>
          <w:marRight w:val="0"/>
          <w:marTop w:val="0"/>
          <w:marBottom w:val="0"/>
          <w:divBdr>
            <w:top w:val="none" w:sz="0" w:space="0" w:color="auto"/>
            <w:left w:val="none" w:sz="0" w:space="0" w:color="auto"/>
            <w:bottom w:val="none" w:sz="0" w:space="0" w:color="auto"/>
            <w:right w:val="none" w:sz="0" w:space="0" w:color="auto"/>
          </w:divBdr>
        </w:div>
        <w:div w:id="1864323843">
          <w:marLeft w:val="480"/>
          <w:marRight w:val="0"/>
          <w:marTop w:val="0"/>
          <w:marBottom w:val="0"/>
          <w:divBdr>
            <w:top w:val="none" w:sz="0" w:space="0" w:color="auto"/>
            <w:left w:val="none" w:sz="0" w:space="0" w:color="auto"/>
            <w:bottom w:val="none" w:sz="0" w:space="0" w:color="auto"/>
            <w:right w:val="none" w:sz="0" w:space="0" w:color="auto"/>
          </w:divBdr>
        </w:div>
        <w:div w:id="984704388">
          <w:marLeft w:val="480"/>
          <w:marRight w:val="0"/>
          <w:marTop w:val="0"/>
          <w:marBottom w:val="0"/>
          <w:divBdr>
            <w:top w:val="none" w:sz="0" w:space="0" w:color="auto"/>
            <w:left w:val="none" w:sz="0" w:space="0" w:color="auto"/>
            <w:bottom w:val="none" w:sz="0" w:space="0" w:color="auto"/>
            <w:right w:val="none" w:sz="0" w:space="0" w:color="auto"/>
          </w:divBdr>
        </w:div>
        <w:div w:id="314141258">
          <w:marLeft w:val="480"/>
          <w:marRight w:val="0"/>
          <w:marTop w:val="0"/>
          <w:marBottom w:val="0"/>
          <w:divBdr>
            <w:top w:val="none" w:sz="0" w:space="0" w:color="auto"/>
            <w:left w:val="none" w:sz="0" w:space="0" w:color="auto"/>
            <w:bottom w:val="none" w:sz="0" w:space="0" w:color="auto"/>
            <w:right w:val="none" w:sz="0" w:space="0" w:color="auto"/>
          </w:divBdr>
        </w:div>
        <w:div w:id="998728948">
          <w:marLeft w:val="480"/>
          <w:marRight w:val="0"/>
          <w:marTop w:val="0"/>
          <w:marBottom w:val="0"/>
          <w:divBdr>
            <w:top w:val="none" w:sz="0" w:space="0" w:color="auto"/>
            <w:left w:val="none" w:sz="0" w:space="0" w:color="auto"/>
            <w:bottom w:val="none" w:sz="0" w:space="0" w:color="auto"/>
            <w:right w:val="none" w:sz="0" w:space="0" w:color="auto"/>
          </w:divBdr>
        </w:div>
        <w:div w:id="377437626">
          <w:marLeft w:val="480"/>
          <w:marRight w:val="0"/>
          <w:marTop w:val="0"/>
          <w:marBottom w:val="0"/>
          <w:divBdr>
            <w:top w:val="none" w:sz="0" w:space="0" w:color="auto"/>
            <w:left w:val="none" w:sz="0" w:space="0" w:color="auto"/>
            <w:bottom w:val="none" w:sz="0" w:space="0" w:color="auto"/>
            <w:right w:val="none" w:sz="0" w:space="0" w:color="auto"/>
          </w:divBdr>
        </w:div>
        <w:div w:id="898902225">
          <w:marLeft w:val="480"/>
          <w:marRight w:val="0"/>
          <w:marTop w:val="0"/>
          <w:marBottom w:val="0"/>
          <w:divBdr>
            <w:top w:val="none" w:sz="0" w:space="0" w:color="auto"/>
            <w:left w:val="none" w:sz="0" w:space="0" w:color="auto"/>
            <w:bottom w:val="none" w:sz="0" w:space="0" w:color="auto"/>
            <w:right w:val="none" w:sz="0" w:space="0" w:color="auto"/>
          </w:divBdr>
        </w:div>
        <w:div w:id="2006014093">
          <w:marLeft w:val="480"/>
          <w:marRight w:val="0"/>
          <w:marTop w:val="0"/>
          <w:marBottom w:val="0"/>
          <w:divBdr>
            <w:top w:val="none" w:sz="0" w:space="0" w:color="auto"/>
            <w:left w:val="none" w:sz="0" w:space="0" w:color="auto"/>
            <w:bottom w:val="none" w:sz="0" w:space="0" w:color="auto"/>
            <w:right w:val="none" w:sz="0" w:space="0" w:color="auto"/>
          </w:divBdr>
        </w:div>
        <w:div w:id="906888020">
          <w:marLeft w:val="480"/>
          <w:marRight w:val="0"/>
          <w:marTop w:val="0"/>
          <w:marBottom w:val="0"/>
          <w:divBdr>
            <w:top w:val="none" w:sz="0" w:space="0" w:color="auto"/>
            <w:left w:val="none" w:sz="0" w:space="0" w:color="auto"/>
            <w:bottom w:val="none" w:sz="0" w:space="0" w:color="auto"/>
            <w:right w:val="none" w:sz="0" w:space="0" w:color="auto"/>
          </w:divBdr>
        </w:div>
        <w:div w:id="1118253215">
          <w:marLeft w:val="480"/>
          <w:marRight w:val="0"/>
          <w:marTop w:val="0"/>
          <w:marBottom w:val="0"/>
          <w:divBdr>
            <w:top w:val="none" w:sz="0" w:space="0" w:color="auto"/>
            <w:left w:val="none" w:sz="0" w:space="0" w:color="auto"/>
            <w:bottom w:val="none" w:sz="0" w:space="0" w:color="auto"/>
            <w:right w:val="none" w:sz="0" w:space="0" w:color="auto"/>
          </w:divBdr>
        </w:div>
        <w:div w:id="1641693736">
          <w:marLeft w:val="480"/>
          <w:marRight w:val="0"/>
          <w:marTop w:val="0"/>
          <w:marBottom w:val="0"/>
          <w:divBdr>
            <w:top w:val="none" w:sz="0" w:space="0" w:color="auto"/>
            <w:left w:val="none" w:sz="0" w:space="0" w:color="auto"/>
            <w:bottom w:val="none" w:sz="0" w:space="0" w:color="auto"/>
            <w:right w:val="none" w:sz="0" w:space="0" w:color="auto"/>
          </w:divBdr>
        </w:div>
        <w:div w:id="60257918">
          <w:marLeft w:val="480"/>
          <w:marRight w:val="0"/>
          <w:marTop w:val="0"/>
          <w:marBottom w:val="0"/>
          <w:divBdr>
            <w:top w:val="none" w:sz="0" w:space="0" w:color="auto"/>
            <w:left w:val="none" w:sz="0" w:space="0" w:color="auto"/>
            <w:bottom w:val="none" w:sz="0" w:space="0" w:color="auto"/>
            <w:right w:val="none" w:sz="0" w:space="0" w:color="auto"/>
          </w:divBdr>
        </w:div>
        <w:div w:id="1917353671">
          <w:marLeft w:val="480"/>
          <w:marRight w:val="0"/>
          <w:marTop w:val="0"/>
          <w:marBottom w:val="0"/>
          <w:divBdr>
            <w:top w:val="none" w:sz="0" w:space="0" w:color="auto"/>
            <w:left w:val="none" w:sz="0" w:space="0" w:color="auto"/>
            <w:bottom w:val="none" w:sz="0" w:space="0" w:color="auto"/>
            <w:right w:val="none" w:sz="0" w:space="0" w:color="auto"/>
          </w:divBdr>
        </w:div>
        <w:div w:id="859078181">
          <w:marLeft w:val="480"/>
          <w:marRight w:val="0"/>
          <w:marTop w:val="0"/>
          <w:marBottom w:val="0"/>
          <w:divBdr>
            <w:top w:val="none" w:sz="0" w:space="0" w:color="auto"/>
            <w:left w:val="none" w:sz="0" w:space="0" w:color="auto"/>
            <w:bottom w:val="none" w:sz="0" w:space="0" w:color="auto"/>
            <w:right w:val="none" w:sz="0" w:space="0" w:color="auto"/>
          </w:divBdr>
        </w:div>
        <w:div w:id="2125806265">
          <w:marLeft w:val="480"/>
          <w:marRight w:val="0"/>
          <w:marTop w:val="0"/>
          <w:marBottom w:val="0"/>
          <w:divBdr>
            <w:top w:val="none" w:sz="0" w:space="0" w:color="auto"/>
            <w:left w:val="none" w:sz="0" w:space="0" w:color="auto"/>
            <w:bottom w:val="none" w:sz="0" w:space="0" w:color="auto"/>
            <w:right w:val="none" w:sz="0" w:space="0" w:color="auto"/>
          </w:divBdr>
        </w:div>
        <w:div w:id="1919244057">
          <w:marLeft w:val="480"/>
          <w:marRight w:val="0"/>
          <w:marTop w:val="0"/>
          <w:marBottom w:val="0"/>
          <w:divBdr>
            <w:top w:val="none" w:sz="0" w:space="0" w:color="auto"/>
            <w:left w:val="none" w:sz="0" w:space="0" w:color="auto"/>
            <w:bottom w:val="none" w:sz="0" w:space="0" w:color="auto"/>
            <w:right w:val="none" w:sz="0" w:space="0" w:color="auto"/>
          </w:divBdr>
        </w:div>
        <w:div w:id="1845973019">
          <w:marLeft w:val="480"/>
          <w:marRight w:val="0"/>
          <w:marTop w:val="0"/>
          <w:marBottom w:val="0"/>
          <w:divBdr>
            <w:top w:val="none" w:sz="0" w:space="0" w:color="auto"/>
            <w:left w:val="none" w:sz="0" w:space="0" w:color="auto"/>
            <w:bottom w:val="none" w:sz="0" w:space="0" w:color="auto"/>
            <w:right w:val="none" w:sz="0" w:space="0" w:color="auto"/>
          </w:divBdr>
        </w:div>
        <w:div w:id="1194345452">
          <w:marLeft w:val="480"/>
          <w:marRight w:val="0"/>
          <w:marTop w:val="0"/>
          <w:marBottom w:val="0"/>
          <w:divBdr>
            <w:top w:val="none" w:sz="0" w:space="0" w:color="auto"/>
            <w:left w:val="none" w:sz="0" w:space="0" w:color="auto"/>
            <w:bottom w:val="none" w:sz="0" w:space="0" w:color="auto"/>
            <w:right w:val="none" w:sz="0" w:space="0" w:color="auto"/>
          </w:divBdr>
        </w:div>
        <w:div w:id="1308512091">
          <w:marLeft w:val="480"/>
          <w:marRight w:val="0"/>
          <w:marTop w:val="0"/>
          <w:marBottom w:val="0"/>
          <w:divBdr>
            <w:top w:val="none" w:sz="0" w:space="0" w:color="auto"/>
            <w:left w:val="none" w:sz="0" w:space="0" w:color="auto"/>
            <w:bottom w:val="none" w:sz="0" w:space="0" w:color="auto"/>
            <w:right w:val="none" w:sz="0" w:space="0" w:color="auto"/>
          </w:divBdr>
        </w:div>
        <w:div w:id="1677995864">
          <w:marLeft w:val="480"/>
          <w:marRight w:val="0"/>
          <w:marTop w:val="0"/>
          <w:marBottom w:val="0"/>
          <w:divBdr>
            <w:top w:val="none" w:sz="0" w:space="0" w:color="auto"/>
            <w:left w:val="none" w:sz="0" w:space="0" w:color="auto"/>
            <w:bottom w:val="none" w:sz="0" w:space="0" w:color="auto"/>
            <w:right w:val="none" w:sz="0" w:space="0" w:color="auto"/>
          </w:divBdr>
        </w:div>
        <w:div w:id="1514107184">
          <w:marLeft w:val="480"/>
          <w:marRight w:val="0"/>
          <w:marTop w:val="0"/>
          <w:marBottom w:val="0"/>
          <w:divBdr>
            <w:top w:val="none" w:sz="0" w:space="0" w:color="auto"/>
            <w:left w:val="none" w:sz="0" w:space="0" w:color="auto"/>
            <w:bottom w:val="none" w:sz="0" w:space="0" w:color="auto"/>
            <w:right w:val="none" w:sz="0" w:space="0" w:color="auto"/>
          </w:divBdr>
        </w:div>
        <w:div w:id="2060208440">
          <w:marLeft w:val="480"/>
          <w:marRight w:val="0"/>
          <w:marTop w:val="0"/>
          <w:marBottom w:val="0"/>
          <w:divBdr>
            <w:top w:val="none" w:sz="0" w:space="0" w:color="auto"/>
            <w:left w:val="none" w:sz="0" w:space="0" w:color="auto"/>
            <w:bottom w:val="none" w:sz="0" w:space="0" w:color="auto"/>
            <w:right w:val="none" w:sz="0" w:space="0" w:color="auto"/>
          </w:divBdr>
        </w:div>
        <w:div w:id="2040427821">
          <w:marLeft w:val="480"/>
          <w:marRight w:val="0"/>
          <w:marTop w:val="0"/>
          <w:marBottom w:val="0"/>
          <w:divBdr>
            <w:top w:val="none" w:sz="0" w:space="0" w:color="auto"/>
            <w:left w:val="none" w:sz="0" w:space="0" w:color="auto"/>
            <w:bottom w:val="none" w:sz="0" w:space="0" w:color="auto"/>
            <w:right w:val="none" w:sz="0" w:space="0" w:color="auto"/>
          </w:divBdr>
        </w:div>
        <w:div w:id="1598170946">
          <w:marLeft w:val="480"/>
          <w:marRight w:val="0"/>
          <w:marTop w:val="0"/>
          <w:marBottom w:val="0"/>
          <w:divBdr>
            <w:top w:val="none" w:sz="0" w:space="0" w:color="auto"/>
            <w:left w:val="none" w:sz="0" w:space="0" w:color="auto"/>
            <w:bottom w:val="none" w:sz="0" w:space="0" w:color="auto"/>
            <w:right w:val="none" w:sz="0" w:space="0" w:color="auto"/>
          </w:divBdr>
        </w:div>
        <w:div w:id="898127302">
          <w:marLeft w:val="480"/>
          <w:marRight w:val="0"/>
          <w:marTop w:val="0"/>
          <w:marBottom w:val="0"/>
          <w:divBdr>
            <w:top w:val="none" w:sz="0" w:space="0" w:color="auto"/>
            <w:left w:val="none" w:sz="0" w:space="0" w:color="auto"/>
            <w:bottom w:val="none" w:sz="0" w:space="0" w:color="auto"/>
            <w:right w:val="none" w:sz="0" w:space="0" w:color="auto"/>
          </w:divBdr>
        </w:div>
        <w:div w:id="727147988">
          <w:marLeft w:val="480"/>
          <w:marRight w:val="0"/>
          <w:marTop w:val="0"/>
          <w:marBottom w:val="0"/>
          <w:divBdr>
            <w:top w:val="none" w:sz="0" w:space="0" w:color="auto"/>
            <w:left w:val="none" w:sz="0" w:space="0" w:color="auto"/>
            <w:bottom w:val="none" w:sz="0" w:space="0" w:color="auto"/>
            <w:right w:val="none" w:sz="0" w:space="0" w:color="auto"/>
          </w:divBdr>
        </w:div>
        <w:div w:id="347104040">
          <w:marLeft w:val="480"/>
          <w:marRight w:val="0"/>
          <w:marTop w:val="0"/>
          <w:marBottom w:val="0"/>
          <w:divBdr>
            <w:top w:val="none" w:sz="0" w:space="0" w:color="auto"/>
            <w:left w:val="none" w:sz="0" w:space="0" w:color="auto"/>
            <w:bottom w:val="none" w:sz="0" w:space="0" w:color="auto"/>
            <w:right w:val="none" w:sz="0" w:space="0" w:color="auto"/>
          </w:divBdr>
        </w:div>
        <w:div w:id="350882315">
          <w:marLeft w:val="480"/>
          <w:marRight w:val="0"/>
          <w:marTop w:val="0"/>
          <w:marBottom w:val="0"/>
          <w:divBdr>
            <w:top w:val="none" w:sz="0" w:space="0" w:color="auto"/>
            <w:left w:val="none" w:sz="0" w:space="0" w:color="auto"/>
            <w:bottom w:val="none" w:sz="0" w:space="0" w:color="auto"/>
            <w:right w:val="none" w:sz="0" w:space="0" w:color="auto"/>
          </w:divBdr>
        </w:div>
        <w:div w:id="1140458326">
          <w:marLeft w:val="480"/>
          <w:marRight w:val="0"/>
          <w:marTop w:val="0"/>
          <w:marBottom w:val="0"/>
          <w:divBdr>
            <w:top w:val="none" w:sz="0" w:space="0" w:color="auto"/>
            <w:left w:val="none" w:sz="0" w:space="0" w:color="auto"/>
            <w:bottom w:val="none" w:sz="0" w:space="0" w:color="auto"/>
            <w:right w:val="none" w:sz="0" w:space="0" w:color="auto"/>
          </w:divBdr>
        </w:div>
        <w:div w:id="108817883">
          <w:marLeft w:val="480"/>
          <w:marRight w:val="0"/>
          <w:marTop w:val="0"/>
          <w:marBottom w:val="0"/>
          <w:divBdr>
            <w:top w:val="none" w:sz="0" w:space="0" w:color="auto"/>
            <w:left w:val="none" w:sz="0" w:space="0" w:color="auto"/>
            <w:bottom w:val="none" w:sz="0" w:space="0" w:color="auto"/>
            <w:right w:val="none" w:sz="0" w:space="0" w:color="auto"/>
          </w:divBdr>
        </w:div>
        <w:div w:id="433326517">
          <w:marLeft w:val="480"/>
          <w:marRight w:val="0"/>
          <w:marTop w:val="0"/>
          <w:marBottom w:val="0"/>
          <w:divBdr>
            <w:top w:val="none" w:sz="0" w:space="0" w:color="auto"/>
            <w:left w:val="none" w:sz="0" w:space="0" w:color="auto"/>
            <w:bottom w:val="none" w:sz="0" w:space="0" w:color="auto"/>
            <w:right w:val="none" w:sz="0" w:space="0" w:color="auto"/>
          </w:divBdr>
        </w:div>
        <w:div w:id="34084228">
          <w:marLeft w:val="480"/>
          <w:marRight w:val="0"/>
          <w:marTop w:val="0"/>
          <w:marBottom w:val="0"/>
          <w:divBdr>
            <w:top w:val="none" w:sz="0" w:space="0" w:color="auto"/>
            <w:left w:val="none" w:sz="0" w:space="0" w:color="auto"/>
            <w:bottom w:val="none" w:sz="0" w:space="0" w:color="auto"/>
            <w:right w:val="none" w:sz="0" w:space="0" w:color="auto"/>
          </w:divBdr>
        </w:div>
        <w:div w:id="2092658817">
          <w:marLeft w:val="480"/>
          <w:marRight w:val="0"/>
          <w:marTop w:val="0"/>
          <w:marBottom w:val="0"/>
          <w:divBdr>
            <w:top w:val="none" w:sz="0" w:space="0" w:color="auto"/>
            <w:left w:val="none" w:sz="0" w:space="0" w:color="auto"/>
            <w:bottom w:val="none" w:sz="0" w:space="0" w:color="auto"/>
            <w:right w:val="none" w:sz="0" w:space="0" w:color="auto"/>
          </w:divBdr>
        </w:div>
        <w:div w:id="1078022259">
          <w:marLeft w:val="480"/>
          <w:marRight w:val="0"/>
          <w:marTop w:val="0"/>
          <w:marBottom w:val="0"/>
          <w:divBdr>
            <w:top w:val="none" w:sz="0" w:space="0" w:color="auto"/>
            <w:left w:val="none" w:sz="0" w:space="0" w:color="auto"/>
            <w:bottom w:val="none" w:sz="0" w:space="0" w:color="auto"/>
            <w:right w:val="none" w:sz="0" w:space="0" w:color="auto"/>
          </w:divBdr>
        </w:div>
        <w:div w:id="2103599132">
          <w:marLeft w:val="480"/>
          <w:marRight w:val="0"/>
          <w:marTop w:val="0"/>
          <w:marBottom w:val="0"/>
          <w:divBdr>
            <w:top w:val="none" w:sz="0" w:space="0" w:color="auto"/>
            <w:left w:val="none" w:sz="0" w:space="0" w:color="auto"/>
            <w:bottom w:val="none" w:sz="0" w:space="0" w:color="auto"/>
            <w:right w:val="none" w:sz="0" w:space="0" w:color="auto"/>
          </w:divBdr>
        </w:div>
        <w:div w:id="656225546">
          <w:marLeft w:val="480"/>
          <w:marRight w:val="0"/>
          <w:marTop w:val="0"/>
          <w:marBottom w:val="0"/>
          <w:divBdr>
            <w:top w:val="none" w:sz="0" w:space="0" w:color="auto"/>
            <w:left w:val="none" w:sz="0" w:space="0" w:color="auto"/>
            <w:bottom w:val="none" w:sz="0" w:space="0" w:color="auto"/>
            <w:right w:val="none" w:sz="0" w:space="0" w:color="auto"/>
          </w:divBdr>
        </w:div>
        <w:div w:id="1415472872">
          <w:marLeft w:val="480"/>
          <w:marRight w:val="0"/>
          <w:marTop w:val="0"/>
          <w:marBottom w:val="0"/>
          <w:divBdr>
            <w:top w:val="none" w:sz="0" w:space="0" w:color="auto"/>
            <w:left w:val="none" w:sz="0" w:space="0" w:color="auto"/>
            <w:bottom w:val="none" w:sz="0" w:space="0" w:color="auto"/>
            <w:right w:val="none" w:sz="0" w:space="0" w:color="auto"/>
          </w:divBdr>
        </w:div>
        <w:div w:id="115218728">
          <w:marLeft w:val="480"/>
          <w:marRight w:val="0"/>
          <w:marTop w:val="0"/>
          <w:marBottom w:val="0"/>
          <w:divBdr>
            <w:top w:val="none" w:sz="0" w:space="0" w:color="auto"/>
            <w:left w:val="none" w:sz="0" w:space="0" w:color="auto"/>
            <w:bottom w:val="none" w:sz="0" w:space="0" w:color="auto"/>
            <w:right w:val="none" w:sz="0" w:space="0" w:color="auto"/>
          </w:divBdr>
        </w:div>
        <w:div w:id="470025742">
          <w:marLeft w:val="480"/>
          <w:marRight w:val="0"/>
          <w:marTop w:val="0"/>
          <w:marBottom w:val="0"/>
          <w:divBdr>
            <w:top w:val="none" w:sz="0" w:space="0" w:color="auto"/>
            <w:left w:val="none" w:sz="0" w:space="0" w:color="auto"/>
            <w:bottom w:val="none" w:sz="0" w:space="0" w:color="auto"/>
            <w:right w:val="none" w:sz="0" w:space="0" w:color="auto"/>
          </w:divBdr>
        </w:div>
        <w:div w:id="1375616404">
          <w:marLeft w:val="480"/>
          <w:marRight w:val="0"/>
          <w:marTop w:val="0"/>
          <w:marBottom w:val="0"/>
          <w:divBdr>
            <w:top w:val="none" w:sz="0" w:space="0" w:color="auto"/>
            <w:left w:val="none" w:sz="0" w:space="0" w:color="auto"/>
            <w:bottom w:val="none" w:sz="0" w:space="0" w:color="auto"/>
            <w:right w:val="none" w:sz="0" w:space="0" w:color="auto"/>
          </w:divBdr>
        </w:div>
        <w:div w:id="2054502886">
          <w:marLeft w:val="480"/>
          <w:marRight w:val="0"/>
          <w:marTop w:val="0"/>
          <w:marBottom w:val="0"/>
          <w:divBdr>
            <w:top w:val="none" w:sz="0" w:space="0" w:color="auto"/>
            <w:left w:val="none" w:sz="0" w:space="0" w:color="auto"/>
            <w:bottom w:val="none" w:sz="0" w:space="0" w:color="auto"/>
            <w:right w:val="none" w:sz="0" w:space="0" w:color="auto"/>
          </w:divBdr>
        </w:div>
        <w:div w:id="1289051021">
          <w:marLeft w:val="480"/>
          <w:marRight w:val="0"/>
          <w:marTop w:val="0"/>
          <w:marBottom w:val="0"/>
          <w:divBdr>
            <w:top w:val="none" w:sz="0" w:space="0" w:color="auto"/>
            <w:left w:val="none" w:sz="0" w:space="0" w:color="auto"/>
            <w:bottom w:val="none" w:sz="0" w:space="0" w:color="auto"/>
            <w:right w:val="none" w:sz="0" w:space="0" w:color="auto"/>
          </w:divBdr>
        </w:div>
        <w:div w:id="1688360749">
          <w:marLeft w:val="480"/>
          <w:marRight w:val="0"/>
          <w:marTop w:val="0"/>
          <w:marBottom w:val="0"/>
          <w:divBdr>
            <w:top w:val="none" w:sz="0" w:space="0" w:color="auto"/>
            <w:left w:val="none" w:sz="0" w:space="0" w:color="auto"/>
            <w:bottom w:val="none" w:sz="0" w:space="0" w:color="auto"/>
            <w:right w:val="none" w:sz="0" w:space="0" w:color="auto"/>
          </w:divBdr>
        </w:div>
        <w:div w:id="1762487083">
          <w:marLeft w:val="480"/>
          <w:marRight w:val="0"/>
          <w:marTop w:val="0"/>
          <w:marBottom w:val="0"/>
          <w:divBdr>
            <w:top w:val="none" w:sz="0" w:space="0" w:color="auto"/>
            <w:left w:val="none" w:sz="0" w:space="0" w:color="auto"/>
            <w:bottom w:val="none" w:sz="0" w:space="0" w:color="auto"/>
            <w:right w:val="none" w:sz="0" w:space="0" w:color="auto"/>
          </w:divBdr>
        </w:div>
        <w:div w:id="39940686">
          <w:marLeft w:val="480"/>
          <w:marRight w:val="0"/>
          <w:marTop w:val="0"/>
          <w:marBottom w:val="0"/>
          <w:divBdr>
            <w:top w:val="none" w:sz="0" w:space="0" w:color="auto"/>
            <w:left w:val="none" w:sz="0" w:space="0" w:color="auto"/>
            <w:bottom w:val="none" w:sz="0" w:space="0" w:color="auto"/>
            <w:right w:val="none" w:sz="0" w:space="0" w:color="auto"/>
          </w:divBdr>
        </w:div>
        <w:div w:id="1379473569">
          <w:marLeft w:val="480"/>
          <w:marRight w:val="0"/>
          <w:marTop w:val="0"/>
          <w:marBottom w:val="0"/>
          <w:divBdr>
            <w:top w:val="none" w:sz="0" w:space="0" w:color="auto"/>
            <w:left w:val="none" w:sz="0" w:space="0" w:color="auto"/>
            <w:bottom w:val="none" w:sz="0" w:space="0" w:color="auto"/>
            <w:right w:val="none" w:sz="0" w:space="0" w:color="auto"/>
          </w:divBdr>
        </w:div>
        <w:div w:id="1900900438">
          <w:marLeft w:val="480"/>
          <w:marRight w:val="0"/>
          <w:marTop w:val="0"/>
          <w:marBottom w:val="0"/>
          <w:divBdr>
            <w:top w:val="none" w:sz="0" w:space="0" w:color="auto"/>
            <w:left w:val="none" w:sz="0" w:space="0" w:color="auto"/>
            <w:bottom w:val="none" w:sz="0" w:space="0" w:color="auto"/>
            <w:right w:val="none" w:sz="0" w:space="0" w:color="auto"/>
          </w:divBdr>
        </w:div>
        <w:div w:id="1053188573">
          <w:marLeft w:val="480"/>
          <w:marRight w:val="0"/>
          <w:marTop w:val="0"/>
          <w:marBottom w:val="0"/>
          <w:divBdr>
            <w:top w:val="none" w:sz="0" w:space="0" w:color="auto"/>
            <w:left w:val="none" w:sz="0" w:space="0" w:color="auto"/>
            <w:bottom w:val="none" w:sz="0" w:space="0" w:color="auto"/>
            <w:right w:val="none" w:sz="0" w:space="0" w:color="auto"/>
          </w:divBdr>
        </w:div>
        <w:div w:id="1952738420">
          <w:marLeft w:val="480"/>
          <w:marRight w:val="0"/>
          <w:marTop w:val="0"/>
          <w:marBottom w:val="0"/>
          <w:divBdr>
            <w:top w:val="none" w:sz="0" w:space="0" w:color="auto"/>
            <w:left w:val="none" w:sz="0" w:space="0" w:color="auto"/>
            <w:bottom w:val="none" w:sz="0" w:space="0" w:color="auto"/>
            <w:right w:val="none" w:sz="0" w:space="0" w:color="auto"/>
          </w:divBdr>
        </w:div>
        <w:div w:id="1169055927">
          <w:marLeft w:val="480"/>
          <w:marRight w:val="0"/>
          <w:marTop w:val="0"/>
          <w:marBottom w:val="0"/>
          <w:divBdr>
            <w:top w:val="none" w:sz="0" w:space="0" w:color="auto"/>
            <w:left w:val="none" w:sz="0" w:space="0" w:color="auto"/>
            <w:bottom w:val="none" w:sz="0" w:space="0" w:color="auto"/>
            <w:right w:val="none" w:sz="0" w:space="0" w:color="auto"/>
          </w:divBdr>
        </w:div>
        <w:div w:id="1801921427">
          <w:marLeft w:val="480"/>
          <w:marRight w:val="0"/>
          <w:marTop w:val="0"/>
          <w:marBottom w:val="0"/>
          <w:divBdr>
            <w:top w:val="none" w:sz="0" w:space="0" w:color="auto"/>
            <w:left w:val="none" w:sz="0" w:space="0" w:color="auto"/>
            <w:bottom w:val="none" w:sz="0" w:space="0" w:color="auto"/>
            <w:right w:val="none" w:sz="0" w:space="0" w:color="auto"/>
          </w:divBdr>
        </w:div>
        <w:div w:id="1283420093">
          <w:marLeft w:val="480"/>
          <w:marRight w:val="0"/>
          <w:marTop w:val="0"/>
          <w:marBottom w:val="0"/>
          <w:divBdr>
            <w:top w:val="none" w:sz="0" w:space="0" w:color="auto"/>
            <w:left w:val="none" w:sz="0" w:space="0" w:color="auto"/>
            <w:bottom w:val="none" w:sz="0" w:space="0" w:color="auto"/>
            <w:right w:val="none" w:sz="0" w:space="0" w:color="auto"/>
          </w:divBdr>
        </w:div>
        <w:div w:id="1281914295">
          <w:marLeft w:val="480"/>
          <w:marRight w:val="0"/>
          <w:marTop w:val="0"/>
          <w:marBottom w:val="0"/>
          <w:divBdr>
            <w:top w:val="none" w:sz="0" w:space="0" w:color="auto"/>
            <w:left w:val="none" w:sz="0" w:space="0" w:color="auto"/>
            <w:bottom w:val="none" w:sz="0" w:space="0" w:color="auto"/>
            <w:right w:val="none" w:sz="0" w:space="0" w:color="auto"/>
          </w:divBdr>
        </w:div>
        <w:div w:id="557404705">
          <w:marLeft w:val="480"/>
          <w:marRight w:val="0"/>
          <w:marTop w:val="0"/>
          <w:marBottom w:val="0"/>
          <w:divBdr>
            <w:top w:val="none" w:sz="0" w:space="0" w:color="auto"/>
            <w:left w:val="none" w:sz="0" w:space="0" w:color="auto"/>
            <w:bottom w:val="none" w:sz="0" w:space="0" w:color="auto"/>
            <w:right w:val="none" w:sz="0" w:space="0" w:color="auto"/>
          </w:divBdr>
        </w:div>
        <w:div w:id="1518688890">
          <w:marLeft w:val="480"/>
          <w:marRight w:val="0"/>
          <w:marTop w:val="0"/>
          <w:marBottom w:val="0"/>
          <w:divBdr>
            <w:top w:val="none" w:sz="0" w:space="0" w:color="auto"/>
            <w:left w:val="none" w:sz="0" w:space="0" w:color="auto"/>
            <w:bottom w:val="none" w:sz="0" w:space="0" w:color="auto"/>
            <w:right w:val="none" w:sz="0" w:space="0" w:color="auto"/>
          </w:divBdr>
        </w:div>
      </w:divsChild>
    </w:div>
    <w:div w:id="669455459">
      <w:bodyDiv w:val="1"/>
      <w:marLeft w:val="0"/>
      <w:marRight w:val="0"/>
      <w:marTop w:val="0"/>
      <w:marBottom w:val="0"/>
      <w:divBdr>
        <w:top w:val="none" w:sz="0" w:space="0" w:color="auto"/>
        <w:left w:val="none" w:sz="0" w:space="0" w:color="auto"/>
        <w:bottom w:val="none" w:sz="0" w:space="0" w:color="auto"/>
        <w:right w:val="none" w:sz="0" w:space="0" w:color="auto"/>
      </w:divBdr>
    </w:div>
    <w:div w:id="677732172">
      <w:bodyDiv w:val="1"/>
      <w:marLeft w:val="0"/>
      <w:marRight w:val="0"/>
      <w:marTop w:val="0"/>
      <w:marBottom w:val="0"/>
      <w:divBdr>
        <w:top w:val="none" w:sz="0" w:space="0" w:color="auto"/>
        <w:left w:val="none" w:sz="0" w:space="0" w:color="auto"/>
        <w:bottom w:val="none" w:sz="0" w:space="0" w:color="auto"/>
        <w:right w:val="none" w:sz="0" w:space="0" w:color="auto"/>
      </w:divBdr>
    </w:div>
    <w:div w:id="683019740">
      <w:bodyDiv w:val="1"/>
      <w:marLeft w:val="0"/>
      <w:marRight w:val="0"/>
      <w:marTop w:val="0"/>
      <w:marBottom w:val="0"/>
      <w:divBdr>
        <w:top w:val="none" w:sz="0" w:space="0" w:color="auto"/>
        <w:left w:val="none" w:sz="0" w:space="0" w:color="auto"/>
        <w:bottom w:val="none" w:sz="0" w:space="0" w:color="auto"/>
        <w:right w:val="none" w:sz="0" w:space="0" w:color="auto"/>
      </w:divBdr>
    </w:div>
    <w:div w:id="694307776">
      <w:bodyDiv w:val="1"/>
      <w:marLeft w:val="0"/>
      <w:marRight w:val="0"/>
      <w:marTop w:val="0"/>
      <w:marBottom w:val="0"/>
      <w:divBdr>
        <w:top w:val="none" w:sz="0" w:space="0" w:color="auto"/>
        <w:left w:val="none" w:sz="0" w:space="0" w:color="auto"/>
        <w:bottom w:val="none" w:sz="0" w:space="0" w:color="auto"/>
        <w:right w:val="none" w:sz="0" w:space="0" w:color="auto"/>
      </w:divBdr>
    </w:div>
    <w:div w:id="709651560">
      <w:bodyDiv w:val="1"/>
      <w:marLeft w:val="0"/>
      <w:marRight w:val="0"/>
      <w:marTop w:val="0"/>
      <w:marBottom w:val="0"/>
      <w:divBdr>
        <w:top w:val="none" w:sz="0" w:space="0" w:color="auto"/>
        <w:left w:val="none" w:sz="0" w:space="0" w:color="auto"/>
        <w:bottom w:val="none" w:sz="0" w:space="0" w:color="auto"/>
        <w:right w:val="none" w:sz="0" w:space="0" w:color="auto"/>
      </w:divBdr>
    </w:div>
    <w:div w:id="718164892">
      <w:bodyDiv w:val="1"/>
      <w:marLeft w:val="0"/>
      <w:marRight w:val="0"/>
      <w:marTop w:val="0"/>
      <w:marBottom w:val="0"/>
      <w:divBdr>
        <w:top w:val="none" w:sz="0" w:space="0" w:color="auto"/>
        <w:left w:val="none" w:sz="0" w:space="0" w:color="auto"/>
        <w:bottom w:val="none" w:sz="0" w:space="0" w:color="auto"/>
        <w:right w:val="none" w:sz="0" w:space="0" w:color="auto"/>
      </w:divBdr>
    </w:div>
    <w:div w:id="725564816">
      <w:bodyDiv w:val="1"/>
      <w:marLeft w:val="0"/>
      <w:marRight w:val="0"/>
      <w:marTop w:val="0"/>
      <w:marBottom w:val="0"/>
      <w:divBdr>
        <w:top w:val="none" w:sz="0" w:space="0" w:color="auto"/>
        <w:left w:val="none" w:sz="0" w:space="0" w:color="auto"/>
        <w:bottom w:val="none" w:sz="0" w:space="0" w:color="auto"/>
        <w:right w:val="none" w:sz="0" w:space="0" w:color="auto"/>
      </w:divBdr>
    </w:div>
    <w:div w:id="799418363">
      <w:bodyDiv w:val="1"/>
      <w:marLeft w:val="0"/>
      <w:marRight w:val="0"/>
      <w:marTop w:val="0"/>
      <w:marBottom w:val="0"/>
      <w:divBdr>
        <w:top w:val="none" w:sz="0" w:space="0" w:color="auto"/>
        <w:left w:val="none" w:sz="0" w:space="0" w:color="auto"/>
        <w:bottom w:val="none" w:sz="0" w:space="0" w:color="auto"/>
        <w:right w:val="none" w:sz="0" w:space="0" w:color="auto"/>
      </w:divBdr>
    </w:div>
    <w:div w:id="801383215">
      <w:bodyDiv w:val="1"/>
      <w:marLeft w:val="0"/>
      <w:marRight w:val="0"/>
      <w:marTop w:val="0"/>
      <w:marBottom w:val="0"/>
      <w:divBdr>
        <w:top w:val="none" w:sz="0" w:space="0" w:color="auto"/>
        <w:left w:val="none" w:sz="0" w:space="0" w:color="auto"/>
        <w:bottom w:val="none" w:sz="0" w:space="0" w:color="auto"/>
        <w:right w:val="none" w:sz="0" w:space="0" w:color="auto"/>
      </w:divBdr>
    </w:div>
    <w:div w:id="804203963">
      <w:bodyDiv w:val="1"/>
      <w:marLeft w:val="0"/>
      <w:marRight w:val="0"/>
      <w:marTop w:val="0"/>
      <w:marBottom w:val="0"/>
      <w:divBdr>
        <w:top w:val="none" w:sz="0" w:space="0" w:color="auto"/>
        <w:left w:val="none" w:sz="0" w:space="0" w:color="auto"/>
        <w:bottom w:val="none" w:sz="0" w:space="0" w:color="auto"/>
        <w:right w:val="none" w:sz="0" w:space="0" w:color="auto"/>
      </w:divBdr>
    </w:div>
    <w:div w:id="816726541">
      <w:bodyDiv w:val="1"/>
      <w:marLeft w:val="0"/>
      <w:marRight w:val="0"/>
      <w:marTop w:val="0"/>
      <w:marBottom w:val="0"/>
      <w:divBdr>
        <w:top w:val="none" w:sz="0" w:space="0" w:color="auto"/>
        <w:left w:val="none" w:sz="0" w:space="0" w:color="auto"/>
        <w:bottom w:val="none" w:sz="0" w:space="0" w:color="auto"/>
        <w:right w:val="none" w:sz="0" w:space="0" w:color="auto"/>
      </w:divBdr>
    </w:div>
    <w:div w:id="845753551">
      <w:bodyDiv w:val="1"/>
      <w:marLeft w:val="0"/>
      <w:marRight w:val="0"/>
      <w:marTop w:val="0"/>
      <w:marBottom w:val="0"/>
      <w:divBdr>
        <w:top w:val="none" w:sz="0" w:space="0" w:color="auto"/>
        <w:left w:val="none" w:sz="0" w:space="0" w:color="auto"/>
        <w:bottom w:val="none" w:sz="0" w:space="0" w:color="auto"/>
        <w:right w:val="none" w:sz="0" w:space="0" w:color="auto"/>
      </w:divBdr>
    </w:div>
    <w:div w:id="847452261">
      <w:bodyDiv w:val="1"/>
      <w:marLeft w:val="0"/>
      <w:marRight w:val="0"/>
      <w:marTop w:val="0"/>
      <w:marBottom w:val="0"/>
      <w:divBdr>
        <w:top w:val="none" w:sz="0" w:space="0" w:color="auto"/>
        <w:left w:val="none" w:sz="0" w:space="0" w:color="auto"/>
        <w:bottom w:val="none" w:sz="0" w:space="0" w:color="auto"/>
        <w:right w:val="none" w:sz="0" w:space="0" w:color="auto"/>
      </w:divBdr>
    </w:div>
    <w:div w:id="854542131">
      <w:bodyDiv w:val="1"/>
      <w:marLeft w:val="0"/>
      <w:marRight w:val="0"/>
      <w:marTop w:val="0"/>
      <w:marBottom w:val="0"/>
      <w:divBdr>
        <w:top w:val="none" w:sz="0" w:space="0" w:color="auto"/>
        <w:left w:val="none" w:sz="0" w:space="0" w:color="auto"/>
        <w:bottom w:val="none" w:sz="0" w:space="0" w:color="auto"/>
        <w:right w:val="none" w:sz="0" w:space="0" w:color="auto"/>
      </w:divBdr>
    </w:div>
    <w:div w:id="868295046">
      <w:bodyDiv w:val="1"/>
      <w:marLeft w:val="0"/>
      <w:marRight w:val="0"/>
      <w:marTop w:val="0"/>
      <w:marBottom w:val="0"/>
      <w:divBdr>
        <w:top w:val="none" w:sz="0" w:space="0" w:color="auto"/>
        <w:left w:val="none" w:sz="0" w:space="0" w:color="auto"/>
        <w:bottom w:val="none" w:sz="0" w:space="0" w:color="auto"/>
        <w:right w:val="none" w:sz="0" w:space="0" w:color="auto"/>
      </w:divBdr>
    </w:div>
    <w:div w:id="870144054">
      <w:bodyDiv w:val="1"/>
      <w:marLeft w:val="0"/>
      <w:marRight w:val="0"/>
      <w:marTop w:val="0"/>
      <w:marBottom w:val="0"/>
      <w:divBdr>
        <w:top w:val="none" w:sz="0" w:space="0" w:color="auto"/>
        <w:left w:val="none" w:sz="0" w:space="0" w:color="auto"/>
        <w:bottom w:val="none" w:sz="0" w:space="0" w:color="auto"/>
        <w:right w:val="none" w:sz="0" w:space="0" w:color="auto"/>
      </w:divBdr>
    </w:div>
    <w:div w:id="871839224">
      <w:bodyDiv w:val="1"/>
      <w:marLeft w:val="0"/>
      <w:marRight w:val="0"/>
      <w:marTop w:val="0"/>
      <w:marBottom w:val="0"/>
      <w:divBdr>
        <w:top w:val="none" w:sz="0" w:space="0" w:color="auto"/>
        <w:left w:val="none" w:sz="0" w:space="0" w:color="auto"/>
        <w:bottom w:val="none" w:sz="0" w:space="0" w:color="auto"/>
        <w:right w:val="none" w:sz="0" w:space="0" w:color="auto"/>
      </w:divBdr>
    </w:div>
    <w:div w:id="915357207">
      <w:bodyDiv w:val="1"/>
      <w:marLeft w:val="0"/>
      <w:marRight w:val="0"/>
      <w:marTop w:val="0"/>
      <w:marBottom w:val="0"/>
      <w:divBdr>
        <w:top w:val="none" w:sz="0" w:space="0" w:color="auto"/>
        <w:left w:val="none" w:sz="0" w:space="0" w:color="auto"/>
        <w:bottom w:val="none" w:sz="0" w:space="0" w:color="auto"/>
        <w:right w:val="none" w:sz="0" w:space="0" w:color="auto"/>
      </w:divBdr>
    </w:div>
    <w:div w:id="915940885">
      <w:bodyDiv w:val="1"/>
      <w:marLeft w:val="0"/>
      <w:marRight w:val="0"/>
      <w:marTop w:val="0"/>
      <w:marBottom w:val="0"/>
      <w:divBdr>
        <w:top w:val="none" w:sz="0" w:space="0" w:color="auto"/>
        <w:left w:val="none" w:sz="0" w:space="0" w:color="auto"/>
        <w:bottom w:val="none" w:sz="0" w:space="0" w:color="auto"/>
        <w:right w:val="none" w:sz="0" w:space="0" w:color="auto"/>
      </w:divBdr>
    </w:div>
    <w:div w:id="918947591">
      <w:bodyDiv w:val="1"/>
      <w:marLeft w:val="0"/>
      <w:marRight w:val="0"/>
      <w:marTop w:val="0"/>
      <w:marBottom w:val="0"/>
      <w:divBdr>
        <w:top w:val="none" w:sz="0" w:space="0" w:color="auto"/>
        <w:left w:val="none" w:sz="0" w:space="0" w:color="auto"/>
        <w:bottom w:val="none" w:sz="0" w:space="0" w:color="auto"/>
        <w:right w:val="none" w:sz="0" w:space="0" w:color="auto"/>
      </w:divBdr>
    </w:div>
    <w:div w:id="928391941">
      <w:bodyDiv w:val="1"/>
      <w:marLeft w:val="0"/>
      <w:marRight w:val="0"/>
      <w:marTop w:val="0"/>
      <w:marBottom w:val="0"/>
      <w:divBdr>
        <w:top w:val="none" w:sz="0" w:space="0" w:color="auto"/>
        <w:left w:val="none" w:sz="0" w:space="0" w:color="auto"/>
        <w:bottom w:val="none" w:sz="0" w:space="0" w:color="auto"/>
        <w:right w:val="none" w:sz="0" w:space="0" w:color="auto"/>
      </w:divBdr>
      <w:divsChild>
        <w:div w:id="1661349852">
          <w:marLeft w:val="480"/>
          <w:marRight w:val="0"/>
          <w:marTop w:val="0"/>
          <w:marBottom w:val="0"/>
          <w:divBdr>
            <w:top w:val="none" w:sz="0" w:space="0" w:color="auto"/>
            <w:left w:val="none" w:sz="0" w:space="0" w:color="auto"/>
            <w:bottom w:val="none" w:sz="0" w:space="0" w:color="auto"/>
            <w:right w:val="none" w:sz="0" w:space="0" w:color="auto"/>
          </w:divBdr>
        </w:div>
        <w:div w:id="293291398">
          <w:marLeft w:val="480"/>
          <w:marRight w:val="0"/>
          <w:marTop w:val="0"/>
          <w:marBottom w:val="0"/>
          <w:divBdr>
            <w:top w:val="none" w:sz="0" w:space="0" w:color="auto"/>
            <w:left w:val="none" w:sz="0" w:space="0" w:color="auto"/>
            <w:bottom w:val="none" w:sz="0" w:space="0" w:color="auto"/>
            <w:right w:val="none" w:sz="0" w:space="0" w:color="auto"/>
          </w:divBdr>
        </w:div>
        <w:div w:id="1017730161">
          <w:marLeft w:val="480"/>
          <w:marRight w:val="0"/>
          <w:marTop w:val="0"/>
          <w:marBottom w:val="0"/>
          <w:divBdr>
            <w:top w:val="none" w:sz="0" w:space="0" w:color="auto"/>
            <w:left w:val="none" w:sz="0" w:space="0" w:color="auto"/>
            <w:bottom w:val="none" w:sz="0" w:space="0" w:color="auto"/>
            <w:right w:val="none" w:sz="0" w:space="0" w:color="auto"/>
          </w:divBdr>
        </w:div>
        <w:div w:id="272246379">
          <w:marLeft w:val="480"/>
          <w:marRight w:val="0"/>
          <w:marTop w:val="0"/>
          <w:marBottom w:val="0"/>
          <w:divBdr>
            <w:top w:val="none" w:sz="0" w:space="0" w:color="auto"/>
            <w:left w:val="none" w:sz="0" w:space="0" w:color="auto"/>
            <w:bottom w:val="none" w:sz="0" w:space="0" w:color="auto"/>
            <w:right w:val="none" w:sz="0" w:space="0" w:color="auto"/>
          </w:divBdr>
        </w:div>
        <w:div w:id="1964731092">
          <w:marLeft w:val="480"/>
          <w:marRight w:val="0"/>
          <w:marTop w:val="0"/>
          <w:marBottom w:val="0"/>
          <w:divBdr>
            <w:top w:val="none" w:sz="0" w:space="0" w:color="auto"/>
            <w:left w:val="none" w:sz="0" w:space="0" w:color="auto"/>
            <w:bottom w:val="none" w:sz="0" w:space="0" w:color="auto"/>
            <w:right w:val="none" w:sz="0" w:space="0" w:color="auto"/>
          </w:divBdr>
        </w:div>
        <w:div w:id="1991933395">
          <w:marLeft w:val="480"/>
          <w:marRight w:val="0"/>
          <w:marTop w:val="0"/>
          <w:marBottom w:val="0"/>
          <w:divBdr>
            <w:top w:val="none" w:sz="0" w:space="0" w:color="auto"/>
            <w:left w:val="none" w:sz="0" w:space="0" w:color="auto"/>
            <w:bottom w:val="none" w:sz="0" w:space="0" w:color="auto"/>
            <w:right w:val="none" w:sz="0" w:space="0" w:color="auto"/>
          </w:divBdr>
        </w:div>
        <w:div w:id="839664390">
          <w:marLeft w:val="480"/>
          <w:marRight w:val="0"/>
          <w:marTop w:val="0"/>
          <w:marBottom w:val="0"/>
          <w:divBdr>
            <w:top w:val="none" w:sz="0" w:space="0" w:color="auto"/>
            <w:left w:val="none" w:sz="0" w:space="0" w:color="auto"/>
            <w:bottom w:val="none" w:sz="0" w:space="0" w:color="auto"/>
            <w:right w:val="none" w:sz="0" w:space="0" w:color="auto"/>
          </w:divBdr>
        </w:div>
        <w:div w:id="1429623366">
          <w:marLeft w:val="480"/>
          <w:marRight w:val="0"/>
          <w:marTop w:val="0"/>
          <w:marBottom w:val="0"/>
          <w:divBdr>
            <w:top w:val="none" w:sz="0" w:space="0" w:color="auto"/>
            <w:left w:val="none" w:sz="0" w:space="0" w:color="auto"/>
            <w:bottom w:val="none" w:sz="0" w:space="0" w:color="auto"/>
            <w:right w:val="none" w:sz="0" w:space="0" w:color="auto"/>
          </w:divBdr>
        </w:div>
        <w:div w:id="1887444529">
          <w:marLeft w:val="480"/>
          <w:marRight w:val="0"/>
          <w:marTop w:val="0"/>
          <w:marBottom w:val="0"/>
          <w:divBdr>
            <w:top w:val="none" w:sz="0" w:space="0" w:color="auto"/>
            <w:left w:val="none" w:sz="0" w:space="0" w:color="auto"/>
            <w:bottom w:val="none" w:sz="0" w:space="0" w:color="auto"/>
            <w:right w:val="none" w:sz="0" w:space="0" w:color="auto"/>
          </w:divBdr>
        </w:div>
        <w:div w:id="1163856697">
          <w:marLeft w:val="480"/>
          <w:marRight w:val="0"/>
          <w:marTop w:val="0"/>
          <w:marBottom w:val="0"/>
          <w:divBdr>
            <w:top w:val="none" w:sz="0" w:space="0" w:color="auto"/>
            <w:left w:val="none" w:sz="0" w:space="0" w:color="auto"/>
            <w:bottom w:val="none" w:sz="0" w:space="0" w:color="auto"/>
            <w:right w:val="none" w:sz="0" w:space="0" w:color="auto"/>
          </w:divBdr>
        </w:div>
        <w:div w:id="193346764">
          <w:marLeft w:val="480"/>
          <w:marRight w:val="0"/>
          <w:marTop w:val="0"/>
          <w:marBottom w:val="0"/>
          <w:divBdr>
            <w:top w:val="none" w:sz="0" w:space="0" w:color="auto"/>
            <w:left w:val="none" w:sz="0" w:space="0" w:color="auto"/>
            <w:bottom w:val="none" w:sz="0" w:space="0" w:color="auto"/>
            <w:right w:val="none" w:sz="0" w:space="0" w:color="auto"/>
          </w:divBdr>
        </w:div>
        <w:div w:id="148910108">
          <w:marLeft w:val="480"/>
          <w:marRight w:val="0"/>
          <w:marTop w:val="0"/>
          <w:marBottom w:val="0"/>
          <w:divBdr>
            <w:top w:val="none" w:sz="0" w:space="0" w:color="auto"/>
            <w:left w:val="none" w:sz="0" w:space="0" w:color="auto"/>
            <w:bottom w:val="none" w:sz="0" w:space="0" w:color="auto"/>
            <w:right w:val="none" w:sz="0" w:space="0" w:color="auto"/>
          </w:divBdr>
        </w:div>
        <w:div w:id="987392540">
          <w:marLeft w:val="480"/>
          <w:marRight w:val="0"/>
          <w:marTop w:val="0"/>
          <w:marBottom w:val="0"/>
          <w:divBdr>
            <w:top w:val="none" w:sz="0" w:space="0" w:color="auto"/>
            <w:left w:val="none" w:sz="0" w:space="0" w:color="auto"/>
            <w:bottom w:val="none" w:sz="0" w:space="0" w:color="auto"/>
            <w:right w:val="none" w:sz="0" w:space="0" w:color="auto"/>
          </w:divBdr>
        </w:div>
        <w:div w:id="1643346111">
          <w:marLeft w:val="480"/>
          <w:marRight w:val="0"/>
          <w:marTop w:val="0"/>
          <w:marBottom w:val="0"/>
          <w:divBdr>
            <w:top w:val="none" w:sz="0" w:space="0" w:color="auto"/>
            <w:left w:val="none" w:sz="0" w:space="0" w:color="auto"/>
            <w:bottom w:val="none" w:sz="0" w:space="0" w:color="auto"/>
            <w:right w:val="none" w:sz="0" w:space="0" w:color="auto"/>
          </w:divBdr>
        </w:div>
        <w:div w:id="1700277696">
          <w:marLeft w:val="480"/>
          <w:marRight w:val="0"/>
          <w:marTop w:val="0"/>
          <w:marBottom w:val="0"/>
          <w:divBdr>
            <w:top w:val="none" w:sz="0" w:space="0" w:color="auto"/>
            <w:left w:val="none" w:sz="0" w:space="0" w:color="auto"/>
            <w:bottom w:val="none" w:sz="0" w:space="0" w:color="auto"/>
            <w:right w:val="none" w:sz="0" w:space="0" w:color="auto"/>
          </w:divBdr>
        </w:div>
        <w:div w:id="1007290341">
          <w:marLeft w:val="480"/>
          <w:marRight w:val="0"/>
          <w:marTop w:val="0"/>
          <w:marBottom w:val="0"/>
          <w:divBdr>
            <w:top w:val="none" w:sz="0" w:space="0" w:color="auto"/>
            <w:left w:val="none" w:sz="0" w:space="0" w:color="auto"/>
            <w:bottom w:val="none" w:sz="0" w:space="0" w:color="auto"/>
            <w:right w:val="none" w:sz="0" w:space="0" w:color="auto"/>
          </w:divBdr>
        </w:div>
        <w:div w:id="1838572460">
          <w:marLeft w:val="480"/>
          <w:marRight w:val="0"/>
          <w:marTop w:val="0"/>
          <w:marBottom w:val="0"/>
          <w:divBdr>
            <w:top w:val="none" w:sz="0" w:space="0" w:color="auto"/>
            <w:left w:val="none" w:sz="0" w:space="0" w:color="auto"/>
            <w:bottom w:val="none" w:sz="0" w:space="0" w:color="auto"/>
            <w:right w:val="none" w:sz="0" w:space="0" w:color="auto"/>
          </w:divBdr>
        </w:div>
        <w:div w:id="1651327123">
          <w:marLeft w:val="480"/>
          <w:marRight w:val="0"/>
          <w:marTop w:val="0"/>
          <w:marBottom w:val="0"/>
          <w:divBdr>
            <w:top w:val="none" w:sz="0" w:space="0" w:color="auto"/>
            <w:left w:val="none" w:sz="0" w:space="0" w:color="auto"/>
            <w:bottom w:val="none" w:sz="0" w:space="0" w:color="auto"/>
            <w:right w:val="none" w:sz="0" w:space="0" w:color="auto"/>
          </w:divBdr>
        </w:div>
        <w:div w:id="1630235995">
          <w:marLeft w:val="480"/>
          <w:marRight w:val="0"/>
          <w:marTop w:val="0"/>
          <w:marBottom w:val="0"/>
          <w:divBdr>
            <w:top w:val="none" w:sz="0" w:space="0" w:color="auto"/>
            <w:left w:val="none" w:sz="0" w:space="0" w:color="auto"/>
            <w:bottom w:val="none" w:sz="0" w:space="0" w:color="auto"/>
            <w:right w:val="none" w:sz="0" w:space="0" w:color="auto"/>
          </w:divBdr>
        </w:div>
        <w:div w:id="1853908145">
          <w:marLeft w:val="480"/>
          <w:marRight w:val="0"/>
          <w:marTop w:val="0"/>
          <w:marBottom w:val="0"/>
          <w:divBdr>
            <w:top w:val="none" w:sz="0" w:space="0" w:color="auto"/>
            <w:left w:val="none" w:sz="0" w:space="0" w:color="auto"/>
            <w:bottom w:val="none" w:sz="0" w:space="0" w:color="auto"/>
            <w:right w:val="none" w:sz="0" w:space="0" w:color="auto"/>
          </w:divBdr>
        </w:div>
        <w:div w:id="2086028592">
          <w:marLeft w:val="480"/>
          <w:marRight w:val="0"/>
          <w:marTop w:val="0"/>
          <w:marBottom w:val="0"/>
          <w:divBdr>
            <w:top w:val="none" w:sz="0" w:space="0" w:color="auto"/>
            <w:left w:val="none" w:sz="0" w:space="0" w:color="auto"/>
            <w:bottom w:val="none" w:sz="0" w:space="0" w:color="auto"/>
            <w:right w:val="none" w:sz="0" w:space="0" w:color="auto"/>
          </w:divBdr>
        </w:div>
        <w:div w:id="1815217405">
          <w:marLeft w:val="480"/>
          <w:marRight w:val="0"/>
          <w:marTop w:val="0"/>
          <w:marBottom w:val="0"/>
          <w:divBdr>
            <w:top w:val="none" w:sz="0" w:space="0" w:color="auto"/>
            <w:left w:val="none" w:sz="0" w:space="0" w:color="auto"/>
            <w:bottom w:val="none" w:sz="0" w:space="0" w:color="auto"/>
            <w:right w:val="none" w:sz="0" w:space="0" w:color="auto"/>
          </w:divBdr>
        </w:div>
        <w:div w:id="1444493837">
          <w:marLeft w:val="480"/>
          <w:marRight w:val="0"/>
          <w:marTop w:val="0"/>
          <w:marBottom w:val="0"/>
          <w:divBdr>
            <w:top w:val="none" w:sz="0" w:space="0" w:color="auto"/>
            <w:left w:val="none" w:sz="0" w:space="0" w:color="auto"/>
            <w:bottom w:val="none" w:sz="0" w:space="0" w:color="auto"/>
            <w:right w:val="none" w:sz="0" w:space="0" w:color="auto"/>
          </w:divBdr>
        </w:div>
        <w:div w:id="594245617">
          <w:marLeft w:val="480"/>
          <w:marRight w:val="0"/>
          <w:marTop w:val="0"/>
          <w:marBottom w:val="0"/>
          <w:divBdr>
            <w:top w:val="none" w:sz="0" w:space="0" w:color="auto"/>
            <w:left w:val="none" w:sz="0" w:space="0" w:color="auto"/>
            <w:bottom w:val="none" w:sz="0" w:space="0" w:color="auto"/>
            <w:right w:val="none" w:sz="0" w:space="0" w:color="auto"/>
          </w:divBdr>
        </w:div>
        <w:div w:id="2070421942">
          <w:marLeft w:val="480"/>
          <w:marRight w:val="0"/>
          <w:marTop w:val="0"/>
          <w:marBottom w:val="0"/>
          <w:divBdr>
            <w:top w:val="none" w:sz="0" w:space="0" w:color="auto"/>
            <w:left w:val="none" w:sz="0" w:space="0" w:color="auto"/>
            <w:bottom w:val="none" w:sz="0" w:space="0" w:color="auto"/>
            <w:right w:val="none" w:sz="0" w:space="0" w:color="auto"/>
          </w:divBdr>
        </w:div>
        <w:div w:id="1651012001">
          <w:marLeft w:val="480"/>
          <w:marRight w:val="0"/>
          <w:marTop w:val="0"/>
          <w:marBottom w:val="0"/>
          <w:divBdr>
            <w:top w:val="none" w:sz="0" w:space="0" w:color="auto"/>
            <w:left w:val="none" w:sz="0" w:space="0" w:color="auto"/>
            <w:bottom w:val="none" w:sz="0" w:space="0" w:color="auto"/>
            <w:right w:val="none" w:sz="0" w:space="0" w:color="auto"/>
          </w:divBdr>
        </w:div>
        <w:div w:id="1321469156">
          <w:marLeft w:val="480"/>
          <w:marRight w:val="0"/>
          <w:marTop w:val="0"/>
          <w:marBottom w:val="0"/>
          <w:divBdr>
            <w:top w:val="none" w:sz="0" w:space="0" w:color="auto"/>
            <w:left w:val="none" w:sz="0" w:space="0" w:color="auto"/>
            <w:bottom w:val="none" w:sz="0" w:space="0" w:color="auto"/>
            <w:right w:val="none" w:sz="0" w:space="0" w:color="auto"/>
          </w:divBdr>
        </w:div>
        <w:div w:id="815604990">
          <w:marLeft w:val="480"/>
          <w:marRight w:val="0"/>
          <w:marTop w:val="0"/>
          <w:marBottom w:val="0"/>
          <w:divBdr>
            <w:top w:val="none" w:sz="0" w:space="0" w:color="auto"/>
            <w:left w:val="none" w:sz="0" w:space="0" w:color="auto"/>
            <w:bottom w:val="none" w:sz="0" w:space="0" w:color="auto"/>
            <w:right w:val="none" w:sz="0" w:space="0" w:color="auto"/>
          </w:divBdr>
        </w:div>
        <w:div w:id="868109715">
          <w:marLeft w:val="480"/>
          <w:marRight w:val="0"/>
          <w:marTop w:val="0"/>
          <w:marBottom w:val="0"/>
          <w:divBdr>
            <w:top w:val="none" w:sz="0" w:space="0" w:color="auto"/>
            <w:left w:val="none" w:sz="0" w:space="0" w:color="auto"/>
            <w:bottom w:val="none" w:sz="0" w:space="0" w:color="auto"/>
            <w:right w:val="none" w:sz="0" w:space="0" w:color="auto"/>
          </w:divBdr>
        </w:div>
        <w:div w:id="809323616">
          <w:marLeft w:val="480"/>
          <w:marRight w:val="0"/>
          <w:marTop w:val="0"/>
          <w:marBottom w:val="0"/>
          <w:divBdr>
            <w:top w:val="none" w:sz="0" w:space="0" w:color="auto"/>
            <w:left w:val="none" w:sz="0" w:space="0" w:color="auto"/>
            <w:bottom w:val="none" w:sz="0" w:space="0" w:color="auto"/>
            <w:right w:val="none" w:sz="0" w:space="0" w:color="auto"/>
          </w:divBdr>
        </w:div>
        <w:div w:id="212736684">
          <w:marLeft w:val="480"/>
          <w:marRight w:val="0"/>
          <w:marTop w:val="0"/>
          <w:marBottom w:val="0"/>
          <w:divBdr>
            <w:top w:val="none" w:sz="0" w:space="0" w:color="auto"/>
            <w:left w:val="none" w:sz="0" w:space="0" w:color="auto"/>
            <w:bottom w:val="none" w:sz="0" w:space="0" w:color="auto"/>
            <w:right w:val="none" w:sz="0" w:space="0" w:color="auto"/>
          </w:divBdr>
        </w:div>
        <w:div w:id="1304699367">
          <w:marLeft w:val="480"/>
          <w:marRight w:val="0"/>
          <w:marTop w:val="0"/>
          <w:marBottom w:val="0"/>
          <w:divBdr>
            <w:top w:val="none" w:sz="0" w:space="0" w:color="auto"/>
            <w:left w:val="none" w:sz="0" w:space="0" w:color="auto"/>
            <w:bottom w:val="none" w:sz="0" w:space="0" w:color="auto"/>
            <w:right w:val="none" w:sz="0" w:space="0" w:color="auto"/>
          </w:divBdr>
        </w:div>
        <w:div w:id="702176756">
          <w:marLeft w:val="480"/>
          <w:marRight w:val="0"/>
          <w:marTop w:val="0"/>
          <w:marBottom w:val="0"/>
          <w:divBdr>
            <w:top w:val="none" w:sz="0" w:space="0" w:color="auto"/>
            <w:left w:val="none" w:sz="0" w:space="0" w:color="auto"/>
            <w:bottom w:val="none" w:sz="0" w:space="0" w:color="auto"/>
            <w:right w:val="none" w:sz="0" w:space="0" w:color="auto"/>
          </w:divBdr>
        </w:div>
        <w:div w:id="1953855146">
          <w:marLeft w:val="480"/>
          <w:marRight w:val="0"/>
          <w:marTop w:val="0"/>
          <w:marBottom w:val="0"/>
          <w:divBdr>
            <w:top w:val="none" w:sz="0" w:space="0" w:color="auto"/>
            <w:left w:val="none" w:sz="0" w:space="0" w:color="auto"/>
            <w:bottom w:val="none" w:sz="0" w:space="0" w:color="auto"/>
            <w:right w:val="none" w:sz="0" w:space="0" w:color="auto"/>
          </w:divBdr>
        </w:div>
        <w:div w:id="54133896">
          <w:marLeft w:val="480"/>
          <w:marRight w:val="0"/>
          <w:marTop w:val="0"/>
          <w:marBottom w:val="0"/>
          <w:divBdr>
            <w:top w:val="none" w:sz="0" w:space="0" w:color="auto"/>
            <w:left w:val="none" w:sz="0" w:space="0" w:color="auto"/>
            <w:bottom w:val="none" w:sz="0" w:space="0" w:color="auto"/>
            <w:right w:val="none" w:sz="0" w:space="0" w:color="auto"/>
          </w:divBdr>
        </w:div>
        <w:div w:id="1726905815">
          <w:marLeft w:val="480"/>
          <w:marRight w:val="0"/>
          <w:marTop w:val="0"/>
          <w:marBottom w:val="0"/>
          <w:divBdr>
            <w:top w:val="none" w:sz="0" w:space="0" w:color="auto"/>
            <w:left w:val="none" w:sz="0" w:space="0" w:color="auto"/>
            <w:bottom w:val="none" w:sz="0" w:space="0" w:color="auto"/>
            <w:right w:val="none" w:sz="0" w:space="0" w:color="auto"/>
          </w:divBdr>
        </w:div>
        <w:div w:id="1412001935">
          <w:marLeft w:val="480"/>
          <w:marRight w:val="0"/>
          <w:marTop w:val="0"/>
          <w:marBottom w:val="0"/>
          <w:divBdr>
            <w:top w:val="none" w:sz="0" w:space="0" w:color="auto"/>
            <w:left w:val="none" w:sz="0" w:space="0" w:color="auto"/>
            <w:bottom w:val="none" w:sz="0" w:space="0" w:color="auto"/>
            <w:right w:val="none" w:sz="0" w:space="0" w:color="auto"/>
          </w:divBdr>
        </w:div>
        <w:div w:id="1512723182">
          <w:marLeft w:val="480"/>
          <w:marRight w:val="0"/>
          <w:marTop w:val="0"/>
          <w:marBottom w:val="0"/>
          <w:divBdr>
            <w:top w:val="none" w:sz="0" w:space="0" w:color="auto"/>
            <w:left w:val="none" w:sz="0" w:space="0" w:color="auto"/>
            <w:bottom w:val="none" w:sz="0" w:space="0" w:color="auto"/>
            <w:right w:val="none" w:sz="0" w:space="0" w:color="auto"/>
          </w:divBdr>
        </w:div>
        <w:div w:id="196428864">
          <w:marLeft w:val="480"/>
          <w:marRight w:val="0"/>
          <w:marTop w:val="0"/>
          <w:marBottom w:val="0"/>
          <w:divBdr>
            <w:top w:val="none" w:sz="0" w:space="0" w:color="auto"/>
            <w:left w:val="none" w:sz="0" w:space="0" w:color="auto"/>
            <w:bottom w:val="none" w:sz="0" w:space="0" w:color="auto"/>
            <w:right w:val="none" w:sz="0" w:space="0" w:color="auto"/>
          </w:divBdr>
        </w:div>
        <w:div w:id="1965505652">
          <w:marLeft w:val="480"/>
          <w:marRight w:val="0"/>
          <w:marTop w:val="0"/>
          <w:marBottom w:val="0"/>
          <w:divBdr>
            <w:top w:val="none" w:sz="0" w:space="0" w:color="auto"/>
            <w:left w:val="none" w:sz="0" w:space="0" w:color="auto"/>
            <w:bottom w:val="none" w:sz="0" w:space="0" w:color="auto"/>
            <w:right w:val="none" w:sz="0" w:space="0" w:color="auto"/>
          </w:divBdr>
        </w:div>
        <w:div w:id="1230313094">
          <w:marLeft w:val="480"/>
          <w:marRight w:val="0"/>
          <w:marTop w:val="0"/>
          <w:marBottom w:val="0"/>
          <w:divBdr>
            <w:top w:val="none" w:sz="0" w:space="0" w:color="auto"/>
            <w:left w:val="none" w:sz="0" w:space="0" w:color="auto"/>
            <w:bottom w:val="none" w:sz="0" w:space="0" w:color="auto"/>
            <w:right w:val="none" w:sz="0" w:space="0" w:color="auto"/>
          </w:divBdr>
        </w:div>
        <w:div w:id="372001987">
          <w:marLeft w:val="480"/>
          <w:marRight w:val="0"/>
          <w:marTop w:val="0"/>
          <w:marBottom w:val="0"/>
          <w:divBdr>
            <w:top w:val="none" w:sz="0" w:space="0" w:color="auto"/>
            <w:left w:val="none" w:sz="0" w:space="0" w:color="auto"/>
            <w:bottom w:val="none" w:sz="0" w:space="0" w:color="auto"/>
            <w:right w:val="none" w:sz="0" w:space="0" w:color="auto"/>
          </w:divBdr>
        </w:div>
        <w:div w:id="1937129325">
          <w:marLeft w:val="480"/>
          <w:marRight w:val="0"/>
          <w:marTop w:val="0"/>
          <w:marBottom w:val="0"/>
          <w:divBdr>
            <w:top w:val="none" w:sz="0" w:space="0" w:color="auto"/>
            <w:left w:val="none" w:sz="0" w:space="0" w:color="auto"/>
            <w:bottom w:val="none" w:sz="0" w:space="0" w:color="auto"/>
            <w:right w:val="none" w:sz="0" w:space="0" w:color="auto"/>
          </w:divBdr>
        </w:div>
        <w:div w:id="1378050400">
          <w:marLeft w:val="480"/>
          <w:marRight w:val="0"/>
          <w:marTop w:val="0"/>
          <w:marBottom w:val="0"/>
          <w:divBdr>
            <w:top w:val="none" w:sz="0" w:space="0" w:color="auto"/>
            <w:left w:val="none" w:sz="0" w:space="0" w:color="auto"/>
            <w:bottom w:val="none" w:sz="0" w:space="0" w:color="auto"/>
            <w:right w:val="none" w:sz="0" w:space="0" w:color="auto"/>
          </w:divBdr>
        </w:div>
        <w:div w:id="1182429395">
          <w:marLeft w:val="480"/>
          <w:marRight w:val="0"/>
          <w:marTop w:val="0"/>
          <w:marBottom w:val="0"/>
          <w:divBdr>
            <w:top w:val="none" w:sz="0" w:space="0" w:color="auto"/>
            <w:left w:val="none" w:sz="0" w:space="0" w:color="auto"/>
            <w:bottom w:val="none" w:sz="0" w:space="0" w:color="auto"/>
            <w:right w:val="none" w:sz="0" w:space="0" w:color="auto"/>
          </w:divBdr>
        </w:div>
        <w:div w:id="63262378">
          <w:marLeft w:val="480"/>
          <w:marRight w:val="0"/>
          <w:marTop w:val="0"/>
          <w:marBottom w:val="0"/>
          <w:divBdr>
            <w:top w:val="none" w:sz="0" w:space="0" w:color="auto"/>
            <w:left w:val="none" w:sz="0" w:space="0" w:color="auto"/>
            <w:bottom w:val="none" w:sz="0" w:space="0" w:color="auto"/>
            <w:right w:val="none" w:sz="0" w:space="0" w:color="auto"/>
          </w:divBdr>
        </w:div>
        <w:div w:id="1797991888">
          <w:marLeft w:val="480"/>
          <w:marRight w:val="0"/>
          <w:marTop w:val="0"/>
          <w:marBottom w:val="0"/>
          <w:divBdr>
            <w:top w:val="none" w:sz="0" w:space="0" w:color="auto"/>
            <w:left w:val="none" w:sz="0" w:space="0" w:color="auto"/>
            <w:bottom w:val="none" w:sz="0" w:space="0" w:color="auto"/>
            <w:right w:val="none" w:sz="0" w:space="0" w:color="auto"/>
          </w:divBdr>
        </w:div>
        <w:div w:id="511452149">
          <w:marLeft w:val="480"/>
          <w:marRight w:val="0"/>
          <w:marTop w:val="0"/>
          <w:marBottom w:val="0"/>
          <w:divBdr>
            <w:top w:val="none" w:sz="0" w:space="0" w:color="auto"/>
            <w:left w:val="none" w:sz="0" w:space="0" w:color="auto"/>
            <w:bottom w:val="none" w:sz="0" w:space="0" w:color="auto"/>
            <w:right w:val="none" w:sz="0" w:space="0" w:color="auto"/>
          </w:divBdr>
        </w:div>
        <w:div w:id="2010988125">
          <w:marLeft w:val="480"/>
          <w:marRight w:val="0"/>
          <w:marTop w:val="0"/>
          <w:marBottom w:val="0"/>
          <w:divBdr>
            <w:top w:val="none" w:sz="0" w:space="0" w:color="auto"/>
            <w:left w:val="none" w:sz="0" w:space="0" w:color="auto"/>
            <w:bottom w:val="none" w:sz="0" w:space="0" w:color="auto"/>
            <w:right w:val="none" w:sz="0" w:space="0" w:color="auto"/>
          </w:divBdr>
        </w:div>
        <w:div w:id="210192619">
          <w:marLeft w:val="480"/>
          <w:marRight w:val="0"/>
          <w:marTop w:val="0"/>
          <w:marBottom w:val="0"/>
          <w:divBdr>
            <w:top w:val="none" w:sz="0" w:space="0" w:color="auto"/>
            <w:left w:val="none" w:sz="0" w:space="0" w:color="auto"/>
            <w:bottom w:val="none" w:sz="0" w:space="0" w:color="auto"/>
            <w:right w:val="none" w:sz="0" w:space="0" w:color="auto"/>
          </w:divBdr>
        </w:div>
        <w:div w:id="137307704">
          <w:marLeft w:val="480"/>
          <w:marRight w:val="0"/>
          <w:marTop w:val="0"/>
          <w:marBottom w:val="0"/>
          <w:divBdr>
            <w:top w:val="none" w:sz="0" w:space="0" w:color="auto"/>
            <w:left w:val="none" w:sz="0" w:space="0" w:color="auto"/>
            <w:bottom w:val="none" w:sz="0" w:space="0" w:color="auto"/>
            <w:right w:val="none" w:sz="0" w:space="0" w:color="auto"/>
          </w:divBdr>
        </w:div>
        <w:div w:id="1039354586">
          <w:marLeft w:val="480"/>
          <w:marRight w:val="0"/>
          <w:marTop w:val="0"/>
          <w:marBottom w:val="0"/>
          <w:divBdr>
            <w:top w:val="none" w:sz="0" w:space="0" w:color="auto"/>
            <w:left w:val="none" w:sz="0" w:space="0" w:color="auto"/>
            <w:bottom w:val="none" w:sz="0" w:space="0" w:color="auto"/>
            <w:right w:val="none" w:sz="0" w:space="0" w:color="auto"/>
          </w:divBdr>
        </w:div>
        <w:div w:id="942300453">
          <w:marLeft w:val="480"/>
          <w:marRight w:val="0"/>
          <w:marTop w:val="0"/>
          <w:marBottom w:val="0"/>
          <w:divBdr>
            <w:top w:val="none" w:sz="0" w:space="0" w:color="auto"/>
            <w:left w:val="none" w:sz="0" w:space="0" w:color="auto"/>
            <w:bottom w:val="none" w:sz="0" w:space="0" w:color="auto"/>
            <w:right w:val="none" w:sz="0" w:space="0" w:color="auto"/>
          </w:divBdr>
        </w:div>
        <w:div w:id="1899168367">
          <w:marLeft w:val="480"/>
          <w:marRight w:val="0"/>
          <w:marTop w:val="0"/>
          <w:marBottom w:val="0"/>
          <w:divBdr>
            <w:top w:val="none" w:sz="0" w:space="0" w:color="auto"/>
            <w:left w:val="none" w:sz="0" w:space="0" w:color="auto"/>
            <w:bottom w:val="none" w:sz="0" w:space="0" w:color="auto"/>
            <w:right w:val="none" w:sz="0" w:space="0" w:color="auto"/>
          </w:divBdr>
        </w:div>
        <w:div w:id="1957634398">
          <w:marLeft w:val="480"/>
          <w:marRight w:val="0"/>
          <w:marTop w:val="0"/>
          <w:marBottom w:val="0"/>
          <w:divBdr>
            <w:top w:val="none" w:sz="0" w:space="0" w:color="auto"/>
            <w:left w:val="none" w:sz="0" w:space="0" w:color="auto"/>
            <w:bottom w:val="none" w:sz="0" w:space="0" w:color="auto"/>
            <w:right w:val="none" w:sz="0" w:space="0" w:color="auto"/>
          </w:divBdr>
        </w:div>
        <w:div w:id="447313545">
          <w:marLeft w:val="480"/>
          <w:marRight w:val="0"/>
          <w:marTop w:val="0"/>
          <w:marBottom w:val="0"/>
          <w:divBdr>
            <w:top w:val="none" w:sz="0" w:space="0" w:color="auto"/>
            <w:left w:val="none" w:sz="0" w:space="0" w:color="auto"/>
            <w:bottom w:val="none" w:sz="0" w:space="0" w:color="auto"/>
            <w:right w:val="none" w:sz="0" w:space="0" w:color="auto"/>
          </w:divBdr>
        </w:div>
        <w:div w:id="526992563">
          <w:marLeft w:val="480"/>
          <w:marRight w:val="0"/>
          <w:marTop w:val="0"/>
          <w:marBottom w:val="0"/>
          <w:divBdr>
            <w:top w:val="none" w:sz="0" w:space="0" w:color="auto"/>
            <w:left w:val="none" w:sz="0" w:space="0" w:color="auto"/>
            <w:bottom w:val="none" w:sz="0" w:space="0" w:color="auto"/>
            <w:right w:val="none" w:sz="0" w:space="0" w:color="auto"/>
          </w:divBdr>
        </w:div>
        <w:div w:id="527648497">
          <w:marLeft w:val="480"/>
          <w:marRight w:val="0"/>
          <w:marTop w:val="0"/>
          <w:marBottom w:val="0"/>
          <w:divBdr>
            <w:top w:val="none" w:sz="0" w:space="0" w:color="auto"/>
            <w:left w:val="none" w:sz="0" w:space="0" w:color="auto"/>
            <w:bottom w:val="none" w:sz="0" w:space="0" w:color="auto"/>
            <w:right w:val="none" w:sz="0" w:space="0" w:color="auto"/>
          </w:divBdr>
        </w:div>
        <w:div w:id="520827245">
          <w:marLeft w:val="480"/>
          <w:marRight w:val="0"/>
          <w:marTop w:val="0"/>
          <w:marBottom w:val="0"/>
          <w:divBdr>
            <w:top w:val="none" w:sz="0" w:space="0" w:color="auto"/>
            <w:left w:val="none" w:sz="0" w:space="0" w:color="auto"/>
            <w:bottom w:val="none" w:sz="0" w:space="0" w:color="auto"/>
            <w:right w:val="none" w:sz="0" w:space="0" w:color="auto"/>
          </w:divBdr>
        </w:div>
        <w:div w:id="871572917">
          <w:marLeft w:val="480"/>
          <w:marRight w:val="0"/>
          <w:marTop w:val="0"/>
          <w:marBottom w:val="0"/>
          <w:divBdr>
            <w:top w:val="none" w:sz="0" w:space="0" w:color="auto"/>
            <w:left w:val="none" w:sz="0" w:space="0" w:color="auto"/>
            <w:bottom w:val="none" w:sz="0" w:space="0" w:color="auto"/>
            <w:right w:val="none" w:sz="0" w:space="0" w:color="auto"/>
          </w:divBdr>
        </w:div>
        <w:div w:id="890919563">
          <w:marLeft w:val="480"/>
          <w:marRight w:val="0"/>
          <w:marTop w:val="0"/>
          <w:marBottom w:val="0"/>
          <w:divBdr>
            <w:top w:val="none" w:sz="0" w:space="0" w:color="auto"/>
            <w:left w:val="none" w:sz="0" w:space="0" w:color="auto"/>
            <w:bottom w:val="none" w:sz="0" w:space="0" w:color="auto"/>
            <w:right w:val="none" w:sz="0" w:space="0" w:color="auto"/>
          </w:divBdr>
        </w:div>
        <w:div w:id="879511663">
          <w:marLeft w:val="480"/>
          <w:marRight w:val="0"/>
          <w:marTop w:val="0"/>
          <w:marBottom w:val="0"/>
          <w:divBdr>
            <w:top w:val="none" w:sz="0" w:space="0" w:color="auto"/>
            <w:left w:val="none" w:sz="0" w:space="0" w:color="auto"/>
            <w:bottom w:val="none" w:sz="0" w:space="0" w:color="auto"/>
            <w:right w:val="none" w:sz="0" w:space="0" w:color="auto"/>
          </w:divBdr>
        </w:div>
        <w:div w:id="1734235193">
          <w:marLeft w:val="480"/>
          <w:marRight w:val="0"/>
          <w:marTop w:val="0"/>
          <w:marBottom w:val="0"/>
          <w:divBdr>
            <w:top w:val="none" w:sz="0" w:space="0" w:color="auto"/>
            <w:left w:val="none" w:sz="0" w:space="0" w:color="auto"/>
            <w:bottom w:val="none" w:sz="0" w:space="0" w:color="auto"/>
            <w:right w:val="none" w:sz="0" w:space="0" w:color="auto"/>
          </w:divBdr>
        </w:div>
        <w:div w:id="835531957">
          <w:marLeft w:val="480"/>
          <w:marRight w:val="0"/>
          <w:marTop w:val="0"/>
          <w:marBottom w:val="0"/>
          <w:divBdr>
            <w:top w:val="none" w:sz="0" w:space="0" w:color="auto"/>
            <w:left w:val="none" w:sz="0" w:space="0" w:color="auto"/>
            <w:bottom w:val="none" w:sz="0" w:space="0" w:color="auto"/>
            <w:right w:val="none" w:sz="0" w:space="0" w:color="auto"/>
          </w:divBdr>
        </w:div>
        <w:div w:id="520317319">
          <w:marLeft w:val="480"/>
          <w:marRight w:val="0"/>
          <w:marTop w:val="0"/>
          <w:marBottom w:val="0"/>
          <w:divBdr>
            <w:top w:val="none" w:sz="0" w:space="0" w:color="auto"/>
            <w:left w:val="none" w:sz="0" w:space="0" w:color="auto"/>
            <w:bottom w:val="none" w:sz="0" w:space="0" w:color="auto"/>
            <w:right w:val="none" w:sz="0" w:space="0" w:color="auto"/>
          </w:divBdr>
        </w:div>
        <w:div w:id="2009092230">
          <w:marLeft w:val="480"/>
          <w:marRight w:val="0"/>
          <w:marTop w:val="0"/>
          <w:marBottom w:val="0"/>
          <w:divBdr>
            <w:top w:val="none" w:sz="0" w:space="0" w:color="auto"/>
            <w:left w:val="none" w:sz="0" w:space="0" w:color="auto"/>
            <w:bottom w:val="none" w:sz="0" w:space="0" w:color="auto"/>
            <w:right w:val="none" w:sz="0" w:space="0" w:color="auto"/>
          </w:divBdr>
        </w:div>
        <w:div w:id="1273706990">
          <w:marLeft w:val="480"/>
          <w:marRight w:val="0"/>
          <w:marTop w:val="0"/>
          <w:marBottom w:val="0"/>
          <w:divBdr>
            <w:top w:val="none" w:sz="0" w:space="0" w:color="auto"/>
            <w:left w:val="none" w:sz="0" w:space="0" w:color="auto"/>
            <w:bottom w:val="none" w:sz="0" w:space="0" w:color="auto"/>
            <w:right w:val="none" w:sz="0" w:space="0" w:color="auto"/>
          </w:divBdr>
        </w:div>
        <w:div w:id="2013557750">
          <w:marLeft w:val="480"/>
          <w:marRight w:val="0"/>
          <w:marTop w:val="0"/>
          <w:marBottom w:val="0"/>
          <w:divBdr>
            <w:top w:val="none" w:sz="0" w:space="0" w:color="auto"/>
            <w:left w:val="none" w:sz="0" w:space="0" w:color="auto"/>
            <w:bottom w:val="none" w:sz="0" w:space="0" w:color="auto"/>
            <w:right w:val="none" w:sz="0" w:space="0" w:color="auto"/>
          </w:divBdr>
        </w:div>
        <w:div w:id="1545681157">
          <w:marLeft w:val="480"/>
          <w:marRight w:val="0"/>
          <w:marTop w:val="0"/>
          <w:marBottom w:val="0"/>
          <w:divBdr>
            <w:top w:val="none" w:sz="0" w:space="0" w:color="auto"/>
            <w:left w:val="none" w:sz="0" w:space="0" w:color="auto"/>
            <w:bottom w:val="none" w:sz="0" w:space="0" w:color="auto"/>
            <w:right w:val="none" w:sz="0" w:space="0" w:color="auto"/>
          </w:divBdr>
        </w:div>
        <w:div w:id="375004954">
          <w:marLeft w:val="480"/>
          <w:marRight w:val="0"/>
          <w:marTop w:val="0"/>
          <w:marBottom w:val="0"/>
          <w:divBdr>
            <w:top w:val="none" w:sz="0" w:space="0" w:color="auto"/>
            <w:left w:val="none" w:sz="0" w:space="0" w:color="auto"/>
            <w:bottom w:val="none" w:sz="0" w:space="0" w:color="auto"/>
            <w:right w:val="none" w:sz="0" w:space="0" w:color="auto"/>
          </w:divBdr>
        </w:div>
        <w:div w:id="916598086">
          <w:marLeft w:val="480"/>
          <w:marRight w:val="0"/>
          <w:marTop w:val="0"/>
          <w:marBottom w:val="0"/>
          <w:divBdr>
            <w:top w:val="none" w:sz="0" w:space="0" w:color="auto"/>
            <w:left w:val="none" w:sz="0" w:space="0" w:color="auto"/>
            <w:bottom w:val="none" w:sz="0" w:space="0" w:color="auto"/>
            <w:right w:val="none" w:sz="0" w:space="0" w:color="auto"/>
          </w:divBdr>
        </w:div>
        <w:div w:id="1678073875">
          <w:marLeft w:val="480"/>
          <w:marRight w:val="0"/>
          <w:marTop w:val="0"/>
          <w:marBottom w:val="0"/>
          <w:divBdr>
            <w:top w:val="none" w:sz="0" w:space="0" w:color="auto"/>
            <w:left w:val="none" w:sz="0" w:space="0" w:color="auto"/>
            <w:bottom w:val="none" w:sz="0" w:space="0" w:color="auto"/>
            <w:right w:val="none" w:sz="0" w:space="0" w:color="auto"/>
          </w:divBdr>
        </w:div>
        <w:div w:id="1604025800">
          <w:marLeft w:val="480"/>
          <w:marRight w:val="0"/>
          <w:marTop w:val="0"/>
          <w:marBottom w:val="0"/>
          <w:divBdr>
            <w:top w:val="none" w:sz="0" w:space="0" w:color="auto"/>
            <w:left w:val="none" w:sz="0" w:space="0" w:color="auto"/>
            <w:bottom w:val="none" w:sz="0" w:space="0" w:color="auto"/>
            <w:right w:val="none" w:sz="0" w:space="0" w:color="auto"/>
          </w:divBdr>
        </w:div>
        <w:div w:id="47844302">
          <w:marLeft w:val="480"/>
          <w:marRight w:val="0"/>
          <w:marTop w:val="0"/>
          <w:marBottom w:val="0"/>
          <w:divBdr>
            <w:top w:val="none" w:sz="0" w:space="0" w:color="auto"/>
            <w:left w:val="none" w:sz="0" w:space="0" w:color="auto"/>
            <w:bottom w:val="none" w:sz="0" w:space="0" w:color="auto"/>
            <w:right w:val="none" w:sz="0" w:space="0" w:color="auto"/>
          </w:divBdr>
        </w:div>
        <w:div w:id="1852912735">
          <w:marLeft w:val="480"/>
          <w:marRight w:val="0"/>
          <w:marTop w:val="0"/>
          <w:marBottom w:val="0"/>
          <w:divBdr>
            <w:top w:val="none" w:sz="0" w:space="0" w:color="auto"/>
            <w:left w:val="none" w:sz="0" w:space="0" w:color="auto"/>
            <w:bottom w:val="none" w:sz="0" w:space="0" w:color="auto"/>
            <w:right w:val="none" w:sz="0" w:space="0" w:color="auto"/>
          </w:divBdr>
        </w:div>
        <w:div w:id="862519995">
          <w:marLeft w:val="480"/>
          <w:marRight w:val="0"/>
          <w:marTop w:val="0"/>
          <w:marBottom w:val="0"/>
          <w:divBdr>
            <w:top w:val="none" w:sz="0" w:space="0" w:color="auto"/>
            <w:left w:val="none" w:sz="0" w:space="0" w:color="auto"/>
            <w:bottom w:val="none" w:sz="0" w:space="0" w:color="auto"/>
            <w:right w:val="none" w:sz="0" w:space="0" w:color="auto"/>
          </w:divBdr>
        </w:div>
        <w:div w:id="1121848589">
          <w:marLeft w:val="480"/>
          <w:marRight w:val="0"/>
          <w:marTop w:val="0"/>
          <w:marBottom w:val="0"/>
          <w:divBdr>
            <w:top w:val="none" w:sz="0" w:space="0" w:color="auto"/>
            <w:left w:val="none" w:sz="0" w:space="0" w:color="auto"/>
            <w:bottom w:val="none" w:sz="0" w:space="0" w:color="auto"/>
            <w:right w:val="none" w:sz="0" w:space="0" w:color="auto"/>
          </w:divBdr>
        </w:div>
      </w:divsChild>
    </w:div>
    <w:div w:id="964311295">
      <w:bodyDiv w:val="1"/>
      <w:marLeft w:val="0"/>
      <w:marRight w:val="0"/>
      <w:marTop w:val="0"/>
      <w:marBottom w:val="0"/>
      <w:divBdr>
        <w:top w:val="none" w:sz="0" w:space="0" w:color="auto"/>
        <w:left w:val="none" w:sz="0" w:space="0" w:color="auto"/>
        <w:bottom w:val="none" w:sz="0" w:space="0" w:color="auto"/>
        <w:right w:val="none" w:sz="0" w:space="0" w:color="auto"/>
      </w:divBdr>
    </w:div>
    <w:div w:id="978650310">
      <w:bodyDiv w:val="1"/>
      <w:marLeft w:val="0"/>
      <w:marRight w:val="0"/>
      <w:marTop w:val="0"/>
      <w:marBottom w:val="0"/>
      <w:divBdr>
        <w:top w:val="none" w:sz="0" w:space="0" w:color="auto"/>
        <w:left w:val="none" w:sz="0" w:space="0" w:color="auto"/>
        <w:bottom w:val="none" w:sz="0" w:space="0" w:color="auto"/>
        <w:right w:val="none" w:sz="0" w:space="0" w:color="auto"/>
      </w:divBdr>
    </w:div>
    <w:div w:id="984969316">
      <w:bodyDiv w:val="1"/>
      <w:marLeft w:val="0"/>
      <w:marRight w:val="0"/>
      <w:marTop w:val="0"/>
      <w:marBottom w:val="0"/>
      <w:divBdr>
        <w:top w:val="none" w:sz="0" w:space="0" w:color="auto"/>
        <w:left w:val="none" w:sz="0" w:space="0" w:color="auto"/>
        <w:bottom w:val="none" w:sz="0" w:space="0" w:color="auto"/>
        <w:right w:val="none" w:sz="0" w:space="0" w:color="auto"/>
      </w:divBdr>
    </w:div>
    <w:div w:id="992566063">
      <w:bodyDiv w:val="1"/>
      <w:marLeft w:val="0"/>
      <w:marRight w:val="0"/>
      <w:marTop w:val="0"/>
      <w:marBottom w:val="0"/>
      <w:divBdr>
        <w:top w:val="none" w:sz="0" w:space="0" w:color="auto"/>
        <w:left w:val="none" w:sz="0" w:space="0" w:color="auto"/>
        <w:bottom w:val="none" w:sz="0" w:space="0" w:color="auto"/>
        <w:right w:val="none" w:sz="0" w:space="0" w:color="auto"/>
      </w:divBdr>
    </w:div>
    <w:div w:id="993871012">
      <w:bodyDiv w:val="1"/>
      <w:marLeft w:val="0"/>
      <w:marRight w:val="0"/>
      <w:marTop w:val="0"/>
      <w:marBottom w:val="0"/>
      <w:divBdr>
        <w:top w:val="none" w:sz="0" w:space="0" w:color="auto"/>
        <w:left w:val="none" w:sz="0" w:space="0" w:color="auto"/>
        <w:bottom w:val="none" w:sz="0" w:space="0" w:color="auto"/>
        <w:right w:val="none" w:sz="0" w:space="0" w:color="auto"/>
      </w:divBdr>
    </w:div>
    <w:div w:id="999503449">
      <w:bodyDiv w:val="1"/>
      <w:marLeft w:val="0"/>
      <w:marRight w:val="0"/>
      <w:marTop w:val="0"/>
      <w:marBottom w:val="0"/>
      <w:divBdr>
        <w:top w:val="none" w:sz="0" w:space="0" w:color="auto"/>
        <w:left w:val="none" w:sz="0" w:space="0" w:color="auto"/>
        <w:bottom w:val="none" w:sz="0" w:space="0" w:color="auto"/>
        <w:right w:val="none" w:sz="0" w:space="0" w:color="auto"/>
      </w:divBdr>
    </w:div>
    <w:div w:id="1010985723">
      <w:bodyDiv w:val="1"/>
      <w:marLeft w:val="0"/>
      <w:marRight w:val="0"/>
      <w:marTop w:val="0"/>
      <w:marBottom w:val="0"/>
      <w:divBdr>
        <w:top w:val="none" w:sz="0" w:space="0" w:color="auto"/>
        <w:left w:val="none" w:sz="0" w:space="0" w:color="auto"/>
        <w:bottom w:val="none" w:sz="0" w:space="0" w:color="auto"/>
        <w:right w:val="none" w:sz="0" w:space="0" w:color="auto"/>
      </w:divBdr>
      <w:divsChild>
        <w:div w:id="1824857462">
          <w:marLeft w:val="480"/>
          <w:marRight w:val="0"/>
          <w:marTop w:val="0"/>
          <w:marBottom w:val="0"/>
          <w:divBdr>
            <w:top w:val="none" w:sz="0" w:space="0" w:color="auto"/>
            <w:left w:val="none" w:sz="0" w:space="0" w:color="auto"/>
            <w:bottom w:val="none" w:sz="0" w:space="0" w:color="auto"/>
            <w:right w:val="none" w:sz="0" w:space="0" w:color="auto"/>
          </w:divBdr>
        </w:div>
        <w:div w:id="1354498088">
          <w:marLeft w:val="480"/>
          <w:marRight w:val="0"/>
          <w:marTop w:val="0"/>
          <w:marBottom w:val="0"/>
          <w:divBdr>
            <w:top w:val="none" w:sz="0" w:space="0" w:color="auto"/>
            <w:left w:val="none" w:sz="0" w:space="0" w:color="auto"/>
            <w:bottom w:val="none" w:sz="0" w:space="0" w:color="auto"/>
            <w:right w:val="none" w:sz="0" w:space="0" w:color="auto"/>
          </w:divBdr>
        </w:div>
        <w:div w:id="177083789">
          <w:marLeft w:val="480"/>
          <w:marRight w:val="0"/>
          <w:marTop w:val="0"/>
          <w:marBottom w:val="0"/>
          <w:divBdr>
            <w:top w:val="none" w:sz="0" w:space="0" w:color="auto"/>
            <w:left w:val="none" w:sz="0" w:space="0" w:color="auto"/>
            <w:bottom w:val="none" w:sz="0" w:space="0" w:color="auto"/>
            <w:right w:val="none" w:sz="0" w:space="0" w:color="auto"/>
          </w:divBdr>
        </w:div>
        <w:div w:id="1246843845">
          <w:marLeft w:val="480"/>
          <w:marRight w:val="0"/>
          <w:marTop w:val="0"/>
          <w:marBottom w:val="0"/>
          <w:divBdr>
            <w:top w:val="none" w:sz="0" w:space="0" w:color="auto"/>
            <w:left w:val="none" w:sz="0" w:space="0" w:color="auto"/>
            <w:bottom w:val="none" w:sz="0" w:space="0" w:color="auto"/>
            <w:right w:val="none" w:sz="0" w:space="0" w:color="auto"/>
          </w:divBdr>
        </w:div>
        <w:div w:id="1009140954">
          <w:marLeft w:val="480"/>
          <w:marRight w:val="0"/>
          <w:marTop w:val="0"/>
          <w:marBottom w:val="0"/>
          <w:divBdr>
            <w:top w:val="none" w:sz="0" w:space="0" w:color="auto"/>
            <w:left w:val="none" w:sz="0" w:space="0" w:color="auto"/>
            <w:bottom w:val="none" w:sz="0" w:space="0" w:color="auto"/>
            <w:right w:val="none" w:sz="0" w:space="0" w:color="auto"/>
          </w:divBdr>
        </w:div>
        <w:div w:id="2070614827">
          <w:marLeft w:val="480"/>
          <w:marRight w:val="0"/>
          <w:marTop w:val="0"/>
          <w:marBottom w:val="0"/>
          <w:divBdr>
            <w:top w:val="none" w:sz="0" w:space="0" w:color="auto"/>
            <w:left w:val="none" w:sz="0" w:space="0" w:color="auto"/>
            <w:bottom w:val="none" w:sz="0" w:space="0" w:color="auto"/>
            <w:right w:val="none" w:sz="0" w:space="0" w:color="auto"/>
          </w:divBdr>
        </w:div>
        <w:div w:id="1650212754">
          <w:marLeft w:val="480"/>
          <w:marRight w:val="0"/>
          <w:marTop w:val="0"/>
          <w:marBottom w:val="0"/>
          <w:divBdr>
            <w:top w:val="none" w:sz="0" w:space="0" w:color="auto"/>
            <w:left w:val="none" w:sz="0" w:space="0" w:color="auto"/>
            <w:bottom w:val="none" w:sz="0" w:space="0" w:color="auto"/>
            <w:right w:val="none" w:sz="0" w:space="0" w:color="auto"/>
          </w:divBdr>
        </w:div>
        <w:div w:id="1302661597">
          <w:marLeft w:val="480"/>
          <w:marRight w:val="0"/>
          <w:marTop w:val="0"/>
          <w:marBottom w:val="0"/>
          <w:divBdr>
            <w:top w:val="none" w:sz="0" w:space="0" w:color="auto"/>
            <w:left w:val="none" w:sz="0" w:space="0" w:color="auto"/>
            <w:bottom w:val="none" w:sz="0" w:space="0" w:color="auto"/>
            <w:right w:val="none" w:sz="0" w:space="0" w:color="auto"/>
          </w:divBdr>
        </w:div>
        <w:div w:id="1613900208">
          <w:marLeft w:val="480"/>
          <w:marRight w:val="0"/>
          <w:marTop w:val="0"/>
          <w:marBottom w:val="0"/>
          <w:divBdr>
            <w:top w:val="none" w:sz="0" w:space="0" w:color="auto"/>
            <w:left w:val="none" w:sz="0" w:space="0" w:color="auto"/>
            <w:bottom w:val="none" w:sz="0" w:space="0" w:color="auto"/>
            <w:right w:val="none" w:sz="0" w:space="0" w:color="auto"/>
          </w:divBdr>
        </w:div>
        <w:div w:id="1585840874">
          <w:marLeft w:val="480"/>
          <w:marRight w:val="0"/>
          <w:marTop w:val="0"/>
          <w:marBottom w:val="0"/>
          <w:divBdr>
            <w:top w:val="none" w:sz="0" w:space="0" w:color="auto"/>
            <w:left w:val="none" w:sz="0" w:space="0" w:color="auto"/>
            <w:bottom w:val="none" w:sz="0" w:space="0" w:color="auto"/>
            <w:right w:val="none" w:sz="0" w:space="0" w:color="auto"/>
          </w:divBdr>
        </w:div>
        <w:div w:id="1279918121">
          <w:marLeft w:val="480"/>
          <w:marRight w:val="0"/>
          <w:marTop w:val="0"/>
          <w:marBottom w:val="0"/>
          <w:divBdr>
            <w:top w:val="none" w:sz="0" w:space="0" w:color="auto"/>
            <w:left w:val="none" w:sz="0" w:space="0" w:color="auto"/>
            <w:bottom w:val="none" w:sz="0" w:space="0" w:color="auto"/>
            <w:right w:val="none" w:sz="0" w:space="0" w:color="auto"/>
          </w:divBdr>
        </w:div>
        <w:div w:id="1069110180">
          <w:marLeft w:val="480"/>
          <w:marRight w:val="0"/>
          <w:marTop w:val="0"/>
          <w:marBottom w:val="0"/>
          <w:divBdr>
            <w:top w:val="none" w:sz="0" w:space="0" w:color="auto"/>
            <w:left w:val="none" w:sz="0" w:space="0" w:color="auto"/>
            <w:bottom w:val="none" w:sz="0" w:space="0" w:color="auto"/>
            <w:right w:val="none" w:sz="0" w:space="0" w:color="auto"/>
          </w:divBdr>
        </w:div>
        <w:div w:id="1657034554">
          <w:marLeft w:val="480"/>
          <w:marRight w:val="0"/>
          <w:marTop w:val="0"/>
          <w:marBottom w:val="0"/>
          <w:divBdr>
            <w:top w:val="none" w:sz="0" w:space="0" w:color="auto"/>
            <w:left w:val="none" w:sz="0" w:space="0" w:color="auto"/>
            <w:bottom w:val="none" w:sz="0" w:space="0" w:color="auto"/>
            <w:right w:val="none" w:sz="0" w:space="0" w:color="auto"/>
          </w:divBdr>
        </w:div>
        <w:div w:id="2021195989">
          <w:marLeft w:val="480"/>
          <w:marRight w:val="0"/>
          <w:marTop w:val="0"/>
          <w:marBottom w:val="0"/>
          <w:divBdr>
            <w:top w:val="none" w:sz="0" w:space="0" w:color="auto"/>
            <w:left w:val="none" w:sz="0" w:space="0" w:color="auto"/>
            <w:bottom w:val="none" w:sz="0" w:space="0" w:color="auto"/>
            <w:right w:val="none" w:sz="0" w:space="0" w:color="auto"/>
          </w:divBdr>
        </w:div>
        <w:div w:id="40323179">
          <w:marLeft w:val="480"/>
          <w:marRight w:val="0"/>
          <w:marTop w:val="0"/>
          <w:marBottom w:val="0"/>
          <w:divBdr>
            <w:top w:val="none" w:sz="0" w:space="0" w:color="auto"/>
            <w:left w:val="none" w:sz="0" w:space="0" w:color="auto"/>
            <w:bottom w:val="none" w:sz="0" w:space="0" w:color="auto"/>
            <w:right w:val="none" w:sz="0" w:space="0" w:color="auto"/>
          </w:divBdr>
        </w:div>
        <w:div w:id="1071923102">
          <w:marLeft w:val="480"/>
          <w:marRight w:val="0"/>
          <w:marTop w:val="0"/>
          <w:marBottom w:val="0"/>
          <w:divBdr>
            <w:top w:val="none" w:sz="0" w:space="0" w:color="auto"/>
            <w:left w:val="none" w:sz="0" w:space="0" w:color="auto"/>
            <w:bottom w:val="none" w:sz="0" w:space="0" w:color="auto"/>
            <w:right w:val="none" w:sz="0" w:space="0" w:color="auto"/>
          </w:divBdr>
        </w:div>
        <w:div w:id="972293327">
          <w:marLeft w:val="480"/>
          <w:marRight w:val="0"/>
          <w:marTop w:val="0"/>
          <w:marBottom w:val="0"/>
          <w:divBdr>
            <w:top w:val="none" w:sz="0" w:space="0" w:color="auto"/>
            <w:left w:val="none" w:sz="0" w:space="0" w:color="auto"/>
            <w:bottom w:val="none" w:sz="0" w:space="0" w:color="auto"/>
            <w:right w:val="none" w:sz="0" w:space="0" w:color="auto"/>
          </w:divBdr>
        </w:div>
        <w:div w:id="334770760">
          <w:marLeft w:val="480"/>
          <w:marRight w:val="0"/>
          <w:marTop w:val="0"/>
          <w:marBottom w:val="0"/>
          <w:divBdr>
            <w:top w:val="none" w:sz="0" w:space="0" w:color="auto"/>
            <w:left w:val="none" w:sz="0" w:space="0" w:color="auto"/>
            <w:bottom w:val="none" w:sz="0" w:space="0" w:color="auto"/>
            <w:right w:val="none" w:sz="0" w:space="0" w:color="auto"/>
          </w:divBdr>
        </w:div>
        <w:div w:id="89278072">
          <w:marLeft w:val="480"/>
          <w:marRight w:val="0"/>
          <w:marTop w:val="0"/>
          <w:marBottom w:val="0"/>
          <w:divBdr>
            <w:top w:val="none" w:sz="0" w:space="0" w:color="auto"/>
            <w:left w:val="none" w:sz="0" w:space="0" w:color="auto"/>
            <w:bottom w:val="none" w:sz="0" w:space="0" w:color="auto"/>
            <w:right w:val="none" w:sz="0" w:space="0" w:color="auto"/>
          </w:divBdr>
        </w:div>
        <w:div w:id="389305039">
          <w:marLeft w:val="480"/>
          <w:marRight w:val="0"/>
          <w:marTop w:val="0"/>
          <w:marBottom w:val="0"/>
          <w:divBdr>
            <w:top w:val="none" w:sz="0" w:space="0" w:color="auto"/>
            <w:left w:val="none" w:sz="0" w:space="0" w:color="auto"/>
            <w:bottom w:val="none" w:sz="0" w:space="0" w:color="auto"/>
            <w:right w:val="none" w:sz="0" w:space="0" w:color="auto"/>
          </w:divBdr>
        </w:div>
        <w:div w:id="2091610281">
          <w:marLeft w:val="480"/>
          <w:marRight w:val="0"/>
          <w:marTop w:val="0"/>
          <w:marBottom w:val="0"/>
          <w:divBdr>
            <w:top w:val="none" w:sz="0" w:space="0" w:color="auto"/>
            <w:left w:val="none" w:sz="0" w:space="0" w:color="auto"/>
            <w:bottom w:val="none" w:sz="0" w:space="0" w:color="auto"/>
            <w:right w:val="none" w:sz="0" w:space="0" w:color="auto"/>
          </w:divBdr>
        </w:div>
        <w:div w:id="705954905">
          <w:marLeft w:val="480"/>
          <w:marRight w:val="0"/>
          <w:marTop w:val="0"/>
          <w:marBottom w:val="0"/>
          <w:divBdr>
            <w:top w:val="none" w:sz="0" w:space="0" w:color="auto"/>
            <w:left w:val="none" w:sz="0" w:space="0" w:color="auto"/>
            <w:bottom w:val="none" w:sz="0" w:space="0" w:color="auto"/>
            <w:right w:val="none" w:sz="0" w:space="0" w:color="auto"/>
          </w:divBdr>
        </w:div>
        <w:div w:id="1088308807">
          <w:marLeft w:val="480"/>
          <w:marRight w:val="0"/>
          <w:marTop w:val="0"/>
          <w:marBottom w:val="0"/>
          <w:divBdr>
            <w:top w:val="none" w:sz="0" w:space="0" w:color="auto"/>
            <w:left w:val="none" w:sz="0" w:space="0" w:color="auto"/>
            <w:bottom w:val="none" w:sz="0" w:space="0" w:color="auto"/>
            <w:right w:val="none" w:sz="0" w:space="0" w:color="auto"/>
          </w:divBdr>
        </w:div>
        <w:div w:id="659962323">
          <w:marLeft w:val="480"/>
          <w:marRight w:val="0"/>
          <w:marTop w:val="0"/>
          <w:marBottom w:val="0"/>
          <w:divBdr>
            <w:top w:val="none" w:sz="0" w:space="0" w:color="auto"/>
            <w:left w:val="none" w:sz="0" w:space="0" w:color="auto"/>
            <w:bottom w:val="none" w:sz="0" w:space="0" w:color="auto"/>
            <w:right w:val="none" w:sz="0" w:space="0" w:color="auto"/>
          </w:divBdr>
        </w:div>
        <w:div w:id="1630430563">
          <w:marLeft w:val="480"/>
          <w:marRight w:val="0"/>
          <w:marTop w:val="0"/>
          <w:marBottom w:val="0"/>
          <w:divBdr>
            <w:top w:val="none" w:sz="0" w:space="0" w:color="auto"/>
            <w:left w:val="none" w:sz="0" w:space="0" w:color="auto"/>
            <w:bottom w:val="none" w:sz="0" w:space="0" w:color="auto"/>
            <w:right w:val="none" w:sz="0" w:space="0" w:color="auto"/>
          </w:divBdr>
        </w:div>
        <w:div w:id="606624327">
          <w:marLeft w:val="480"/>
          <w:marRight w:val="0"/>
          <w:marTop w:val="0"/>
          <w:marBottom w:val="0"/>
          <w:divBdr>
            <w:top w:val="none" w:sz="0" w:space="0" w:color="auto"/>
            <w:left w:val="none" w:sz="0" w:space="0" w:color="auto"/>
            <w:bottom w:val="none" w:sz="0" w:space="0" w:color="auto"/>
            <w:right w:val="none" w:sz="0" w:space="0" w:color="auto"/>
          </w:divBdr>
        </w:div>
        <w:div w:id="2138646424">
          <w:marLeft w:val="480"/>
          <w:marRight w:val="0"/>
          <w:marTop w:val="0"/>
          <w:marBottom w:val="0"/>
          <w:divBdr>
            <w:top w:val="none" w:sz="0" w:space="0" w:color="auto"/>
            <w:left w:val="none" w:sz="0" w:space="0" w:color="auto"/>
            <w:bottom w:val="none" w:sz="0" w:space="0" w:color="auto"/>
            <w:right w:val="none" w:sz="0" w:space="0" w:color="auto"/>
          </w:divBdr>
        </w:div>
        <w:div w:id="167719014">
          <w:marLeft w:val="480"/>
          <w:marRight w:val="0"/>
          <w:marTop w:val="0"/>
          <w:marBottom w:val="0"/>
          <w:divBdr>
            <w:top w:val="none" w:sz="0" w:space="0" w:color="auto"/>
            <w:left w:val="none" w:sz="0" w:space="0" w:color="auto"/>
            <w:bottom w:val="none" w:sz="0" w:space="0" w:color="auto"/>
            <w:right w:val="none" w:sz="0" w:space="0" w:color="auto"/>
          </w:divBdr>
        </w:div>
        <w:div w:id="1308167002">
          <w:marLeft w:val="480"/>
          <w:marRight w:val="0"/>
          <w:marTop w:val="0"/>
          <w:marBottom w:val="0"/>
          <w:divBdr>
            <w:top w:val="none" w:sz="0" w:space="0" w:color="auto"/>
            <w:left w:val="none" w:sz="0" w:space="0" w:color="auto"/>
            <w:bottom w:val="none" w:sz="0" w:space="0" w:color="auto"/>
            <w:right w:val="none" w:sz="0" w:space="0" w:color="auto"/>
          </w:divBdr>
        </w:div>
        <w:div w:id="13462917">
          <w:marLeft w:val="480"/>
          <w:marRight w:val="0"/>
          <w:marTop w:val="0"/>
          <w:marBottom w:val="0"/>
          <w:divBdr>
            <w:top w:val="none" w:sz="0" w:space="0" w:color="auto"/>
            <w:left w:val="none" w:sz="0" w:space="0" w:color="auto"/>
            <w:bottom w:val="none" w:sz="0" w:space="0" w:color="auto"/>
            <w:right w:val="none" w:sz="0" w:space="0" w:color="auto"/>
          </w:divBdr>
        </w:div>
        <w:div w:id="952982193">
          <w:marLeft w:val="480"/>
          <w:marRight w:val="0"/>
          <w:marTop w:val="0"/>
          <w:marBottom w:val="0"/>
          <w:divBdr>
            <w:top w:val="none" w:sz="0" w:space="0" w:color="auto"/>
            <w:left w:val="none" w:sz="0" w:space="0" w:color="auto"/>
            <w:bottom w:val="none" w:sz="0" w:space="0" w:color="auto"/>
            <w:right w:val="none" w:sz="0" w:space="0" w:color="auto"/>
          </w:divBdr>
        </w:div>
        <w:div w:id="1652558685">
          <w:marLeft w:val="480"/>
          <w:marRight w:val="0"/>
          <w:marTop w:val="0"/>
          <w:marBottom w:val="0"/>
          <w:divBdr>
            <w:top w:val="none" w:sz="0" w:space="0" w:color="auto"/>
            <w:left w:val="none" w:sz="0" w:space="0" w:color="auto"/>
            <w:bottom w:val="none" w:sz="0" w:space="0" w:color="auto"/>
            <w:right w:val="none" w:sz="0" w:space="0" w:color="auto"/>
          </w:divBdr>
        </w:div>
        <w:div w:id="2014409160">
          <w:marLeft w:val="480"/>
          <w:marRight w:val="0"/>
          <w:marTop w:val="0"/>
          <w:marBottom w:val="0"/>
          <w:divBdr>
            <w:top w:val="none" w:sz="0" w:space="0" w:color="auto"/>
            <w:left w:val="none" w:sz="0" w:space="0" w:color="auto"/>
            <w:bottom w:val="none" w:sz="0" w:space="0" w:color="auto"/>
            <w:right w:val="none" w:sz="0" w:space="0" w:color="auto"/>
          </w:divBdr>
        </w:div>
        <w:div w:id="1041638668">
          <w:marLeft w:val="480"/>
          <w:marRight w:val="0"/>
          <w:marTop w:val="0"/>
          <w:marBottom w:val="0"/>
          <w:divBdr>
            <w:top w:val="none" w:sz="0" w:space="0" w:color="auto"/>
            <w:left w:val="none" w:sz="0" w:space="0" w:color="auto"/>
            <w:bottom w:val="none" w:sz="0" w:space="0" w:color="auto"/>
            <w:right w:val="none" w:sz="0" w:space="0" w:color="auto"/>
          </w:divBdr>
        </w:div>
        <w:div w:id="1085999755">
          <w:marLeft w:val="480"/>
          <w:marRight w:val="0"/>
          <w:marTop w:val="0"/>
          <w:marBottom w:val="0"/>
          <w:divBdr>
            <w:top w:val="none" w:sz="0" w:space="0" w:color="auto"/>
            <w:left w:val="none" w:sz="0" w:space="0" w:color="auto"/>
            <w:bottom w:val="none" w:sz="0" w:space="0" w:color="auto"/>
            <w:right w:val="none" w:sz="0" w:space="0" w:color="auto"/>
          </w:divBdr>
        </w:div>
        <w:div w:id="2024627698">
          <w:marLeft w:val="480"/>
          <w:marRight w:val="0"/>
          <w:marTop w:val="0"/>
          <w:marBottom w:val="0"/>
          <w:divBdr>
            <w:top w:val="none" w:sz="0" w:space="0" w:color="auto"/>
            <w:left w:val="none" w:sz="0" w:space="0" w:color="auto"/>
            <w:bottom w:val="none" w:sz="0" w:space="0" w:color="auto"/>
            <w:right w:val="none" w:sz="0" w:space="0" w:color="auto"/>
          </w:divBdr>
        </w:div>
        <w:div w:id="1062026226">
          <w:marLeft w:val="480"/>
          <w:marRight w:val="0"/>
          <w:marTop w:val="0"/>
          <w:marBottom w:val="0"/>
          <w:divBdr>
            <w:top w:val="none" w:sz="0" w:space="0" w:color="auto"/>
            <w:left w:val="none" w:sz="0" w:space="0" w:color="auto"/>
            <w:bottom w:val="none" w:sz="0" w:space="0" w:color="auto"/>
            <w:right w:val="none" w:sz="0" w:space="0" w:color="auto"/>
          </w:divBdr>
        </w:div>
        <w:div w:id="1424374993">
          <w:marLeft w:val="480"/>
          <w:marRight w:val="0"/>
          <w:marTop w:val="0"/>
          <w:marBottom w:val="0"/>
          <w:divBdr>
            <w:top w:val="none" w:sz="0" w:space="0" w:color="auto"/>
            <w:left w:val="none" w:sz="0" w:space="0" w:color="auto"/>
            <w:bottom w:val="none" w:sz="0" w:space="0" w:color="auto"/>
            <w:right w:val="none" w:sz="0" w:space="0" w:color="auto"/>
          </w:divBdr>
        </w:div>
        <w:div w:id="957183123">
          <w:marLeft w:val="480"/>
          <w:marRight w:val="0"/>
          <w:marTop w:val="0"/>
          <w:marBottom w:val="0"/>
          <w:divBdr>
            <w:top w:val="none" w:sz="0" w:space="0" w:color="auto"/>
            <w:left w:val="none" w:sz="0" w:space="0" w:color="auto"/>
            <w:bottom w:val="none" w:sz="0" w:space="0" w:color="auto"/>
            <w:right w:val="none" w:sz="0" w:space="0" w:color="auto"/>
          </w:divBdr>
        </w:div>
        <w:div w:id="1232423586">
          <w:marLeft w:val="480"/>
          <w:marRight w:val="0"/>
          <w:marTop w:val="0"/>
          <w:marBottom w:val="0"/>
          <w:divBdr>
            <w:top w:val="none" w:sz="0" w:space="0" w:color="auto"/>
            <w:left w:val="none" w:sz="0" w:space="0" w:color="auto"/>
            <w:bottom w:val="none" w:sz="0" w:space="0" w:color="auto"/>
            <w:right w:val="none" w:sz="0" w:space="0" w:color="auto"/>
          </w:divBdr>
        </w:div>
        <w:div w:id="1164660791">
          <w:marLeft w:val="480"/>
          <w:marRight w:val="0"/>
          <w:marTop w:val="0"/>
          <w:marBottom w:val="0"/>
          <w:divBdr>
            <w:top w:val="none" w:sz="0" w:space="0" w:color="auto"/>
            <w:left w:val="none" w:sz="0" w:space="0" w:color="auto"/>
            <w:bottom w:val="none" w:sz="0" w:space="0" w:color="auto"/>
            <w:right w:val="none" w:sz="0" w:space="0" w:color="auto"/>
          </w:divBdr>
        </w:div>
        <w:div w:id="1809515387">
          <w:marLeft w:val="480"/>
          <w:marRight w:val="0"/>
          <w:marTop w:val="0"/>
          <w:marBottom w:val="0"/>
          <w:divBdr>
            <w:top w:val="none" w:sz="0" w:space="0" w:color="auto"/>
            <w:left w:val="none" w:sz="0" w:space="0" w:color="auto"/>
            <w:bottom w:val="none" w:sz="0" w:space="0" w:color="auto"/>
            <w:right w:val="none" w:sz="0" w:space="0" w:color="auto"/>
          </w:divBdr>
        </w:div>
        <w:div w:id="117795341">
          <w:marLeft w:val="480"/>
          <w:marRight w:val="0"/>
          <w:marTop w:val="0"/>
          <w:marBottom w:val="0"/>
          <w:divBdr>
            <w:top w:val="none" w:sz="0" w:space="0" w:color="auto"/>
            <w:left w:val="none" w:sz="0" w:space="0" w:color="auto"/>
            <w:bottom w:val="none" w:sz="0" w:space="0" w:color="auto"/>
            <w:right w:val="none" w:sz="0" w:space="0" w:color="auto"/>
          </w:divBdr>
        </w:div>
        <w:div w:id="523175432">
          <w:marLeft w:val="480"/>
          <w:marRight w:val="0"/>
          <w:marTop w:val="0"/>
          <w:marBottom w:val="0"/>
          <w:divBdr>
            <w:top w:val="none" w:sz="0" w:space="0" w:color="auto"/>
            <w:left w:val="none" w:sz="0" w:space="0" w:color="auto"/>
            <w:bottom w:val="none" w:sz="0" w:space="0" w:color="auto"/>
            <w:right w:val="none" w:sz="0" w:space="0" w:color="auto"/>
          </w:divBdr>
        </w:div>
        <w:div w:id="1925651413">
          <w:marLeft w:val="480"/>
          <w:marRight w:val="0"/>
          <w:marTop w:val="0"/>
          <w:marBottom w:val="0"/>
          <w:divBdr>
            <w:top w:val="none" w:sz="0" w:space="0" w:color="auto"/>
            <w:left w:val="none" w:sz="0" w:space="0" w:color="auto"/>
            <w:bottom w:val="none" w:sz="0" w:space="0" w:color="auto"/>
            <w:right w:val="none" w:sz="0" w:space="0" w:color="auto"/>
          </w:divBdr>
        </w:div>
        <w:div w:id="1349941751">
          <w:marLeft w:val="480"/>
          <w:marRight w:val="0"/>
          <w:marTop w:val="0"/>
          <w:marBottom w:val="0"/>
          <w:divBdr>
            <w:top w:val="none" w:sz="0" w:space="0" w:color="auto"/>
            <w:left w:val="none" w:sz="0" w:space="0" w:color="auto"/>
            <w:bottom w:val="none" w:sz="0" w:space="0" w:color="auto"/>
            <w:right w:val="none" w:sz="0" w:space="0" w:color="auto"/>
          </w:divBdr>
        </w:div>
        <w:div w:id="741834288">
          <w:marLeft w:val="480"/>
          <w:marRight w:val="0"/>
          <w:marTop w:val="0"/>
          <w:marBottom w:val="0"/>
          <w:divBdr>
            <w:top w:val="none" w:sz="0" w:space="0" w:color="auto"/>
            <w:left w:val="none" w:sz="0" w:space="0" w:color="auto"/>
            <w:bottom w:val="none" w:sz="0" w:space="0" w:color="auto"/>
            <w:right w:val="none" w:sz="0" w:space="0" w:color="auto"/>
          </w:divBdr>
        </w:div>
        <w:div w:id="574515332">
          <w:marLeft w:val="480"/>
          <w:marRight w:val="0"/>
          <w:marTop w:val="0"/>
          <w:marBottom w:val="0"/>
          <w:divBdr>
            <w:top w:val="none" w:sz="0" w:space="0" w:color="auto"/>
            <w:left w:val="none" w:sz="0" w:space="0" w:color="auto"/>
            <w:bottom w:val="none" w:sz="0" w:space="0" w:color="auto"/>
            <w:right w:val="none" w:sz="0" w:space="0" w:color="auto"/>
          </w:divBdr>
        </w:div>
        <w:div w:id="1176267430">
          <w:marLeft w:val="480"/>
          <w:marRight w:val="0"/>
          <w:marTop w:val="0"/>
          <w:marBottom w:val="0"/>
          <w:divBdr>
            <w:top w:val="none" w:sz="0" w:space="0" w:color="auto"/>
            <w:left w:val="none" w:sz="0" w:space="0" w:color="auto"/>
            <w:bottom w:val="none" w:sz="0" w:space="0" w:color="auto"/>
            <w:right w:val="none" w:sz="0" w:space="0" w:color="auto"/>
          </w:divBdr>
        </w:div>
        <w:div w:id="227613484">
          <w:marLeft w:val="480"/>
          <w:marRight w:val="0"/>
          <w:marTop w:val="0"/>
          <w:marBottom w:val="0"/>
          <w:divBdr>
            <w:top w:val="none" w:sz="0" w:space="0" w:color="auto"/>
            <w:left w:val="none" w:sz="0" w:space="0" w:color="auto"/>
            <w:bottom w:val="none" w:sz="0" w:space="0" w:color="auto"/>
            <w:right w:val="none" w:sz="0" w:space="0" w:color="auto"/>
          </w:divBdr>
        </w:div>
        <w:div w:id="1890267909">
          <w:marLeft w:val="480"/>
          <w:marRight w:val="0"/>
          <w:marTop w:val="0"/>
          <w:marBottom w:val="0"/>
          <w:divBdr>
            <w:top w:val="none" w:sz="0" w:space="0" w:color="auto"/>
            <w:left w:val="none" w:sz="0" w:space="0" w:color="auto"/>
            <w:bottom w:val="none" w:sz="0" w:space="0" w:color="auto"/>
            <w:right w:val="none" w:sz="0" w:space="0" w:color="auto"/>
          </w:divBdr>
        </w:div>
        <w:div w:id="1822457135">
          <w:marLeft w:val="480"/>
          <w:marRight w:val="0"/>
          <w:marTop w:val="0"/>
          <w:marBottom w:val="0"/>
          <w:divBdr>
            <w:top w:val="none" w:sz="0" w:space="0" w:color="auto"/>
            <w:left w:val="none" w:sz="0" w:space="0" w:color="auto"/>
            <w:bottom w:val="none" w:sz="0" w:space="0" w:color="auto"/>
            <w:right w:val="none" w:sz="0" w:space="0" w:color="auto"/>
          </w:divBdr>
        </w:div>
        <w:div w:id="248470083">
          <w:marLeft w:val="480"/>
          <w:marRight w:val="0"/>
          <w:marTop w:val="0"/>
          <w:marBottom w:val="0"/>
          <w:divBdr>
            <w:top w:val="none" w:sz="0" w:space="0" w:color="auto"/>
            <w:left w:val="none" w:sz="0" w:space="0" w:color="auto"/>
            <w:bottom w:val="none" w:sz="0" w:space="0" w:color="auto"/>
            <w:right w:val="none" w:sz="0" w:space="0" w:color="auto"/>
          </w:divBdr>
        </w:div>
        <w:div w:id="1658263847">
          <w:marLeft w:val="480"/>
          <w:marRight w:val="0"/>
          <w:marTop w:val="0"/>
          <w:marBottom w:val="0"/>
          <w:divBdr>
            <w:top w:val="none" w:sz="0" w:space="0" w:color="auto"/>
            <w:left w:val="none" w:sz="0" w:space="0" w:color="auto"/>
            <w:bottom w:val="none" w:sz="0" w:space="0" w:color="auto"/>
            <w:right w:val="none" w:sz="0" w:space="0" w:color="auto"/>
          </w:divBdr>
        </w:div>
        <w:div w:id="1877428289">
          <w:marLeft w:val="480"/>
          <w:marRight w:val="0"/>
          <w:marTop w:val="0"/>
          <w:marBottom w:val="0"/>
          <w:divBdr>
            <w:top w:val="none" w:sz="0" w:space="0" w:color="auto"/>
            <w:left w:val="none" w:sz="0" w:space="0" w:color="auto"/>
            <w:bottom w:val="none" w:sz="0" w:space="0" w:color="auto"/>
            <w:right w:val="none" w:sz="0" w:space="0" w:color="auto"/>
          </w:divBdr>
        </w:div>
        <w:div w:id="1898858297">
          <w:marLeft w:val="480"/>
          <w:marRight w:val="0"/>
          <w:marTop w:val="0"/>
          <w:marBottom w:val="0"/>
          <w:divBdr>
            <w:top w:val="none" w:sz="0" w:space="0" w:color="auto"/>
            <w:left w:val="none" w:sz="0" w:space="0" w:color="auto"/>
            <w:bottom w:val="none" w:sz="0" w:space="0" w:color="auto"/>
            <w:right w:val="none" w:sz="0" w:space="0" w:color="auto"/>
          </w:divBdr>
        </w:div>
        <w:div w:id="1781101415">
          <w:marLeft w:val="480"/>
          <w:marRight w:val="0"/>
          <w:marTop w:val="0"/>
          <w:marBottom w:val="0"/>
          <w:divBdr>
            <w:top w:val="none" w:sz="0" w:space="0" w:color="auto"/>
            <w:left w:val="none" w:sz="0" w:space="0" w:color="auto"/>
            <w:bottom w:val="none" w:sz="0" w:space="0" w:color="auto"/>
            <w:right w:val="none" w:sz="0" w:space="0" w:color="auto"/>
          </w:divBdr>
        </w:div>
        <w:div w:id="1427186936">
          <w:marLeft w:val="480"/>
          <w:marRight w:val="0"/>
          <w:marTop w:val="0"/>
          <w:marBottom w:val="0"/>
          <w:divBdr>
            <w:top w:val="none" w:sz="0" w:space="0" w:color="auto"/>
            <w:left w:val="none" w:sz="0" w:space="0" w:color="auto"/>
            <w:bottom w:val="none" w:sz="0" w:space="0" w:color="auto"/>
            <w:right w:val="none" w:sz="0" w:space="0" w:color="auto"/>
          </w:divBdr>
        </w:div>
        <w:div w:id="1449399106">
          <w:marLeft w:val="480"/>
          <w:marRight w:val="0"/>
          <w:marTop w:val="0"/>
          <w:marBottom w:val="0"/>
          <w:divBdr>
            <w:top w:val="none" w:sz="0" w:space="0" w:color="auto"/>
            <w:left w:val="none" w:sz="0" w:space="0" w:color="auto"/>
            <w:bottom w:val="none" w:sz="0" w:space="0" w:color="auto"/>
            <w:right w:val="none" w:sz="0" w:space="0" w:color="auto"/>
          </w:divBdr>
        </w:div>
        <w:div w:id="1731346529">
          <w:marLeft w:val="480"/>
          <w:marRight w:val="0"/>
          <w:marTop w:val="0"/>
          <w:marBottom w:val="0"/>
          <w:divBdr>
            <w:top w:val="none" w:sz="0" w:space="0" w:color="auto"/>
            <w:left w:val="none" w:sz="0" w:space="0" w:color="auto"/>
            <w:bottom w:val="none" w:sz="0" w:space="0" w:color="auto"/>
            <w:right w:val="none" w:sz="0" w:space="0" w:color="auto"/>
          </w:divBdr>
        </w:div>
        <w:div w:id="1655793574">
          <w:marLeft w:val="480"/>
          <w:marRight w:val="0"/>
          <w:marTop w:val="0"/>
          <w:marBottom w:val="0"/>
          <w:divBdr>
            <w:top w:val="none" w:sz="0" w:space="0" w:color="auto"/>
            <w:left w:val="none" w:sz="0" w:space="0" w:color="auto"/>
            <w:bottom w:val="none" w:sz="0" w:space="0" w:color="auto"/>
            <w:right w:val="none" w:sz="0" w:space="0" w:color="auto"/>
          </w:divBdr>
        </w:div>
        <w:div w:id="1991977156">
          <w:marLeft w:val="480"/>
          <w:marRight w:val="0"/>
          <w:marTop w:val="0"/>
          <w:marBottom w:val="0"/>
          <w:divBdr>
            <w:top w:val="none" w:sz="0" w:space="0" w:color="auto"/>
            <w:left w:val="none" w:sz="0" w:space="0" w:color="auto"/>
            <w:bottom w:val="none" w:sz="0" w:space="0" w:color="auto"/>
            <w:right w:val="none" w:sz="0" w:space="0" w:color="auto"/>
          </w:divBdr>
        </w:div>
        <w:div w:id="28646720">
          <w:marLeft w:val="480"/>
          <w:marRight w:val="0"/>
          <w:marTop w:val="0"/>
          <w:marBottom w:val="0"/>
          <w:divBdr>
            <w:top w:val="none" w:sz="0" w:space="0" w:color="auto"/>
            <w:left w:val="none" w:sz="0" w:space="0" w:color="auto"/>
            <w:bottom w:val="none" w:sz="0" w:space="0" w:color="auto"/>
            <w:right w:val="none" w:sz="0" w:space="0" w:color="auto"/>
          </w:divBdr>
        </w:div>
        <w:div w:id="516891223">
          <w:marLeft w:val="480"/>
          <w:marRight w:val="0"/>
          <w:marTop w:val="0"/>
          <w:marBottom w:val="0"/>
          <w:divBdr>
            <w:top w:val="none" w:sz="0" w:space="0" w:color="auto"/>
            <w:left w:val="none" w:sz="0" w:space="0" w:color="auto"/>
            <w:bottom w:val="none" w:sz="0" w:space="0" w:color="auto"/>
            <w:right w:val="none" w:sz="0" w:space="0" w:color="auto"/>
          </w:divBdr>
        </w:div>
        <w:div w:id="2027558775">
          <w:marLeft w:val="480"/>
          <w:marRight w:val="0"/>
          <w:marTop w:val="0"/>
          <w:marBottom w:val="0"/>
          <w:divBdr>
            <w:top w:val="none" w:sz="0" w:space="0" w:color="auto"/>
            <w:left w:val="none" w:sz="0" w:space="0" w:color="auto"/>
            <w:bottom w:val="none" w:sz="0" w:space="0" w:color="auto"/>
            <w:right w:val="none" w:sz="0" w:space="0" w:color="auto"/>
          </w:divBdr>
        </w:div>
        <w:div w:id="1097361367">
          <w:marLeft w:val="480"/>
          <w:marRight w:val="0"/>
          <w:marTop w:val="0"/>
          <w:marBottom w:val="0"/>
          <w:divBdr>
            <w:top w:val="none" w:sz="0" w:space="0" w:color="auto"/>
            <w:left w:val="none" w:sz="0" w:space="0" w:color="auto"/>
            <w:bottom w:val="none" w:sz="0" w:space="0" w:color="auto"/>
            <w:right w:val="none" w:sz="0" w:space="0" w:color="auto"/>
          </w:divBdr>
        </w:div>
        <w:div w:id="1209411228">
          <w:marLeft w:val="480"/>
          <w:marRight w:val="0"/>
          <w:marTop w:val="0"/>
          <w:marBottom w:val="0"/>
          <w:divBdr>
            <w:top w:val="none" w:sz="0" w:space="0" w:color="auto"/>
            <w:left w:val="none" w:sz="0" w:space="0" w:color="auto"/>
            <w:bottom w:val="none" w:sz="0" w:space="0" w:color="auto"/>
            <w:right w:val="none" w:sz="0" w:space="0" w:color="auto"/>
          </w:divBdr>
        </w:div>
        <w:div w:id="800880191">
          <w:marLeft w:val="480"/>
          <w:marRight w:val="0"/>
          <w:marTop w:val="0"/>
          <w:marBottom w:val="0"/>
          <w:divBdr>
            <w:top w:val="none" w:sz="0" w:space="0" w:color="auto"/>
            <w:left w:val="none" w:sz="0" w:space="0" w:color="auto"/>
            <w:bottom w:val="none" w:sz="0" w:space="0" w:color="auto"/>
            <w:right w:val="none" w:sz="0" w:space="0" w:color="auto"/>
          </w:divBdr>
        </w:div>
        <w:div w:id="2037580967">
          <w:marLeft w:val="480"/>
          <w:marRight w:val="0"/>
          <w:marTop w:val="0"/>
          <w:marBottom w:val="0"/>
          <w:divBdr>
            <w:top w:val="none" w:sz="0" w:space="0" w:color="auto"/>
            <w:left w:val="none" w:sz="0" w:space="0" w:color="auto"/>
            <w:bottom w:val="none" w:sz="0" w:space="0" w:color="auto"/>
            <w:right w:val="none" w:sz="0" w:space="0" w:color="auto"/>
          </w:divBdr>
        </w:div>
        <w:div w:id="286594234">
          <w:marLeft w:val="480"/>
          <w:marRight w:val="0"/>
          <w:marTop w:val="0"/>
          <w:marBottom w:val="0"/>
          <w:divBdr>
            <w:top w:val="none" w:sz="0" w:space="0" w:color="auto"/>
            <w:left w:val="none" w:sz="0" w:space="0" w:color="auto"/>
            <w:bottom w:val="none" w:sz="0" w:space="0" w:color="auto"/>
            <w:right w:val="none" w:sz="0" w:space="0" w:color="auto"/>
          </w:divBdr>
        </w:div>
        <w:div w:id="640352902">
          <w:marLeft w:val="480"/>
          <w:marRight w:val="0"/>
          <w:marTop w:val="0"/>
          <w:marBottom w:val="0"/>
          <w:divBdr>
            <w:top w:val="none" w:sz="0" w:space="0" w:color="auto"/>
            <w:left w:val="none" w:sz="0" w:space="0" w:color="auto"/>
            <w:bottom w:val="none" w:sz="0" w:space="0" w:color="auto"/>
            <w:right w:val="none" w:sz="0" w:space="0" w:color="auto"/>
          </w:divBdr>
        </w:div>
        <w:div w:id="1162888891">
          <w:marLeft w:val="480"/>
          <w:marRight w:val="0"/>
          <w:marTop w:val="0"/>
          <w:marBottom w:val="0"/>
          <w:divBdr>
            <w:top w:val="none" w:sz="0" w:space="0" w:color="auto"/>
            <w:left w:val="none" w:sz="0" w:space="0" w:color="auto"/>
            <w:bottom w:val="none" w:sz="0" w:space="0" w:color="auto"/>
            <w:right w:val="none" w:sz="0" w:space="0" w:color="auto"/>
          </w:divBdr>
        </w:div>
        <w:div w:id="241532475">
          <w:marLeft w:val="480"/>
          <w:marRight w:val="0"/>
          <w:marTop w:val="0"/>
          <w:marBottom w:val="0"/>
          <w:divBdr>
            <w:top w:val="none" w:sz="0" w:space="0" w:color="auto"/>
            <w:left w:val="none" w:sz="0" w:space="0" w:color="auto"/>
            <w:bottom w:val="none" w:sz="0" w:space="0" w:color="auto"/>
            <w:right w:val="none" w:sz="0" w:space="0" w:color="auto"/>
          </w:divBdr>
        </w:div>
        <w:div w:id="1559973189">
          <w:marLeft w:val="480"/>
          <w:marRight w:val="0"/>
          <w:marTop w:val="0"/>
          <w:marBottom w:val="0"/>
          <w:divBdr>
            <w:top w:val="none" w:sz="0" w:space="0" w:color="auto"/>
            <w:left w:val="none" w:sz="0" w:space="0" w:color="auto"/>
            <w:bottom w:val="none" w:sz="0" w:space="0" w:color="auto"/>
            <w:right w:val="none" w:sz="0" w:space="0" w:color="auto"/>
          </w:divBdr>
        </w:div>
        <w:div w:id="1904828291">
          <w:marLeft w:val="480"/>
          <w:marRight w:val="0"/>
          <w:marTop w:val="0"/>
          <w:marBottom w:val="0"/>
          <w:divBdr>
            <w:top w:val="none" w:sz="0" w:space="0" w:color="auto"/>
            <w:left w:val="none" w:sz="0" w:space="0" w:color="auto"/>
            <w:bottom w:val="none" w:sz="0" w:space="0" w:color="auto"/>
            <w:right w:val="none" w:sz="0" w:space="0" w:color="auto"/>
          </w:divBdr>
        </w:div>
        <w:div w:id="927344914">
          <w:marLeft w:val="480"/>
          <w:marRight w:val="0"/>
          <w:marTop w:val="0"/>
          <w:marBottom w:val="0"/>
          <w:divBdr>
            <w:top w:val="none" w:sz="0" w:space="0" w:color="auto"/>
            <w:left w:val="none" w:sz="0" w:space="0" w:color="auto"/>
            <w:bottom w:val="none" w:sz="0" w:space="0" w:color="auto"/>
            <w:right w:val="none" w:sz="0" w:space="0" w:color="auto"/>
          </w:divBdr>
        </w:div>
        <w:div w:id="509947912">
          <w:marLeft w:val="480"/>
          <w:marRight w:val="0"/>
          <w:marTop w:val="0"/>
          <w:marBottom w:val="0"/>
          <w:divBdr>
            <w:top w:val="none" w:sz="0" w:space="0" w:color="auto"/>
            <w:left w:val="none" w:sz="0" w:space="0" w:color="auto"/>
            <w:bottom w:val="none" w:sz="0" w:space="0" w:color="auto"/>
            <w:right w:val="none" w:sz="0" w:space="0" w:color="auto"/>
          </w:divBdr>
        </w:div>
      </w:divsChild>
    </w:div>
    <w:div w:id="1024135255">
      <w:bodyDiv w:val="1"/>
      <w:marLeft w:val="0"/>
      <w:marRight w:val="0"/>
      <w:marTop w:val="0"/>
      <w:marBottom w:val="0"/>
      <w:divBdr>
        <w:top w:val="none" w:sz="0" w:space="0" w:color="auto"/>
        <w:left w:val="none" w:sz="0" w:space="0" w:color="auto"/>
        <w:bottom w:val="none" w:sz="0" w:space="0" w:color="auto"/>
        <w:right w:val="none" w:sz="0" w:space="0" w:color="auto"/>
      </w:divBdr>
    </w:div>
    <w:div w:id="1025908561">
      <w:bodyDiv w:val="1"/>
      <w:marLeft w:val="0"/>
      <w:marRight w:val="0"/>
      <w:marTop w:val="0"/>
      <w:marBottom w:val="0"/>
      <w:divBdr>
        <w:top w:val="none" w:sz="0" w:space="0" w:color="auto"/>
        <w:left w:val="none" w:sz="0" w:space="0" w:color="auto"/>
        <w:bottom w:val="none" w:sz="0" w:space="0" w:color="auto"/>
        <w:right w:val="none" w:sz="0" w:space="0" w:color="auto"/>
      </w:divBdr>
    </w:div>
    <w:div w:id="1036854261">
      <w:bodyDiv w:val="1"/>
      <w:marLeft w:val="0"/>
      <w:marRight w:val="0"/>
      <w:marTop w:val="0"/>
      <w:marBottom w:val="0"/>
      <w:divBdr>
        <w:top w:val="none" w:sz="0" w:space="0" w:color="auto"/>
        <w:left w:val="none" w:sz="0" w:space="0" w:color="auto"/>
        <w:bottom w:val="none" w:sz="0" w:space="0" w:color="auto"/>
        <w:right w:val="none" w:sz="0" w:space="0" w:color="auto"/>
      </w:divBdr>
    </w:div>
    <w:div w:id="1045908461">
      <w:bodyDiv w:val="1"/>
      <w:marLeft w:val="0"/>
      <w:marRight w:val="0"/>
      <w:marTop w:val="0"/>
      <w:marBottom w:val="0"/>
      <w:divBdr>
        <w:top w:val="none" w:sz="0" w:space="0" w:color="auto"/>
        <w:left w:val="none" w:sz="0" w:space="0" w:color="auto"/>
        <w:bottom w:val="none" w:sz="0" w:space="0" w:color="auto"/>
        <w:right w:val="none" w:sz="0" w:space="0" w:color="auto"/>
      </w:divBdr>
    </w:div>
    <w:div w:id="1066032009">
      <w:bodyDiv w:val="1"/>
      <w:marLeft w:val="0"/>
      <w:marRight w:val="0"/>
      <w:marTop w:val="0"/>
      <w:marBottom w:val="0"/>
      <w:divBdr>
        <w:top w:val="none" w:sz="0" w:space="0" w:color="auto"/>
        <w:left w:val="none" w:sz="0" w:space="0" w:color="auto"/>
        <w:bottom w:val="none" w:sz="0" w:space="0" w:color="auto"/>
        <w:right w:val="none" w:sz="0" w:space="0" w:color="auto"/>
      </w:divBdr>
    </w:div>
    <w:div w:id="1067343903">
      <w:bodyDiv w:val="1"/>
      <w:marLeft w:val="0"/>
      <w:marRight w:val="0"/>
      <w:marTop w:val="0"/>
      <w:marBottom w:val="0"/>
      <w:divBdr>
        <w:top w:val="none" w:sz="0" w:space="0" w:color="auto"/>
        <w:left w:val="none" w:sz="0" w:space="0" w:color="auto"/>
        <w:bottom w:val="none" w:sz="0" w:space="0" w:color="auto"/>
        <w:right w:val="none" w:sz="0" w:space="0" w:color="auto"/>
      </w:divBdr>
    </w:div>
    <w:div w:id="1079131763">
      <w:bodyDiv w:val="1"/>
      <w:marLeft w:val="0"/>
      <w:marRight w:val="0"/>
      <w:marTop w:val="0"/>
      <w:marBottom w:val="0"/>
      <w:divBdr>
        <w:top w:val="none" w:sz="0" w:space="0" w:color="auto"/>
        <w:left w:val="none" w:sz="0" w:space="0" w:color="auto"/>
        <w:bottom w:val="none" w:sz="0" w:space="0" w:color="auto"/>
        <w:right w:val="none" w:sz="0" w:space="0" w:color="auto"/>
      </w:divBdr>
      <w:divsChild>
        <w:div w:id="903950634">
          <w:marLeft w:val="0"/>
          <w:marRight w:val="0"/>
          <w:marTop w:val="0"/>
          <w:marBottom w:val="0"/>
          <w:divBdr>
            <w:top w:val="none" w:sz="0" w:space="0" w:color="auto"/>
            <w:left w:val="none" w:sz="0" w:space="0" w:color="auto"/>
            <w:bottom w:val="none" w:sz="0" w:space="0" w:color="auto"/>
            <w:right w:val="none" w:sz="0" w:space="0" w:color="auto"/>
          </w:divBdr>
        </w:div>
      </w:divsChild>
    </w:div>
    <w:div w:id="1099638170">
      <w:bodyDiv w:val="1"/>
      <w:marLeft w:val="0"/>
      <w:marRight w:val="0"/>
      <w:marTop w:val="0"/>
      <w:marBottom w:val="0"/>
      <w:divBdr>
        <w:top w:val="none" w:sz="0" w:space="0" w:color="auto"/>
        <w:left w:val="none" w:sz="0" w:space="0" w:color="auto"/>
        <w:bottom w:val="none" w:sz="0" w:space="0" w:color="auto"/>
        <w:right w:val="none" w:sz="0" w:space="0" w:color="auto"/>
      </w:divBdr>
    </w:div>
    <w:div w:id="1108158439">
      <w:bodyDiv w:val="1"/>
      <w:marLeft w:val="0"/>
      <w:marRight w:val="0"/>
      <w:marTop w:val="0"/>
      <w:marBottom w:val="0"/>
      <w:divBdr>
        <w:top w:val="none" w:sz="0" w:space="0" w:color="auto"/>
        <w:left w:val="none" w:sz="0" w:space="0" w:color="auto"/>
        <w:bottom w:val="none" w:sz="0" w:space="0" w:color="auto"/>
        <w:right w:val="none" w:sz="0" w:space="0" w:color="auto"/>
      </w:divBdr>
    </w:div>
    <w:div w:id="1132795982">
      <w:bodyDiv w:val="1"/>
      <w:marLeft w:val="0"/>
      <w:marRight w:val="0"/>
      <w:marTop w:val="0"/>
      <w:marBottom w:val="0"/>
      <w:divBdr>
        <w:top w:val="none" w:sz="0" w:space="0" w:color="auto"/>
        <w:left w:val="none" w:sz="0" w:space="0" w:color="auto"/>
        <w:bottom w:val="none" w:sz="0" w:space="0" w:color="auto"/>
        <w:right w:val="none" w:sz="0" w:space="0" w:color="auto"/>
      </w:divBdr>
      <w:divsChild>
        <w:div w:id="1723210674">
          <w:marLeft w:val="480"/>
          <w:marRight w:val="0"/>
          <w:marTop w:val="0"/>
          <w:marBottom w:val="0"/>
          <w:divBdr>
            <w:top w:val="none" w:sz="0" w:space="0" w:color="auto"/>
            <w:left w:val="none" w:sz="0" w:space="0" w:color="auto"/>
            <w:bottom w:val="none" w:sz="0" w:space="0" w:color="auto"/>
            <w:right w:val="none" w:sz="0" w:space="0" w:color="auto"/>
          </w:divBdr>
        </w:div>
        <w:div w:id="2101484865">
          <w:marLeft w:val="480"/>
          <w:marRight w:val="0"/>
          <w:marTop w:val="0"/>
          <w:marBottom w:val="0"/>
          <w:divBdr>
            <w:top w:val="none" w:sz="0" w:space="0" w:color="auto"/>
            <w:left w:val="none" w:sz="0" w:space="0" w:color="auto"/>
            <w:bottom w:val="none" w:sz="0" w:space="0" w:color="auto"/>
            <w:right w:val="none" w:sz="0" w:space="0" w:color="auto"/>
          </w:divBdr>
        </w:div>
        <w:div w:id="1255361236">
          <w:marLeft w:val="480"/>
          <w:marRight w:val="0"/>
          <w:marTop w:val="0"/>
          <w:marBottom w:val="0"/>
          <w:divBdr>
            <w:top w:val="none" w:sz="0" w:space="0" w:color="auto"/>
            <w:left w:val="none" w:sz="0" w:space="0" w:color="auto"/>
            <w:bottom w:val="none" w:sz="0" w:space="0" w:color="auto"/>
            <w:right w:val="none" w:sz="0" w:space="0" w:color="auto"/>
          </w:divBdr>
        </w:div>
        <w:div w:id="1035882805">
          <w:marLeft w:val="480"/>
          <w:marRight w:val="0"/>
          <w:marTop w:val="0"/>
          <w:marBottom w:val="0"/>
          <w:divBdr>
            <w:top w:val="none" w:sz="0" w:space="0" w:color="auto"/>
            <w:left w:val="none" w:sz="0" w:space="0" w:color="auto"/>
            <w:bottom w:val="none" w:sz="0" w:space="0" w:color="auto"/>
            <w:right w:val="none" w:sz="0" w:space="0" w:color="auto"/>
          </w:divBdr>
        </w:div>
        <w:div w:id="295570690">
          <w:marLeft w:val="480"/>
          <w:marRight w:val="0"/>
          <w:marTop w:val="0"/>
          <w:marBottom w:val="0"/>
          <w:divBdr>
            <w:top w:val="none" w:sz="0" w:space="0" w:color="auto"/>
            <w:left w:val="none" w:sz="0" w:space="0" w:color="auto"/>
            <w:bottom w:val="none" w:sz="0" w:space="0" w:color="auto"/>
            <w:right w:val="none" w:sz="0" w:space="0" w:color="auto"/>
          </w:divBdr>
        </w:div>
        <w:div w:id="522940315">
          <w:marLeft w:val="480"/>
          <w:marRight w:val="0"/>
          <w:marTop w:val="0"/>
          <w:marBottom w:val="0"/>
          <w:divBdr>
            <w:top w:val="none" w:sz="0" w:space="0" w:color="auto"/>
            <w:left w:val="none" w:sz="0" w:space="0" w:color="auto"/>
            <w:bottom w:val="none" w:sz="0" w:space="0" w:color="auto"/>
            <w:right w:val="none" w:sz="0" w:space="0" w:color="auto"/>
          </w:divBdr>
        </w:div>
        <w:div w:id="700400253">
          <w:marLeft w:val="480"/>
          <w:marRight w:val="0"/>
          <w:marTop w:val="0"/>
          <w:marBottom w:val="0"/>
          <w:divBdr>
            <w:top w:val="none" w:sz="0" w:space="0" w:color="auto"/>
            <w:left w:val="none" w:sz="0" w:space="0" w:color="auto"/>
            <w:bottom w:val="none" w:sz="0" w:space="0" w:color="auto"/>
            <w:right w:val="none" w:sz="0" w:space="0" w:color="auto"/>
          </w:divBdr>
        </w:div>
        <w:div w:id="1226254587">
          <w:marLeft w:val="480"/>
          <w:marRight w:val="0"/>
          <w:marTop w:val="0"/>
          <w:marBottom w:val="0"/>
          <w:divBdr>
            <w:top w:val="none" w:sz="0" w:space="0" w:color="auto"/>
            <w:left w:val="none" w:sz="0" w:space="0" w:color="auto"/>
            <w:bottom w:val="none" w:sz="0" w:space="0" w:color="auto"/>
            <w:right w:val="none" w:sz="0" w:space="0" w:color="auto"/>
          </w:divBdr>
        </w:div>
        <w:div w:id="1190492895">
          <w:marLeft w:val="480"/>
          <w:marRight w:val="0"/>
          <w:marTop w:val="0"/>
          <w:marBottom w:val="0"/>
          <w:divBdr>
            <w:top w:val="none" w:sz="0" w:space="0" w:color="auto"/>
            <w:left w:val="none" w:sz="0" w:space="0" w:color="auto"/>
            <w:bottom w:val="none" w:sz="0" w:space="0" w:color="auto"/>
            <w:right w:val="none" w:sz="0" w:space="0" w:color="auto"/>
          </w:divBdr>
        </w:div>
        <w:div w:id="2058966502">
          <w:marLeft w:val="480"/>
          <w:marRight w:val="0"/>
          <w:marTop w:val="0"/>
          <w:marBottom w:val="0"/>
          <w:divBdr>
            <w:top w:val="none" w:sz="0" w:space="0" w:color="auto"/>
            <w:left w:val="none" w:sz="0" w:space="0" w:color="auto"/>
            <w:bottom w:val="none" w:sz="0" w:space="0" w:color="auto"/>
            <w:right w:val="none" w:sz="0" w:space="0" w:color="auto"/>
          </w:divBdr>
        </w:div>
        <w:div w:id="1835610010">
          <w:marLeft w:val="480"/>
          <w:marRight w:val="0"/>
          <w:marTop w:val="0"/>
          <w:marBottom w:val="0"/>
          <w:divBdr>
            <w:top w:val="none" w:sz="0" w:space="0" w:color="auto"/>
            <w:left w:val="none" w:sz="0" w:space="0" w:color="auto"/>
            <w:bottom w:val="none" w:sz="0" w:space="0" w:color="auto"/>
            <w:right w:val="none" w:sz="0" w:space="0" w:color="auto"/>
          </w:divBdr>
        </w:div>
        <w:div w:id="906917226">
          <w:marLeft w:val="480"/>
          <w:marRight w:val="0"/>
          <w:marTop w:val="0"/>
          <w:marBottom w:val="0"/>
          <w:divBdr>
            <w:top w:val="none" w:sz="0" w:space="0" w:color="auto"/>
            <w:left w:val="none" w:sz="0" w:space="0" w:color="auto"/>
            <w:bottom w:val="none" w:sz="0" w:space="0" w:color="auto"/>
            <w:right w:val="none" w:sz="0" w:space="0" w:color="auto"/>
          </w:divBdr>
        </w:div>
        <w:div w:id="228931587">
          <w:marLeft w:val="480"/>
          <w:marRight w:val="0"/>
          <w:marTop w:val="0"/>
          <w:marBottom w:val="0"/>
          <w:divBdr>
            <w:top w:val="none" w:sz="0" w:space="0" w:color="auto"/>
            <w:left w:val="none" w:sz="0" w:space="0" w:color="auto"/>
            <w:bottom w:val="none" w:sz="0" w:space="0" w:color="auto"/>
            <w:right w:val="none" w:sz="0" w:space="0" w:color="auto"/>
          </w:divBdr>
        </w:div>
        <w:div w:id="1506894835">
          <w:marLeft w:val="480"/>
          <w:marRight w:val="0"/>
          <w:marTop w:val="0"/>
          <w:marBottom w:val="0"/>
          <w:divBdr>
            <w:top w:val="none" w:sz="0" w:space="0" w:color="auto"/>
            <w:left w:val="none" w:sz="0" w:space="0" w:color="auto"/>
            <w:bottom w:val="none" w:sz="0" w:space="0" w:color="auto"/>
            <w:right w:val="none" w:sz="0" w:space="0" w:color="auto"/>
          </w:divBdr>
        </w:div>
        <w:div w:id="243806625">
          <w:marLeft w:val="480"/>
          <w:marRight w:val="0"/>
          <w:marTop w:val="0"/>
          <w:marBottom w:val="0"/>
          <w:divBdr>
            <w:top w:val="none" w:sz="0" w:space="0" w:color="auto"/>
            <w:left w:val="none" w:sz="0" w:space="0" w:color="auto"/>
            <w:bottom w:val="none" w:sz="0" w:space="0" w:color="auto"/>
            <w:right w:val="none" w:sz="0" w:space="0" w:color="auto"/>
          </w:divBdr>
        </w:div>
        <w:div w:id="2095856674">
          <w:marLeft w:val="480"/>
          <w:marRight w:val="0"/>
          <w:marTop w:val="0"/>
          <w:marBottom w:val="0"/>
          <w:divBdr>
            <w:top w:val="none" w:sz="0" w:space="0" w:color="auto"/>
            <w:left w:val="none" w:sz="0" w:space="0" w:color="auto"/>
            <w:bottom w:val="none" w:sz="0" w:space="0" w:color="auto"/>
            <w:right w:val="none" w:sz="0" w:space="0" w:color="auto"/>
          </w:divBdr>
        </w:div>
        <w:div w:id="1885018803">
          <w:marLeft w:val="480"/>
          <w:marRight w:val="0"/>
          <w:marTop w:val="0"/>
          <w:marBottom w:val="0"/>
          <w:divBdr>
            <w:top w:val="none" w:sz="0" w:space="0" w:color="auto"/>
            <w:left w:val="none" w:sz="0" w:space="0" w:color="auto"/>
            <w:bottom w:val="none" w:sz="0" w:space="0" w:color="auto"/>
            <w:right w:val="none" w:sz="0" w:space="0" w:color="auto"/>
          </w:divBdr>
        </w:div>
        <w:div w:id="1702365986">
          <w:marLeft w:val="480"/>
          <w:marRight w:val="0"/>
          <w:marTop w:val="0"/>
          <w:marBottom w:val="0"/>
          <w:divBdr>
            <w:top w:val="none" w:sz="0" w:space="0" w:color="auto"/>
            <w:left w:val="none" w:sz="0" w:space="0" w:color="auto"/>
            <w:bottom w:val="none" w:sz="0" w:space="0" w:color="auto"/>
            <w:right w:val="none" w:sz="0" w:space="0" w:color="auto"/>
          </w:divBdr>
        </w:div>
        <w:div w:id="332689655">
          <w:marLeft w:val="480"/>
          <w:marRight w:val="0"/>
          <w:marTop w:val="0"/>
          <w:marBottom w:val="0"/>
          <w:divBdr>
            <w:top w:val="none" w:sz="0" w:space="0" w:color="auto"/>
            <w:left w:val="none" w:sz="0" w:space="0" w:color="auto"/>
            <w:bottom w:val="none" w:sz="0" w:space="0" w:color="auto"/>
            <w:right w:val="none" w:sz="0" w:space="0" w:color="auto"/>
          </w:divBdr>
        </w:div>
        <w:div w:id="1542547705">
          <w:marLeft w:val="480"/>
          <w:marRight w:val="0"/>
          <w:marTop w:val="0"/>
          <w:marBottom w:val="0"/>
          <w:divBdr>
            <w:top w:val="none" w:sz="0" w:space="0" w:color="auto"/>
            <w:left w:val="none" w:sz="0" w:space="0" w:color="auto"/>
            <w:bottom w:val="none" w:sz="0" w:space="0" w:color="auto"/>
            <w:right w:val="none" w:sz="0" w:space="0" w:color="auto"/>
          </w:divBdr>
        </w:div>
        <w:div w:id="1014452399">
          <w:marLeft w:val="480"/>
          <w:marRight w:val="0"/>
          <w:marTop w:val="0"/>
          <w:marBottom w:val="0"/>
          <w:divBdr>
            <w:top w:val="none" w:sz="0" w:space="0" w:color="auto"/>
            <w:left w:val="none" w:sz="0" w:space="0" w:color="auto"/>
            <w:bottom w:val="none" w:sz="0" w:space="0" w:color="auto"/>
            <w:right w:val="none" w:sz="0" w:space="0" w:color="auto"/>
          </w:divBdr>
        </w:div>
        <w:div w:id="1760642421">
          <w:marLeft w:val="480"/>
          <w:marRight w:val="0"/>
          <w:marTop w:val="0"/>
          <w:marBottom w:val="0"/>
          <w:divBdr>
            <w:top w:val="none" w:sz="0" w:space="0" w:color="auto"/>
            <w:left w:val="none" w:sz="0" w:space="0" w:color="auto"/>
            <w:bottom w:val="none" w:sz="0" w:space="0" w:color="auto"/>
            <w:right w:val="none" w:sz="0" w:space="0" w:color="auto"/>
          </w:divBdr>
        </w:div>
        <w:div w:id="987979743">
          <w:marLeft w:val="480"/>
          <w:marRight w:val="0"/>
          <w:marTop w:val="0"/>
          <w:marBottom w:val="0"/>
          <w:divBdr>
            <w:top w:val="none" w:sz="0" w:space="0" w:color="auto"/>
            <w:left w:val="none" w:sz="0" w:space="0" w:color="auto"/>
            <w:bottom w:val="none" w:sz="0" w:space="0" w:color="auto"/>
            <w:right w:val="none" w:sz="0" w:space="0" w:color="auto"/>
          </w:divBdr>
        </w:div>
        <w:div w:id="354038317">
          <w:marLeft w:val="480"/>
          <w:marRight w:val="0"/>
          <w:marTop w:val="0"/>
          <w:marBottom w:val="0"/>
          <w:divBdr>
            <w:top w:val="none" w:sz="0" w:space="0" w:color="auto"/>
            <w:left w:val="none" w:sz="0" w:space="0" w:color="auto"/>
            <w:bottom w:val="none" w:sz="0" w:space="0" w:color="auto"/>
            <w:right w:val="none" w:sz="0" w:space="0" w:color="auto"/>
          </w:divBdr>
        </w:div>
        <w:div w:id="2024165528">
          <w:marLeft w:val="480"/>
          <w:marRight w:val="0"/>
          <w:marTop w:val="0"/>
          <w:marBottom w:val="0"/>
          <w:divBdr>
            <w:top w:val="none" w:sz="0" w:space="0" w:color="auto"/>
            <w:left w:val="none" w:sz="0" w:space="0" w:color="auto"/>
            <w:bottom w:val="none" w:sz="0" w:space="0" w:color="auto"/>
            <w:right w:val="none" w:sz="0" w:space="0" w:color="auto"/>
          </w:divBdr>
        </w:div>
        <w:div w:id="1866750711">
          <w:marLeft w:val="480"/>
          <w:marRight w:val="0"/>
          <w:marTop w:val="0"/>
          <w:marBottom w:val="0"/>
          <w:divBdr>
            <w:top w:val="none" w:sz="0" w:space="0" w:color="auto"/>
            <w:left w:val="none" w:sz="0" w:space="0" w:color="auto"/>
            <w:bottom w:val="none" w:sz="0" w:space="0" w:color="auto"/>
            <w:right w:val="none" w:sz="0" w:space="0" w:color="auto"/>
          </w:divBdr>
        </w:div>
        <w:div w:id="1319387573">
          <w:marLeft w:val="480"/>
          <w:marRight w:val="0"/>
          <w:marTop w:val="0"/>
          <w:marBottom w:val="0"/>
          <w:divBdr>
            <w:top w:val="none" w:sz="0" w:space="0" w:color="auto"/>
            <w:left w:val="none" w:sz="0" w:space="0" w:color="auto"/>
            <w:bottom w:val="none" w:sz="0" w:space="0" w:color="auto"/>
            <w:right w:val="none" w:sz="0" w:space="0" w:color="auto"/>
          </w:divBdr>
        </w:div>
        <w:div w:id="1608393826">
          <w:marLeft w:val="480"/>
          <w:marRight w:val="0"/>
          <w:marTop w:val="0"/>
          <w:marBottom w:val="0"/>
          <w:divBdr>
            <w:top w:val="none" w:sz="0" w:space="0" w:color="auto"/>
            <w:left w:val="none" w:sz="0" w:space="0" w:color="auto"/>
            <w:bottom w:val="none" w:sz="0" w:space="0" w:color="auto"/>
            <w:right w:val="none" w:sz="0" w:space="0" w:color="auto"/>
          </w:divBdr>
        </w:div>
        <w:div w:id="1236236564">
          <w:marLeft w:val="480"/>
          <w:marRight w:val="0"/>
          <w:marTop w:val="0"/>
          <w:marBottom w:val="0"/>
          <w:divBdr>
            <w:top w:val="none" w:sz="0" w:space="0" w:color="auto"/>
            <w:left w:val="none" w:sz="0" w:space="0" w:color="auto"/>
            <w:bottom w:val="none" w:sz="0" w:space="0" w:color="auto"/>
            <w:right w:val="none" w:sz="0" w:space="0" w:color="auto"/>
          </w:divBdr>
        </w:div>
        <w:div w:id="476148784">
          <w:marLeft w:val="480"/>
          <w:marRight w:val="0"/>
          <w:marTop w:val="0"/>
          <w:marBottom w:val="0"/>
          <w:divBdr>
            <w:top w:val="none" w:sz="0" w:space="0" w:color="auto"/>
            <w:left w:val="none" w:sz="0" w:space="0" w:color="auto"/>
            <w:bottom w:val="none" w:sz="0" w:space="0" w:color="auto"/>
            <w:right w:val="none" w:sz="0" w:space="0" w:color="auto"/>
          </w:divBdr>
        </w:div>
        <w:div w:id="1899894355">
          <w:marLeft w:val="480"/>
          <w:marRight w:val="0"/>
          <w:marTop w:val="0"/>
          <w:marBottom w:val="0"/>
          <w:divBdr>
            <w:top w:val="none" w:sz="0" w:space="0" w:color="auto"/>
            <w:left w:val="none" w:sz="0" w:space="0" w:color="auto"/>
            <w:bottom w:val="none" w:sz="0" w:space="0" w:color="auto"/>
            <w:right w:val="none" w:sz="0" w:space="0" w:color="auto"/>
          </w:divBdr>
        </w:div>
        <w:div w:id="1442417">
          <w:marLeft w:val="480"/>
          <w:marRight w:val="0"/>
          <w:marTop w:val="0"/>
          <w:marBottom w:val="0"/>
          <w:divBdr>
            <w:top w:val="none" w:sz="0" w:space="0" w:color="auto"/>
            <w:left w:val="none" w:sz="0" w:space="0" w:color="auto"/>
            <w:bottom w:val="none" w:sz="0" w:space="0" w:color="auto"/>
            <w:right w:val="none" w:sz="0" w:space="0" w:color="auto"/>
          </w:divBdr>
        </w:div>
        <w:div w:id="726340359">
          <w:marLeft w:val="480"/>
          <w:marRight w:val="0"/>
          <w:marTop w:val="0"/>
          <w:marBottom w:val="0"/>
          <w:divBdr>
            <w:top w:val="none" w:sz="0" w:space="0" w:color="auto"/>
            <w:left w:val="none" w:sz="0" w:space="0" w:color="auto"/>
            <w:bottom w:val="none" w:sz="0" w:space="0" w:color="auto"/>
            <w:right w:val="none" w:sz="0" w:space="0" w:color="auto"/>
          </w:divBdr>
        </w:div>
        <w:div w:id="2047872491">
          <w:marLeft w:val="480"/>
          <w:marRight w:val="0"/>
          <w:marTop w:val="0"/>
          <w:marBottom w:val="0"/>
          <w:divBdr>
            <w:top w:val="none" w:sz="0" w:space="0" w:color="auto"/>
            <w:left w:val="none" w:sz="0" w:space="0" w:color="auto"/>
            <w:bottom w:val="none" w:sz="0" w:space="0" w:color="auto"/>
            <w:right w:val="none" w:sz="0" w:space="0" w:color="auto"/>
          </w:divBdr>
        </w:div>
        <w:div w:id="1800025554">
          <w:marLeft w:val="480"/>
          <w:marRight w:val="0"/>
          <w:marTop w:val="0"/>
          <w:marBottom w:val="0"/>
          <w:divBdr>
            <w:top w:val="none" w:sz="0" w:space="0" w:color="auto"/>
            <w:left w:val="none" w:sz="0" w:space="0" w:color="auto"/>
            <w:bottom w:val="none" w:sz="0" w:space="0" w:color="auto"/>
            <w:right w:val="none" w:sz="0" w:space="0" w:color="auto"/>
          </w:divBdr>
        </w:div>
        <w:div w:id="1409032117">
          <w:marLeft w:val="480"/>
          <w:marRight w:val="0"/>
          <w:marTop w:val="0"/>
          <w:marBottom w:val="0"/>
          <w:divBdr>
            <w:top w:val="none" w:sz="0" w:space="0" w:color="auto"/>
            <w:left w:val="none" w:sz="0" w:space="0" w:color="auto"/>
            <w:bottom w:val="none" w:sz="0" w:space="0" w:color="auto"/>
            <w:right w:val="none" w:sz="0" w:space="0" w:color="auto"/>
          </w:divBdr>
        </w:div>
        <w:div w:id="2113041710">
          <w:marLeft w:val="480"/>
          <w:marRight w:val="0"/>
          <w:marTop w:val="0"/>
          <w:marBottom w:val="0"/>
          <w:divBdr>
            <w:top w:val="none" w:sz="0" w:space="0" w:color="auto"/>
            <w:left w:val="none" w:sz="0" w:space="0" w:color="auto"/>
            <w:bottom w:val="none" w:sz="0" w:space="0" w:color="auto"/>
            <w:right w:val="none" w:sz="0" w:space="0" w:color="auto"/>
          </w:divBdr>
        </w:div>
        <w:div w:id="458574163">
          <w:marLeft w:val="480"/>
          <w:marRight w:val="0"/>
          <w:marTop w:val="0"/>
          <w:marBottom w:val="0"/>
          <w:divBdr>
            <w:top w:val="none" w:sz="0" w:space="0" w:color="auto"/>
            <w:left w:val="none" w:sz="0" w:space="0" w:color="auto"/>
            <w:bottom w:val="none" w:sz="0" w:space="0" w:color="auto"/>
            <w:right w:val="none" w:sz="0" w:space="0" w:color="auto"/>
          </w:divBdr>
        </w:div>
        <w:div w:id="172426969">
          <w:marLeft w:val="480"/>
          <w:marRight w:val="0"/>
          <w:marTop w:val="0"/>
          <w:marBottom w:val="0"/>
          <w:divBdr>
            <w:top w:val="none" w:sz="0" w:space="0" w:color="auto"/>
            <w:left w:val="none" w:sz="0" w:space="0" w:color="auto"/>
            <w:bottom w:val="none" w:sz="0" w:space="0" w:color="auto"/>
            <w:right w:val="none" w:sz="0" w:space="0" w:color="auto"/>
          </w:divBdr>
        </w:div>
        <w:div w:id="896667234">
          <w:marLeft w:val="480"/>
          <w:marRight w:val="0"/>
          <w:marTop w:val="0"/>
          <w:marBottom w:val="0"/>
          <w:divBdr>
            <w:top w:val="none" w:sz="0" w:space="0" w:color="auto"/>
            <w:left w:val="none" w:sz="0" w:space="0" w:color="auto"/>
            <w:bottom w:val="none" w:sz="0" w:space="0" w:color="auto"/>
            <w:right w:val="none" w:sz="0" w:space="0" w:color="auto"/>
          </w:divBdr>
        </w:div>
        <w:div w:id="1630237134">
          <w:marLeft w:val="480"/>
          <w:marRight w:val="0"/>
          <w:marTop w:val="0"/>
          <w:marBottom w:val="0"/>
          <w:divBdr>
            <w:top w:val="none" w:sz="0" w:space="0" w:color="auto"/>
            <w:left w:val="none" w:sz="0" w:space="0" w:color="auto"/>
            <w:bottom w:val="none" w:sz="0" w:space="0" w:color="auto"/>
            <w:right w:val="none" w:sz="0" w:space="0" w:color="auto"/>
          </w:divBdr>
        </w:div>
        <w:div w:id="502203940">
          <w:marLeft w:val="480"/>
          <w:marRight w:val="0"/>
          <w:marTop w:val="0"/>
          <w:marBottom w:val="0"/>
          <w:divBdr>
            <w:top w:val="none" w:sz="0" w:space="0" w:color="auto"/>
            <w:left w:val="none" w:sz="0" w:space="0" w:color="auto"/>
            <w:bottom w:val="none" w:sz="0" w:space="0" w:color="auto"/>
            <w:right w:val="none" w:sz="0" w:space="0" w:color="auto"/>
          </w:divBdr>
        </w:div>
        <w:div w:id="670135928">
          <w:marLeft w:val="480"/>
          <w:marRight w:val="0"/>
          <w:marTop w:val="0"/>
          <w:marBottom w:val="0"/>
          <w:divBdr>
            <w:top w:val="none" w:sz="0" w:space="0" w:color="auto"/>
            <w:left w:val="none" w:sz="0" w:space="0" w:color="auto"/>
            <w:bottom w:val="none" w:sz="0" w:space="0" w:color="auto"/>
            <w:right w:val="none" w:sz="0" w:space="0" w:color="auto"/>
          </w:divBdr>
        </w:div>
        <w:div w:id="366492073">
          <w:marLeft w:val="480"/>
          <w:marRight w:val="0"/>
          <w:marTop w:val="0"/>
          <w:marBottom w:val="0"/>
          <w:divBdr>
            <w:top w:val="none" w:sz="0" w:space="0" w:color="auto"/>
            <w:left w:val="none" w:sz="0" w:space="0" w:color="auto"/>
            <w:bottom w:val="none" w:sz="0" w:space="0" w:color="auto"/>
            <w:right w:val="none" w:sz="0" w:space="0" w:color="auto"/>
          </w:divBdr>
        </w:div>
        <w:div w:id="499783864">
          <w:marLeft w:val="480"/>
          <w:marRight w:val="0"/>
          <w:marTop w:val="0"/>
          <w:marBottom w:val="0"/>
          <w:divBdr>
            <w:top w:val="none" w:sz="0" w:space="0" w:color="auto"/>
            <w:left w:val="none" w:sz="0" w:space="0" w:color="auto"/>
            <w:bottom w:val="none" w:sz="0" w:space="0" w:color="auto"/>
            <w:right w:val="none" w:sz="0" w:space="0" w:color="auto"/>
          </w:divBdr>
        </w:div>
        <w:div w:id="1292250220">
          <w:marLeft w:val="480"/>
          <w:marRight w:val="0"/>
          <w:marTop w:val="0"/>
          <w:marBottom w:val="0"/>
          <w:divBdr>
            <w:top w:val="none" w:sz="0" w:space="0" w:color="auto"/>
            <w:left w:val="none" w:sz="0" w:space="0" w:color="auto"/>
            <w:bottom w:val="none" w:sz="0" w:space="0" w:color="auto"/>
            <w:right w:val="none" w:sz="0" w:space="0" w:color="auto"/>
          </w:divBdr>
        </w:div>
        <w:div w:id="1270435553">
          <w:marLeft w:val="480"/>
          <w:marRight w:val="0"/>
          <w:marTop w:val="0"/>
          <w:marBottom w:val="0"/>
          <w:divBdr>
            <w:top w:val="none" w:sz="0" w:space="0" w:color="auto"/>
            <w:left w:val="none" w:sz="0" w:space="0" w:color="auto"/>
            <w:bottom w:val="none" w:sz="0" w:space="0" w:color="auto"/>
            <w:right w:val="none" w:sz="0" w:space="0" w:color="auto"/>
          </w:divBdr>
        </w:div>
        <w:div w:id="986711574">
          <w:marLeft w:val="480"/>
          <w:marRight w:val="0"/>
          <w:marTop w:val="0"/>
          <w:marBottom w:val="0"/>
          <w:divBdr>
            <w:top w:val="none" w:sz="0" w:space="0" w:color="auto"/>
            <w:left w:val="none" w:sz="0" w:space="0" w:color="auto"/>
            <w:bottom w:val="none" w:sz="0" w:space="0" w:color="auto"/>
            <w:right w:val="none" w:sz="0" w:space="0" w:color="auto"/>
          </w:divBdr>
        </w:div>
        <w:div w:id="159739344">
          <w:marLeft w:val="480"/>
          <w:marRight w:val="0"/>
          <w:marTop w:val="0"/>
          <w:marBottom w:val="0"/>
          <w:divBdr>
            <w:top w:val="none" w:sz="0" w:space="0" w:color="auto"/>
            <w:left w:val="none" w:sz="0" w:space="0" w:color="auto"/>
            <w:bottom w:val="none" w:sz="0" w:space="0" w:color="auto"/>
            <w:right w:val="none" w:sz="0" w:space="0" w:color="auto"/>
          </w:divBdr>
        </w:div>
        <w:div w:id="1931811932">
          <w:marLeft w:val="480"/>
          <w:marRight w:val="0"/>
          <w:marTop w:val="0"/>
          <w:marBottom w:val="0"/>
          <w:divBdr>
            <w:top w:val="none" w:sz="0" w:space="0" w:color="auto"/>
            <w:left w:val="none" w:sz="0" w:space="0" w:color="auto"/>
            <w:bottom w:val="none" w:sz="0" w:space="0" w:color="auto"/>
            <w:right w:val="none" w:sz="0" w:space="0" w:color="auto"/>
          </w:divBdr>
        </w:div>
        <w:div w:id="213739517">
          <w:marLeft w:val="480"/>
          <w:marRight w:val="0"/>
          <w:marTop w:val="0"/>
          <w:marBottom w:val="0"/>
          <w:divBdr>
            <w:top w:val="none" w:sz="0" w:space="0" w:color="auto"/>
            <w:left w:val="none" w:sz="0" w:space="0" w:color="auto"/>
            <w:bottom w:val="none" w:sz="0" w:space="0" w:color="auto"/>
            <w:right w:val="none" w:sz="0" w:space="0" w:color="auto"/>
          </w:divBdr>
        </w:div>
        <w:div w:id="2072805242">
          <w:marLeft w:val="480"/>
          <w:marRight w:val="0"/>
          <w:marTop w:val="0"/>
          <w:marBottom w:val="0"/>
          <w:divBdr>
            <w:top w:val="none" w:sz="0" w:space="0" w:color="auto"/>
            <w:left w:val="none" w:sz="0" w:space="0" w:color="auto"/>
            <w:bottom w:val="none" w:sz="0" w:space="0" w:color="auto"/>
            <w:right w:val="none" w:sz="0" w:space="0" w:color="auto"/>
          </w:divBdr>
        </w:div>
        <w:div w:id="380903933">
          <w:marLeft w:val="480"/>
          <w:marRight w:val="0"/>
          <w:marTop w:val="0"/>
          <w:marBottom w:val="0"/>
          <w:divBdr>
            <w:top w:val="none" w:sz="0" w:space="0" w:color="auto"/>
            <w:left w:val="none" w:sz="0" w:space="0" w:color="auto"/>
            <w:bottom w:val="none" w:sz="0" w:space="0" w:color="auto"/>
            <w:right w:val="none" w:sz="0" w:space="0" w:color="auto"/>
          </w:divBdr>
        </w:div>
        <w:div w:id="50463433">
          <w:marLeft w:val="480"/>
          <w:marRight w:val="0"/>
          <w:marTop w:val="0"/>
          <w:marBottom w:val="0"/>
          <w:divBdr>
            <w:top w:val="none" w:sz="0" w:space="0" w:color="auto"/>
            <w:left w:val="none" w:sz="0" w:space="0" w:color="auto"/>
            <w:bottom w:val="none" w:sz="0" w:space="0" w:color="auto"/>
            <w:right w:val="none" w:sz="0" w:space="0" w:color="auto"/>
          </w:divBdr>
        </w:div>
        <w:div w:id="1619605348">
          <w:marLeft w:val="480"/>
          <w:marRight w:val="0"/>
          <w:marTop w:val="0"/>
          <w:marBottom w:val="0"/>
          <w:divBdr>
            <w:top w:val="none" w:sz="0" w:space="0" w:color="auto"/>
            <w:left w:val="none" w:sz="0" w:space="0" w:color="auto"/>
            <w:bottom w:val="none" w:sz="0" w:space="0" w:color="auto"/>
            <w:right w:val="none" w:sz="0" w:space="0" w:color="auto"/>
          </w:divBdr>
        </w:div>
        <w:div w:id="575475263">
          <w:marLeft w:val="480"/>
          <w:marRight w:val="0"/>
          <w:marTop w:val="0"/>
          <w:marBottom w:val="0"/>
          <w:divBdr>
            <w:top w:val="none" w:sz="0" w:space="0" w:color="auto"/>
            <w:left w:val="none" w:sz="0" w:space="0" w:color="auto"/>
            <w:bottom w:val="none" w:sz="0" w:space="0" w:color="auto"/>
            <w:right w:val="none" w:sz="0" w:space="0" w:color="auto"/>
          </w:divBdr>
        </w:div>
        <w:div w:id="422067980">
          <w:marLeft w:val="480"/>
          <w:marRight w:val="0"/>
          <w:marTop w:val="0"/>
          <w:marBottom w:val="0"/>
          <w:divBdr>
            <w:top w:val="none" w:sz="0" w:space="0" w:color="auto"/>
            <w:left w:val="none" w:sz="0" w:space="0" w:color="auto"/>
            <w:bottom w:val="none" w:sz="0" w:space="0" w:color="auto"/>
            <w:right w:val="none" w:sz="0" w:space="0" w:color="auto"/>
          </w:divBdr>
        </w:div>
        <w:div w:id="1029329951">
          <w:marLeft w:val="480"/>
          <w:marRight w:val="0"/>
          <w:marTop w:val="0"/>
          <w:marBottom w:val="0"/>
          <w:divBdr>
            <w:top w:val="none" w:sz="0" w:space="0" w:color="auto"/>
            <w:left w:val="none" w:sz="0" w:space="0" w:color="auto"/>
            <w:bottom w:val="none" w:sz="0" w:space="0" w:color="auto"/>
            <w:right w:val="none" w:sz="0" w:space="0" w:color="auto"/>
          </w:divBdr>
        </w:div>
        <w:div w:id="1302735189">
          <w:marLeft w:val="480"/>
          <w:marRight w:val="0"/>
          <w:marTop w:val="0"/>
          <w:marBottom w:val="0"/>
          <w:divBdr>
            <w:top w:val="none" w:sz="0" w:space="0" w:color="auto"/>
            <w:left w:val="none" w:sz="0" w:space="0" w:color="auto"/>
            <w:bottom w:val="none" w:sz="0" w:space="0" w:color="auto"/>
            <w:right w:val="none" w:sz="0" w:space="0" w:color="auto"/>
          </w:divBdr>
        </w:div>
        <w:div w:id="604309553">
          <w:marLeft w:val="480"/>
          <w:marRight w:val="0"/>
          <w:marTop w:val="0"/>
          <w:marBottom w:val="0"/>
          <w:divBdr>
            <w:top w:val="none" w:sz="0" w:space="0" w:color="auto"/>
            <w:left w:val="none" w:sz="0" w:space="0" w:color="auto"/>
            <w:bottom w:val="none" w:sz="0" w:space="0" w:color="auto"/>
            <w:right w:val="none" w:sz="0" w:space="0" w:color="auto"/>
          </w:divBdr>
        </w:div>
        <w:div w:id="974411244">
          <w:marLeft w:val="480"/>
          <w:marRight w:val="0"/>
          <w:marTop w:val="0"/>
          <w:marBottom w:val="0"/>
          <w:divBdr>
            <w:top w:val="none" w:sz="0" w:space="0" w:color="auto"/>
            <w:left w:val="none" w:sz="0" w:space="0" w:color="auto"/>
            <w:bottom w:val="none" w:sz="0" w:space="0" w:color="auto"/>
            <w:right w:val="none" w:sz="0" w:space="0" w:color="auto"/>
          </w:divBdr>
        </w:div>
        <w:div w:id="1887062200">
          <w:marLeft w:val="480"/>
          <w:marRight w:val="0"/>
          <w:marTop w:val="0"/>
          <w:marBottom w:val="0"/>
          <w:divBdr>
            <w:top w:val="none" w:sz="0" w:space="0" w:color="auto"/>
            <w:left w:val="none" w:sz="0" w:space="0" w:color="auto"/>
            <w:bottom w:val="none" w:sz="0" w:space="0" w:color="auto"/>
            <w:right w:val="none" w:sz="0" w:space="0" w:color="auto"/>
          </w:divBdr>
        </w:div>
        <w:div w:id="1702241762">
          <w:marLeft w:val="480"/>
          <w:marRight w:val="0"/>
          <w:marTop w:val="0"/>
          <w:marBottom w:val="0"/>
          <w:divBdr>
            <w:top w:val="none" w:sz="0" w:space="0" w:color="auto"/>
            <w:left w:val="none" w:sz="0" w:space="0" w:color="auto"/>
            <w:bottom w:val="none" w:sz="0" w:space="0" w:color="auto"/>
            <w:right w:val="none" w:sz="0" w:space="0" w:color="auto"/>
          </w:divBdr>
        </w:div>
        <w:div w:id="1516142343">
          <w:marLeft w:val="480"/>
          <w:marRight w:val="0"/>
          <w:marTop w:val="0"/>
          <w:marBottom w:val="0"/>
          <w:divBdr>
            <w:top w:val="none" w:sz="0" w:space="0" w:color="auto"/>
            <w:left w:val="none" w:sz="0" w:space="0" w:color="auto"/>
            <w:bottom w:val="none" w:sz="0" w:space="0" w:color="auto"/>
            <w:right w:val="none" w:sz="0" w:space="0" w:color="auto"/>
          </w:divBdr>
        </w:div>
        <w:div w:id="1803500639">
          <w:marLeft w:val="480"/>
          <w:marRight w:val="0"/>
          <w:marTop w:val="0"/>
          <w:marBottom w:val="0"/>
          <w:divBdr>
            <w:top w:val="none" w:sz="0" w:space="0" w:color="auto"/>
            <w:left w:val="none" w:sz="0" w:space="0" w:color="auto"/>
            <w:bottom w:val="none" w:sz="0" w:space="0" w:color="auto"/>
            <w:right w:val="none" w:sz="0" w:space="0" w:color="auto"/>
          </w:divBdr>
        </w:div>
        <w:div w:id="877743856">
          <w:marLeft w:val="480"/>
          <w:marRight w:val="0"/>
          <w:marTop w:val="0"/>
          <w:marBottom w:val="0"/>
          <w:divBdr>
            <w:top w:val="none" w:sz="0" w:space="0" w:color="auto"/>
            <w:left w:val="none" w:sz="0" w:space="0" w:color="auto"/>
            <w:bottom w:val="none" w:sz="0" w:space="0" w:color="auto"/>
            <w:right w:val="none" w:sz="0" w:space="0" w:color="auto"/>
          </w:divBdr>
        </w:div>
        <w:div w:id="1953786480">
          <w:marLeft w:val="480"/>
          <w:marRight w:val="0"/>
          <w:marTop w:val="0"/>
          <w:marBottom w:val="0"/>
          <w:divBdr>
            <w:top w:val="none" w:sz="0" w:space="0" w:color="auto"/>
            <w:left w:val="none" w:sz="0" w:space="0" w:color="auto"/>
            <w:bottom w:val="none" w:sz="0" w:space="0" w:color="auto"/>
            <w:right w:val="none" w:sz="0" w:space="0" w:color="auto"/>
          </w:divBdr>
        </w:div>
        <w:div w:id="1951431959">
          <w:marLeft w:val="480"/>
          <w:marRight w:val="0"/>
          <w:marTop w:val="0"/>
          <w:marBottom w:val="0"/>
          <w:divBdr>
            <w:top w:val="none" w:sz="0" w:space="0" w:color="auto"/>
            <w:left w:val="none" w:sz="0" w:space="0" w:color="auto"/>
            <w:bottom w:val="none" w:sz="0" w:space="0" w:color="auto"/>
            <w:right w:val="none" w:sz="0" w:space="0" w:color="auto"/>
          </w:divBdr>
        </w:div>
        <w:div w:id="1987121060">
          <w:marLeft w:val="480"/>
          <w:marRight w:val="0"/>
          <w:marTop w:val="0"/>
          <w:marBottom w:val="0"/>
          <w:divBdr>
            <w:top w:val="none" w:sz="0" w:space="0" w:color="auto"/>
            <w:left w:val="none" w:sz="0" w:space="0" w:color="auto"/>
            <w:bottom w:val="none" w:sz="0" w:space="0" w:color="auto"/>
            <w:right w:val="none" w:sz="0" w:space="0" w:color="auto"/>
          </w:divBdr>
        </w:div>
        <w:div w:id="435710659">
          <w:marLeft w:val="480"/>
          <w:marRight w:val="0"/>
          <w:marTop w:val="0"/>
          <w:marBottom w:val="0"/>
          <w:divBdr>
            <w:top w:val="none" w:sz="0" w:space="0" w:color="auto"/>
            <w:left w:val="none" w:sz="0" w:space="0" w:color="auto"/>
            <w:bottom w:val="none" w:sz="0" w:space="0" w:color="auto"/>
            <w:right w:val="none" w:sz="0" w:space="0" w:color="auto"/>
          </w:divBdr>
        </w:div>
        <w:div w:id="1468011956">
          <w:marLeft w:val="480"/>
          <w:marRight w:val="0"/>
          <w:marTop w:val="0"/>
          <w:marBottom w:val="0"/>
          <w:divBdr>
            <w:top w:val="none" w:sz="0" w:space="0" w:color="auto"/>
            <w:left w:val="none" w:sz="0" w:space="0" w:color="auto"/>
            <w:bottom w:val="none" w:sz="0" w:space="0" w:color="auto"/>
            <w:right w:val="none" w:sz="0" w:space="0" w:color="auto"/>
          </w:divBdr>
        </w:div>
        <w:div w:id="601423955">
          <w:marLeft w:val="480"/>
          <w:marRight w:val="0"/>
          <w:marTop w:val="0"/>
          <w:marBottom w:val="0"/>
          <w:divBdr>
            <w:top w:val="none" w:sz="0" w:space="0" w:color="auto"/>
            <w:left w:val="none" w:sz="0" w:space="0" w:color="auto"/>
            <w:bottom w:val="none" w:sz="0" w:space="0" w:color="auto"/>
            <w:right w:val="none" w:sz="0" w:space="0" w:color="auto"/>
          </w:divBdr>
        </w:div>
        <w:div w:id="2098094541">
          <w:marLeft w:val="480"/>
          <w:marRight w:val="0"/>
          <w:marTop w:val="0"/>
          <w:marBottom w:val="0"/>
          <w:divBdr>
            <w:top w:val="none" w:sz="0" w:space="0" w:color="auto"/>
            <w:left w:val="none" w:sz="0" w:space="0" w:color="auto"/>
            <w:bottom w:val="none" w:sz="0" w:space="0" w:color="auto"/>
            <w:right w:val="none" w:sz="0" w:space="0" w:color="auto"/>
          </w:divBdr>
        </w:div>
        <w:div w:id="166947018">
          <w:marLeft w:val="480"/>
          <w:marRight w:val="0"/>
          <w:marTop w:val="0"/>
          <w:marBottom w:val="0"/>
          <w:divBdr>
            <w:top w:val="none" w:sz="0" w:space="0" w:color="auto"/>
            <w:left w:val="none" w:sz="0" w:space="0" w:color="auto"/>
            <w:bottom w:val="none" w:sz="0" w:space="0" w:color="auto"/>
            <w:right w:val="none" w:sz="0" w:space="0" w:color="auto"/>
          </w:divBdr>
        </w:div>
        <w:div w:id="1059598960">
          <w:marLeft w:val="480"/>
          <w:marRight w:val="0"/>
          <w:marTop w:val="0"/>
          <w:marBottom w:val="0"/>
          <w:divBdr>
            <w:top w:val="none" w:sz="0" w:space="0" w:color="auto"/>
            <w:left w:val="none" w:sz="0" w:space="0" w:color="auto"/>
            <w:bottom w:val="none" w:sz="0" w:space="0" w:color="auto"/>
            <w:right w:val="none" w:sz="0" w:space="0" w:color="auto"/>
          </w:divBdr>
        </w:div>
        <w:div w:id="439686771">
          <w:marLeft w:val="480"/>
          <w:marRight w:val="0"/>
          <w:marTop w:val="0"/>
          <w:marBottom w:val="0"/>
          <w:divBdr>
            <w:top w:val="none" w:sz="0" w:space="0" w:color="auto"/>
            <w:left w:val="none" w:sz="0" w:space="0" w:color="auto"/>
            <w:bottom w:val="none" w:sz="0" w:space="0" w:color="auto"/>
            <w:right w:val="none" w:sz="0" w:space="0" w:color="auto"/>
          </w:divBdr>
        </w:div>
        <w:div w:id="1519351932">
          <w:marLeft w:val="480"/>
          <w:marRight w:val="0"/>
          <w:marTop w:val="0"/>
          <w:marBottom w:val="0"/>
          <w:divBdr>
            <w:top w:val="none" w:sz="0" w:space="0" w:color="auto"/>
            <w:left w:val="none" w:sz="0" w:space="0" w:color="auto"/>
            <w:bottom w:val="none" w:sz="0" w:space="0" w:color="auto"/>
            <w:right w:val="none" w:sz="0" w:space="0" w:color="auto"/>
          </w:divBdr>
        </w:div>
        <w:div w:id="1570917276">
          <w:marLeft w:val="480"/>
          <w:marRight w:val="0"/>
          <w:marTop w:val="0"/>
          <w:marBottom w:val="0"/>
          <w:divBdr>
            <w:top w:val="none" w:sz="0" w:space="0" w:color="auto"/>
            <w:left w:val="none" w:sz="0" w:space="0" w:color="auto"/>
            <w:bottom w:val="none" w:sz="0" w:space="0" w:color="auto"/>
            <w:right w:val="none" w:sz="0" w:space="0" w:color="auto"/>
          </w:divBdr>
        </w:div>
      </w:divsChild>
    </w:div>
    <w:div w:id="1147210201">
      <w:bodyDiv w:val="1"/>
      <w:marLeft w:val="0"/>
      <w:marRight w:val="0"/>
      <w:marTop w:val="0"/>
      <w:marBottom w:val="0"/>
      <w:divBdr>
        <w:top w:val="none" w:sz="0" w:space="0" w:color="auto"/>
        <w:left w:val="none" w:sz="0" w:space="0" w:color="auto"/>
        <w:bottom w:val="none" w:sz="0" w:space="0" w:color="auto"/>
        <w:right w:val="none" w:sz="0" w:space="0" w:color="auto"/>
      </w:divBdr>
      <w:divsChild>
        <w:div w:id="2039314920">
          <w:marLeft w:val="480"/>
          <w:marRight w:val="0"/>
          <w:marTop w:val="0"/>
          <w:marBottom w:val="0"/>
          <w:divBdr>
            <w:top w:val="none" w:sz="0" w:space="0" w:color="auto"/>
            <w:left w:val="none" w:sz="0" w:space="0" w:color="auto"/>
            <w:bottom w:val="none" w:sz="0" w:space="0" w:color="auto"/>
            <w:right w:val="none" w:sz="0" w:space="0" w:color="auto"/>
          </w:divBdr>
        </w:div>
        <w:div w:id="1628390140">
          <w:marLeft w:val="480"/>
          <w:marRight w:val="0"/>
          <w:marTop w:val="0"/>
          <w:marBottom w:val="0"/>
          <w:divBdr>
            <w:top w:val="none" w:sz="0" w:space="0" w:color="auto"/>
            <w:left w:val="none" w:sz="0" w:space="0" w:color="auto"/>
            <w:bottom w:val="none" w:sz="0" w:space="0" w:color="auto"/>
            <w:right w:val="none" w:sz="0" w:space="0" w:color="auto"/>
          </w:divBdr>
        </w:div>
        <w:div w:id="1559778084">
          <w:marLeft w:val="480"/>
          <w:marRight w:val="0"/>
          <w:marTop w:val="0"/>
          <w:marBottom w:val="0"/>
          <w:divBdr>
            <w:top w:val="none" w:sz="0" w:space="0" w:color="auto"/>
            <w:left w:val="none" w:sz="0" w:space="0" w:color="auto"/>
            <w:bottom w:val="none" w:sz="0" w:space="0" w:color="auto"/>
            <w:right w:val="none" w:sz="0" w:space="0" w:color="auto"/>
          </w:divBdr>
        </w:div>
        <w:div w:id="1022978329">
          <w:marLeft w:val="480"/>
          <w:marRight w:val="0"/>
          <w:marTop w:val="0"/>
          <w:marBottom w:val="0"/>
          <w:divBdr>
            <w:top w:val="none" w:sz="0" w:space="0" w:color="auto"/>
            <w:left w:val="none" w:sz="0" w:space="0" w:color="auto"/>
            <w:bottom w:val="none" w:sz="0" w:space="0" w:color="auto"/>
            <w:right w:val="none" w:sz="0" w:space="0" w:color="auto"/>
          </w:divBdr>
        </w:div>
        <w:div w:id="140539563">
          <w:marLeft w:val="480"/>
          <w:marRight w:val="0"/>
          <w:marTop w:val="0"/>
          <w:marBottom w:val="0"/>
          <w:divBdr>
            <w:top w:val="none" w:sz="0" w:space="0" w:color="auto"/>
            <w:left w:val="none" w:sz="0" w:space="0" w:color="auto"/>
            <w:bottom w:val="none" w:sz="0" w:space="0" w:color="auto"/>
            <w:right w:val="none" w:sz="0" w:space="0" w:color="auto"/>
          </w:divBdr>
        </w:div>
        <w:div w:id="763184594">
          <w:marLeft w:val="480"/>
          <w:marRight w:val="0"/>
          <w:marTop w:val="0"/>
          <w:marBottom w:val="0"/>
          <w:divBdr>
            <w:top w:val="none" w:sz="0" w:space="0" w:color="auto"/>
            <w:left w:val="none" w:sz="0" w:space="0" w:color="auto"/>
            <w:bottom w:val="none" w:sz="0" w:space="0" w:color="auto"/>
            <w:right w:val="none" w:sz="0" w:space="0" w:color="auto"/>
          </w:divBdr>
        </w:div>
        <w:div w:id="500849419">
          <w:marLeft w:val="480"/>
          <w:marRight w:val="0"/>
          <w:marTop w:val="0"/>
          <w:marBottom w:val="0"/>
          <w:divBdr>
            <w:top w:val="none" w:sz="0" w:space="0" w:color="auto"/>
            <w:left w:val="none" w:sz="0" w:space="0" w:color="auto"/>
            <w:bottom w:val="none" w:sz="0" w:space="0" w:color="auto"/>
            <w:right w:val="none" w:sz="0" w:space="0" w:color="auto"/>
          </w:divBdr>
        </w:div>
        <w:div w:id="1719620013">
          <w:marLeft w:val="480"/>
          <w:marRight w:val="0"/>
          <w:marTop w:val="0"/>
          <w:marBottom w:val="0"/>
          <w:divBdr>
            <w:top w:val="none" w:sz="0" w:space="0" w:color="auto"/>
            <w:left w:val="none" w:sz="0" w:space="0" w:color="auto"/>
            <w:bottom w:val="none" w:sz="0" w:space="0" w:color="auto"/>
            <w:right w:val="none" w:sz="0" w:space="0" w:color="auto"/>
          </w:divBdr>
        </w:div>
        <w:div w:id="2109887572">
          <w:marLeft w:val="480"/>
          <w:marRight w:val="0"/>
          <w:marTop w:val="0"/>
          <w:marBottom w:val="0"/>
          <w:divBdr>
            <w:top w:val="none" w:sz="0" w:space="0" w:color="auto"/>
            <w:left w:val="none" w:sz="0" w:space="0" w:color="auto"/>
            <w:bottom w:val="none" w:sz="0" w:space="0" w:color="auto"/>
            <w:right w:val="none" w:sz="0" w:space="0" w:color="auto"/>
          </w:divBdr>
        </w:div>
        <w:div w:id="1156071783">
          <w:marLeft w:val="480"/>
          <w:marRight w:val="0"/>
          <w:marTop w:val="0"/>
          <w:marBottom w:val="0"/>
          <w:divBdr>
            <w:top w:val="none" w:sz="0" w:space="0" w:color="auto"/>
            <w:left w:val="none" w:sz="0" w:space="0" w:color="auto"/>
            <w:bottom w:val="none" w:sz="0" w:space="0" w:color="auto"/>
            <w:right w:val="none" w:sz="0" w:space="0" w:color="auto"/>
          </w:divBdr>
        </w:div>
        <w:div w:id="859395536">
          <w:marLeft w:val="480"/>
          <w:marRight w:val="0"/>
          <w:marTop w:val="0"/>
          <w:marBottom w:val="0"/>
          <w:divBdr>
            <w:top w:val="none" w:sz="0" w:space="0" w:color="auto"/>
            <w:left w:val="none" w:sz="0" w:space="0" w:color="auto"/>
            <w:bottom w:val="none" w:sz="0" w:space="0" w:color="auto"/>
            <w:right w:val="none" w:sz="0" w:space="0" w:color="auto"/>
          </w:divBdr>
        </w:div>
        <w:div w:id="501049185">
          <w:marLeft w:val="480"/>
          <w:marRight w:val="0"/>
          <w:marTop w:val="0"/>
          <w:marBottom w:val="0"/>
          <w:divBdr>
            <w:top w:val="none" w:sz="0" w:space="0" w:color="auto"/>
            <w:left w:val="none" w:sz="0" w:space="0" w:color="auto"/>
            <w:bottom w:val="none" w:sz="0" w:space="0" w:color="auto"/>
            <w:right w:val="none" w:sz="0" w:space="0" w:color="auto"/>
          </w:divBdr>
        </w:div>
        <w:div w:id="437063357">
          <w:marLeft w:val="480"/>
          <w:marRight w:val="0"/>
          <w:marTop w:val="0"/>
          <w:marBottom w:val="0"/>
          <w:divBdr>
            <w:top w:val="none" w:sz="0" w:space="0" w:color="auto"/>
            <w:left w:val="none" w:sz="0" w:space="0" w:color="auto"/>
            <w:bottom w:val="none" w:sz="0" w:space="0" w:color="auto"/>
            <w:right w:val="none" w:sz="0" w:space="0" w:color="auto"/>
          </w:divBdr>
        </w:div>
        <w:div w:id="2095468235">
          <w:marLeft w:val="480"/>
          <w:marRight w:val="0"/>
          <w:marTop w:val="0"/>
          <w:marBottom w:val="0"/>
          <w:divBdr>
            <w:top w:val="none" w:sz="0" w:space="0" w:color="auto"/>
            <w:left w:val="none" w:sz="0" w:space="0" w:color="auto"/>
            <w:bottom w:val="none" w:sz="0" w:space="0" w:color="auto"/>
            <w:right w:val="none" w:sz="0" w:space="0" w:color="auto"/>
          </w:divBdr>
        </w:div>
        <w:div w:id="1769620329">
          <w:marLeft w:val="480"/>
          <w:marRight w:val="0"/>
          <w:marTop w:val="0"/>
          <w:marBottom w:val="0"/>
          <w:divBdr>
            <w:top w:val="none" w:sz="0" w:space="0" w:color="auto"/>
            <w:left w:val="none" w:sz="0" w:space="0" w:color="auto"/>
            <w:bottom w:val="none" w:sz="0" w:space="0" w:color="auto"/>
            <w:right w:val="none" w:sz="0" w:space="0" w:color="auto"/>
          </w:divBdr>
        </w:div>
        <w:div w:id="695086159">
          <w:marLeft w:val="480"/>
          <w:marRight w:val="0"/>
          <w:marTop w:val="0"/>
          <w:marBottom w:val="0"/>
          <w:divBdr>
            <w:top w:val="none" w:sz="0" w:space="0" w:color="auto"/>
            <w:left w:val="none" w:sz="0" w:space="0" w:color="auto"/>
            <w:bottom w:val="none" w:sz="0" w:space="0" w:color="auto"/>
            <w:right w:val="none" w:sz="0" w:space="0" w:color="auto"/>
          </w:divBdr>
        </w:div>
        <w:div w:id="1457871998">
          <w:marLeft w:val="480"/>
          <w:marRight w:val="0"/>
          <w:marTop w:val="0"/>
          <w:marBottom w:val="0"/>
          <w:divBdr>
            <w:top w:val="none" w:sz="0" w:space="0" w:color="auto"/>
            <w:left w:val="none" w:sz="0" w:space="0" w:color="auto"/>
            <w:bottom w:val="none" w:sz="0" w:space="0" w:color="auto"/>
            <w:right w:val="none" w:sz="0" w:space="0" w:color="auto"/>
          </w:divBdr>
        </w:div>
        <w:div w:id="1855537841">
          <w:marLeft w:val="480"/>
          <w:marRight w:val="0"/>
          <w:marTop w:val="0"/>
          <w:marBottom w:val="0"/>
          <w:divBdr>
            <w:top w:val="none" w:sz="0" w:space="0" w:color="auto"/>
            <w:left w:val="none" w:sz="0" w:space="0" w:color="auto"/>
            <w:bottom w:val="none" w:sz="0" w:space="0" w:color="auto"/>
            <w:right w:val="none" w:sz="0" w:space="0" w:color="auto"/>
          </w:divBdr>
        </w:div>
        <w:div w:id="638919021">
          <w:marLeft w:val="480"/>
          <w:marRight w:val="0"/>
          <w:marTop w:val="0"/>
          <w:marBottom w:val="0"/>
          <w:divBdr>
            <w:top w:val="none" w:sz="0" w:space="0" w:color="auto"/>
            <w:left w:val="none" w:sz="0" w:space="0" w:color="auto"/>
            <w:bottom w:val="none" w:sz="0" w:space="0" w:color="auto"/>
            <w:right w:val="none" w:sz="0" w:space="0" w:color="auto"/>
          </w:divBdr>
        </w:div>
        <w:div w:id="1813987234">
          <w:marLeft w:val="480"/>
          <w:marRight w:val="0"/>
          <w:marTop w:val="0"/>
          <w:marBottom w:val="0"/>
          <w:divBdr>
            <w:top w:val="none" w:sz="0" w:space="0" w:color="auto"/>
            <w:left w:val="none" w:sz="0" w:space="0" w:color="auto"/>
            <w:bottom w:val="none" w:sz="0" w:space="0" w:color="auto"/>
            <w:right w:val="none" w:sz="0" w:space="0" w:color="auto"/>
          </w:divBdr>
        </w:div>
        <w:div w:id="961769073">
          <w:marLeft w:val="480"/>
          <w:marRight w:val="0"/>
          <w:marTop w:val="0"/>
          <w:marBottom w:val="0"/>
          <w:divBdr>
            <w:top w:val="none" w:sz="0" w:space="0" w:color="auto"/>
            <w:left w:val="none" w:sz="0" w:space="0" w:color="auto"/>
            <w:bottom w:val="none" w:sz="0" w:space="0" w:color="auto"/>
            <w:right w:val="none" w:sz="0" w:space="0" w:color="auto"/>
          </w:divBdr>
        </w:div>
        <w:div w:id="247933079">
          <w:marLeft w:val="480"/>
          <w:marRight w:val="0"/>
          <w:marTop w:val="0"/>
          <w:marBottom w:val="0"/>
          <w:divBdr>
            <w:top w:val="none" w:sz="0" w:space="0" w:color="auto"/>
            <w:left w:val="none" w:sz="0" w:space="0" w:color="auto"/>
            <w:bottom w:val="none" w:sz="0" w:space="0" w:color="auto"/>
            <w:right w:val="none" w:sz="0" w:space="0" w:color="auto"/>
          </w:divBdr>
        </w:div>
        <w:div w:id="1218398238">
          <w:marLeft w:val="480"/>
          <w:marRight w:val="0"/>
          <w:marTop w:val="0"/>
          <w:marBottom w:val="0"/>
          <w:divBdr>
            <w:top w:val="none" w:sz="0" w:space="0" w:color="auto"/>
            <w:left w:val="none" w:sz="0" w:space="0" w:color="auto"/>
            <w:bottom w:val="none" w:sz="0" w:space="0" w:color="auto"/>
            <w:right w:val="none" w:sz="0" w:space="0" w:color="auto"/>
          </w:divBdr>
        </w:div>
        <w:div w:id="1102070434">
          <w:marLeft w:val="480"/>
          <w:marRight w:val="0"/>
          <w:marTop w:val="0"/>
          <w:marBottom w:val="0"/>
          <w:divBdr>
            <w:top w:val="none" w:sz="0" w:space="0" w:color="auto"/>
            <w:left w:val="none" w:sz="0" w:space="0" w:color="auto"/>
            <w:bottom w:val="none" w:sz="0" w:space="0" w:color="auto"/>
            <w:right w:val="none" w:sz="0" w:space="0" w:color="auto"/>
          </w:divBdr>
        </w:div>
        <w:div w:id="1516722389">
          <w:marLeft w:val="480"/>
          <w:marRight w:val="0"/>
          <w:marTop w:val="0"/>
          <w:marBottom w:val="0"/>
          <w:divBdr>
            <w:top w:val="none" w:sz="0" w:space="0" w:color="auto"/>
            <w:left w:val="none" w:sz="0" w:space="0" w:color="auto"/>
            <w:bottom w:val="none" w:sz="0" w:space="0" w:color="auto"/>
            <w:right w:val="none" w:sz="0" w:space="0" w:color="auto"/>
          </w:divBdr>
        </w:div>
        <w:div w:id="291523056">
          <w:marLeft w:val="480"/>
          <w:marRight w:val="0"/>
          <w:marTop w:val="0"/>
          <w:marBottom w:val="0"/>
          <w:divBdr>
            <w:top w:val="none" w:sz="0" w:space="0" w:color="auto"/>
            <w:left w:val="none" w:sz="0" w:space="0" w:color="auto"/>
            <w:bottom w:val="none" w:sz="0" w:space="0" w:color="auto"/>
            <w:right w:val="none" w:sz="0" w:space="0" w:color="auto"/>
          </w:divBdr>
        </w:div>
        <w:div w:id="560600702">
          <w:marLeft w:val="480"/>
          <w:marRight w:val="0"/>
          <w:marTop w:val="0"/>
          <w:marBottom w:val="0"/>
          <w:divBdr>
            <w:top w:val="none" w:sz="0" w:space="0" w:color="auto"/>
            <w:left w:val="none" w:sz="0" w:space="0" w:color="auto"/>
            <w:bottom w:val="none" w:sz="0" w:space="0" w:color="auto"/>
            <w:right w:val="none" w:sz="0" w:space="0" w:color="auto"/>
          </w:divBdr>
        </w:div>
        <w:div w:id="2069179697">
          <w:marLeft w:val="480"/>
          <w:marRight w:val="0"/>
          <w:marTop w:val="0"/>
          <w:marBottom w:val="0"/>
          <w:divBdr>
            <w:top w:val="none" w:sz="0" w:space="0" w:color="auto"/>
            <w:left w:val="none" w:sz="0" w:space="0" w:color="auto"/>
            <w:bottom w:val="none" w:sz="0" w:space="0" w:color="auto"/>
            <w:right w:val="none" w:sz="0" w:space="0" w:color="auto"/>
          </w:divBdr>
        </w:div>
        <w:div w:id="1360738898">
          <w:marLeft w:val="480"/>
          <w:marRight w:val="0"/>
          <w:marTop w:val="0"/>
          <w:marBottom w:val="0"/>
          <w:divBdr>
            <w:top w:val="none" w:sz="0" w:space="0" w:color="auto"/>
            <w:left w:val="none" w:sz="0" w:space="0" w:color="auto"/>
            <w:bottom w:val="none" w:sz="0" w:space="0" w:color="auto"/>
            <w:right w:val="none" w:sz="0" w:space="0" w:color="auto"/>
          </w:divBdr>
        </w:div>
        <w:div w:id="1780635724">
          <w:marLeft w:val="480"/>
          <w:marRight w:val="0"/>
          <w:marTop w:val="0"/>
          <w:marBottom w:val="0"/>
          <w:divBdr>
            <w:top w:val="none" w:sz="0" w:space="0" w:color="auto"/>
            <w:left w:val="none" w:sz="0" w:space="0" w:color="auto"/>
            <w:bottom w:val="none" w:sz="0" w:space="0" w:color="auto"/>
            <w:right w:val="none" w:sz="0" w:space="0" w:color="auto"/>
          </w:divBdr>
        </w:div>
        <w:div w:id="1801340683">
          <w:marLeft w:val="480"/>
          <w:marRight w:val="0"/>
          <w:marTop w:val="0"/>
          <w:marBottom w:val="0"/>
          <w:divBdr>
            <w:top w:val="none" w:sz="0" w:space="0" w:color="auto"/>
            <w:left w:val="none" w:sz="0" w:space="0" w:color="auto"/>
            <w:bottom w:val="none" w:sz="0" w:space="0" w:color="auto"/>
            <w:right w:val="none" w:sz="0" w:space="0" w:color="auto"/>
          </w:divBdr>
        </w:div>
        <w:div w:id="39864612">
          <w:marLeft w:val="480"/>
          <w:marRight w:val="0"/>
          <w:marTop w:val="0"/>
          <w:marBottom w:val="0"/>
          <w:divBdr>
            <w:top w:val="none" w:sz="0" w:space="0" w:color="auto"/>
            <w:left w:val="none" w:sz="0" w:space="0" w:color="auto"/>
            <w:bottom w:val="none" w:sz="0" w:space="0" w:color="auto"/>
            <w:right w:val="none" w:sz="0" w:space="0" w:color="auto"/>
          </w:divBdr>
        </w:div>
        <w:div w:id="23482918">
          <w:marLeft w:val="480"/>
          <w:marRight w:val="0"/>
          <w:marTop w:val="0"/>
          <w:marBottom w:val="0"/>
          <w:divBdr>
            <w:top w:val="none" w:sz="0" w:space="0" w:color="auto"/>
            <w:left w:val="none" w:sz="0" w:space="0" w:color="auto"/>
            <w:bottom w:val="none" w:sz="0" w:space="0" w:color="auto"/>
            <w:right w:val="none" w:sz="0" w:space="0" w:color="auto"/>
          </w:divBdr>
        </w:div>
        <w:div w:id="712579673">
          <w:marLeft w:val="480"/>
          <w:marRight w:val="0"/>
          <w:marTop w:val="0"/>
          <w:marBottom w:val="0"/>
          <w:divBdr>
            <w:top w:val="none" w:sz="0" w:space="0" w:color="auto"/>
            <w:left w:val="none" w:sz="0" w:space="0" w:color="auto"/>
            <w:bottom w:val="none" w:sz="0" w:space="0" w:color="auto"/>
            <w:right w:val="none" w:sz="0" w:space="0" w:color="auto"/>
          </w:divBdr>
        </w:div>
        <w:div w:id="1412582009">
          <w:marLeft w:val="480"/>
          <w:marRight w:val="0"/>
          <w:marTop w:val="0"/>
          <w:marBottom w:val="0"/>
          <w:divBdr>
            <w:top w:val="none" w:sz="0" w:space="0" w:color="auto"/>
            <w:left w:val="none" w:sz="0" w:space="0" w:color="auto"/>
            <w:bottom w:val="none" w:sz="0" w:space="0" w:color="auto"/>
            <w:right w:val="none" w:sz="0" w:space="0" w:color="auto"/>
          </w:divBdr>
        </w:div>
        <w:div w:id="839663959">
          <w:marLeft w:val="480"/>
          <w:marRight w:val="0"/>
          <w:marTop w:val="0"/>
          <w:marBottom w:val="0"/>
          <w:divBdr>
            <w:top w:val="none" w:sz="0" w:space="0" w:color="auto"/>
            <w:left w:val="none" w:sz="0" w:space="0" w:color="auto"/>
            <w:bottom w:val="none" w:sz="0" w:space="0" w:color="auto"/>
            <w:right w:val="none" w:sz="0" w:space="0" w:color="auto"/>
          </w:divBdr>
        </w:div>
        <w:div w:id="1072703776">
          <w:marLeft w:val="480"/>
          <w:marRight w:val="0"/>
          <w:marTop w:val="0"/>
          <w:marBottom w:val="0"/>
          <w:divBdr>
            <w:top w:val="none" w:sz="0" w:space="0" w:color="auto"/>
            <w:left w:val="none" w:sz="0" w:space="0" w:color="auto"/>
            <w:bottom w:val="none" w:sz="0" w:space="0" w:color="auto"/>
            <w:right w:val="none" w:sz="0" w:space="0" w:color="auto"/>
          </w:divBdr>
        </w:div>
        <w:div w:id="926227196">
          <w:marLeft w:val="480"/>
          <w:marRight w:val="0"/>
          <w:marTop w:val="0"/>
          <w:marBottom w:val="0"/>
          <w:divBdr>
            <w:top w:val="none" w:sz="0" w:space="0" w:color="auto"/>
            <w:left w:val="none" w:sz="0" w:space="0" w:color="auto"/>
            <w:bottom w:val="none" w:sz="0" w:space="0" w:color="auto"/>
            <w:right w:val="none" w:sz="0" w:space="0" w:color="auto"/>
          </w:divBdr>
        </w:div>
        <w:div w:id="993683112">
          <w:marLeft w:val="480"/>
          <w:marRight w:val="0"/>
          <w:marTop w:val="0"/>
          <w:marBottom w:val="0"/>
          <w:divBdr>
            <w:top w:val="none" w:sz="0" w:space="0" w:color="auto"/>
            <w:left w:val="none" w:sz="0" w:space="0" w:color="auto"/>
            <w:bottom w:val="none" w:sz="0" w:space="0" w:color="auto"/>
            <w:right w:val="none" w:sz="0" w:space="0" w:color="auto"/>
          </w:divBdr>
        </w:div>
        <w:div w:id="1331257528">
          <w:marLeft w:val="480"/>
          <w:marRight w:val="0"/>
          <w:marTop w:val="0"/>
          <w:marBottom w:val="0"/>
          <w:divBdr>
            <w:top w:val="none" w:sz="0" w:space="0" w:color="auto"/>
            <w:left w:val="none" w:sz="0" w:space="0" w:color="auto"/>
            <w:bottom w:val="none" w:sz="0" w:space="0" w:color="auto"/>
            <w:right w:val="none" w:sz="0" w:space="0" w:color="auto"/>
          </w:divBdr>
        </w:div>
        <w:div w:id="564026751">
          <w:marLeft w:val="480"/>
          <w:marRight w:val="0"/>
          <w:marTop w:val="0"/>
          <w:marBottom w:val="0"/>
          <w:divBdr>
            <w:top w:val="none" w:sz="0" w:space="0" w:color="auto"/>
            <w:left w:val="none" w:sz="0" w:space="0" w:color="auto"/>
            <w:bottom w:val="none" w:sz="0" w:space="0" w:color="auto"/>
            <w:right w:val="none" w:sz="0" w:space="0" w:color="auto"/>
          </w:divBdr>
        </w:div>
        <w:div w:id="1641689667">
          <w:marLeft w:val="480"/>
          <w:marRight w:val="0"/>
          <w:marTop w:val="0"/>
          <w:marBottom w:val="0"/>
          <w:divBdr>
            <w:top w:val="none" w:sz="0" w:space="0" w:color="auto"/>
            <w:left w:val="none" w:sz="0" w:space="0" w:color="auto"/>
            <w:bottom w:val="none" w:sz="0" w:space="0" w:color="auto"/>
            <w:right w:val="none" w:sz="0" w:space="0" w:color="auto"/>
          </w:divBdr>
        </w:div>
        <w:div w:id="1319840683">
          <w:marLeft w:val="480"/>
          <w:marRight w:val="0"/>
          <w:marTop w:val="0"/>
          <w:marBottom w:val="0"/>
          <w:divBdr>
            <w:top w:val="none" w:sz="0" w:space="0" w:color="auto"/>
            <w:left w:val="none" w:sz="0" w:space="0" w:color="auto"/>
            <w:bottom w:val="none" w:sz="0" w:space="0" w:color="auto"/>
            <w:right w:val="none" w:sz="0" w:space="0" w:color="auto"/>
          </w:divBdr>
        </w:div>
        <w:div w:id="1499882281">
          <w:marLeft w:val="480"/>
          <w:marRight w:val="0"/>
          <w:marTop w:val="0"/>
          <w:marBottom w:val="0"/>
          <w:divBdr>
            <w:top w:val="none" w:sz="0" w:space="0" w:color="auto"/>
            <w:left w:val="none" w:sz="0" w:space="0" w:color="auto"/>
            <w:bottom w:val="none" w:sz="0" w:space="0" w:color="auto"/>
            <w:right w:val="none" w:sz="0" w:space="0" w:color="auto"/>
          </w:divBdr>
        </w:div>
        <w:div w:id="1222867936">
          <w:marLeft w:val="480"/>
          <w:marRight w:val="0"/>
          <w:marTop w:val="0"/>
          <w:marBottom w:val="0"/>
          <w:divBdr>
            <w:top w:val="none" w:sz="0" w:space="0" w:color="auto"/>
            <w:left w:val="none" w:sz="0" w:space="0" w:color="auto"/>
            <w:bottom w:val="none" w:sz="0" w:space="0" w:color="auto"/>
            <w:right w:val="none" w:sz="0" w:space="0" w:color="auto"/>
          </w:divBdr>
        </w:div>
        <w:div w:id="1862402647">
          <w:marLeft w:val="480"/>
          <w:marRight w:val="0"/>
          <w:marTop w:val="0"/>
          <w:marBottom w:val="0"/>
          <w:divBdr>
            <w:top w:val="none" w:sz="0" w:space="0" w:color="auto"/>
            <w:left w:val="none" w:sz="0" w:space="0" w:color="auto"/>
            <w:bottom w:val="none" w:sz="0" w:space="0" w:color="auto"/>
            <w:right w:val="none" w:sz="0" w:space="0" w:color="auto"/>
          </w:divBdr>
        </w:div>
        <w:div w:id="1252740660">
          <w:marLeft w:val="480"/>
          <w:marRight w:val="0"/>
          <w:marTop w:val="0"/>
          <w:marBottom w:val="0"/>
          <w:divBdr>
            <w:top w:val="none" w:sz="0" w:space="0" w:color="auto"/>
            <w:left w:val="none" w:sz="0" w:space="0" w:color="auto"/>
            <w:bottom w:val="none" w:sz="0" w:space="0" w:color="auto"/>
            <w:right w:val="none" w:sz="0" w:space="0" w:color="auto"/>
          </w:divBdr>
        </w:div>
        <w:div w:id="893001183">
          <w:marLeft w:val="480"/>
          <w:marRight w:val="0"/>
          <w:marTop w:val="0"/>
          <w:marBottom w:val="0"/>
          <w:divBdr>
            <w:top w:val="none" w:sz="0" w:space="0" w:color="auto"/>
            <w:left w:val="none" w:sz="0" w:space="0" w:color="auto"/>
            <w:bottom w:val="none" w:sz="0" w:space="0" w:color="auto"/>
            <w:right w:val="none" w:sz="0" w:space="0" w:color="auto"/>
          </w:divBdr>
        </w:div>
        <w:div w:id="72633598">
          <w:marLeft w:val="480"/>
          <w:marRight w:val="0"/>
          <w:marTop w:val="0"/>
          <w:marBottom w:val="0"/>
          <w:divBdr>
            <w:top w:val="none" w:sz="0" w:space="0" w:color="auto"/>
            <w:left w:val="none" w:sz="0" w:space="0" w:color="auto"/>
            <w:bottom w:val="none" w:sz="0" w:space="0" w:color="auto"/>
            <w:right w:val="none" w:sz="0" w:space="0" w:color="auto"/>
          </w:divBdr>
        </w:div>
        <w:div w:id="1517842479">
          <w:marLeft w:val="480"/>
          <w:marRight w:val="0"/>
          <w:marTop w:val="0"/>
          <w:marBottom w:val="0"/>
          <w:divBdr>
            <w:top w:val="none" w:sz="0" w:space="0" w:color="auto"/>
            <w:left w:val="none" w:sz="0" w:space="0" w:color="auto"/>
            <w:bottom w:val="none" w:sz="0" w:space="0" w:color="auto"/>
            <w:right w:val="none" w:sz="0" w:space="0" w:color="auto"/>
          </w:divBdr>
        </w:div>
        <w:div w:id="1513033227">
          <w:marLeft w:val="480"/>
          <w:marRight w:val="0"/>
          <w:marTop w:val="0"/>
          <w:marBottom w:val="0"/>
          <w:divBdr>
            <w:top w:val="none" w:sz="0" w:space="0" w:color="auto"/>
            <w:left w:val="none" w:sz="0" w:space="0" w:color="auto"/>
            <w:bottom w:val="none" w:sz="0" w:space="0" w:color="auto"/>
            <w:right w:val="none" w:sz="0" w:space="0" w:color="auto"/>
          </w:divBdr>
        </w:div>
        <w:div w:id="1462646109">
          <w:marLeft w:val="480"/>
          <w:marRight w:val="0"/>
          <w:marTop w:val="0"/>
          <w:marBottom w:val="0"/>
          <w:divBdr>
            <w:top w:val="none" w:sz="0" w:space="0" w:color="auto"/>
            <w:left w:val="none" w:sz="0" w:space="0" w:color="auto"/>
            <w:bottom w:val="none" w:sz="0" w:space="0" w:color="auto"/>
            <w:right w:val="none" w:sz="0" w:space="0" w:color="auto"/>
          </w:divBdr>
        </w:div>
        <w:div w:id="1502155617">
          <w:marLeft w:val="480"/>
          <w:marRight w:val="0"/>
          <w:marTop w:val="0"/>
          <w:marBottom w:val="0"/>
          <w:divBdr>
            <w:top w:val="none" w:sz="0" w:space="0" w:color="auto"/>
            <w:left w:val="none" w:sz="0" w:space="0" w:color="auto"/>
            <w:bottom w:val="none" w:sz="0" w:space="0" w:color="auto"/>
            <w:right w:val="none" w:sz="0" w:space="0" w:color="auto"/>
          </w:divBdr>
        </w:div>
        <w:div w:id="2132436778">
          <w:marLeft w:val="480"/>
          <w:marRight w:val="0"/>
          <w:marTop w:val="0"/>
          <w:marBottom w:val="0"/>
          <w:divBdr>
            <w:top w:val="none" w:sz="0" w:space="0" w:color="auto"/>
            <w:left w:val="none" w:sz="0" w:space="0" w:color="auto"/>
            <w:bottom w:val="none" w:sz="0" w:space="0" w:color="auto"/>
            <w:right w:val="none" w:sz="0" w:space="0" w:color="auto"/>
          </w:divBdr>
        </w:div>
        <w:div w:id="1878153965">
          <w:marLeft w:val="480"/>
          <w:marRight w:val="0"/>
          <w:marTop w:val="0"/>
          <w:marBottom w:val="0"/>
          <w:divBdr>
            <w:top w:val="none" w:sz="0" w:space="0" w:color="auto"/>
            <w:left w:val="none" w:sz="0" w:space="0" w:color="auto"/>
            <w:bottom w:val="none" w:sz="0" w:space="0" w:color="auto"/>
            <w:right w:val="none" w:sz="0" w:space="0" w:color="auto"/>
          </w:divBdr>
        </w:div>
        <w:div w:id="1708065286">
          <w:marLeft w:val="480"/>
          <w:marRight w:val="0"/>
          <w:marTop w:val="0"/>
          <w:marBottom w:val="0"/>
          <w:divBdr>
            <w:top w:val="none" w:sz="0" w:space="0" w:color="auto"/>
            <w:left w:val="none" w:sz="0" w:space="0" w:color="auto"/>
            <w:bottom w:val="none" w:sz="0" w:space="0" w:color="auto"/>
            <w:right w:val="none" w:sz="0" w:space="0" w:color="auto"/>
          </w:divBdr>
        </w:div>
        <w:div w:id="433401136">
          <w:marLeft w:val="480"/>
          <w:marRight w:val="0"/>
          <w:marTop w:val="0"/>
          <w:marBottom w:val="0"/>
          <w:divBdr>
            <w:top w:val="none" w:sz="0" w:space="0" w:color="auto"/>
            <w:left w:val="none" w:sz="0" w:space="0" w:color="auto"/>
            <w:bottom w:val="none" w:sz="0" w:space="0" w:color="auto"/>
            <w:right w:val="none" w:sz="0" w:space="0" w:color="auto"/>
          </w:divBdr>
        </w:div>
        <w:div w:id="837380967">
          <w:marLeft w:val="480"/>
          <w:marRight w:val="0"/>
          <w:marTop w:val="0"/>
          <w:marBottom w:val="0"/>
          <w:divBdr>
            <w:top w:val="none" w:sz="0" w:space="0" w:color="auto"/>
            <w:left w:val="none" w:sz="0" w:space="0" w:color="auto"/>
            <w:bottom w:val="none" w:sz="0" w:space="0" w:color="auto"/>
            <w:right w:val="none" w:sz="0" w:space="0" w:color="auto"/>
          </w:divBdr>
        </w:div>
        <w:div w:id="2066178403">
          <w:marLeft w:val="480"/>
          <w:marRight w:val="0"/>
          <w:marTop w:val="0"/>
          <w:marBottom w:val="0"/>
          <w:divBdr>
            <w:top w:val="none" w:sz="0" w:space="0" w:color="auto"/>
            <w:left w:val="none" w:sz="0" w:space="0" w:color="auto"/>
            <w:bottom w:val="none" w:sz="0" w:space="0" w:color="auto"/>
            <w:right w:val="none" w:sz="0" w:space="0" w:color="auto"/>
          </w:divBdr>
        </w:div>
        <w:div w:id="1135639282">
          <w:marLeft w:val="480"/>
          <w:marRight w:val="0"/>
          <w:marTop w:val="0"/>
          <w:marBottom w:val="0"/>
          <w:divBdr>
            <w:top w:val="none" w:sz="0" w:space="0" w:color="auto"/>
            <w:left w:val="none" w:sz="0" w:space="0" w:color="auto"/>
            <w:bottom w:val="none" w:sz="0" w:space="0" w:color="auto"/>
            <w:right w:val="none" w:sz="0" w:space="0" w:color="auto"/>
          </w:divBdr>
        </w:div>
        <w:div w:id="1431588268">
          <w:marLeft w:val="480"/>
          <w:marRight w:val="0"/>
          <w:marTop w:val="0"/>
          <w:marBottom w:val="0"/>
          <w:divBdr>
            <w:top w:val="none" w:sz="0" w:space="0" w:color="auto"/>
            <w:left w:val="none" w:sz="0" w:space="0" w:color="auto"/>
            <w:bottom w:val="none" w:sz="0" w:space="0" w:color="auto"/>
            <w:right w:val="none" w:sz="0" w:space="0" w:color="auto"/>
          </w:divBdr>
        </w:div>
        <w:div w:id="1785031291">
          <w:marLeft w:val="480"/>
          <w:marRight w:val="0"/>
          <w:marTop w:val="0"/>
          <w:marBottom w:val="0"/>
          <w:divBdr>
            <w:top w:val="none" w:sz="0" w:space="0" w:color="auto"/>
            <w:left w:val="none" w:sz="0" w:space="0" w:color="auto"/>
            <w:bottom w:val="none" w:sz="0" w:space="0" w:color="auto"/>
            <w:right w:val="none" w:sz="0" w:space="0" w:color="auto"/>
          </w:divBdr>
        </w:div>
        <w:div w:id="212350361">
          <w:marLeft w:val="480"/>
          <w:marRight w:val="0"/>
          <w:marTop w:val="0"/>
          <w:marBottom w:val="0"/>
          <w:divBdr>
            <w:top w:val="none" w:sz="0" w:space="0" w:color="auto"/>
            <w:left w:val="none" w:sz="0" w:space="0" w:color="auto"/>
            <w:bottom w:val="none" w:sz="0" w:space="0" w:color="auto"/>
            <w:right w:val="none" w:sz="0" w:space="0" w:color="auto"/>
          </w:divBdr>
        </w:div>
        <w:div w:id="1309282159">
          <w:marLeft w:val="480"/>
          <w:marRight w:val="0"/>
          <w:marTop w:val="0"/>
          <w:marBottom w:val="0"/>
          <w:divBdr>
            <w:top w:val="none" w:sz="0" w:space="0" w:color="auto"/>
            <w:left w:val="none" w:sz="0" w:space="0" w:color="auto"/>
            <w:bottom w:val="none" w:sz="0" w:space="0" w:color="auto"/>
            <w:right w:val="none" w:sz="0" w:space="0" w:color="auto"/>
          </w:divBdr>
        </w:div>
        <w:div w:id="606736989">
          <w:marLeft w:val="480"/>
          <w:marRight w:val="0"/>
          <w:marTop w:val="0"/>
          <w:marBottom w:val="0"/>
          <w:divBdr>
            <w:top w:val="none" w:sz="0" w:space="0" w:color="auto"/>
            <w:left w:val="none" w:sz="0" w:space="0" w:color="auto"/>
            <w:bottom w:val="none" w:sz="0" w:space="0" w:color="auto"/>
            <w:right w:val="none" w:sz="0" w:space="0" w:color="auto"/>
          </w:divBdr>
        </w:div>
        <w:div w:id="424812418">
          <w:marLeft w:val="480"/>
          <w:marRight w:val="0"/>
          <w:marTop w:val="0"/>
          <w:marBottom w:val="0"/>
          <w:divBdr>
            <w:top w:val="none" w:sz="0" w:space="0" w:color="auto"/>
            <w:left w:val="none" w:sz="0" w:space="0" w:color="auto"/>
            <w:bottom w:val="none" w:sz="0" w:space="0" w:color="auto"/>
            <w:right w:val="none" w:sz="0" w:space="0" w:color="auto"/>
          </w:divBdr>
        </w:div>
        <w:div w:id="1079865266">
          <w:marLeft w:val="480"/>
          <w:marRight w:val="0"/>
          <w:marTop w:val="0"/>
          <w:marBottom w:val="0"/>
          <w:divBdr>
            <w:top w:val="none" w:sz="0" w:space="0" w:color="auto"/>
            <w:left w:val="none" w:sz="0" w:space="0" w:color="auto"/>
            <w:bottom w:val="none" w:sz="0" w:space="0" w:color="auto"/>
            <w:right w:val="none" w:sz="0" w:space="0" w:color="auto"/>
          </w:divBdr>
        </w:div>
        <w:div w:id="433792129">
          <w:marLeft w:val="480"/>
          <w:marRight w:val="0"/>
          <w:marTop w:val="0"/>
          <w:marBottom w:val="0"/>
          <w:divBdr>
            <w:top w:val="none" w:sz="0" w:space="0" w:color="auto"/>
            <w:left w:val="none" w:sz="0" w:space="0" w:color="auto"/>
            <w:bottom w:val="none" w:sz="0" w:space="0" w:color="auto"/>
            <w:right w:val="none" w:sz="0" w:space="0" w:color="auto"/>
          </w:divBdr>
        </w:div>
        <w:div w:id="153764047">
          <w:marLeft w:val="480"/>
          <w:marRight w:val="0"/>
          <w:marTop w:val="0"/>
          <w:marBottom w:val="0"/>
          <w:divBdr>
            <w:top w:val="none" w:sz="0" w:space="0" w:color="auto"/>
            <w:left w:val="none" w:sz="0" w:space="0" w:color="auto"/>
            <w:bottom w:val="none" w:sz="0" w:space="0" w:color="auto"/>
            <w:right w:val="none" w:sz="0" w:space="0" w:color="auto"/>
          </w:divBdr>
        </w:div>
        <w:div w:id="1635940064">
          <w:marLeft w:val="480"/>
          <w:marRight w:val="0"/>
          <w:marTop w:val="0"/>
          <w:marBottom w:val="0"/>
          <w:divBdr>
            <w:top w:val="none" w:sz="0" w:space="0" w:color="auto"/>
            <w:left w:val="none" w:sz="0" w:space="0" w:color="auto"/>
            <w:bottom w:val="none" w:sz="0" w:space="0" w:color="auto"/>
            <w:right w:val="none" w:sz="0" w:space="0" w:color="auto"/>
          </w:divBdr>
        </w:div>
        <w:div w:id="249431482">
          <w:marLeft w:val="480"/>
          <w:marRight w:val="0"/>
          <w:marTop w:val="0"/>
          <w:marBottom w:val="0"/>
          <w:divBdr>
            <w:top w:val="none" w:sz="0" w:space="0" w:color="auto"/>
            <w:left w:val="none" w:sz="0" w:space="0" w:color="auto"/>
            <w:bottom w:val="none" w:sz="0" w:space="0" w:color="auto"/>
            <w:right w:val="none" w:sz="0" w:space="0" w:color="auto"/>
          </w:divBdr>
        </w:div>
        <w:div w:id="664210512">
          <w:marLeft w:val="480"/>
          <w:marRight w:val="0"/>
          <w:marTop w:val="0"/>
          <w:marBottom w:val="0"/>
          <w:divBdr>
            <w:top w:val="none" w:sz="0" w:space="0" w:color="auto"/>
            <w:left w:val="none" w:sz="0" w:space="0" w:color="auto"/>
            <w:bottom w:val="none" w:sz="0" w:space="0" w:color="auto"/>
            <w:right w:val="none" w:sz="0" w:space="0" w:color="auto"/>
          </w:divBdr>
        </w:div>
        <w:div w:id="1713576948">
          <w:marLeft w:val="480"/>
          <w:marRight w:val="0"/>
          <w:marTop w:val="0"/>
          <w:marBottom w:val="0"/>
          <w:divBdr>
            <w:top w:val="none" w:sz="0" w:space="0" w:color="auto"/>
            <w:left w:val="none" w:sz="0" w:space="0" w:color="auto"/>
            <w:bottom w:val="none" w:sz="0" w:space="0" w:color="auto"/>
            <w:right w:val="none" w:sz="0" w:space="0" w:color="auto"/>
          </w:divBdr>
        </w:div>
        <w:div w:id="1898205201">
          <w:marLeft w:val="480"/>
          <w:marRight w:val="0"/>
          <w:marTop w:val="0"/>
          <w:marBottom w:val="0"/>
          <w:divBdr>
            <w:top w:val="none" w:sz="0" w:space="0" w:color="auto"/>
            <w:left w:val="none" w:sz="0" w:space="0" w:color="auto"/>
            <w:bottom w:val="none" w:sz="0" w:space="0" w:color="auto"/>
            <w:right w:val="none" w:sz="0" w:space="0" w:color="auto"/>
          </w:divBdr>
        </w:div>
        <w:div w:id="1109816703">
          <w:marLeft w:val="480"/>
          <w:marRight w:val="0"/>
          <w:marTop w:val="0"/>
          <w:marBottom w:val="0"/>
          <w:divBdr>
            <w:top w:val="none" w:sz="0" w:space="0" w:color="auto"/>
            <w:left w:val="none" w:sz="0" w:space="0" w:color="auto"/>
            <w:bottom w:val="none" w:sz="0" w:space="0" w:color="auto"/>
            <w:right w:val="none" w:sz="0" w:space="0" w:color="auto"/>
          </w:divBdr>
        </w:div>
        <w:div w:id="1174413158">
          <w:marLeft w:val="480"/>
          <w:marRight w:val="0"/>
          <w:marTop w:val="0"/>
          <w:marBottom w:val="0"/>
          <w:divBdr>
            <w:top w:val="none" w:sz="0" w:space="0" w:color="auto"/>
            <w:left w:val="none" w:sz="0" w:space="0" w:color="auto"/>
            <w:bottom w:val="none" w:sz="0" w:space="0" w:color="auto"/>
            <w:right w:val="none" w:sz="0" w:space="0" w:color="auto"/>
          </w:divBdr>
        </w:div>
        <w:div w:id="264967752">
          <w:marLeft w:val="480"/>
          <w:marRight w:val="0"/>
          <w:marTop w:val="0"/>
          <w:marBottom w:val="0"/>
          <w:divBdr>
            <w:top w:val="none" w:sz="0" w:space="0" w:color="auto"/>
            <w:left w:val="none" w:sz="0" w:space="0" w:color="auto"/>
            <w:bottom w:val="none" w:sz="0" w:space="0" w:color="auto"/>
            <w:right w:val="none" w:sz="0" w:space="0" w:color="auto"/>
          </w:divBdr>
        </w:div>
      </w:divsChild>
    </w:div>
    <w:div w:id="1191845619">
      <w:bodyDiv w:val="1"/>
      <w:marLeft w:val="0"/>
      <w:marRight w:val="0"/>
      <w:marTop w:val="0"/>
      <w:marBottom w:val="0"/>
      <w:divBdr>
        <w:top w:val="none" w:sz="0" w:space="0" w:color="auto"/>
        <w:left w:val="none" w:sz="0" w:space="0" w:color="auto"/>
        <w:bottom w:val="none" w:sz="0" w:space="0" w:color="auto"/>
        <w:right w:val="none" w:sz="0" w:space="0" w:color="auto"/>
      </w:divBdr>
    </w:div>
    <w:div w:id="1209806793">
      <w:bodyDiv w:val="1"/>
      <w:marLeft w:val="0"/>
      <w:marRight w:val="0"/>
      <w:marTop w:val="0"/>
      <w:marBottom w:val="0"/>
      <w:divBdr>
        <w:top w:val="none" w:sz="0" w:space="0" w:color="auto"/>
        <w:left w:val="none" w:sz="0" w:space="0" w:color="auto"/>
        <w:bottom w:val="none" w:sz="0" w:space="0" w:color="auto"/>
        <w:right w:val="none" w:sz="0" w:space="0" w:color="auto"/>
      </w:divBdr>
    </w:div>
    <w:div w:id="1211302859">
      <w:bodyDiv w:val="1"/>
      <w:marLeft w:val="0"/>
      <w:marRight w:val="0"/>
      <w:marTop w:val="0"/>
      <w:marBottom w:val="0"/>
      <w:divBdr>
        <w:top w:val="none" w:sz="0" w:space="0" w:color="auto"/>
        <w:left w:val="none" w:sz="0" w:space="0" w:color="auto"/>
        <w:bottom w:val="none" w:sz="0" w:space="0" w:color="auto"/>
        <w:right w:val="none" w:sz="0" w:space="0" w:color="auto"/>
      </w:divBdr>
    </w:div>
    <w:div w:id="1214345842">
      <w:bodyDiv w:val="1"/>
      <w:marLeft w:val="0"/>
      <w:marRight w:val="0"/>
      <w:marTop w:val="0"/>
      <w:marBottom w:val="0"/>
      <w:divBdr>
        <w:top w:val="none" w:sz="0" w:space="0" w:color="auto"/>
        <w:left w:val="none" w:sz="0" w:space="0" w:color="auto"/>
        <w:bottom w:val="none" w:sz="0" w:space="0" w:color="auto"/>
        <w:right w:val="none" w:sz="0" w:space="0" w:color="auto"/>
      </w:divBdr>
    </w:div>
    <w:div w:id="1266234457">
      <w:bodyDiv w:val="1"/>
      <w:marLeft w:val="0"/>
      <w:marRight w:val="0"/>
      <w:marTop w:val="0"/>
      <w:marBottom w:val="0"/>
      <w:divBdr>
        <w:top w:val="none" w:sz="0" w:space="0" w:color="auto"/>
        <w:left w:val="none" w:sz="0" w:space="0" w:color="auto"/>
        <w:bottom w:val="none" w:sz="0" w:space="0" w:color="auto"/>
        <w:right w:val="none" w:sz="0" w:space="0" w:color="auto"/>
      </w:divBdr>
    </w:div>
    <w:div w:id="1269312897">
      <w:bodyDiv w:val="1"/>
      <w:marLeft w:val="0"/>
      <w:marRight w:val="0"/>
      <w:marTop w:val="0"/>
      <w:marBottom w:val="0"/>
      <w:divBdr>
        <w:top w:val="none" w:sz="0" w:space="0" w:color="auto"/>
        <w:left w:val="none" w:sz="0" w:space="0" w:color="auto"/>
        <w:bottom w:val="none" w:sz="0" w:space="0" w:color="auto"/>
        <w:right w:val="none" w:sz="0" w:space="0" w:color="auto"/>
      </w:divBdr>
    </w:div>
    <w:div w:id="1291084312">
      <w:bodyDiv w:val="1"/>
      <w:marLeft w:val="0"/>
      <w:marRight w:val="0"/>
      <w:marTop w:val="0"/>
      <w:marBottom w:val="0"/>
      <w:divBdr>
        <w:top w:val="none" w:sz="0" w:space="0" w:color="auto"/>
        <w:left w:val="none" w:sz="0" w:space="0" w:color="auto"/>
        <w:bottom w:val="none" w:sz="0" w:space="0" w:color="auto"/>
        <w:right w:val="none" w:sz="0" w:space="0" w:color="auto"/>
      </w:divBdr>
    </w:div>
    <w:div w:id="1295604081">
      <w:bodyDiv w:val="1"/>
      <w:marLeft w:val="0"/>
      <w:marRight w:val="0"/>
      <w:marTop w:val="0"/>
      <w:marBottom w:val="0"/>
      <w:divBdr>
        <w:top w:val="none" w:sz="0" w:space="0" w:color="auto"/>
        <w:left w:val="none" w:sz="0" w:space="0" w:color="auto"/>
        <w:bottom w:val="none" w:sz="0" w:space="0" w:color="auto"/>
        <w:right w:val="none" w:sz="0" w:space="0" w:color="auto"/>
      </w:divBdr>
    </w:div>
    <w:div w:id="1315792754">
      <w:bodyDiv w:val="1"/>
      <w:marLeft w:val="0"/>
      <w:marRight w:val="0"/>
      <w:marTop w:val="0"/>
      <w:marBottom w:val="0"/>
      <w:divBdr>
        <w:top w:val="none" w:sz="0" w:space="0" w:color="auto"/>
        <w:left w:val="none" w:sz="0" w:space="0" w:color="auto"/>
        <w:bottom w:val="none" w:sz="0" w:space="0" w:color="auto"/>
        <w:right w:val="none" w:sz="0" w:space="0" w:color="auto"/>
      </w:divBdr>
    </w:div>
    <w:div w:id="1354065963">
      <w:bodyDiv w:val="1"/>
      <w:marLeft w:val="0"/>
      <w:marRight w:val="0"/>
      <w:marTop w:val="0"/>
      <w:marBottom w:val="0"/>
      <w:divBdr>
        <w:top w:val="none" w:sz="0" w:space="0" w:color="auto"/>
        <w:left w:val="none" w:sz="0" w:space="0" w:color="auto"/>
        <w:bottom w:val="none" w:sz="0" w:space="0" w:color="auto"/>
        <w:right w:val="none" w:sz="0" w:space="0" w:color="auto"/>
      </w:divBdr>
    </w:div>
    <w:div w:id="1354961117">
      <w:bodyDiv w:val="1"/>
      <w:marLeft w:val="0"/>
      <w:marRight w:val="0"/>
      <w:marTop w:val="0"/>
      <w:marBottom w:val="0"/>
      <w:divBdr>
        <w:top w:val="none" w:sz="0" w:space="0" w:color="auto"/>
        <w:left w:val="none" w:sz="0" w:space="0" w:color="auto"/>
        <w:bottom w:val="none" w:sz="0" w:space="0" w:color="auto"/>
        <w:right w:val="none" w:sz="0" w:space="0" w:color="auto"/>
      </w:divBdr>
    </w:div>
    <w:div w:id="1384789725">
      <w:bodyDiv w:val="1"/>
      <w:marLeft w:val="0"/>
      <w:marRight w:val="0"/>
      <w:marTop w:val="0"/>
      <w:marBottom w:val="0"/>
      <w:divBdr>
        <w:top w:val="none" w:sz="0" w:space="0" w:color="auto"/>
        <w:left w:val="none" w:sz="0" w:space="0" w:color="auto"/>
        <w:bottom w:val="none" w:sz="0" w:space="0" w:color="auto"/>
        <w:right w:val="none" w:sz="0" w:space="0" w:color="auto"/>
      </w:divBdr>
    </w:div>
    <w:div w:id="1395422593">
      <w:bodyDiv w:val="1"/>
      <w:marLeft w:val="0"/>
      <w:marRight w:val="0"/>
      <w:marTop w:val="0"/>
      <w:marBottom w:val="0"/>
      <w:divBdr>
        <w:top w:val="none" w:sz="0" w:space="0" w:color="auto"/>
        <w:left w:val="none" w:sz="0" w:space="0" w:color="auto"/>
        <w:bottom w:val="none" w:sz="0" w:space="0" w:color="auto"/>
        <w:right w:val="none" w:sz="0" w:space="0" w:color="auto"/>
      </w:divBdr>
    </w:div>
    <w:div w:id="1410079110">
      <w:bodyDiv w:val="1"/>
      <w:marLeft w:val="0"/>
      <w:marRight w:val="0"/>
      <w:marTop w:val="0"/>
      <w:marBottom w:val="0"/>
      <w:divBdr>
        <w:top w:val="none" w:sz="0" w:space="0" w:color="auto"/>
        <w:left w:val="none" w:sz="0" w:space="0" w:color="auto"/>
        <w:bottom w:val="none" w:sz="0" w:space="0" w:color="auto"/>
        <w:right w:val="none" w:sz="0" w:space="0" w:color="auto"/>
      </w:divBdr>
      <w:divsChild>
        <w:div w:id="280763890">
          <w:marLeft w:val="480"/>
          <w:marRight w:val="0"/>
          <w:marTop w:val="0"/>
          <w:marBottom w:val="0"/>
          <w:divBdr>
            <w:top w:val="none" w:sz="0" w:space="0" w:color="auto"/>
            <w:left w:val="none" w:sz="0" w:space="0" w:color="auto"/>
            <w:bottom w:val="none" w:sz="0" w:space="0" w:color="auto"/>
            <w:right w:val="none" w:sz="0" w:space="0" w:color="auto"/>
          </w:divBdr>
        </w:div>
        <w:div w:id="1417442227">
          <w:marLeft w:val="480"/>
          <w:marRight w:val="0"/>
          <w:marTop w:val="0"/>
          <w:marBottom w:val="0"/>
          <w:divBdr>
            <w:top w:val="none" w:sz="0" w:space="0" w:color="auto"/>
            <w:left w:val="none" w:sz="0" w:space="0" w:color="auto"/>
            <w:bottom w:val="none" w:sz="0" w:space="0" w:color="auto"/>
            <w:right w:val="none" w:sz="0" w:space="0" w:color="auto"/>
          </w:divBdr>
        </w:div>
        <w:div w:id="1398892253">
          <w:marLeft w:val="480"/>
          <w:marRight w:val="0"/>
          <w:marTop w:val="0"/>
          <w:marBottom w:val="0"/>
          <w:divBdr>
            <w:top w:val="none" w:sz="0" w:space="0" w:color="auto"/>
            <w:left w:val="none" w:sz="0" w:space="0" w:color="auto"/>
            <w:bottom w:val="none" w:sz="0" w:space="0" w:color="auto"/>
            <w:right w:val="none" w:sz="0" w:space="0" w:color="auto"/>
          </w:divBdr>
        </w:div>
        <w:div w:id="1246264841">
          <w:marLeft w:val="480"/>
          <w:marRight w:val="0"/>
          <w:marTop w:val="0"/>
          <w:marBottom w:val="0"/>
          <w:divBdr>
            <w:top w:val="none" w:sz="0" w:space="0" w:color="auto"/>
            <w:left w:val="none" w:sz="0" w:space="0" w:color="auto"/>
            <w:bottom w:val="none" w:sz="0" w:space="0" w:color="auto"/>
            <w:right w:val="none" w:sz="0" w:space="0" w:color="auto"/>
          </w:divBdr>
        </w:div>
        <w:div w:id="1056048378">
          <w:marLeft w:val="480"/>
          <w:marRight w:val="0"/>
          <w:marTop w:val="0"/>
          <w:marBottom w:val="0"/>
          <w:divBdr>
            <w:top w:val="none" w:sz="0" w:space="0" w:color="auto"/>
            <w:left w:val="none" w:sz="0" w:space="0" w:color="auto"/>
            <w:bottom w:val="none" w:sz="0" w:space="0" w:color="auto"/>
            <w:right w:val="none" w:sz="0" w:space="0" w:color="auto"/>
          </w:divBdr>
        </w:div>
        <w:div w:id="2065564924">
          <w:marLeft w:val="480"/>
          <w:marRight w:val="0"/>
          <w:marTop w:val="0"/>
          <w:marBottom w:val="0"/>
          <w:divBdr>
            <w:top w:val="none" w:sz="0" w:space="0" w:color="auto"/>
            <w:left w:val="none" w:sz="0" w:space="0" w:color="auto"/>
            <w:bottom w:val="none" w:sz="0" w:space="0" w:color="auto"/>
            <w:right w:val="none" w:sz="0" w:space="0" w:color="auto"/>
          </w:divBdr>
        </w:div>
        <w:div w:id="872155348">
          <w:marLeft w:val="480"/>
          <w:marRight w:val="0"/>
          <w:marTop w:val="0"/>
          <w:marBottom w:val="0"/>
          <w:divBdr>
            <w:top w:val="none" w:sz="0" w:space="0" w:color="auto"/>
            <w:left w:val="none" w:sz="0" w:space="0" w:color="auto"/>
            <w:bottom w:val="none" w:sz="0" w:space="0" w:color="auto"/>
            <w:right w:val="none" w:sz="0" w:space="0" w:color="auto"/>
          </w:divBdr>
        </w:div>
        <w:div w:id="1146701833">
          <w:marLeft w:val="480"/>
          <w:marRight w:val="0"/>
          <w:marTop w:val="0"/>
          <w:marBottom w:val="0"/>
          <w:divBdr>
            <w:top w:val="none" w:sz="0" w:space="0" w:color="auto"/>
            <w:left w:val="none" w:sz="0" w:space="0" w:color="auto"/>
            <w:bottom w:val="none" w:sz="0" w:space="0" w:color="auto"/>
            <w:right w:val="none" w:sz="0" w:space="0" w:color="auto"/>
          </w:divBdr>
        </w:div>
        <w:div w:id="604728198">
          <w:marLeft w:val="480"/>
          <w:marRight w:val="0"/>
          <w:marTop w:val="0"/>
          <w:marBottom w:val="0"/>
          <w:divBdr>
            <w:top w:val="none" w:sz="0" w:space="0" w:color="auto"/>
            <w:left w:val="none" w:sz="0" w:space="0" w:color="auto"/>
            <w:bottom w:val="none" w:sz="0" w:space="0" w:color="auto"/>
            <w:right w:val="none" w:sz="0" w:space="0" w:color="auto"/>
          </w:divBdr>
        </w:div>
        <w:div w:id="285042814">
          <w:marLeft w:val="480"/>
          <w:marRight w:val="0"/>
          <w:marTop w:val="0"/>
          <w:marBottom w:val="0"/>
          <w:divBdr>
            <w:top w:val="none" w:sz="0" w:space="0" w:color="auto"/>
            <w:left w:val="none" w:sz="0" w:space="0" w:color="auto"/>
            <w:bottom w:val="none" w:sz="0" w:space="0" w:color="auto"/>
            <w:right w:val="none" w:sz="0" w:space="0" w:color="auto"/>
          </w:divBdr>
        </w:div>
        <w:div w:id="1546604271">
          <w:marLeft w:val="480"/>
          <w:marRight w:val="0"/>
          <w:marTop w:val="0"/>
          <w:marBottom w:val="0"/>
          <w:divBdr>
            <w:top w:val="none" w:sz="0" w:space="0" w:color="auto"/>
            <w:left w:val="none" w:sz="0" w:space="0" w:color="auto"/>
            <w:bottom w:val="none" w:sz="0" w:space="0" w:color="auto"/>
            <w:right w:val="none" w:sz="0" w:space="0" w:color="auto"/>
          </w:divBdr>
        </w:div>
        <w:div w:id="1137408239">
          <w:marLeft w:val="480"/>
          <w:marRight w:val="0"/>
          <w:marTop w:val="0"/>
          <w:marBottom w:val="0"/>
          <w:divBdr>
            <w:top w:val="none" w:sz="0" w:space="0" w:color="auto"/>
            <w:left w:val="none" w:sz="0" w:space="0" w:color="auto"/>
            <w:bottom w:val="none" w:sz="0" w:space="0" w:color="auto"/>
            <w:right w:val="none" w:sz="0" w:space="0" w:color="auto"/>
          </w:divBdr>
        </w:div>
        <w:div w:id="260115742">
          <w:marLeft w:val="480"/>
          <w:marRight w:val="0"/>
          <w:marTop w:val="0"/>
          <w:marBottom w:val="0"/>
          <w:divBdr>
            <w:top w:val="none" w:sz="0" w:space="0" w:color="auto"/>
            <w:left w:val="none" w:sz="0" w:space="0" w:color="auto"/>
            <w:bottom w:val="none" w:sz="0" w:space="0" w:color="auto"/>
            <w:right w:val="none" w:sz="0" w:space="0" w:color="auto"/>
          </w:divBdr>
        </w:div>
        <w:div w:id="1103108590">
          <w:marLeft w:val="480"/>
          <w:marRight w:val="0"/>
          <w:marTop w:val="0"/>
          <w:marBottom w:val="0"/>
          <w:divBdr>
            <w:top w:val="none" w:sz="0" w:space="0" w:color="auto"/>
            <w:left w:val="none" w:sz="0" w:space="0" w:color="auto"/>
            <w:bottom w:val="none" w:sz="0" w:space="0" w:color="auto"/>
            <w:right w:val="none" w:sz="0" w:space="0" w:color="auto"/>
          </w:divBdr>
        </w:div>
        <w:div w:id="1215852501">
          <w:marLeft w:val="480"/>
          <w:marRight w:val="0"/>
          <w:marTop w:val="0"/>
          <w:marBottom w:val="0"/>
          <w:divBdr>
            <w:top w:val="none" w:sz="0" w:space="0" w:color="auto"/>
            <w:left w:val="none" w:sz="0" w:space="0" w:color="auto"/>
            <w:bottom w:val="none" w:sz="0" w:space="0" w:color="auto"/>
            <w:right w:val="none" w:sz="0" w:space="0" w:color="auto"/>
          </w:divBdr>
        </w:div>
        <w:div w:id="1595089444">
          <w:marLeft w:val="480"/>
          <w:marRight w:val="0"/>
          <w:marTop w:val="0"/>
          <w:marBottom w:val="0"/>
          <w:divBdr>
            <w:top w:val="none" w:sz="0" w:space="0" w:color="auto"/>
            <w:left w:val="none" w:sz="0" w:space="0" w:color="auto"/>
            <w:bottom w:val="none" w:sz="0" w:space="0" w:color="auto"/>
            <w:right w:val="none" w:sz="0" w:space="0" w:color="auto"/>
          </w:divBdr>
        </w:div>
        <w:div w:id="1339699628">
          <w:marLeft w:val="480"/>
          <w:marRight w:val="0"/>
          <w:marTop w:val="0"/>
          <w:marBottom w:val="0"/>
          <w:divBdr>
            <w:top w:val="none" w:sz="0" w:space="0" w:color="auto"/>
            <w:left w:val="none" w:sz="0" w:space="0" w:color="auto"/>
            <w:bottom w:val="none" w:sz="0" w:space="0" w:color="auto"/>
            <w:right w:val="none" w:sz="0" w:space="0" w:color="auto"/>
          </w:divBdr>
        </w:div>
        <w:div w:id="647439731">
          <w:marLeft w:val="480"/>
          <w:marRight w:val="0"/>
          <w:marTop w:val="0"/>
          <w:marBottom w:val="0"/>
          <w:divBdr>
            <w:top w:val="none" w:sz="0" w:space="0" w:color="auto"/>
            <w:left w:val="none" w:sz="0" w:space="0" w:color="auto"/>
            <w:bottom w:val="none" w:sz="0" w:space="0" w:color="auto"/>
            <w:right w:val="none" w:sz="0" w:space="0" w:color="auto"/>
          </w:divBdr>
        </w:div>
        <w:div w:id="833840605">
          <w:marLeft w:val="480"/>
          <w:marRight w:val="0"/>
          <w:marTop w:val="0"/>
          <w:marBottom w:val="0"/>
          <w:divBdr>
            <w:top w:val="none" w:sz="0" w:space="0" w:color="auto"/>
            <w:left w:val="none" w:sz="0" w:space="0" w:color="auto"/>
            <w:bottom w:val="none" w:sz="0" w:space="0" w:color="auto"/>
            <w:right w:val="none" w:sz="0" w:space="0" w:color="auto"/>
          </w:divBdr>
        </w:div>
        <w:div w:id="7483918">
          <w:marLeft w:val="480"/>
          <w:marRight w:val="0"/>
          <w:marTop w:val="0"/>
          <w:marBottom w:val="0"/>
          <w:divBdr>
            <w:top w:val="none" w:sz="0" w:space="0" w:color="auto"/>
            <w:left w:val="none" w:sz="0" w:space="0" w:color="auto"/>
            <w:bottom w:val="none" w:sz="0" w:space="0" w:color="auto"/>
            <w:right w:val="none" w:sz="0" w:space="0" w:color="auto"/>
          </w:divBdr>
        </w:div>
        <w:div w:id="1761296212">
          <w:marLeft w:val="480"/>
          <w:marRight w:val="0"/>
          <w:marTop w:val="0"/>
          <w:marBottom w:val="0"/>
          <w:divBdr>
            <w:top w:val="none" w:sz="0" w:space="0" w:color="auto"/>
            <w:left w:val="none" w:sz="0" w:space="0" w:color="auto"/>
            <w:bottom w:val="none" w:sz="0" w:space="0" w:color="auto"/>
            <w:right w:val="none" w:sz="0" w:space="0" w:color="auto"/>
          </w:divBdr>
        </w:div>
        <w:div w:id="397284148">
          <w:marLeft w:val="480"/>
          <w:marRight w:val="0"/>
          <w:marTop w:val="0"/>
          <w:marBottom w:val="0"/>
          <w:divBdr>
            <w:top w:val="none" w:sz="0" w:space="0" w:color="auto"/>
            <w:left w:val="none" w:sz="0" w:space="0" w:color="auto"/>
            <w:bottom w:val="none" w:sz="0" w:space="0" w:color="auto"/>
            <w:right w:val="none" w:sz="0" w:space="0" w:color="auto"/>
          </w:divBdr>
        </w:div>
        <w:div w:id="919098935">
          <w:marLeft w:val="480"/>
          <w:marRight w:val="0"/>
          <w:marTop w:val="0"/>
          <w:marBottom w:val="0"/>
          <w:divBdr>
            <w:top w:val="none" w:sz="0" w:space="0" w:color="auto"/>
            <w:left w:val="none" w:sz="0" w:space="0" w:color="auto"/>
            <w:bottom w:val="none" w:sz="0" w:space="0" w:color="auto"/>
            <w:right w:val="none" w:sz="0" w:space="0" w:color="auto"/>
          </w:divBdr>
        </w:div>
        <w:div w:id="493690125">
          <w:marLeft w:val="480"/>
          <w:marRight w:val="0"/>
          <w:marTop w:val="0"/>
          <w:marBottom w:val="0"/>
          <w:divBdr>
            <w:top w:val="none" w:sz="0" w:space="0" w:color="auto"/>
            <w:left w:val="none" w:sz="0" w:space="0" w:color="auto"/>
            <w:bottom w:val="none" w:sz="0" w:space="0" w:color="auto"/>
            <w:right w:val="none" w:sz="0" w:space="0" w:color="auto"/>
          </w:divBdr>
        </w:div>
        <w:div w:id="343941500">
          <w:marLeft w:val="480"/>
          <w:marRight w:val="0"/>
          <w:marTop w:val="0"/>
          <w:marBottom w:val="0"/>
          <w:divBdr>
            <w:top w:val="none" w:sz="0" w:space="0" w:color="auto"/>
            <w:left w:val="none" w:sz="0" w:space="0" w:color="auto"/>
            <w:bottom w:val="none" w:sz="0" w:space="0" w:color="auto"/>
            <w:right w:val="none" w:sz="0" w:space="0" w:color="auto"/>
          </w:divBdr>
        </w:div>
        <w:div w:id="351414902">
          <w:marLeft w:val="480"/>
          <w:marRight w:val="0"/>
          <w:marTop w:val="0"/>
          <w:marBottom w:val="0"/>
          <w:divBdr>
            <w:top w:val="none" w:sz="0" w:space="0" w:color="auto"/>
            <w:left w:val="none" w:sz="0" w:space="0" w:color="auto"/>
            <w:bottom w:val="none" w:sz="0" w:space="0" w:color="auto"/>
            <w:right w:val="none" w:sz="0" w:space="0" w:color="auto"/>
          </w:divBdr>
        </w:div>
        <w:div w:id="186870406">
          <w:marLeft w:val="480"/>
          <w:marRight w:val="0"/>
          <w:marTop w:val="0"/>
          <w:marBottom w:val="0"/>
          <w:divBdr>
            <w:top w:val="none" w:sz="0" w:space="0" w:color="auto"/>
            <w:left w:val="none" w:sz="0" w:space="0" w:color="auto"/>
            <w:bottom w:val="none" w:sz="0" w:space="0" w:color="auto"/>
            <w:right w:val="none" w:sz="0" w:space="0" w:color="auto"/>
          </w:divBdr>
        </w:div>
        <w:div w:id="1244873629">
          <w:marLeft w:val="480"/>
          <w:marRight w:val="0"/>
          <w:marTop w:val="0"/>
          <w:marBottom w:val="0"/>
          <w:divBdr>
            <w:top w:val="none" w:sz="0" w:space="0" w:color="auto"/>
            <w:left w:val="none" w:sz="0" w:space="0" w:color="auto"/>
            <w:bottom w:val="none" w:sz="0" w:space="0" w:color="auto"/>
            <w:right w:val="none" w:sz="0" w:space="0" w:color="auto"/>
          </w:divBdr>
        </w:div>
        <w:div w:id="1916822076">
          <w:marLeft w:val="480"/>
          <w:marRight w:val="0"/>
          <w:marTop w:val="0"/>
          <w:marBottom w:val="0"/>
          <w:divBdr>
            <w:top w:val="none" w:sz="0" w:space="0" w:color="auto"/>
            <w:left w:val="none" w:sz="0" w:space="0" w:color="auto"/>
            <w:bottom w:val="none" w:sz="0" w:space="0" w:color="auto"/>
            <w:right w:val="none" w:sz="0" w:space="0" w:color="auto"/>
          </w:divBdr>
        </w:div>
        <w:div w:id="906651568">
          <w:marLeft w:val="480"/>
          <w:marRight w:val="0"/>
          <w:marTop w:val="0"/>
          <w:marBottom w:val="0"/>
          <w:divBdr>
            <w:top w:val="none" w:sz="0" w:space="0" w:color="auto"/>
            <w:left w:val="none" w:sz="0" w:space="0" w:color="auto"/>
            <w:bottom w:val="none" w:sz="0" w:space="0" w:color="auto"/>
            <w:right w:val="none" w:sz="0" w:space="0" w:color="auto"/>
          </w:divBdr>
        </w:div>
        <w:div w:id="1781795414">
          <w:marLeft w:val="480"/>
          <w:marRight w:val="0"/>
          <w:marTop w:val="0"/>
          <w:marBottom w:val="0"/>
          <w:divBdr>
            <w:top w:val="none" w:sz="0" w:space="0" w:color="auto"/>
            <w:left w:val="none" w:sz="0" w:space="0" w:color="auto"/>
            <w:bottom w:val="none" w:sz="0" w:space="0" w:color="auto"/>
            <w:right w:val="none" w:sz="0" w:space="0" w:color="auto"/>
          </w:divBdr>
        </w:div>
        <w:div w:id="37557277">
          <w:marLeft w:val="480"/>
          <w:marRight w:val="0"/>
          <w:marTop w:val="0"/>
          <w:marBottom w:val="0"/>
          <w:divBdr>
            <w:top w:val="none" w:sz="0" w:space="0" w:color="auto"/>
            <w:left w:val="none" w:sz="0" w:space="0" w:color="auto"/>
            <w:bottom w:val="none" w:sz="0" w:space="0" w:color="auto"/>
            <w:right w:val="none" w:sz="0" w:space="0" w:color="auto"/>
          </w:divBdr>
        </w:div>
        <w:div w:id="585380517">
          <w:marLeft w:val="480"/>
          <w:marRight w:val="0"/>
          <w:marTop w:val="0"/>
          <w:marBottom w:val="0"/>
          <w:divBdr>
            <w:top w:val="none" w:sz="0" w:space="0" w:color="auto"/>
            <w:left w:val="none" w:sz="0" w:space="0" w:color="auto"/>
            <w:bottom w:val="none" w:sz="0" w:space="0" w:color="auto"/>
            <w:right w:val="none" w:sz="0" w:space="0" w:color="auto"/>
          </w:divBdr>
        </w:div>
        <w:div w:id="99959898">
          <w:marLeft w:val="480"/>
          <w:marRight w:val="0"/>
          <w:marTop w:val="0"/>
          <w:marBottom w:val="0"/>
          <w:divBdr>
            <w:top w:val="none" w:sz="0" w:space="0" w:color="auto"/>
            <w:left w:val="none" w:sz="0" w:space="0" w:color="auto"/>
            <w:bottom w:val="none" w:sz="0" w:space="0" w:color="auto"/>
            <w:right w:val="none" w:sz="0" w:space="0" w:color="auto"/>
          </w:divBdr>
        </w:div>
        <w:div w:id="974872596">
          <w:marLeft w:val="480"/>
          <w:marRight w:val="0"/>
          <w:marTop w:val="0"/>
          <w:marBottom w:val="0"/>
          <w:divBdr>
            <w:top w:val="none" w:sz="0" w:space="0" w:color="auto"/>
            <w:left w:val="none" w:sz="0" w:space="0" w:color="auto"/>
            <w:bottom w:val="none" w:sz="0" w:space="0" w:color="auto"/>
            <w:right w:val="none" w:sz="0" w:space="0" w:color="auto"/>
          </w:divBdr>
        </w:div>
        <w:div w:id="2095972749">
          <w:marLeft w:val="480"/>
          <w:marRight w:val="0"/>
          <w:marTop w:val="0"/>
          <w:marBottom w:val="0"/>
          <w:divBdr>
            <w:top w:val="none" w:sz="0" w:space="0" w:color="auto"/>
            <w:left w:val="none" w:sz="0" w:space="0" w:color="auto"/>
            <w:bottom w:val="none" w:sz="0" w:space="0" w:color="auto"/>
            <w:right w:val="none" w:sz="0" w:space="0" w:color="auto"/>
          </w:divBdr>
        </w:div>
        <w:div w:id="2015257694">
          <w:marLeft w:val="480"/>
          <w:marRight w:val="0"/>
          <w:marTop w:val="0"/>
          <w:marBottom w:val="0"/>
          <w:divBdr>
            <w:top w:val="none" w:sz="0" w:space="0" w:color="auto"/>
            <w:left w:val="none" w:sz="0" w:space="0" w:color="auto"/>
            <w:bottom w:val="none" w:sz="0" w:space="0" w:color="auto"/>
            <w:right w:val="none" w:sz="0" w:space="0" w:color="auto"/>
          </w:divBdr>
        </w:div>
        <w:div w:id="468671242">
          <w:marLeft w:val="480"/>
          <w:marRight w:val="0"/>
          <w:marTop w:val="0"/>
          <w:marBottom w:val="0"/>
          <w:divBdr>
            <w:top w:val="none" w:sz="0" w:space="0" w:color="auto"/>
            <w:left w:val="none" w:sz="0" w:space="0" w:color="auto"/>
            <w:bottom w:val="none" w:sz="0" w:space="0" w:color="auto"/>
            <w:right w:val="none" w:sz="0" w:space="0" w:color="auto"/>
          </w:divBdr>
        </w:div>
        <w:div w:id="939339741">
          <w:marLeft w:val="480"/>
          <w:marRight w:val="0"/>
          <w:marTop w:val="0"/>
          <w:marBottom w:val="0"/>
          <w:divBdr>
            <w:top w:val="none" w:sz="0" w:space="0" w:color="auto"/>
            <w:left w:val="none" w:sz="0" w:space="0" w:color="auto"/>
            <w:bottom w:val="none" w:sz="0" w:space="0" w:color="auto"/>
            <w:right w:val="none" w:sz="0" w:space="0" w:color="auto"/>
          </w:divBdr>
        </w:div>
        <w:div w:id="1353266339">
          <w:marLeft w:val="480"/>
          <w:marRight w:val="0"/>
          <w:marTop w:val="0"/>
          <w:marBottom w:val="0"/>
          <w:divBdr>
            <w:top w:val="none" w:sz="0" w:space="0" w:color="auto"/>
            <w:left w:val="none" w:sz="0" w:space="0" w:color="auto"/>
            <w:bottom w:val="none" w:sz="0" w:space="0" w:color="auto"/>
            <w:right w:val="none" w:sz="0" w:space="0" w:color="auto"/>
          </w:divBdr>
        </w:div>
        <w:div w:id="1493256965">
          <w:marLeft w:val="480"/>
          <w:marRight w:val="0"/>
          <w:marTop w:val="0"/>
          <w:marBottom w:val="0"/>
          <w:divBdr>
            <w:top w:val="none" w:sz="0" w:space="0" w:color="auto"/>
            <w:left w:val="none" w:sz="0" w:space="0" w:color="auto"/>
            <w:bottom w:val="none" w:sz="0" w:space="0" w:color="auto"/>
            <w:right w:val="none" w:sz="0" w:space="0" w:color="auto"/>
          </w:divBdr>
        </w:div>
        <w:div w:id="356152697">
          <w:marLeft w:val="480"/>
          <w:marRight w:val="0"/>
          <w:marTop w:val="0"/>
          <w:marBottom w:val="0"/>
          <w:divBdr>
            <w:top w:val="none" w:sz="0" w:space="0" w:color="auto"/>
            <w:left w:val="none" w:sz="0" w:space="0" w:color="auto"/>
            <w:bottom w:val="none" w:sz="0" w:space="0" w:color="auto"/>
            <w:right w:val="none" w:sz="0" w:space="0" w:color="auto"/>
          </w:divBdr>
        </w:div>
        <w:div w:id="1181551605">
          <w:marLeft w:val="480"/>
          <w:marRight w:val="0"/>
          <w:marTop w:val="0"/>
          <w:marBottom w:val="0"/>
          <w:divBdr>
            <w:top w:val="none" w:sz="0" w:space="0" w:color="auto"/>
            <w:left w:val="none" w:sz="0" w:space="0" w:color="auto"/>
            <w:bottom w:val="none" w:sz="0" w:space="0" w:color="auto"/>
            <w:right w:val="none" w:sz="0" w:space="0" w:color="auto"/>
          </w:divBdr>
        </w:div>
        <w:div w:id="912468868">
          <w:marLeft w:val="480"/>
          <w:marRight w:val="0"/>
          <w:marTop w:val="0"/>
          <w:marBottom w:val="0"/>
          <w:divBdr>
            <w:top w:val="none" w:sz="0" w:space="0" w:color="auto"/>
            <w:left w:val="none" w:sz="0" w:space="0" w:color="auto"/>
            <w:bottom w:val="none" w:sz="0" w:space="0" w:color="auto"/>
            <w:right w:val="none" w:sz="0" w:space="0" w:color="auto"/>
          </w:divBdr>
        </w:div>
        <w:div w:id="82335732">
          <w:marLeft w:val="480"/>
          <w:marRight w:val="0"/>
          <w:marTop w:val="0"/>
          <w:marBottom w:val="0"/>
          <w:divBdr>
            <w:top w:val="none" w:sz="0" w:space="0" w:color="auto"/>
            <w:left w:val="none" w:sz="0" w:space="0" w:color="auto"/>
            <w:bottom w:val="none" w:sz="0" w:space="0" w:color="auto"/>
            <w:right w:val="none" w:sz="0" w:space="0" w:color="auto"/>
          </w:divBdr>
        </w:div>
        <w:div w:id="1260288017">
          <w:marLeft w:val="480"/>
          <w:marRight w:val="0"/>
          <w:marTop w:val="0"/>
          <w:marBottom w:val="0"/>
          <w:divBdr>
            <w:top w:val="none" w:sz="0" w:space="0" w:color="auto"/>
            <w:left w:val="none" w:sz="0" w:space="0" w:color="auto"/>
            <w:bottom w:val="none" w:sz="0" w:space="0" w:color="auto"/>
            <w:right w:val="none" w:sz="0" w:space="0" w:color="auto"/>
          </w:divBdr>
        </w:div>
        <w:div w:id="1405107690">
          <w:marLeft w:val="480"/>
          <w:marRight w:val="0"/>
          <w:marTop w:val="0"/>
          <w:marBottom w:val="0"/>
          <w:divBdr>
            <w:top w:val="none" w:sz="0" w:space="0" w:color="auto"/>
            <w:left w:val="none" w:sz="0" w:space="0" w:color="auto"/>
            <w:bottom w:val="none" w:sz="0" w:space="0" w:color="auto"/>
            <w:right w:val="none" w:sz="0" w:space="0" w:color="auto"/>
          </w:divBdr>
        </w:div>
        <w:div w:id="1700158482">
          <w:marLeft w:val="480"/>
          <w:marRight w:val="0"/>
          <w:marTop w:val="0"/>
          <w:marBottom w:val="0"/>
          <w:divBdr>
            <w:top w:val="none" w:sz="0" w:space="0" w:color="auto"/>
            <w:left w:val="none" w:sz="0" w:space="0" w:color="auto"/>
            <w:bottom w:val="none" w:sz="0" w:space="0" w:color="auto"/>
            <w:right w:val="none" w:sz="0" w:space="0" w:color="auto"/>
          </w:divBdr>
        </w:div>
        <w:div w:id="1288465468">
          <w:marLeft w:val="480"/>
          <w:marRight w:val="0"/>
          <w:marTop w:val="0"/>
          <w:marBottom w:val="0"/>
          <w:divBdr>
            <w:top w:val="none" w:sz="0" w:space="0" w:color="auto"/>
            <w:left w:val="none" w:sz="0" w:space="0" w:color="auto"/>
            <w:bottom w:val="none" w:sz="0" w:space="0" w:color="auto"/>
            <w:right w:val="none" w:sz="0" w:space="0" w:color="auto"/>
          </w:divBdr>
        </w:div>
        <w:div w:id="1546260121">
          <w:marLeft w:val="480"/>
          <w:marRight w:val="0"/>
          <w:marTop w:val="0"/>
          <w:marBottom w:val="0"/>
          <w:divBdr>
            <w:top w:val="none" w:sz="0" w:space="0" w:color="auto"/>
            <w:left w:val="none" w:sz="0" w:space="0" w:color="auto"/>
            <w:bottom w:val="none" w:sz="0" w:space="0" w:color="auto"/>
            <w:right w:val="none" w:sz="0" w:space="0" w:color="auto"/>
          </w:divBdr>
        </w:div>
        <w:div w:id="344554528">
          <w:marLeft w:val="480"/>
          <w:marRight w:val="0"/>
          <w:marTop w:val="0"/>
          <w:marBottom w:val="0"/>
          <w:divBdr>
            <w:top w:val="none" w:sz="0" w:space="0" w:color="auto"/>
            <w:left w:val="none" w:sz="0" w:space="0" w:color="auto"/>
            <w:bottom w:val="none" w:sz="0" w:space="0" w:color="auto"/>
            <w:right w:val="none" w:sz="0" w:space="0" w:color="auto"/>
          </w:divBdr>
        </w:div>
        <w:div w:id="83574250">
          <w:marLeft w:val="480"/>
          <w:marRight w:val="0"/>
          <w:marTop w:val="0"/>
          <w:marBottom w:val="0"/>
          <w:divBdr>
            <w:top w:val="none" w:sz="0" w:space="0" w:color="auto"/>
            <w:left w:val="none" w:sz="0" w:space="0" w:color="auto"/>
            <w:bottom w:val="none" w:sz="0" w:space="0" w:color="auto"/>
            <w:right w:val="none" w:sz="0" w:space="0" w:color="auto"/>
          </w:divBdr>
        </w:div>
        <w:div w:id="1220020293">
          <w:marLeft w:val="480"/>
          <w:marRight w:val="0"/>
          <w:marTop w:val="0"/>
          <w:marBottom w:val="0"/>
          <w:divBdr>
            <w:top w:val="none" w:sz="0" w:space="0" w:color="auto"/>
            <w:left w:val="none" w:sz="0" w:space="0" w:color="auto"/>
            <w:bottom w:val="none" w:sz="0" w:space="0" w:color="auto"/>
            <w:right w:val="none" w:sz="0" w:space="0" w:color="auto"/>
          </w:divBdr>
        </w:div>
        <w:div w:id="1119761312">
          <w:marLeft w:val="480"/>
          <w:marRight w:val="0"/>
          <w:marTop w:val="0"/>
          <w:marBottom w:val="0"/>
          <w:divBdr>
            <w:top w:val="none" w:sz="0" w:space="0" w:color="auto"/>
            <w:left w:val="none" w:sz="0" w:space="0" w:color="auto"/>
            <w:bottom w:val="none" w:sz="0" w:space="0" w:color="auto"/>
            <w:right w:val="none" w:sz="0" w:space="0" w:color="auto"/>
          </w:divBdr>
        </w:div>
        <w:div w:id="250282983">
          <w:marLeft w:val="480"/>
          <w:marRight w:val="0"/>
          <w:marTop w:val="0"/>
          <w:marBottom w:val="0"/>
          <w:divBdr>
            <w:top w:val="none" w:sz="0" w:space="0" w:color="auto"/>
            <w:left w:val="none" w:sz="0" w:space="0" w:color="auto"/>
            <w:bottom w:val="none" w:sz="0" w:space="0" w:color="auto"/>
            <w:right w:val="none" w:sz="0" w:space="0" w:color="auto"/>
          </w:divBdr>
        </w:div>
        <w:div w:id="1038898064">
          <w:marLeft w:val="480"/>
          <w:marRight w:val="0"/>
          <w:marTop w:val="0"/>
          <w:marBottom w:val="0"/>
          <w:divBdr>
            <w:top w:val="none" w:sz="0" w:space="0" w:color="auto"/>
            <w:left w:val="none" w:sz="0" w:space="0" w:color="auto"/>
            <w:bottom w:val="none" w:sz="0" w:space="0" w:color="auto"/>
            <w:right w:val="none" w:sz="0" w:space="0" w:color="auto"/>
          </w:divBdr>
        </w:div>
        <w:div w:id="1671986846">
          <w:marLeft w:val="480"/>
          <w:marRight w:val="0"/>
          <w:marTop w:val="0"/>
          <w:marBottom w:val="0"/>
          <w:divBdr>
            <w:top w:val="none" w:sz="0" w:space="0" w:color="auto"/>
            <w:left w:val="none" w:sz="0" w:space="0" w:color="auto"/>
            <w:bottom w:val="none" w:sz="0" w:space="0" w:color="auto"/>
            <w:right w:val="none" w:sz="0" w:space="0" w:color="auto"/>
          </w:divBdr>
        </w:div>
        <w:div w:id="768351913">
          <w:marLeft w:val="480"/>
          <w:marRight w:val="0"/>
          <w:marTop w:val="0"/>
          <w:marBottom w:val="0"/>
          <w:divBdr>
            <w:top w:val="none" w:sz="0" w:space="0" w:color="auto"/>
            <w:left w:val="none" w:sz="0" w:space="0" w:color="auto"/>
            <w:bottom w:val="none" w:sz="0" w:space="0" w:color="auto"/>
            <w:right w:val="none" w:sz="0" w:space="0" w:color="auto"/>
          </w:divBdr>
        </w:div>
        <w:div w:id="1270774733">
          <w:marLeft w:val="480"/>
          <w:marRight w:val="0"/>
          <w:marTop w:val="0"/>
          <w:marBottom w:val="0"/>
          <w:divBdr>
            <w:top w:val="none" w:sz="0" w:space="0" w:color="auto"/>
            <w:left w:val="none" w:sz="0" w:space="0" w:color="auto"/>
            <w:bottom w:val="none" w:sz="0" w:space="0" w:color="auto"/>
            <w:right w:val="none" w:sz="0" w:space="0" w:color="auto"/>
          </w:divBdr>
        </w:div>
        <w:div w:id="314576267">
          <w:marLeft w:val="480"/>
          <w:marRight w:val="0"/>
          <w:marTop w:val="0"/>
          <w:marBottom w:val="0"/>
          <w:divBdr>
            <w:top w:val="none" w:sz="0" w:space="0" w:color="auto"/>
            <w:left w:val="none" w:sz="0" w:space="0" w:color="auto"/>
            <w:bottom w:val="none" w:sz="0" w:space="0" w:color="auto"/>
            <w:right w:val="none" w:sz="0" w:space="0" w:color="auto"/>
          </w:divBdr>
        </w:div>
        <w:div w:id="127011508">
          <w:marLeft w:val="480"/>
          <w:marRight w:val="0"/>
          <w:marTop w:val="0"/>
          <w:marBottom w:val="0"/>
          <w:divBdr>
            <w:top w:val="none" w:sz="0" w:space="0" w:color="auto"/>
            <w:left w:val="none" w:sz="0" w:space="0" w:color="auto"/>
            <w:bottom w:val="none" w:sz="0" w:space="0" w:color="auto"/>
            <w:right w:val="none" w:sz="0" w:space="0" w:color="auto"/>
          </w:divBdr>
        </w:div>
        <w:div w:id="866870862">
          <w:marLeft w:val="480"/>
          <w:marRight w:val="0"/>
          <w:marTop w:val="0"/>
          <w:marBottom w:val="0"/>
          <w:divBdr>
            <w:top w:val="none" w:sz="0" w:space="0" w:color="auto"/>
            <w:left w:val="none" w:sz="0" w:space="0" w:color="auto"/>
            <w:bottom w:val="none" w:sz="0" w:space="0" w:color="auto"/>
            <w:right w:val="none" w:sz="0" w:space="0" w:color="auto"/>
          </w:divBdr>
        </w:div>
        <w:div w:id="1383092966">
          <w:marLeft w:val="480"/>
          <w:marRight w:val="0"/>
          <w:marTop w:val="0"/>
          <w:marBottom w:val="0"/>
          <w:divBdr>
            <w:top w:val="none" w:sz="0" w:space="0" w:color="auto"/>
            <w:left w:val="none" w:sz="0" w:space="0" w:color="auto"/>
            <w:bottom w:val="none" w:sz="0" w:space="0" w:color="auto"/>
            <w:right w:val="none" w:sz="0" w:space="0" w:color="auto"/>
          </w:divBdr>
        </w:div>
        <w:div w:id="1947228954">
          <w:marLeft w:val="480"/>
          <w:marRight w:val="0"/>
          <w:marTop w:val="0"/>
          <w:marBottom w:val="0"/>
          <w:divBdr>
            <w:top w:val="none" w:sz="0" w:space="0" w:color="auto"/>
            <w:left w:val="none" w:sz="0" w:space="0" w:color="auto"/>
            <w:bottom w:val="none" w:sz="0" w:space="0" w:color="auto"/>
            <w:right w:val="none" w:sz="0" w:space="0" w:color="auto"/>
          </w:divBdr>
        </w:div>
        <w:div w:id="546836883">
          <w:marLeft w:val="480"/>
          <w:marRight w:val="0"/>
          <w:marTop w:val="0"/>
          <w:marBottom w:val="0"/>
          <w:divBdr>
            <w:top w:val="none" w:sz="0" w:space="0" w:color="auto"/>
            <w:left w:val="none" w:sz="0" w:space="0" w:color="auto"/>
            <w:bottom w:val="none" w:sz="0" w:space="0" w:color="auto"/>
            <w:right w:val="none" w:sz="0" w:space="0" w:color="auto"/>
          </w:divBdr>
        </w:div>
        <w:div w:id="1167475360">
          <w:marLeft w:val="480"/>
          <w:marRight w:val="0"/>
          <w:marTop w:val="0"/>
          <w:marBottom w:val="0"/>
          <w:divBdr>
            <w:top w:val="none" w:sz="0" w:space="0" w:color="auto"/>
            <w:left w:val="none" w:sz="0" w:space="0" w:color="auto"/>
            <w:bottom w:val="none" w:sz="0" w:space="0" w:color="auto"/>
            <w:right w:val="none" w:sz="0" w:space="0" w:color="auto"/>
          </w:divBdr>
        </w:div>
        <w:div w:id="552928646">
          <w:marLeft w:val="480"/>
          <w:marRight w:val="0"/>
          <w:marTop w:val="0"/>
          <w:marBottom w:val="0"/>
          <w:divBdr>
            <w:top w:val="none" w:sz="0" w:space="0" w:color="auto"/>
            <w:left w:val="none" w:sz="0" w:space="0" w:color="auto"/>
            <w:bottom w:val="none" w:sz="0" w:space="0" w:color="auto"/>
            <w:right w:val="none" w:sz="0" w:space="0" w:color="auto"/>
          </w:divBdr>
        </w:div>
        <w:div w:id="16279137">
          <w:marLeft w:val="480"/>
          <w:marRight w:val="0"/>
          <w:marTop w:val="0"/>
          <w:marBottom w:val="0"/>
          <w:divBdr>
            <w:top w:val="none" w:sz="0" w:space="0" w:color="auto"/>
            <w:left w:val="none" w:sz="0" w:space="0" w:color="auto"/>
            <w:bottom w:val="none" w:sz="0" w:space="0" w:color="auto"/>
            <w:right w:val="none" w:sz="0" w:space="0" w:color="auto"/>
          </w:divBdr>
        </w:div>
        <w:div w:id="1218128894">
          <w:marLeft w:val="480"/>
          <w:marRight w:val="0"/>
          <w:marTop w:val="0"/>
          <w:marBottom w:val="0"/>
          <w:divBdr>
            <w:top w:val="none" w:sz="0" w:space="0" w:color="auto"/>
            <w:left w:val="none" w:sz="0" w:space="0" w:color="auto"/>
            <w:bottom w:val="none" w:sz="0" w:space="0" w:color="auto"/>
            <w:right w:val="none" w:sz="0" w:space="0" w:color="auto"/>
          </w:divBdr>
        </w:div>
        <w:div w:id="891961237">
          <w:marLeft w:val="480"/>
          <w:marRight w:val="0"/>
          <w:marTop w:val="0"/>
          <w:marBottom w:val="0"/>
          <w:divBdr>
            <w:top w:val="none" w:sz="0" w:space="0" w:color="auto"/>
            <w:left w:val="none" w:sz="0" w:space="0" w:color="auto"/>
            <w:bottom w:val="none" w:sz="0" w:space="0" w:color="auto"/>
            <w:right w:val="none" w:sz="0" w:space="0" w:color="auto"/>
          </w:divBdr>
        </w:div>
        <w:div w:id="1290166054">
          <w:marLeft w:val="480"/>
          <w:marRight w:val="0"/>
          <w:marTop w:val="0"/>
          <w:marBottom w:val="0"/>
          <w:divBdr>
            <w:top w:val="none" w:sz="0" w:space="0" w:color="auto"/>
            <w:left w:val="none" w:sz="0" w:space="0" w:color="auto"/>
            <w:bottom w:val="none" w:sz="0" w:space="0" w:color="auto"/>
            <w:right w:val="none" w:sz="0" w:space="0" w:color="auto"/>
          </w:divBdr>
        </w:div>
        <w:div w:id="1564607514">
          <w:marLeft w:val="480"/>
          <w:marRight w:val="0"/>
          <w:marTop w:val="0"/>
          <w:marBottom w:val="0"/>
          <w:divBdr>
            <w:top w:val="none" w:sz="0" w:space="0" w:color="auto"/>
            <w:left w:val="none" w:sz="0" w:space="0" w:color="auto"/>
            <w:bottom w:val="none" w:sz="0" w:space="0" w:color="auto"/>
            <w:right w:val="none" w:sz="0" w:space="0" w:color="auto"/>
          </w:divBdr>
        </w:div>
        <w:div w:id="1404332961">
          <w:marLeft w:val="480"/>
          <w:marRight w:val="0"/>
          <w:marTop w:val="0"/>
          <w:marBottom w:val="0"/>
          <w:divBdr>
            <w:top w:val="none" w:sz="0" w:space="0" w:color="auto"/>
            <w:left w:val="none" w:sz="0" w:space="0" w:color="auto"/>
            <w:bottom w:val="none" w:sz="0" w:space="0" w:color="auto"/>
            <w:right w:val="none" w:sz="0" w:space="0" w:color="auto"/>
          </w:divBdr>
        </w:div>
        <w:div w:id="477767733">
          <w:marLeft w:val="480"/>
          <w:marRight w:val="0"/>
          <w:marTop w:val="0"/>
          <w:marBottom w:val="0"/>
          <w:divBdr>
            <w:top w:val="none" w:sz="0" w:space="0" w:color="auto"/>
            <w:left w:val="none" w:sz="0" w:space="0" w:color="auto"/>
            <w:bottom w:val="none" w:sz="0" w:space="0" w:color="auto"/>
            <w:right w:val="none" w:sz="0" w:space="0" w:color="auto"/>
          </w:divBdr>
        </w:div>
        <w:div w:id="358311500">
          <w:marLeft w:val="480"/>
          <w:marRight w:val="0"/>
          <w:marTop w:val="0"/>
          <w:marBottom w:val="0"/>
          <w:divBdr>
            <w:top w:val="none" w:sz="0" w:space="0" w:color="auto"/>
            <w:left w:val="none" w:sz="0" w:space="0" w:color="auto"/>
            <w:bottom w:val="none" w:sz="0" w:space="0" w:color="auto"/>
            <w:right w:val="none" w:sz="0" w:space="0" w:color="auto"/>
          </w:divBdr>
        </w:div>
        <w:div w:id="290749971">
          <w:marLeft w:val="480"/>
          <w:marRight w:val="0"/>
          <w:marTop w:val="0"/>
          <w:marBottom w:val="0"/>
          <w:divBdr>
            <w:top w:val="none" w:sz="0" w:space="0" w:color="auto"/>
            <w:left w:val="none" w:sz="0" w:space="0" w:color="auto"/>
            <w:bottom w:val="none" w:sz="0" w:space="0" w:color="auto"/>
            <w:right w:val="none" w:sz="0" w:space="0" w:color="auto"/>
          </w:divBdr>
        </w:div>
        <w:div w:id="1297831978">
          <w:marLeft w:val="480"/>
          <w:marRight w:val="0"/>
          <w:marTop w:val="0"/>
          <w:marBottom w:val="0"/>
          <w:divBdr>
            <w:top w:val="none" w:sz="0" w:space="0" w:color="auto"/>
            <w:left w:val="none" w:sz="0" w:space="0" w:color="auto"/>
            <w:bottom w:val="none" w:sz="0" w:space="0" w:color="auto"/>
            <w:right w:val="none" w:sz="0" w:space="0" w:color="auto"/>
          </w:divBdr>
        </w:div>
      </w:divsChild>
    </w:div>
    <w:div w:id="1424107973">
      <w:bodyDiv w:val="1"/>
      <w:marLeft w:val="0"/>
      <w:marRight w:val="0"/>
      <w:marTop w:val="0"/>
      <w:marBottom w:val="0"/>
      <w:divBdr>
        <w:top w:val="none" w:sz="0" w:space="0" w:color="auto"/>
        <w:left w:val="none" w:sz="0" w:space="0" w:color="auto"/>
        <w:bottom w:val="none" w:sz="0" w:space="0" w:color="auto"/>
        <w:right w:val="none" w:sz="0" w:space="0" w:color="auto"/>
      </w:divBdr>
    </w:div>
    <w:div w:id="1441298135">
      <w:bodyDiv w:val="1"/>
      <w:marLeft w:val="0"/>
      <w:marRight w:val="0"/>
      <w:marTop w:val="0"/>
      <w:marBottom w:val="0"/>
      <w:divBdr>
        <w:top w:val="none" w:sz="0" w:space="0" w:color="auto"/>
        <w:left w:val="none" w:sz="0" w:space="0" w:color="auto"/>
        <w:bottom w:val="none" w:sz="0" w:space="0" w:color="auto"/>
        <w:right w:val="none" w:sz="0" w:space="0" w:color="auto"/>
      </w:divBdr>
    </w:div>
    <w:div w:id="1443959767">
      <w:bodyDiv w:val="1"/>
      <w:marLeft w:val="0"/>
      <w:marRight w:val="0"/>
      <w:marTop w:val="0"/>
      <w:marBottom w:val="0"/>
      <w:divBdr>
        <w:top w:val="none" w:sz="0" w:space="0" w:color="auto"/>
        <w:left w:val="none" w:sz="0" w:space="0" w:color="auto"/>
        <w:bottom w:val="none" w:sz="0" w:space="0" w:color="auto"/>
        <w:right w:val="none" w:sz="0" w:space="0" w:color="auto"/>
      </w:divBdr>
    </w:div>
    <w:div w:id="1505700649">
      <w:bodyDiv w:val="1"/>
      <w:marLeft w:val="0"/>
      <w:marRight w:val="0"/>
      <w:marTop w:val="0"/>
      <w:marBottom w:val="0"/>
      <w:divBdr>
        <w:top w:val="none" w:sz="0" w:space="0" w:color="auto"/>
        <w:left w:val="none" w:sz="0" w:space="0" w:color="auto"/>
        <w:bottom w:val="none" w:sz="0" w:space="0" w:color="auto"/>
        <w:right w:val="none" w:sz="0" w:space="0" w:color="auto"/>
      </w:divBdr>
    </w:div>
    <w:div w:id="1521235930">
      <w:bodyDiv w:val="1"/>
      <w:marLeft w:val="0"/>
      <w:marRight w:val="0"/>
      <w:marTop w:val="0"/>
      <w:marBottom w:val="0"/>
      <w:divBdr>
        <w:top w:val="none" w:sz="0" w:space="0" w:color="auto"/>
        <w:left w:val="none" w:sz="0" w:space="0" w:color="auto"/>
        <w:bottom w:val="none" w:sz="0" w:space="0" w:color="auto"/>
        <w:right w:val="none" w:sz="0" w:space="0" w:color="auto"/>
      </w:divBdr>
    </w:div>
    <w:div w:id="1541897379">
      <w:bodyDiv w:val="1"/>
      <w:marLeft w:val="0"/>
      <w:marRight w:val="0"/>
      <w:marTop w:val="0"/>
      <w:marBottom w:val="0"/>
      <w:divBdr>
        <w:top w:val="none" w:sz="0" w:space="0" w:color="auto"/>
        <w:left w:val="none" w:sz="0" w:space="0" w:color="auto"/>
        <w:bottom w:val="none" w:sz="0" w:space="0" w:color="auto"/>
        <w:right w:val="none" w:sz="0" w:space="0" w:color="auto"/>
      </w:divBdr>
    </w:div>
    <w:div w:id="1544054118">
      <w:bodyDiv w:val="1"/>
      <w:marLeft w:val="0"/>
      <w:marRight w:val="0"/>
      <w:marTop w:val="0"/>
      <w:marBottom w:val="0"/>
      <w:divBdr>
        <w:top w:val="none" w:sz="0" w:space="0" w:color="auto"/>
        <w:left w:val="none" w:sz="0" w:space="0" w:color="auto"/>
        <w:bottom w:val="none" w:sz="0" w:space="0" w:color="auto"/>
        <w:right w:val="none" w:sz="0" w:space="0" w:color="auto"/>
      </w:divBdr>
    </w:div>
    <w:div w:id="1557938318">
      <w:bodyDiv w:val="1"/>
      <w:marLeft w:val="0"/>
      <w:marRight w:val="0"/>
      <w:marTop w:val="0"/>
      <w:marBottom w:val="0"/>
      <w:divBdr>
        <w:top w:val="none" w:sz="0" w:space="0" w:color="auto"/>
        <w:left w:val="none" w:sz="0" w:space="0" w:color="auto"/>
        <w:bottom w:val="none" w:sz="0" w:space="0" w:color="auto"/>
        <w:right w:val="none" w:sz="0" w:space="0" w:color="auto"/>
      </w:divBdr>
    </w:div>
    <w:div w:id="1579828419">
      <w:bodyDiv w:val="1"/>
      <w:marLeft w:val="0"/>
      <w:marRight w:val="0"/>
      <w:marTop w:val="0"/>
      <w:marBottom w:val="0"/>
      <w:divBdr>
        <w:top w:val="none" w:sz="0" w:space="0" w:color="auto"/>
        <w:left w:val="none" w:sz="0" w:space="0" w:color="auto"/>
        <w:bottom w:val="none" w:sz="0" w:space="0" w:color="auto"/>
        <w:right w:val="none" w:sz="0" w:space="0" w:color="auto"/>
      </w:divBdr>
    </w:div>
    <w:div w:id="1655064772">
      <w:bodyDiv w:val="1"/>
      <w:marLeft w:val="0"/>
      <w:marRight w:val="0"/>
      <w:marTop w:val="0"/>
      <w:marBottom w:val="0"/>
      <w:divBdr>
        <w:top w:val="none" w:sz="0" w:space="0" w:color="auto"/>
        <w:left w:val="none" w:sz="0" w:space="0" w:color="auto"/>
        <w:bottom w:val="none" w:sz="0" w:space="0" w:color="auto"/>
        <w:right w:val="none" w:sz="0" w:space="0" w:color="auto"/>
      </w:divBdr>
    </w:div>
    <w:div w:id="1687561519">
      <w:bodyDiv w:val="1"/>
      <w:marLeft w:val="0"/>
      <w:marRight w:val="0"/>
      <w:marTop w:val="0"/>
      <w:marBottom w:val="0"/>
      <w:divBdr>
        <w:top w:val="none" w:sz="0" w:space="0" w:color="auto"/>
        <w:left w:val="none" w:sz="0" w:space="0" w:color="auto"/>
        <w:bottom w:val="none" w:sz="0" w:space="0" w:color="auto"/>
        <w:right w:val="none" w:sz="0" w:space="0" w:color="auto"/>
      </w:divBdr>
    </w:div>
    <w:div w:id="1699354017">
      <w:bodyDiv w:val="1"/>
      <w:marLeft w:val="0"/>
      <w:marRight w:val="0"/>
      <w:marTop w:val="0"/>
      <w:marBottom w:val="0"/>
      <w:divBdr>
        <w:top w:val="none" w:sz="0" w:space="0" w:color="auto"/>
        <w:left w:val="none" w:sz="0" w:space="0" w:color="auto"/>
        <w:bottom w:val="none" w:sz="0" w:space="0" w:color="auto"/>
        <w:right w:val="none" w:sz="0" w:space="0" w:color="auto"/>
      </w:divBdr>
    </w:div>
    <w:div w:id="1701010253">
      <w:bodyDiv w:val="1"/>
      <w:marLeft w:val="0"/>
      <w:marRight w:val="0"/>
      <w:marTop w:val="0"/>
      <w:marBottom w:val="0"/>
      <w:divBdr>
        <w:top w:val="none" w:sz="0" w:space="0" w:color="auto"/>
        <w:left w:val="none" w:sz="0" w:space="0" w:color="auto"/>
        <w:bottom w:val="none" w:sz="0" w:space="0" w:color="auto"/>
        <w:right w:val="none" w:sz="0" w:space="0" w:color="auto"/>
      </w:divBdr>
    </w:div>
    <w:div w:id="1722750171">
      <w:bodyDiv w:val="1"/>
      <w:marLeft w:val="0"/>
      <w:marRight w:val="0"/>
      <w:marTop w:val="0"/>
      <w:marBottom w:val="0"/>
      <w:divBdr>
        <w:top w:val="none" w:sz="0" w:space="0" w:color="auto"/>
        <w:left w:val="none" w:sz="0" w:space="0" w:color="auto"/>
        <w:bottom w:val="none" w:sz="0" w:space="0" w:color="auto"/>
        <w:right w:val="none" w:sz="0" w:space="0" w:color="auto"/>
      </w:divBdr>
    </w:div>
    <w:div w:id="1730155418">
      <w:bodyDiv w:val="1"/>
      <w:marLeft w:val="0"/>
      <w:marRight w:val="0"/>
      <w:marTop w:val="0"/>
      <w:marBottom w:val="0"/>
      <w:divBdr>
        <w:top w:val="none" w:sz="0" w:space="0" w:color="auto"/>
        <w:left w:val="none" w:sz="0" w:space="0" w:color="auto"/>
        <w:bottom w:val="none" w:sz="0" w:space="0" w:color="auto"/>
        <w:right w:val="none" w:sz="0" w:space="0" w:color="auto"/>
      </w:divBdr>
    </w:div>
    <w:div w:id="1774670917">
      <w:bodyDiv w:val="1"/>
      <w:marLeft w:val="0"/>
      <w:marRight w:val="0"/>
      <w:marTop w:val="0"/>
      <w:marBottom w:val="0"/>
      <w:divBdr>
        <w:top w:val="none" w:sz="0" w:space="0" w:color="auto"/>
        <w:left w:val="none" w:sz="0" w:space="0" w:color="auto"/>
        <w:bottom w:val="none" w:sz="0" w:space="0" w:color="auto"/>
        <w:right w:val="none" w:sz="0" w:space="0" w:color="auto"/>
      </w:divBdr>
      <w:divsChild>
        <w:div w:id="658117025">
          <w:marLeft w:val="480"/>
          <w:marRight w:val="0"/>
          <w:marTop w:val="0"/>
          <w:marBottom w:val="0"/>
          <w:divBdr>
            <w:top w:val="none" w:sz="0" w:space="0" w:color="auto"/>
            <w:left w:val="none" w:sz="0" w:space="0" w:color="auto"/>
            <w:bottom w:val="none" w:sz="0" w:space="0" w:color="auto"/>
            <w:right w:val="none" w:sz="0" w:space="0" w:color="auto"/>
          </w:divBdr>
        </w:div>
        <w:div w:id="1711567447">
          <w:marLeft w:val="480"/>
          <w:marRight w:val="0"/>
          <w:marTop w:val="0"/>
          <w:marBottom w:val="0"/>
          <w:divBdr>
            <w:top w:val="none" w:sz="0" w:space="0" w:color="auto"/>
            <w:left w:val="none" w:sz="0" w:space="0" w:color="auto"/>
            <w:bottom w:val="none" w:sz="0" w:space="0" w:color="auto"/>
            <w:right w:val="none" w:sz="0" w:space="0" w:color="auto"/>
          </w:divBdr>
        </w:div>
        <w:div w:id="698701359">
          <w:marLeft w:val="480"/>
          <w:marRight w:val="0"/>
          <w:marTop w:val="0"/>
          <w:marBottom w:val="0"/>
          <w:divBdr>
            <w:top w:val="none" w:sz="0" w:space="0" w:color="auto"/>
            <w:left w:val="none" w:sz="0" w:space="0" w:color="auto"/>
            <w:bottom w:val="none" w:sz="0" w:space="0" w:color="auto"/>
            <w:right w:val="none" w:sz="0" w:space="0" w:color="auto"/>
          </w:divBdr>
        </w:div>
        <w:div w:id="1964925320">
          <w:marLeft w:val="480"/>
          <w:marRight w:val="0"/>
          <w:marTop w:val="0"/>
          <w:marBottom w:val="0"/>
          <w:divBdr>
            <w:top w:val="none" w:sz="0" w:space="0" w:color="auto"/>
            <w:left w:val="none" w:sz="0" w:space="0" w:color="auto"/>
            <w:bottom w:val="none" w:sz="0" w:space="0" w:color="auto"/>
            <w:right w:val="none" w:sz="0" w:space="0" w:color="auto"/>
          </w:divBdr>
        </w:div>
        <w:div w:id="1274555214">
          <w:marLeft w:val="480"/>
          <w:marRight w:val="0"/>
          <w:marTop w:val="0"/>
          <w:marBottom w:val="0"/>
          <w:divBdr>
            <w:top w:val="none" w:sz="0" w:space="0" w:color="auto"/>
            <w:left w:val="none" w:sz="0" w:space="0" w:color="auto"/>
            <w:bottom w:val="none" w:sz="0" w:space="0" w:color="auto"/>
            <w:right w:val="none" w:sz="0" w:space="0" w:color="auto"/>
          </w:divBdr>
        </w:div>
        <w:div w:id="1855075115">
          <w:marLeft w:val="480"/>
          <w:marRight w:val="0"/>
          <w:marTop w:val="0"/>
          <w:marBottom w:val="0"/>
          <w:divBdr>
            <w:top w:val="none" w:sz="0" w:space="0" w:color="auto"/>
            <w:left w:val="none" w:sz="0" w:space="0" w:color="auto"/>
            <w:bottom w:val="none" w:sz="0" w:space="0" w:color="auto"/>
            <w:right w:val="none" w:sz="0" w:space="0" w:color="auto"/>
          </w:divBdr>
        </w:div>
        <w:div w:id="100953317">
          <w:marLeft w:val="480"/>
          <w:marRight w:val="0"/>
          <w:marTop w:val="0"/>
          <w:marBottom w:val="0"/>
          <w:divBdr>
            <w:top w:val="none" w:sz="0" w:space="0" w:color="auto"/>
            <w:left w:val="none" w:sz="0" w:space="0" w:color="auto"/>
            <w:bottom w:val="none" w:sz="0" w:space="0" w:color="auto"/>
            <w:right w:val="none" w:sz="0" w:space="0" w:color="auto"/>
          </w:divBdr>
        </w:div>
        <w:div w:id="819925247">
          <w:marLeft w:val="480"/>
          <w:marRight w:val="0"/>
          <w:marTop w:val="0"/>
          <w:marBottom w:val="0"/>
          <w:divBdr>
            <w:top w:val="none" w:sz="0" w:space="0" w:color="auto"/>
            <w:left w:val="none" w:sz="0" w:space="0" w:color="auto"/>
            <w:bottom w:val="none" w:sz="0" w:space="0" w:color="auto"/>
            <w:right w:val="none" w:sz="0" w:space="0" w:color="auto"/>
          </w:divBdr>
        </w:div>
        <w:div w:id="196964616">
          <w:marLeft w:val="480"/>
          <w:marRight w:val="0"/>
          <w:marTop w:val="0"/>
          <w:marBottom w:val="0"/>
          <w:divBdr>
            <w:top w:val="none" w:sz="0" w:space="0" w:color="auto"/>
            <w:left w:val="none" w:sz="0" w:space="0" w:color="auto"/>
            <w:bottom w:val="none" w:sz="0" w:space="0" w:color="auto"/>
            <w:right w:val="none" w:sz="0" w:space="0" w:color="auto"/>
          </w:divBdr>
        </w:div>
        <w:div w:id="1951430263">
          <w:marLeft w:val="480"/>
          <w:marRight w:val="0"/>
          <w:marTop w:val="0"/>
          <w:marBottom w:val="0"/>
          <w:divBdr>
            <w:top w:val="none" w:sz="0" w:space="0" w:color="auto"/>
            <w:left w:val="none" w:sz="0" w:space="0" w:color="auto"/>
            <w:bottom w:val="none" w:sz="0" w:space="0" w:color="auto"/>
            <w:right w:val="none" w:sz="0" w:space="0" w:color="auto"/>
          </w:divBdr>
        </w:div>
        <w:div w:id="1427574912">
          <w:marLeft w:val="480"/>
          <w:marRight w:val="0"/>
          <w:marTop w:val="0"/>
          <w:marBottom w:val="0"/>
          <w:divBdr>
            <w:top w:val="none" w:sz="0" w:space="0" w:color="auto"/>
            <w:left w:val="none" w:sz="0" w:space="0" w:color="auto"/>
            <w:bottom w:val="none" w:sz="0" w:space="0" w:color="auto"/>
            <w:right w:val="none" w:sz="0" w:space="0" w:color="auto"/>
          </w:divBdr>
        </w:div>
        <w:div w:id="215968151">
          <w:marLeft w:val="480"/>
          <w:marRight w:val="0"/>
          <w:marTop w:val="0"/>
          <w:marBottom w:val="0"/>
          <w:divBdr>
            <w:top w:val="none" w:sz="0" w:space="0" w:color="auto"/>
            <w:left w:val="none" w:sz="0" w:space="0" w:color="auto"/>
            <w:bottom w:val="none" w:sz="0" w:space="0" w:color="auto"/>
            <w:right w:val="none" w:sz="0" w:space="0" w:color="auto"/>
          </w:divBdr>
        </w:div>
        <w:div w:id="1612930166">
          <w:marLeft w:val="480"/>
          <w:marRight w:val="0"/>
          <w:marTop w:val="0"/>
          <w:marBottom w:val="0"/>
          <w:divBdr>
            <w:top w:val="none" w:sz="0" w:space="0" w:color="auto"/>
            <w:left w:val="none" w:sz="0" w:space="0" w:color="auto"/>
            <w:bottom w:val="none" w:sz="0" w:space="0" w:color="auto"/>
            <w:right w:val="none" w:sz="0" w:space="0" w:color="auto"/>
          </w:divBdr>
        </w:div>
        <w:div w:id="871108506">
          <w:marLeft w:val="480"/>
          <w:marRight w:val="0"/>
          <w:marTop w:val="0"/>
          <w:marBottom w:val="0"/>
          <w:divBdr>
            <w:top w:val="none" w:sz="0" w:space="0" w:color="auto"/>
            <w:left w:val="none" w:sz="0" w:space="0" w:color="auto"/>
            <w:bottom w:val="none" w:sz="0" w:space="0" w:color="auto"/>
            <w:right w:val="none" w:sz="0" w:space="0" w:color="auto"/>
          </w:divBdr>
        </w:div>
        <w:div w:id="254944586">
          <w:marLeft w:val="480"/>
          <w:marRight w:val="0"/>
          <w:marTop w:val="0"/>
          <w:marBottom w:val="0"/>
          <w:divBdr>
            <w:top w:val="none" w:sz="0" w:space="0" w:color="auto"/>
            <w:left w:val="none" w:sz="0" w:space="0" w:color="auto"/>
            <w:bottom w:val="none" w:sz="0" w:space="0" w:color="auto"/>
            <w:right w:val="none" w:sz="0" w:space="0" w:color="auto"/>
          </w:divBdr>
        </w:div>
        <w:div w:id="634486118">
          <w:marLeft w:val="480"/>
          <w:marRight w:val="0"/>
          <w:marTop w:val="0"/>
          <w:marBottom w:val="0"/>
          <w:divBdr>
            <w:top w:val="none" w:sz="0" w:space="0" w:color="auto"/>
            <w:left w:val="none" w:sz="0" w:space="0" w:color="auto"/>
            <w:bottom w:val="none" w:sz="0" w:space="0" w:color="auto"/>
            <w:right w:val="none" w:sz="0" w:space="0" w:color="auto"/>
          </w:divBdr>
        </w:div>
        <w:div w:id="1640839131">
          <w:marLeft w:val="480"/>
          <w:marRight w:val="0"/>
          <w:marTop w:val="0"/>
          <w:marBottom w:val="0"/>
          <w:divBdr>
            <w:top w:val="none" w:sz="0" w:space="0" w:color="auto"/>
            <w:left w:val="none" w:sz="0" w:space="0" w:color="auto"/>
            <w:bottom w:val="none" w:sz="0" w:space="0" w:color="auto"/>
            <w:right w:val="none" w:sz="0" w:space="0" w:color="auto"/>
          </w:divBdr>
        </w:div>
        <w:div w:id="1992446927">
          <w:marLeft w:val="480"/>
          <w:marRight w:val="0"/>
          <w:marTop w:val="0"/>
          <w:marBottom w:val="0"/>
          <w:divBdr>
            <w:top w:val="none" w:sz="0" w:space="0" w:color="auto"/>
            <w:left w:val="none" w:sz="0" w:space="0" w:color="auto"/>
            <w:bottom w:val="none" w:sz="0" w:space="0" w:color="auto"/>
            <w:right w:val="none" w:sz="0" w:space="0" w:color="auto"/>
          </w:divBdr>
        </w:div>
        <w:div w:id="1565993264">
          <w:marLeft w:val="480"/>
          <w:marRight w:val="0"/>
          <w:marTop w:val="0"/>
          <w:marBottom w:val="0"/>
          <w:divBdr>
            <w:top w:val="none" w:sz="0" w:space="0" w:color="auto"/>
            <w:left w:val="none" w:sz="0" w:space="0" w:color="auto"/>
            <w:bottom w:val="none" w:sz="0" w:space="0" w:color="auto"/>
            <w:right w:val="none" w:sz="0" w:space="0" w:color="auto"/>
          </w:divBdr>
        </w:div>
        <w:div w:id="624968875">
          <w:marLeft w:val="480"/>
          <w:marRight w:val="0"/>
          <w:marTop w:val="0"/>
          <w:marBottom w:val="0"/>
          <w:divBdr>
            <w:top w:val="none" w:sz="0" w:space="0" w:color="auto"/>
            <w:left w:val="none" w:sz="0" w:space="0" w:color="auto"/>
            <w:bottom w:val="none" w:sz="0" w:space="0" w:color="auto"/>
            <w:right w:val="none" w:sz="0" w:space="0" w:color="auto"/>
          </w:divBdr>
        </w:div>
        <w:div w:id="1643077085">
          <w:marLeft w:val="480"/>
          <w:marRight w:val="0"/>
          <w:marTop w:val="0"/>
          <w:marBottom w:val="0"/>
          <w:divBdr>
            <w:top w:val="none" w:sz="0" w:space="0" w:color="auto"/>
            <w:left w:val="none" w:sz="0" w:space="0" w:color="auto"/>
            <w:bottom w:val="none" w:sz="0" w:space="0" w:color="auto"/>
            <w:right w:val="none" w:sz="0" w:space="0" w:color="auto"/>
          </w:divBdr>
        </w:div>
        <w:div w:id="281806144">
          <w:marLeft w:val="480"/>
          <w:marRight w:val="0"/>
          <w:marTop w:val="0"/>
          <w:marBottom w:val="0"/>
          <w:divBdr>
            <w:top w:val="none" w:sz="0" w:space="0" w:color="auto"/>
            <w:left w:val="none" w:sz="0" w:space="0" w:color="auto"/>
            <w:bottom w:val="none" w:sz="0" w:space="0" w:color="auto"/>
            <w:right w:val="none" w:sz="0" w:space="0" w:color="auto"/>
          </w:divBdr>
        </w:div>
        <w:div w:id="1632789558">
          <w:marLeft w:val="480"/>
          <w:marRight w:val="0"/>
          <w:marTop w:val="0"/>
          <w:marBottom w:val="0"/>
          <w:divBdr>
            <w:top w:val="none" w:sz="0" w:space="0" w:color="auto"/>
            <w:left w:val="none" w:sz="0" w:space="0" w:color="auto"/>
            <w:bottom w:val="none" w:sz="0" w:space="0" w:color="auto"/>
            <w:right w:val="none" w:sz="0" w:space="0" w:color="auto"/>
          </w:divBdr>
        </w:div>
        <w:div w:id="311371963">
          <w:marLeft w:val="480"/>
          <w:marRight w:val="0"/>
          <w:marTop w:val="0"/>
          <w:marBottom w:val="0"/>
          <w:divBdr>
            <w:top w:val="none" w:sz="0" w:space="0" w:color="auto"/>
            <w:left w:val="none" w:sz="0" w:space="0" w:color="auto"/>
            <w:bottom w:val="none" w:sz="0" w:space="0" w:color="auto"/>
            <w:right w:val="none" w:sz="0" w:space="0" w:color="auto"/>
          </w:divBdr>
        </w:div>
        <w:div w:id="498009421">
          <w:marLeft w:val="480"/>
          <w:marRight w:val="0"/>
          <w:marTop w:val="0"/>
          <w:marBottom w:val="0"/>
          <w:divBdr>
            <w:top w:val="none" w:sz="0" w:space="0" w:color="auto"/>
            <w:left w:val="none" w:sz="0" w:space="0" w:color="auto"/>
            <w:bottom w:val="none" w:sz="0" w:space="0" w:color="auto"/>
            <w:right w:val="none" w:sz="0" w:space="0" w:color="auto"/>
          </w:divBdr>
        </w:div>
        <w:div w:id="1904291103">
          <w:marLeft w:val="480"/>
          <w:marRight w:val="0"/>
          <w:marTop w:val="0"/>
          <w:marBottom w:val="0"/>
          <w:divBdr>
            <w:top w:val="none" w:sz="0" w:space="0" w:color="auto"/>
            <w:left w:val="none" w:sz="0" w:space="0" w:color="auto"/>
            <w:bottom w:val="none" w:sz="0" w:space="0" w:color="auto"/>
            <w:right w:val="none" w:sz="0" w:space="0" w:color="auto"/>
          </w:divBdr>
        </w:div>
        <w:div w:id="373577688">
          <w:marLeft w:val="480"/>
          <w:marRight w:val="0"/>
          <w:marTop w:val="0"/>
          <w:marBottom w:val="0"/>
          <w:divBdr>
            <w:top w:val="none" w:sz="0" w:space="0" w:color="auto"/>
            <w:left w:val="none" w:sz="0" w:space="0" w:color="auto"/>
            <w:bottom w:val="none" w:sz="0" w:space="0" w:color="auto"/>
            <w:right w:val="none" w:sz="0" w:space="0" w:color="auto"/>
          </w:divBdr>
        </w:div>
        <w:div w:id="508494640">
          <w:marLeft w:val="480"/>
          <w:marRight w:val="0"/>
          <w:marTop w:val="0"/>
          <w:marBottom w:val="0"/>
          <w:divBdr>
            <w:top w:val="none" w:sz="0" w:space="0" w:color="auto"/>
            <w:left w:val="none" w:sz="0" w:space="0" w:color="auto"/>
            <w:bottom w:val="none" w:sz="0" w:space="0" w:color="auto"/>
            <w:right w:val="none" w:sz="0" w:space="0" w:color="auto"/>
          </w:divBdr>
        </w:div>
        <w:div w:id="1066991653">
          <w:marLeft w:val="480"/>
          <w:marRight w:val="0"/>
          <w:marTop w:val="0"/>
          <w:marBottom w:val="0"/>
          <w:divBdr>
            <w:top w:val="none" w:sz="0" w:space="0" w:color="auto"/>
            <w:left w:val="none" w:sz="0" w:space="0" w:color="auto"/>
            <w:bottom w:val="none" w:sz="0" w:space="0" w:color="auto"/>
            <w:right w:val="none" w:sz="0" w:space="0" w:color="auto"/>
          </w:divBdr>
        </w:div>
        <w:div w:id="410926759">
          <w:marLeft w:val="480"/>
          <w:marRight w:val="0"/>
          <w:marTop w:val="0"/>
          <w:marBottom w:val="0"/>
          <w:divBdr>
            <w:top w:val="none" w:sz="0" w:space="0" w:color="auto"/>
            <w:left w:val="none" w:sz="0" w:space="0" w:color="auto"/>
            <w:bottom w:val="none" w:sz="0" w:space="0" w:color="auto"/>
            <w:right w:val="none" w:sz="0" w:space="0" w:color="auto"/>
          </w:divBdr>
        </w:div>
        <w:div w:id="674652841">
          <w:marLeft w:val="480"/>
          <w:marRight w:val="0"/>
          <w:marTop w:val="0"/>
          <w:marBottom w:val="0"/>
          <w:divBdr>
            <w:top w:val="none" w:sz="0" w:space="0" w:color="auto"/>
            <w:left w:val="none" w:sz="0" w:space="0" w:color="auto"/>
            <w:bottom w:val="none" w:sz="0" w:space="0" w:color="auto"/>
            <w:right w:val="none" w:sz="0" w:space="0" w:color="auto"/>
          </w:divBdr>
        </w:div>
        <w:div w:id="299002269">
          <w:marLeft w:val="480"/>
          <w:marRight w:val="0"/>
          <w:marTop w:val="0"/>
          <w:marBottom w:val="0"/>
          <w:divBdr>
            <w:top w:val="none" w:sz="0" w:space="0" w:color="auto"/>
            <w:left w:val="none" w:sz="0" w:space="0" w:color="auto"/>
            <w:bottom w:val="none" w:sz="0" w:space="0" w:color="auto"/>
            <w:right w:val="none" w:sz="0" w:space="0" w:color="auto"/>
          </w:divBdr>
        </w:div>
        <w:div w:id="1268001556">
          <w:marLeft w:val="480"/>
          <w:marRight w:val="0"/>
          <w:marTop w:val="0"/>
          <w:marBottom w:val="0"/>
          <w:divBdr>
            <w:top w:val="none" w:sz="0" w:space="0" w:color="auto"/>
            <w:left w:val="none" w:sz="0" w:space="0" w:color="auto"/>
            <w:bottom w:val="none" w:sz="0" w:space="0" w:color="auto"/>
            <w:right w:val="none" w:sz="0" w:space="0" w:color="auto"/>
          </w:divBdr>
        </w:div>
        <w:div w:id="724644112">
          <w:marLeft w:val="480"/>
          <w:marRight w:val="0"/>
          <w:marTop w:val="0"/>
          <w:marBottom w:val="0"/>
          <w:divBdr>
            <w:top w:val="none" w:sz="0" w:space="0" w:color="auto"/>
            <w:left w:val="none" w:sz="0" w:space="0" w:color="auto"/>
            <w:bottom w:val="none" w:sz="0" w:space="0" w:color="auto"/>
            <w:right w:val="none" w:sz="0" w:space="0" w:color="auto"/>
          </w:divBdr>
        </w:div>
        <w:div w:id="1086002629">
          <w:marLeft w:val="480"/>
          <w:marRight w:val="0"/>
          <w:marTop w:val="0"/>
          <w:marBottom w:val="0"/>
          <w:divBdr>
            <w:top w:val="none" w:sz="0" w:space="0" w:color="auto"/>
            <w:left w:val="none" w:sz="0" w:space="0" w:color="auto"/>
            <w:bottom w:val="none" w:sz="0" w:space="0" w:color="auto"/>
            <w:right w:val="none" w:sz="0" w:space="0" w:color="auto"/>
          </w:divBdr>
        </w:div>
        <w:div w:id="1122917979">
          <w:marLeft w:val="480"/>
          <w:marRight w:val="0"/>
          <w:marTop w:val="0"/>
          <w:marBottom w:val="0"/>
          <w:divBdr>
            <w:top w:val="none" w:sz="0" w:space="0" w:color="auto"/>
            <w:left w:val="none" w:sz="0" w:space="0" w:color="auto"/>
            <w:bottom w:val="none" w:sz="0" w:space="0" w:color="auto"/>
            <w:right w:val="none" w:sz="0" w:space="0" w:color="auto"/>
          </w:divBdr>
        </w:div>
        <w:div w:id="1705714720">
          <w:marLeft w:val="480"/>
          <w:marRight w:val="0"/>
          <w:marTop w:val="0"/>
          <w:marBottom w:val="0"/>
          <w:divBdr>
            <w:top w:val="none" w:sz="0" w:space="0" w:color="auto"/>
            <w:left w:val="none" w:sz="0" w:space="0" w:color="auto"/>
            <w:bottom w:val="none" w:sz="0" w:space="0" w:color="auto"/>
            <w:right w:val="none" w:sz="0" w:space="0" w:color="auto"/>
          </w:divBdr>
        </w:div>
        <w:div w:id="2008751542">
          <w:marLeft w:val="480"/>
          <w:marRight w:val="0"/>
          <w:marTop w:val="0"/>
          <w:marBottom w:val="0"/>
          <w:divBdr>
            <w:top w:val="none" w:sz="0" w:space="0" w:color="auto"/>
            <w:left w:val="none" w:sz="0" w:space="0" w:color="auto"/>
            <w:bottom w:val="none" w:sz="0" w:space="0" w:color="auto"/>
            <w:right w:val="none" w:sz="0" w:space="0" w:color="auto"/>
          </w:divBdr>
        </w:div>
        <w:div w:id="1334722399">
          <w:marLeft w:val="480"/>
          <w:marRight w:val="0"/>
          <w:marTop w:val="0"/>
          <w:marBottom w:val="0"/>
          <w:divBdr>
            <w:top w:val="none" w:sz="0" w:space="0" w:color="auto"/>
            <w:left w:val="none" w:sz="0" w:space="0" w:color="auto"/>
            <w:bottom w:val="none" w:sz="0" w:space="0" w:color="auto"/>
            <w:right w:val="none" w:sz="0" w:space="0" w:color="auto"/>
          </w:divBdr>
        </w:div>
        <w:div w:id="944728228">
          <w:marLeft w:val="480"/>
          <w:marRight w:val="0"/>
          <w:marTop w:val="0"/>
          <w:marBottom w:val="0"/>
          <w:divBdr>
            <w:top w:val="none" w:sz="0" w:space="0" w:color="auto"/>
            <w:left w:val="none" w:sz="0" w:space="0" w:color="auto"/>
            <w:bottom w:val="none" w:sz="0" w:space="0" w:color="auto"/>
            <w:right w:val="none" w:sz="0" w:space="0" w:color="auto"/>
          </w:divBdr>
        </w:div>
        <w:div w:id="1908102598">
          <w:marLeft w:val="480"/>
          <w:marRight w:val="0"/>
          <w:marTop w:val="0"/>
          <w:marBottom w:val="0"/>
          <w:divBdr>
            <w:top w:val="none" w:sz="0" w:space="0" w:color="auto"/>
            <w:left w:val="none" w:sz="0" w:space="0" w:color="auto"/>
            <w:bottom w:val="none" w:sz="0" w:space="0" w:color="auto"/>
            <w:right w:val="none" w:sz="0" w:space="0" w:color="auto"/>
          </w:divBdr>
        </w:div>
        <w:div w:id="491137632">
          <w:marLeft w:val="480"/>
          <w:marRight w:val="0"/>
          <w:marTop w:val="0"/>
          <w:marBottom w:val="0"/>
          <w:divBdr>
            <w:top w:val="none" w:sz="0" w:space="0" w:color="auto"/>
            <w:left w:val="none" w:sz="0" w:space="0" w:color="auto"/>
            <w:bottom w:val="none" w:sz="0" w:space="0" w:color="auto"/>
            <w:right w:val="none" w:sz="0" w:space="0" w:color="auto"/>
          </w:divBdr>
        </w:div>
        <w:div w:id="1179196051">
          <w:marLeft w:val="480"/>
          <w:marRight w:val="0"/>
          <w:marTop w:val="0"/>
          <w:marBottom w:val="0"/>
          <w:divBdr>
            <w:top w:val="none" w:sz="0" w:space="0" w:color="auto"/>
            <w:left w:val="none" w:sz="0" w:space="0" w:color="auto"/>
            <w:bottom w:val="none" w:sz="0" w:space="0" w:color="auto"/>
            <w:right w:val="none" w:sz="0" w:space="0" w:color="auto"/>
          </w:divBdr>
        </w:div>
        <w:div w:id="315846380">
          <w:marLeft w:val="480"/>
          <w:marRight w:val="0"/>
          <w:marTop w:val="0"/>
          <w:marBottom w:val="0"/>
          <w:divBdr>
            <w:top w:val="none" w:sz="0" w:space="0" w:color="auto"/>
            <w:left w:val="none" w:sz="0" w:space="0" w:color="auto"/>
            <w:bottom w:val="none" w:sz="0" w:space="0" w:color="auto"/>
            <w:right w:val="none" w:sz="0" w:space="0" w:color="auto"/>
          </w:divBdr>
        </w:div>
        <w:div w:id="1799686665">
          <w:marLeft w:val="480"/>
          <w:marRight w:val="0"/>
          <w:marTop w:val="0"/>
          <w:marBottom w:val="0"/>
          <w:divBdr>
            <w:top w:val="none" w:sz="0" w:space="0" w:color="auto"/>
            <w:left w:val="none" w:sz="0" w:space="0" w:color="auto"/>
            <w:bottom w:val="none" w:sz="0" w:space="0" w:color="auto"/>
            <w:right w:val="none" w:sz="0" w:space="0" w:color="auto"/>
          </w:divBdr>
        </w:div>
        <w:div w:id="180241833">
          <w:marLeft w:val="480"/>
          <w:marRight w:val="0"/>
          <w:marTop w:val="0"/>
          <w:marBottom w:val="0"/>
          <w:divBdr>
            <w:top w:val="none" w:sz="0" w:space="0" w:color="auto"/>
            <w:left w:val="none" w:sz="0" w:space="0" w:color="auto"/>
            <w:bottom w:val="none" w:sz="0" w:space="0" w:color="auto"/>
            <w:right w:val="none" w:sz="0" w:space="0" w:color="auto"/>
          </w:divBdr>
        </w:div>
        <w:div w:id="2145659871">
          <w:marLeft w:val="480"/>
          <w:marRight w:val="0"/>
          <w:marTop w:val="0"/>
          <w:marBottom w:val="0"/>
          <w:divBdr>
            <w:top w:val="none" w:sz="0" w:space="0" w:color="auto"/>
            <w:left w:val="none" w:sz="0" w:space="0" w:color="auto"/>
            <w:bottom w:val="none" w:sz="0" w:space="0" w:color="auto"/>
            <w:right w:val="none" w:sz="0" w:space="0" w:color="auto"/>
          </w:divBdr>
        </w:div>
        <w:div w:id="515849063">
          <w:marLeft w:val="480"/>
          <w:marRight w:val="0"/>
          <w:marTop w:val="0"/>
          <w:marBottom w:val="0"/>
          <w:divBdr>
            <w:top w:val="none" w:sz="0" w:space="0" w:color="auto"/>
            <w:left w:val="none" w:sz="0" w:space="0" w:color="auto"/>
            <w:bottom w:val="none" w:sz="0" w:space="0" w:color="auto"/>
            <w:right w:val="none" w:sz="0" w:space="0" w:color="auto"/>
          </w:divBdr>
        </w:div>
        <w:div w:id="1931083831">
          <w:marLeft w:val="480"/>
          <w:marRight w:val="0"/>
          <w:marTop w:val="0"/>
          <w:marBottom w:val="0"/>
          <w:divBdr>
            <w:top w:val="none" w:sz="0" w:space="0" w:color="auto"/>
            <w:left w:val="none" w:sz="0" w:space="0" w:color="auto"/>
            <w:bottom w:val="none" w:sz="0" w:space="0" w:color="auto"/>
            <w:right w:val="none" w:sz="0" w:space="0" w:color="auto"/>
          </w:divBdr>
        </w:div>
        <w:div w:id="1289900506">
          <w:marLeft w:val="480"/>
          <w:marRight w:val="0"/>
          <w:marTop w:val="0"/>
          <w:marBottom w:val="0"/>
          <w:divBdr>
            <w:top w:val="none" w:sz="0" w:space="0" w:color="auto"/>
            <w:left w:val="none" w:sz="0" w:space="0" w:color="auto"/>
            <w:bottom w:val="none" w:sz="0" w:space="0" w:color="auto"/>
            <w:right w:val="none" w:sz="0" w:space="0" w:color="auto"/>
          </w:divBdr>
        </w:div>
        <w:div w:id="684358785">
          <w:marLeft w:val="480"/>
          <w:marRight w:val="0"/>
          <w:marTop w:val="0"/>
          <w:marBottom w:val="0"/>
          <w:divBdr>
            <w:top w:val="none" w:sz="0" w:space="0" w:color="auto"/>
            <w:left w:val="none" w:sz="0" w:space="0" w:color="auto"/>
            <w:bottom w:val="none" w:sz="0" w:space="0" w:color="auto"/>
            <w:right w:val="none" w:sz="0" w:space="0" w:color="auto"/>
          </w:divBdr>
        </w:div>
        <w:div w:id="542333104">
          <w:marLeft w:val="480"/>
          <w:marRight w:val="0"/>
          <w:marTop w:val="0"/>
          <w:marBottom w:val="0"/>
          <w:divBdr>
            <w:top w:val="none" w:sz="0" w:space="0" w:color="auto"/>
            <w:left w:val="none" w:sz="0" w:space="0" w:color="auto"/>
            <w:bottom w:val="none" w:sz="0" w:space="0" w:color="auto"/>
            <w:right w:val="none" w:sz="0" w:space="0" w:color="auto"/>
          </w:divBdr>
        </w:div>
        <w:div w:id="1970621283">
          <w:marLeft w:val="480"/>
          <w:marRight w:val="0"/>
          <w:marTop w:val="0"/>
          <w:marBottom w:val="0"/>
          <w:divBdr>
            <w:top w:val="none" w:sz="0" w:space="0" w:color="auto"/>
            <w:left w:val="none" w:sz="0" w:space="0" w:color="auto"/>
            <w:bottom w:val="none" w:sz="0" w:space="0" w:color="auto"/>
            <w:right w:val="none" w:sz="0" w:space="0" w:color="auto"/>
          </w:divBdr>
        </w:div>
        <w:div w:id="587886957">
          <w:marLeft w:val="480"/>
          <w:marRight w:val="0"/>
          <w:marTop w:val="0"/>
          <w:marBottom w:val="0"/>
          <w:divBdr>
            <w:top w:val="none" w:sz="0" w:space="0" w:color="auto"/>
            <w:left w:val="none" w:sz="0" w:space="0" w:color="auto"/>
            <w:bottom w:val="none" w:sz="0" w:space="0" w:color="auto"/>
            <w:right w:val="none" w:sz="0" w:space="0" w:color="auto"/>
          </w:divBdr>
        </w:div>
        <w:div w:id="83576795">
          <w:marLeft w:val="480"/>
          <w:marRight w:val="0"/>
          <w:marTop w:val="0"/>
          <w:marBottom w:val="0"/>
          <w:divBdr>
            <w:top w:val="none" w:sz="0" w:space="0" w:color="auto"/>
            <w:left w:val="none" w:sz="0" w:space="0" w:color="auto"/>
            <w:bottom w:val="none" w:sz="0" w:space="0" w:color="auto"/>
            <w:right w:val="none" w:sz="0" w:space="0" w:color="auto"/>
          </w:divBdr>
        </w:div>
        <w:div w:id="725227393">
          <w:marLeft w:val="480"/>
          <w:marRight w:val="0"/>
          <w:marTop w:val="0"/>
          <w:marBottom w:val="0"/>
          <w:divBdr>
            <w:top w:val="none" w:sz="0" w:space="0" w:color="auto"/>
            <w:left w:val="none" w:sz="0" w:space="0" w:color="auto"/>
            <w:bottom w:val="none" w:sz="0" w:space="0" w:color="auto"/>
            <w:right w:val="none" w:sz="0" w:space="0" w:color="auto"/>
          </w:divBdr>
        </w:div>
        <w:div w:id="1350908427">
          <w:marLeft w:val="480"/>
          <w:marRight w:val="0"/>
          <w:marTop w:val="0"/>
          <w:marBottom w:val="0"/>
          <w:divBdr>
            <w:top w:val="none" w:sz="0" w:space="0" w:color="auto"/>
            <w:left w:val="none" w:sz="0" w:space="0" w:color="auto"/>
            <w:bottom w:val="none" w:sz="0" w:space="0" w:color="auto"/>
            <w:right w:val="none" w:sz="0" w:space="0" w:color="auto"/>
          </w:divBdr>
        </w:div>
        <w:div w:id="1531261614">
          <w:marLeft w:val="480"/>
          <w:marRight w:val="0"/>
          <w:marTop w:val="0"/>
          <w:marBottom w:val="0"/>
          <w:divBdr>
            <w:top w:val="none" w:sz="0" w:space="0" w:color="auto"/>
            <w:left w:val="none" w:sz="0" w:space="0" w:color="auto"/>
            <w:bottom w:val="none" w:sz="0" w:space="0" w:color="auto"/>
            <w:right w:val="none" w:sz="0" w:space="0" w:color="auto"/>
          </w:divBdr>
        </w:div>
        <w:div w:id="1344209459">
          <w:marLeft w:val="480"/>
          <w:marRight w:val="0"/>
          <w:marTop w:val="0"/>
          <w:marBottom w:val="0"/>
          <w:divBdr>
            <w:top w:val="none" w:sz="0" w:space="0" w:color="auto"/>
            <w:left w:val="none" w:sz="0" w:space="0" w:color="auto"/>
            <w:bottom w:val="none" w:sz="0" w:space="0" w:color="auto"/>
            <w:right w:val="none" w:sz="0" w:space="0" w:color="auto"/>
          </w:divBdr>
        </w:div>
        <w:div w:id="1858032511">
          <w:marLeft w:val="480"/>
          <w:marRight w:val="0"/>
          <w:marTop w:val="0"/>
          <w:marBottom w:val="0"/>
          <w:divBdr>
            <w:top w:val="none" w:sz="0" w:space="0" w:color="auto"/>
            <w:left w:val="none" w:sz="0" w:space="0" w:color="auto"/>
            <w:bottom w:val="none" w:sz="0" w:space="0" w:color="auto"/>
            <w:right w:val="none" w:sz="0" w:space="0" w:color="auto"/>
          </w:divBdr>
        </w:div>
        <w:div w:id="1466972708">
          <w:marLeft w:val="480"/>
          <w:marRight w:val="0"/>
          <w:marTop w:val="0"/>
          <w:marBottom w:val="0"/>
          <w:divBdr>
            <w:top w:val="none" w:sz="0" w:space="0" w:color="auto"/>
            <w:left w:val="none" w:sz="0" w:space="0" w:color="auto"/>
            <w:bottom w:val="none" w:sz="0" w:space="0" w:color="auto"/>
            <w:right w:val="none" w:sz="0" w:space="0" w:color="auto"/>
          </w:divBdr>
        </w:div>
        <w:div w:id="216746914">
          <w:marLeft w:val="480"/>
          <w:marRight w:val="0"/>
          <w:marTop w:val="0"/>
          <w:marBottom w:val="0"/>
          <w:divBdr>
            <w:top w:val="none" w:sz="0" w:space="0" w:color="auto"/>
            <w:left w:val="none" w:sz="0" w:space="0" w:color="auto"/>
            <w:bottom w:val="none" w:sz="0" w:space="0" w:color="auto"/>
            <w:right w:val="none" w:sz="0" w:space="0" w:color="auto"/>
          </w:divBdr>
        </w:div>
        <w:div w:id="568998476">
          <w:marLeft w:val="480"/>
          <w:marRight w:val="0"/>
          <w:marTop w:val="0"/>
          <w:marBottom w:val="0"/>
          <w:divBdr>
            <w:top w:val="none" w:sz="0" w:space="0" w:color="auto"/>
            <w:left w:val="none" w:sz="0" w:space="0" w:color="auto"/>
            <w:bottom w:val="none" w:sz="0" w:space="0" w:color="auto"/>
            <w:right w:val="none" w:sz="0" w:space="0" w:color="auto"/>
          </w:divBdr>
        </w:div>
        <w:div w:id="153690629">
          <w:marLeft w:val="480"/>
          <w:marRight w:val="0"/>
          <w:marTop w:val="0"/>
          <w:marBottom w:val="0"/>
          <w:divBdr>
            <w:top w:val="none" w:sz="0" w:space="0" w:color="auto"/>
            <w:left w:val="none" w:sz="0" w:space="0" w:color="auto"/>
            <w:bottom w:val="none" w:sz="0" w:space="0" w:color="auto"/>
            <w:right w:val="none" w:sz="0" w:space="0" w:color="auto"/>
          </w:divBdr>
        </w:div>
        <w:div w:id="864975725">
          <w:marLeft w:val="480"/>
          <w:marRight w:val="0"/>
          <w:marTop w:val="0"/>
          <w:marBottom w:val="0"/>
          <w:divBdr>
            <w:top w:val="none" w:sz="0" w:space="0" w:color="auto"/>
            <w:left w:val="none" w:sz="0" w:space="0" w:color="auto"/>
            <w:bottom w:val="none" w:sz="0" w:space="0" w:color="auto"/>
            <w:right w:val="none" w:sz="0" w:space="0" w:color="auto"/>
          </w:divBdr>
        </w:div>
        <w:div w:id="689842755">
          <w:marLeft w:val="480"/>
          <w:marRight w:val="0"/>
          <w:marTop w:val="0"/>
          <w:marBottom w:val="0"/>
          <w:divBdr>
            <w:top w:val="none" w:sz="0" w:space="0" w:color="auto"/>
            <w:left w:val="none" w:sz="0" w:space="0" w:color="auto"/>
            <w:bottom w:val="none" w:sz="0" w:space="0" w:color="auto"/>
            <w:right w:val="none" w:sz="0" w:space="0" w:color="auto"/>
          </w:divBdr>
        </w:div>
        <w:div w:id="1800104736">
          <w:marLeft w:val="480"/>
          <w:marRight w:val="0"/>
          <w:marTop w:val="0"/>
          <w:marBottom w:val="0"/>
          <w:divBdr>
            <w:top w:val="none" w:sz="0" w:space="0" w:color="auto"/>
            <w:left w:val="none" w:sz="0" w:space="0" w:color="auto"/>
            <w:bottom w:val="none" w:sz="0" w:space="0" w:color="auto"/>
            <w:right w:val="none" w:sz="0" w:space="0" w:color="auto"/>
          </w:divBdr>
        </w:div>
        <w:div w:id="1417821781">
          <w:marLeft w:val="480"/>
          <w:marRight w:val="0"/>
          <w:marTop w:val="0"/>
          <w:marBottom w:val="0"/>
          <w:divBdr>
            <w:top w:val="none" w:sz="0" w:space="0" w:color="auto"/>
            <w:left w:val="none" w:sz="0" w:space="0" w:color="auto"/>
            <w:bottom w:val="none" w:sz="0" w:space="0" w:color="auto"/>
            <w:right w:val="none" w:sz="0" w:space="0" w:color="auto"/>
          </w:divBdr>
        </w:div>
        <w:div w:id="1824737731">
          <w:marLeft w:val="480"/>
          <w:marRight w:val="0"/>
          <w:marTop w:val="0"/>
          <w:marBottom w:val="0"/>
          <w:divBdr>
            <w:top w:val="none" w:sz="0" w:space="0" w:color="auto"/>
            <w:left w:val="none" w:sz="0" w:space="0" w:color="auto"/>
            <w:bottom w:val="none" w:sz="0" w:space="0" w:color="auto"/>
            <w:right w:val="none" w:sz="0" w:space="0" w:color="auto"/>
          </w:divBdr>
        </w:div>
        <w:div w:id="1832330490">
          <w:marLeft w:val="480"/>
          <w:marRight w:val="0"/>
          <w:marTop w:val="0"/>
          <w:marBottom w:val="0"/>
          <w:divBdr>
            <w:top w:val="none" w:sz="0" w:space="0" w:color="auto"/>
            <w:left w:val="none" w:sz="0" w:space="0" w:color="auto"/>
            <w:bottom w:val="none" w:sz="0" w:space="0" w:color="auto"/>
            <w:right w:val="none" w:sz="0" w:space="0" w:color="auto"/>
          </w:divBdr>
        </w:div>
        <w:div w:id="453333493">
          <w:marLeft w:val="480"/>
          <w:marRight w:val="0"/>
          <w:marTop w:val="0"/>
          <w:marBottom w:val="0"/>
          <w:divBdr>
            <w:top w:val="none" w:sz="0" w:space="0" w:color="auto"/>
            <w:left w:val="none" w:sz="0" w:space="0" w:color="auto"/>
            <w:bottom w:val="none" w:sz="0" w:space="0" w:color="auto"/>
            <w:right w:val="none" w:sz="0" w:space="0" w:color="auto"/>
          </w:divBdr>
        </w:div>
        <w:div w:id="1137794121">
          <w:marLeft w:val="480"/>
          <w:marRight w:val="0"/>
          <w:marTop w:val="0"/>
          <w:marBottom w:val="0"/>
          <w:divBdr>
            <w:top w:val="none" w:sz="0" w:space="0" w:color="auto"/>
            <w:left w:val="none" w:sz="0" w:space="0" w:color="auto"/>
            <w:bottom w:val="none" w:sz="0" w:space="0" w:color="auto"/>
            <w:right w:val="none" w:sz="0" w:space="0" w:color="auto"/>
          </w:divBdr>
        </w:div>
        <w:div w:id="1865047951">
          <w:marLeft w:val="480"/>
          <w:marRight w:val="0"/>
          <w:marTop w:val="0"/>
          <w:marBottom w:val="0"/>
          <w:divBdr>
            <w:top w:val="none" w:sz="0" w:space="0" w:color="auto"/>
            <w:left w:val="none" w:sz="0" w:space="0" w:color="auto"/>
            <w:bottom w:val="none" w:sz="0" w:space="0" w:color="auto"/>
            <w:right w:val="none" w:sz="0" w:space="0" w:color="auto"/>
          </w:divBdr>
        </w:div>
        <w:div w:id="351808317">
          <w:marLeft w:val="480"/>
          <w:marRight w:val="0"/>
          <w:marTop w:val="0"/>
          <w:marBottom w:val="0"/>
          <w:divBdr>
            <w:top w:val="none" w:sz="0" w:space="0" w:color="auto"/>
            <w:left w:val="none" w:sz="0" w:space="0" w:color="auto"/>
            <w:bottom w:val="none" w:sz="0" w:space="0" w:color="auto"/>
            <w:right w:val="none" w:sz="0" w:space="0" w:color="auto"/>
          </w:divBdr>
        </w:div>
        <w:div w:id="1383477712">
          <w:marLeft w:val="480"/>
          <w:marRight w:val="0"/>
          <w:marTop w:val="0"/>
          <w:marBottom w:val="0"/>
          <w:divBdr>
            <w:top w:val="none" w:sz="0" w:space="0" w:color="auto"/>
            <w:left w:val="none" w:sz="0" w:space="0" w:color="auto"/>
            <w:bottom w:val="none" w:sz="0" w:space="0" w:color="auto"/>
            <w:right w:val="none" w:sz="0" w:space="0" w:color="auto"/>
          </w:divBdr>
        </w:div>
        <w:div w:id="529687017">
          <w:marLeft w:val="480"/>
          <w:marRight w:val="0"/>
          <w:marTop w:val="0"/>
          <w:marBottom w:val="0"/>
          <w:divBdr>
            <w:top w:val="none" w:sz="0" w:space="0" w:color="auto"/>
            <w:left w:val="none" w:sz="0" w:space="0" w:color="auto"/>
            <w:bottom w:val="none" w:sz="0" w:space="0" w:color="auto"/>
            <w:right w:val="none" w:sz="0" w:space="0" w:color="auto"/>
          </w:divBdr>
        </w:div>
        <w:div w:id="973874121">
          <w:marLeft w:val="480"/>
          <w:marRight w:val="0"/>
          <w:marTop w:val="0"/>
          <w:marBottom w:val="0"/>
          <w:divBdr>
            <w:top w:val="none" w:sz="0" w:space="0" w:color="auto"/>
            <w:left w:val="none" w:sz="0" w:space="0" w:color="auto"/>
            <w:bottom w:val="none" w:sz="0" w:space="0" w:color="auto"/>
            <w:right w:val="none" w:sz="0" w:space="0" w:color="auto"/>
          </w:divBdr>
        </w:div>
      </w:divsChild>
    </w:div>
    <w:div w:id="1779835253">
      <w:bodyDiv w:val="1"/>
      <w:marLeft w:val="0"/>
      <w:marRight w:val="0"/>
      <w:marTop w:val="0"/>
      <w:marBottom w:val="0"/>
      <w:divBdr>
        <w:top w:val="none" w:sz="0" w:space="0" w:color="auto"/>
        <w:left w:val="none" w:sz="0" w:space="0" w:color="auto"/>
        <w:bottom w:val="none" w:sz="0" w:space="0" w:color="auto"/>
        <w:right w:val="none" w:sz="0" w:space="0" w:color="auto"/>
      </w:divBdr>
    </w:div>
    <w:div w:id="1791432674">
      <w:bodyDiv w:val="1"/>
      <w:marLeft w:val="0"/>
      <w:marRight w:val="0"/>
      <w:marTop w:val="0"/>
      <w:marBottom w:val="0"/>
      <w:divBdr>
        <w:top w:val="none" w:sz="0" w:space="0" w:color="auto"/>
        <w:left w:val="none" w:sz="0" w:space="0" w:color="auto"/>
        <w:bottom w:val="none" w:sz="0" w:space="0" w:color="auto"/>
        <w:right w:val="none" w:sz="0" w:space="0" w:color="auto"/>
      </w:divBdr>
      <w:divsChild>
        <w:div w:id="694237187">
          <w:marLeft w:val="480"/>
          <w:marRight w:val="0"/>
          <w:marTop w:val="0"/>
          <w:marBottom w:val="0"/>
          <w:divBdr>
            <w:top w:val="none" w:sz="0" w:space="0" w:color="auto"/>
            <w:left w:val="none" w:sz="0" w:space="0" w:color="auto"/>
            <w:bottom w:val="none" w:sz="0" w:space="0" w:color="auto"/>
            <w:right w:val="none" w:sz="0" w:space="0" w:color="auto"/>
          </w:divBdr>
        </w:div>
        <w:div w:id="1878421134">
          <w:marLeft w:val="480"/>
          <w:marRight w:val="0"/>
          <w:marTop w:val="0"/>
          <w:marBottom w:val="0"/>
          <w:divBdr>
            <w:top w:val="none" w:sz="0" w:space="0" w:color="auto"/>
            <w:left w:val="none" w:sz="0" w:space="0" w:color="auto"/>
            <w:bottom w:val="none" w:sz="0" w:space="0" w:color="auto"/>
            <w:right w:val="none" w:sz="0" w:space="0" w:color="auto"/>
          </w:divBdr>
        </w:div>
        <w:div w:id="1731423721">
          <w:marLeft w:val="480"/>
          <w:marRight w:val="0"/>
          <w:marTop w:val="0"/>
          <w:marBottom w:val="0"/>
          <w:divBdr>
            <w:top w:val="none" w:sz="0" w:space="0" w:color="auto"/>
            <w:left w:val="none" w:sz="0" w:space="0" w:color="auto"/>
            <w:bottom w:val="none" w:sz="0" w:space="0" w:color="auto"/>
            <w:right w:val="none" w:sz="0" w:space="0" w:color="auto"/>
          </w:divBdr>
        </w:div>
        <w:div w:id="562107257">
          <w:marLeft w:val="480"/>
          <w:marRight w:val="0"/>
          <w:marTop w:val="0"/>
          <w:marBottom w:val="0"/>
          <w:divBdr>
            <w:top w:val="none" w:sz="0" w:space="0" w:color="auto"/>
            <w:left w:val="none" w:sz="0" w:space="0" w:color="auto"/>
            <w:bottom w:val="none" w:sz="0" w:space="0" w:color="auto"/>
            <w:right w:val="none" w:sz="0" w:space="0" w:color="auto"/>
          </w:divBdr>
        </w:div>
        <w:div w:id="612513133">
          <w:marLeft w:val="480"/>
          <w:marRight w:val="0"/>
          <w:marTop w:val="0"/>
          <w:marBottom w:val="0"/>
          <w:divBdr>
            <w:top w:val="none" w:sz="0" w:space="0" w:color="auto"/>
            <w:left w:val="none" w:sz="0" w:space="0" w:color="auto"/>
            <w:bottom w:val="none" w:sz="0" w:space="0" w:color="auto"/>
            <w:right w:val="none" w:sz="0" w:space="0" w:color="auto"/>
          </w:divBdr>
        </w:div>
        <w:div w:id="709958505">
          <w:marLeft w:val="480"/>
          <w:marRight w:val="0"/>
          <w:marTop w:val="0"/>
          <w:marBottom w:val="0"/>
          <w:divBdr>
            <w:top w:val="none" w:sz="0" w:space="0" w:color="auto"/>
            <w:left w:val="none" w:sz="0" w:space="0" w:color="auto"/>
            <w:bottom w:val="none" w:sz="0" w:space="0" w:color="auto"/>
            <w:right w:val="none" w:sz="0" w:space="0" w:color="auto"/>
          </w:divBdr>
        </w:div>
        <w:div w:id="299305810">
          <w:marLeft w:val="480"/>
          <w:marRight w:val="0"/>
          <w:marTop w:val="0"/>
          <w:marBottom w:val="0"/>
          <w:divBdr>
            <w:top w:val="none" w:sz="0" w:space="0" w:color="auto"/>
            <w:left w:val="none" w:sz="0" w:space="0" w:color="auto"/>
            <w:bottom w:val="none" w:sz="0" w:space="0" w:color="auto"/>
            <w:right w:val="none" w:sz="0" w:space="0" w:color="auto"/>
          </w:divBdr>
        </w:div>
        <w:div w:id="1287080505">
          <w:marLeft w:val="480"/>
          <w:marRight w:val="0"/>
          <w:marTop w:val="0"/>
          <w:marBottom w:val="0"/>
          <w:divBdr>
            <w:top w:val="none" w:sz="0" w:space="0" w:color="auto"/>
            <w:left w:val="none" w:sz="0" w:space="0" w:color="auto"/>
            <w:bottom w:val="none" w:sz="0" w:space="0" w:color="auto"/>
            <w:right w:val="none" w:sz="0" w:space="0" w:color="auto"/>
          </w:divBdr>
        </w:div>
        <w:div w:id="2045517261">
          <w:marLeft w:val="480"/>
          <w:marRight w:val="0"/>
          <w:marTop w:val="0"/>
          <w:marBottom w:val="0"/>
          <w:divBdr>
            <w:top w:val="none" w:sz="0" w:space="0" w:color="auto"/>
            <w:left w:val="none" w:sz="0" w:space="0" w:color="auto"/>
            <w:bottom w:val="none" w:sz="0" w:space="0" w:color="auto"/>
            <w:right w:val="none" w:sz="0" w:space="0" w:color="auto"/>
          </w:divBdr>
        </w:div>
        <w:div w:id="1264610039">
          <w:marLeft w:val="480"/>
          <w:marRight w:val="0"/>
          <w:marTop w:val="0"/>
          <w:marBottom w:val="0"/>
          <w:divBdr>
            <w:top w:val="none" w:sz="0" w:space="0" w:color="auto"/>
            <w:left w:val="none" w:sz="0" w:space="0" w:color="auto"/>
            <w:bottom w:val="none" w:sz="0" w:space="0" w:color="auto"/>
            <w:right w:val="none" w:sz="0" w:space="0" w:color="auto"/>
          </w:divBdr>
        </w:div>
        <w:div w:id="492649607">
          <w:marLeft w:val="480"/>
          <w:marRight w:val="0"/>
          <w:marTop w:val="0"/>
          <w:marBottom w:val="0"/>
          <w:divBdr>
            <w:top w:val="none" w:sz="0" w:space="0" w:color="auto"/>
            <w:left w:val="none" w:sz="0" w:space="0" w:color="auto"/>
            <w:bottom w:val="none" w:sz="0" w:space="0" w:color="auto"/>
            <w:right w:val="none" w:sz="0" w:space="0" w:color="auto"/>
          </w:divBdr>
        </w:div>
        <w:div w:id="590234876">
          <w:marLeft w:val="480"/>
          <w:marRight w:val="0"/>
          <w:marTop w:val="0"/>
          <w:marBottom w:val="0"/>
          <w:divBdr>
            <w:top w:val="none" w:sz="0" w:space="0" w:color="auto"/>
            <w:left w:val="none" w:sz="0" w:space="0" w:color="auto"/>
            <w:bottom w:val="none" w:sz="0" w:space="0" w:color="auto"/>
            <w:right w:val="none" w:sz="0" w:space="0" w:color="auto"/>
          </w:divBdr>
        </w:div>
        <w:div w:id="486558763">
          <w:marLeft w:val="480"/>
          <w:marRight w:val="0"/>
          <w:marTop w:val="0"/>
          <w:marBottom w:val="0"/>
          <w:divBdr>
            <w:top w:val="none" w:sz="0" w:space="0" w:color="auto"/>
            <w:left w:val="none" w:sz="0" w:space="0" w:color="auto"/>
            <w:bottom w:val="none" w:sz="0" w:space="0" w:color="auto"/>
            <w:right w:val="none" w:sz="0" w:space="0" w:color="auto"/>
          </w:divBdr>
        </w:div>
        <w:div w:id="912353684">
          <w:marLeft w:val="480"/>
          <w:marRight w:val="0"/>
          <w:marTop w:val="0"/>
          <w:marBottom w:val="0"/>
          <w:divBdr>
            <w:top w:val="none" w:sz="0" w:space="0" w:color="auto"/>
            <w:left w:val="none" w:sz="0" w:space="0" w:color="auto"/>
            <w:bottom w:val="none" w:sz="0" w:space="0" w:color="auto"/>
            <w:right w:val="none" w:sz="0" w:space="0" w:color="auto"/>
          </w:divBdr>
        </w:div>
        <w:div w:id="1811899845">
          <w:marLeft w:val="480"/>
          <w:marRight w:val="0"/>
          <w:marTop w:val="0"/>
          <w:marBottom w:val="0"/>
          <w:divBdr>
            <w:top w:val="none" w:sz="0" w:space="0" w:color="auto"/>
            <w:left w:val="none" w:sz="0" w:space="0" w:color="auto"/>
            <w:bottom w:val="none" w:sz="0" w:space="0" w:color="auto"/>
            <w:right w:val="none" w:sz="0" w:space="0" w:color="auto"/>
          </w:divBdr>
        </w:div>
        <w:div w:id="1313632250">
          <w:marLeft w:val="480"/>
          <w:marRight w:val="0"/>
          <w:marTop w:val="0"/>
          <w:marBottom w:val="0"/>
          <w:divBdr>
            <w:top w:val="none" w:sz="0" w:space="0" w:color="auto"/>
            <w:left w:val="none" w:sz="0" w:space="0" w:color="auto"/>
            <w:bottom w:val="none" w:sz="0" w:space="0" w:color="auto"/>
            <w:right w:val="none" w:sz="0" w:space="0" w:color="auto"/>
          </w:divBdr>
        </w:div>
        <w:div w:id="2001079799">
          <w:marLeft w:val="480"/>
          <w:marRight w:val="0"/>
          <w:marTop w:val="0"/>
          <w:marBottom w:val="0"/>
          <w:divBdr>
            <w:top w:val="none" w:sz="0" w:space="0" w:color="auto"/>
            <w:left w:val="none" w:sz="0" w:space="0" w:color="auto"/>
            <w:bottom w:val="none" w:sz="0" w:space="0" w:color="auto"/>
            <w:right w:val="none" w:sz="0" w:space="0" w:color="auto"/>
          </w:divBdr>
        </w:div>
        <w:div w:id="1194687982">
          <w:marLeft w:val="480"/>
          <w:marRight w:val="0"/>
          <w:marTop w:val="0"/>
          <w:marBottom w:val="0"/>
          <w:divBdr>
            <w:top w:val="none" w:sz="0" w:space="0" w:color="auto"/>
            <w:left w:val="none" w:sz="0" w:space="0" w:color="auto"/>
            <w:bottom w:val="none" w:sz="0" w:space="0" w:color="auto"/>
            <w:right w:val="none" w:sz="0" w:space="0" w:color="auto"/>
          </w:divBdr>
        </w:div>
        <w:div w:id="795224374">
          <w:marLeft w:val="480"/>
          <w:marRight w:val="0"/>
          <w:marTop w:val="0"/>
          <w:marBottom w:val="0"/>
          <w:divBdr>
            <w:top w:val="none" w:sz="0" w:space="0" w:color="auto"/>
            <w:left w:val="none" w:sz="0" w:space="0" w:color="auto"/>
            <w:bottom w:val="none" w:sz="0" w:space="0" w:color="auto"/>
            <w:right w:val="none" w:sz="0" w:space="0" w:color="auto"/>
          </w:divBdr>
        </w:div>
        <w:div w:id="434332016">
          <w:marLeft w:val="480"/>
          <w:marRight w:val="0"/>
          <w:marTop w:val="0"/>
          <w:marBottom w:val="0"/>
          <w:divBdr>
            <w:top w:val="none" w:sz="0" w:space="0" w:color="auto"/>
            <w:left w:val="none" w:sz="0" w:space="0" w:color="auto"/>
            <w:bottom w:val="none" w:sz="0" w:space="0" w:color="auto"/>
            <w:right w:val="none" w:sz="0" w:space="0" w:color="auto"/>
          </w:divBdr>
        </w:div>
        <w:div w:id="453641090">
          <w:marLeft w:val="480"/>
          <w:marRight w:val="0"/>
          <w:marTop w:val="0"/>
          <w:marBottom w:val="0"/>
          <w:divBdr>
            <w:top w:val="none" w:sz="0" w:space="0" w:color="auto"/>
            <w:left w:val="none" w:sz="0" w:space="0" w:color="auto"/>
            <w:bottom w:val="none" w:sz="0" w:space="0" w:color="auto"/>
            <w:right w:val="none" w:sz="0" w:space="0" w:color="auto"/>
          </w:divBdr>
        </w:div>
        <w:div w:id="150366150">
          <w:marLeft w:val="480"/>
          <w:marRight w:val="0"/>
          <w:marTop w:val="0"/>
          <w:marBottom w:val="0"/>
          <w:divBdr>
            <w:top w:val="none" w:sz="0" w:space="0" w:color="auto"/>
            <w:left w:val="none" w:sz="0" w:space="0" w:color="auto"/>
            <w:bottom w:val="none" w:sz="0" w:space="0" w:color="auto"/>
            <w:right w:val="none" w:sz="0" w:space="0" w:color="auto"/>
          </w:divBdr>
        </w:div>
        <w:div w:id="829100315">
          <w:marLeft w:val="480"/>
          <w:marRight w:val="0"/>
          <w:marTop w:val="0"/>
          <w:marBottom w:val="0"/>
          <w:divBdr>
            <w:top w:val="none" w:sz="0" w:space="0" w:color="auto"/>
            <w:left w:val="none" w:sz="0" w:space="0" w:color="auto"/>
            <w:bottom w:val="none" w:sz="0" w:space="0" w:color="auto"/>
            <w:right w:val="none" w:sz="0" w:space="0" w:color="auto"/>
          </w:divBdr>
        </w:div>
        <w:div w:id="1138720237">
          <w:marLeft w:val="480"/>
          <w:marRight w:val="0"/>
          <w:marTop w:val="0"/>
          <w:marBottom w:val="0"/>
          <w:divBdr>
            <w:top w:val="none" w:sz="0" w:space="0" w:color="auto"/>
            <w:left w:val="none" w:sz="0" w:space="0" w:color="auto"/>
            <w:bottom w:val="none" w:sz="0" w:space="0" w:color="auto"/>
            <w:right w:val="none" w:sz="0" w:space="0" w:color="auto"/>
          </w:divBdr>
        </w:div>
        <w:div w:id="302783573">
          <w:marLeft w:val="480"/>
          <w:marRight w:val="0"/>
          <w:marTop w:val="0"/>
          <w:marBottom w:val="0"/>
          <w:divBdr>
            <w:top w:val="none" w:sz="0" w:space="0" w:color="auto"/>
            <w:left w:val="none" w:sz="0" w:space="0" w:color="auto"/>
            <w:bottom w:val="none" w:sz="0" w:space="0" w:color="auto"/>
            <w:right w:val="none" w:sz="0" w:space="0" w:color="auto"/>
          </w:divBdr>
        </w:div>
        <w:div w:id="1817406258">
          <w:marLeft w:val="480"/>
          <w:marRight w:val="0"/>
          <w:marTop w:val="0"/>
          <w:marBottom w:val="0"/>
          <w:divBdr>
            <w:top w:val="none" w:sz="0" w:space="0" w:color="auto"/>
            <w:left w:val="none" w:sz="0" w:space="0" w:color="auto"/>
            <w:bottom w:val="none" w:sz="0" w:space="0" w:color="auto"/>
            <w:right w:val="none" w:sz="0" w:space="0" w:color="auto"/>
          </w:divBdr>
        </w:div>
        <w:div w:id="67702549">
          <w:marLeft w:val="480"/>
          <w:marRight w:val="0"/>
          <w:marTop w:val="0"/>
          <w:marBottom w:val="0"/>
          <w:divBdr>
            <w:top w:val="none" w:sz="0" w:space="0" w:color="auto"/>
            <w:left w:val="none" w:sz="0" w:space="0" w:color="auto"/>
            <w:bottom w:val="none" w:sz="0" w:space="0" w:color="auto"/>
            <w:right w:val="none" w:sz="0" w:space="0" w:color="auto"/>
          </w:divBdr>
        </w:div>
        <w:div w:id="710887615">
          <w:marLeft w:val="480"/>
          <w:marRight w:val="0"/>
          <w:marTop w:val="0"/>
          <w:marBottom w:val="0"/>
          <w:divBdr>
            <w:top w:val="none" w:sz="0" w:space="0" w:color="auto"/>
            <w:left w:val="none" w:sz="0" w:space="0" w:color="auto"/>
            <w:bottom w:val="none" w:sz="0" w:space="0" w:color="auto"/>
            <w:right w:val="none" w:sz="0" w:space="0" w:color="auto"/>
          </w:divBdr>
        </w:div>
        <w:div w:id="1916475916">
          <w:marLeft w:val="480"/>
          <w:marRight w:val="0"/>
          <w:marTop w:val="0"/>
          <w:marBottom w:val="0"/>
          <w:divBdr>
            <w:top w:val="none" w:sz="0" w:space="0" w:color="auto"/>
            <w:left w:val="none" w:sz="0" w:space="0" w:color="auto"/>
            <w:bottom w:val="none" w:sz="0" w:space="0" w:color="auto"/>
            <w:right w:val="none" w:sz="0" w:space="0" w:color="auto"/>
          </w:divBdr>
        </w:div>
        <w:div w:id="1029645456">
          <w:marLeft w:val="480"/>
          <w:marRight w:val="0"/>
          <w:marTop w:val="0"/>
          <w:marBottom w:val="0"/>
          <w:divBdr>
            <w:top w:val="none" w:sz="0" w:space="0" w:color="auto"/>
            <w:left w:val="none" w:sz="0" w:space="0" w:color="auto"/>
            <w:bottom w:val="none" w:sz="0" w:space="0" w:color="auto"/>
            <w:right w:val="none" w:sz="0" w:space="0" w:color="auto"/>
          </w:divBdr>
        </w:div>
        <w:div w:id="768234428">
          <w:marLeft w:val="480"/>
          <w:marRight w:val="0"/>
          <w:marTop w:val="0"/>
          <w:marBottom w:val="0"/>
          <w:divBdr>
            <w:top w:val="none" w:sz="0" w:space="0" w:color="auto"/>
            <w:left w:val="none" w:sz="0" w:space="0" w:color="auto"/>
            <w:bottom w:val="none" w:sz="0" w:space="0" w:color="auto"/>
            <w:right w:val="none" w:sz="0" w:space="0" w:color="auto"/>
          </w:divBdr>
        </w:div>
        <w:div w:id="1916738008">
          <w:marLeft w:val="480"/>
          <w:marRight w:val="0"/>
          <w:marTop w:val="0"/>
          <w:marBottom w:val="0"/>
          <w:divBdr>
            <w:top w:val="none" w:sz="0" w:space="0" w:color="auto"/>
            <w:left w:val="none" w:sz="0" w:space="0" w:color="auto"/>
            <w:bottom w:val="none" w:sz="0" w:space="0" w:color="auto"/>
            <w:right w:val="none" w:sz="0" w:space="0" w:color="auto"/>
          </w:divBdr>
        </w:div>
        <w:div w:id="1878884044">
          <w:marLeft w:val="480"/>
          <w:marRight w:val="0"/>
          <w:marTop w:val="0"/>
          <w:marBottom w:val="0"/>
          <w:divBdr>
            <w:top w:val="none" w:sz="0" w:space="0" w:color="auto"/>
            <w:left w:val="none" w:sz="0" w:space="0" w:color="auto"/>
            <w:bottom w:val="none" w:sz="0" w:space="0" w:color="auto"/>
            <w:right w:val="none" w:sz="0" w:space="0" w:color="auto"/>
          </w:divBdr>
        </w:div>
        <w:div w:id="263999910">
          <w:marLeft w:val="480"/>
          <w:marRight w:val="0"/>
          <w:marTop w:val="0"/>
          <w:marBottom w:val="0"/>
          <w:divBdr>
            <w:top w:val="none" w:sz="0" w:space="0" w:color="auto"/>
            <w:left w:val="none" w:sz="0" w:space="0" w:color="auto"/>
            <w:bottom w:val="none" w:sz="0" w:space="0" w:color="auto"/>
            <w:right w:val="none" w:sz="0" w:space="0" w:color="auto"/>
          </w:divBdr>
        </w:div>
        <w:div w:id="1692225241">
          <w:marLeft w:val="480"/>
          <w:marRight w:val="0"/>
          <w:marTop w:val="0"/>
          <w:marBottom w:val="0"/>
          <w:divBdr>
            <w:top w:val="none" w:sz="0" w:space="0" w:color="auto"/>
            <w:left w:val="none" w:sz="0" w:space="0" w:color="auto"/>
            <w:bottom w:val="none" w:sz="0" w:space="0" w:color="auto"/>
            <w:right w:val="none" w:sz="0" w:space="0" w:color="auto"/>
          </w:divBdr>
        </w:div>
        <w:div w:id="1868447052">
          <w:marLeft w:val="480"/>
          <w:marRight w:val="0"/>
          <w:marTop w:val="0"/>
          <w:marBottom w:val="0"/>
          <w:divBdr>
            <w:top w:val="none" w:sz="0" w:space="0" w:color="auto"/>
            <w:left w:val="none" w:sz="0" w:space="0" w:color="auto"/>
            <w:bottom w:val="none" w:sz="0" w:space="0" w:color="auto"/>
            <w:right w:val="none" w:sz="0" w:space="0" w:color="auto"/>
          </w:divBdr>
        </w:div>
        <w:div w:id="587619482">
          <w:marLeft w:val="480"/>
          <w:marRight w:val="0"/>
          <w:marTop w:val="0"/>
          <w:marBottom w:val="0"/>
          <w:divBdr>
            <w:top w:val="none" w:sz="0" w:space="0" w:color="auto"/>
            <w:left w:val="none" w:sz="0" w:space="0" w:color="auto"/>
            <w:bottom w:val="none" w:sz="0" w:space="0" w:color="auto"/>
            <w:right w:val="none" w:sz="0" w:space="0" w:color="auto"/>
          </w:divBdr>
        </w:div>
        <w:div w:id="602805064">
          <w:marLeft w:val="480"/>
          <w:marRight w:val="0"/>
          <w:marTop w:val="0"/>
          <w:marBottom w:val="0"/>
          <w:divBdr>
            <w:top w:val="none" w:sz="0" w:space="0" w:color="auto"/>
            <w:left w:val="none" w:sz="0" w:space="0" w:color="auto"/>
            <w:bottom w:val="none" w:sz="0" w:space="0" w:color="auto"/>
            <w:right w:val="none" w:sz="0" w:space="0" w:color="auto"/>
          </w:divBdr>
        </w:div>
        <w:div w:id="948506566">
          <w:marLeft w:val="480"/>
          <w:marRight w:val="0"/>
          <w:marTop w:val="0"/>
          <w:marBottom w:val="0"/>
          <w:divBdr>
            <w:top w:val="none" w:sz="0" w:space="0" w:color="auto"/>
            <w:left w:val="none" w:sz="0" w:space="0" w:color="auto"/>
            <w:bottom w:val="none" w:sz="0" w:space="0" w:color="auto"/>
            <w:right w:val="none" w:sz="0" w:space="0" w:color="auto"/>
          </w:divBdr>
        </w:div>
        <w:div w:id="832768508">
          <w:marLeft w:val="480"/>
          <w:marRight w:val="0"/>
          <w:marTop w:val="0"/>
          <w:marBottom w:val="0"/>
          <w:divBdr>
            <w:top w:val="none" w:sz="0" w:space="0" w:color="auto"/>
            <w:left w:val="none" w:sz="0" w:space="0" w:color="auto"/>
            <w:bottom w:val="none" w:sz="0" w:space="0" w:color="auto"/>
            <w:right w:val="none" w:sz="0" w:space="0" w:color="auto"/>
          </w:divBdr>
        </w:div>
        <w:div w:id="415128854">
          <w:marLeft w:val="480"/>
          <w:marRight w:val="0"/>
          <w:marTop w:val="0"/>
          <w:marBottom w:val="0"/>
          <w:divBdr>
            <w:top w:val="none" w:sz="0" w:space="0" w:color="auto"/>
            <w:left w:val="none" w:sz="0" w:space="0" w:color="auto"/>
            <w:bottom w:val="none" w:sz="0" w:space="0" w:color="auto"/>
            <w:right w:val="none" w:sz="0" w:space="0" w:color="auto"/>
          </w:divBdr>
        </w:div>
        <w:div w:id="734208441">
          <w:marLeft w:val="480"/>
          <w:marRight w:val="0"/>
          <w:marTop w:val="0"/>
          <w:marBottom w:val="0"/>
          <w:divBdr>
            <w:top w:val="none" w:sz="0" w:space="0" w:color="auto"/>
            <w:left w:val="none" w:sz="0" w:space="0" w:color="auto"/>
            <w:bottom w:val="none" w:sz="0" w:space="0" w:color="auto"/>
            <w:right w:val="none" w:sz="0" w:space="0" w:color="auto"/>
          </w:divBdr>
        </w:div>
        <w:div w:id="1007244011">
          <w:marLeft w:val="480"/>
          <w:marRight w:val="0"/>
          <w:marTop w:val="0"/>
          <w:marBottom w:val="0"/>
          <w:divBdr>
            <w:top w:val="none" w:sz="0" w:space="0" w:color="auto"/>
            <w:left w:val="none" w:sz="0" w:space="0" w:color="auto"/>
            <w:bottom w:val="none" w:sz="0" w:space="0" w:color="auto"/>
            <w:right w:val="none" w:sz="0" w:space="0" w:color="auto"/>
          </w:divBdr>
        </w:div>
        <w:div w:id="546796136">
          <w:marLeft w:val="480"/>
          <w:marRight w:val="0"/>
          <w:marTop w:val="0"/>
          <w:marBottom w:val="0"/>
          <w:divBdr>
            <w:top w:val="none" w:sz="0" w:space="0" w:color="auto"/>
            <w:left w:val="none" w:sz="0" w:space="0" w:color="auto"/>
            <w:bottom w:val="none" w:sz="0" w:space="0" w:color="auto"/>
            <w:right w:val="none" w:sz="0" w:space="0" w:color="auto"/>
          </w:divBdr>
        </w:div>
        <w:div w:id="909313239">
          <w:marLeft w:val="480"/>
          <w:marRight w:val="0"/>
          <w:marTop w:val="0"/>
          <w:marBottom w:val="0"/>
          <w:divBdr>
            <w:top w:val="none" w:sz="0" w:space="0" w:color="auto"/>
            <w:left w:val="none" w:sz="0" w:space="0" w:color="auto"/>
            <w:bottom w:val="none" w:sz="0" w:space="0" w:color="auto"/>
            <w:right w:val="none" w:sz="0" w:space="0" w:color="auto"/>
          </w:divBdr>
        </w:div>
        <w:div w:id="1208949059">
          <w:marLeft w:val="480"/>
          <w:marRight w:val="0"/>
          <w:marTop w:val="0"/>
          <w:marBottom w:val="0"/>
          <w:divBdr>
            <w:top w:val="none" w:sz="0" w:space="0" w:color="auto"/>
            <w:left w:val="none" w:sz="0" w:space="0" w:color="auto"/>
            <w:bottom w:val="none" w:sz="0" w:space="0" w:color="auto"/>
            <w:right w:val="none" w:sz="0" w:space="0" w:color="auto"/>
          </w:divBdr>
        </w:div>
        <w:div w:id="663553877">
          <w:marLeft w:val="480"/>
          <w:marRight w:val="0"/>
          <w:marTop w:val="0"/>
          <w:marBottom w:val="0"/>
          <w:divBdr>
            <w:top w:val="none" w:sz="0" w:space="0" w:color="auto"/>
            <w:left w:val="none" w:sz="0" w:space="0" w:color="auto"/>
            <w:bottom w:val="none" w:sz="0" w:space="0" w:color="auto"/>
            <w:right w:val="none" w:sz="0" w:space="0" w:color="auto"/>
          </w:divBdr>
        </w:div>
        <w:div w:id="1673213939">
          <w:marLeft w:val="480"/>
          <w:marRight w:val="0"/>
          <w:marTop w:val="0"/>
          <w:marBottom w:val="0"/>
          <w:divBdr>
            <w:top w:val="none" w:sz="0" w:space="0" w:color="auto"/>
            <w:left w:val="none" w:sz="0" w:space="0" w:color="auto"/>
            <w:bottom w:val="none" w:sz="0" w:space="0" w:color="auto"/>
            <w:right w:val="none" w:sz="0" w:space="0" w:color="auto"/>
          </w:divBdr>
        </w:div>
        <w:div w:id="1812357613">
          <w:marLeft w:val="480"/>
          <w:marRight w:val="0"/>
          <w:marTop w:val="0"/>
          <w:marBottom w:val="0"/>
          <w:divBdr>
            <w:top w:val="none" w:sz="0" w:space="0" w:color="auto"/>
            <w:left w:val="none" w:sz="0" w:space="0" w:color="auto"/>
            <w:bottom w:val="none" w:sz="0" w:space="0" w:color="auto"/>
            <w:right w:val="none" w:sz="0" w:space="0" w:color="auto"/>
          </w:divBdr>
        </w:div>
        <w:div w:id="1906647329">
          <w:marLeft w:val="480"/>
          <w:marRight w:val="0"/>
          <w:marTop w:val="0"/>
          <w:marBottom w:val="0"/>
          <w:divBdr>
            <w:top w:val="none" w:sz="0" w:space="0" w:color="auto"/>
            <w:left w:val="none" w:sz="0" w:space="0" w:color="auto"/>
            <w:bottom w:val="none" w:sz="0" w:space="0" w:color="auto"/>
            <w:right w:val="none" w:sz="0" w:space="0" w:color="auto"/>
          </w:divBdr>
        </w:div>
        <w:div w:id="245724495">
          <w:marLeft w:val="480"/>
          <w:marRight w:val="0"/>
          <w:marTop w:val="0"/>
          <w:marBottom w:val="0"/>
          <w:divBdr>
            <w:top w:val="none" w:sz="0" w:space="0" w:color="auto"/>
            <w:left w:val="none" w:sz="0" w:space="0" w:color="auto"/>
            <w:bottom w:val="none" w:sz="0" w:space="0" w:color="auto"/>
            <w:right w:val="none" w:sz="0" w:space="0" w:color="auto"/>
          </w:divBdr>
        </w:div>
        <w:div w:id="2053995949">
          <w:marLeft w:val="480"/>
          <w:marRight w:val="0"/>
          <w:marTop w:val="0"/>
          <w:marBottom w:val="0"/>
          <w:divBdr>
            <w:top w:val="none" w:sz="0" w:space="0" w:color="auto"/>
            <w:left w:val="none" w:sz="0" w:space="0" w:color="auto"/>
            <w:bottom w:val="none" w:sz="0" w:space="0" w:color="auto"/>
            <w:right w:val="none" w:sz="0" w:space="0" w:color="auto"/>
          </w:divBdr>
        </w:div>
        <w:div w:id="1975595901">
          <w:marLeft w:val="480"/>
          <w:marRight w:val="0"/>
          <w:marTop w:val="0"/>
          <w:marBottom w:val="0"/>
          <w:divBdr>
            <w:top w:val="none" w:sz="0" w:space="0" w:color="auto"/>
            <w:left w:val="none" w:sz="0" w:space="0" w:color="auto"/>
            <w:bottom w:val="none" w:sz="0" w:space="0" w:color="auto"/>
            <w:right w:val="none" w:sz="0" w:space="0" w:color="auto"/>
          </w:divBdr>
        </w:div>
        <w:div w:id="1569144717">
          <w:marLeft w:val="480"/>
          <w:marRight w:val="0"/>
          <w:marTop w:val="0"/>
          <w:marBottom w:val="0"/>
          <w:divBdr>
            <w:top w:val="none" w:sz="0" w:space="0" w:color="auto"/>
            <w:left w:val="none" w:sz="0" w:space="0" w:color="auto"/>
            <w:bottom w:val="none" w:sz="0" w:space="0" w:color="auto"/>
            <w:right w:val="none" w:sz="0" w:space="0" w:color="auto"/>
          </w:divBdr>
        </w:div>
        <w:div w:id="241987989">
          <w:marLeft w:val="480"/>
          <w:marRight w:val="0"/>
          <w:marTop w:val="0"/>
          <w:marBottom w:val="0"/>
          <w:divBdr>
            <w:top w:val="none" w:sz="0" w:space="0" w:color="auto"/>
            <w:left w:val="none" w:sz="0" w:space="0" w:color="auto"/>
            <w:bottom w:val="none" w:sz="0" w:space="0" w:color="auto"/>
            <w:right w:val="none" w:sz="0" w:space="0" w:color="auto"/>
          </w:divBdr>
        </w:div>
        <w:div w:id="115103251">
          <w:marLeft w:val="480"/>
          <w:marRight w:val="0"/>
          <w:marTop w:val="0"/>
          <w:marBottom w:val="0"/>
          <w:divBdr>
            <w:top w:val="none" w:sz="0" w:space="0" w:color="auto"/>
            <w:left w:val="none" w:sz="0" w:space="0" w:color="auto"/>
            <w:bottom w:val="none" w:sz="0" w:space="0" w:color="auto"/>
            <w:right w:val="none" w:sz="0" w:space="0" w:color="auto"/>
          </w:divBdr>
        </w:div>
        <w:div w:id="865480267">
          <w:marLeft w:val="480"/>
          <w:marRight w:val="0"/>
          <w:marTop w:val="0"/>
          <w:marBottom w:val="0"/>
          <w:divBdr>
            <w:top w:val="none" w:sz="0" w:space="0" w:color="auto"/>
            <w:left w:val="none" w:sz="0" w:space="0" w:color="auto"/>
            <w:bottom w:val="none" w:sz="0" w:space="0" w:color="auto"/>
            <w:right w:val="none" w:sz="0" w:space="0" w:color="auto"/>
          </w:divBdr>
        </w:div>
        <w:div w:id="61759201">
          <w:marLeft w:val="480"/>
          <w:marRight w:val="0"/>
          <w:marTop w:val="0"/>
          <w:marBottom w:val="0"/>
          <w:divBdr>
            <w:top w:val="none" w:sz="0" w:space="0" w:color="auto"/>
            <w:left w:val="none" w:sz="0" w:space="0" w:color="auto"/>
            <w:bottom w:val="none" w:sz="0" w:space="0" w:color="auto"/>
            <w:right w:val="none" w:sz="0" w:space="0" w:color="auto"/>
          </w:divBdr>
        </w:div>
        <w:div w:id="1923904569">
          <w:marLeft w:val="480"/>
          <w:marRight w:val="0"/>
          <w:marTop w:val="0"/>
          <w:marBottom w:val="0"/>
          <w:divBdr>
            <w:top w:val="none" w:sz="0" w:space="0" w:color="auto"/>
            <w:left w:val="none" w:sz="0" w:space="0" w:color="auto"/>
            <w:bottom w:val="none" w:sz="0" w:space="0" w:color="auto"/>
            <w:right w:val="none" w:sz="0" w:space="0" w:color="auto"/>
          </w:divBdr>
        </w:div>
        <w:div w:id="1601572085">
          <w:marLeft w:val="480"/>
          <w:marRight w:val="0"/>
          <w:marTop w:val="0"/>
          <w:marBottom w:val="0"/>
          <w:divBdr>
            <w:top w:val="none" w:sz="0" w:space="0" w:color="auto"/>
            <w:left w:val="none" w:sz="0" w:space="0" w:color="auto"/>
            <w:bottom w:val="none" w:sz="0" w:space="0" w:color="auto"/>
            <w:right w:val="none" w:sz="0" w:space="0" w:color="auto"/>
          </w:divBdr>
        </w:div>
        <w:div w:id="516576048">
          <w:marLeft w:val="480"/>
          <w:marRight w:val="0"/>
          <w:marTop w:val="0"/>
          <w:marBottom w:val="0"/>
          <w:divBdr>
            <w:top w:val="none" w:sz="0" w:space="0" w:color="auto"/>
            <w:left w:val="none" w:sz="0" w:space="0" w:color="auto"/>
            <w:bottom w:val="none" w:sz="0" w:space="0" w:color="auto"/>
            <w:right w:val="none" w:sz="0" w:space="0" w:color="auto"/>
          </w:divBdr>
        </w:div>
        <w:div w:id="1843426564">
          <w:marLeft w:val="480"/>
          <w:marRight w:val="0"/>
          <w:marTop w:val="0"/>
          <w:marBottom w:val="0"/>
          <w:divBdr>
            <w:top w:val="none" w:sz="0" w:space="0" w:color="auto"/>
            <w:left w:val="none" w:sz="0" w:space="0" w:color="auto"/>
            <w:bottom w:val="none" w:sz="0" w:space="0" w:color="auto"/>
            <w:right w:val="none" w:sz="0" w:space="0" w:color="auto"/>
          </w:divBdr>
        </w:div>
        <w:div w:id="963272229">
          <w:marLeft w:val="480"/>
          <w:marRight w:val="0"/>
          <w:marTop w:val="0"/>
          <w:marBottom w:val="0"/>
          <w:divBdr>
            <w:top w:val="none" w:sz="0" w:space="0" w:color="auto"/>
            <w:left w:val="none" w:sz="0" w:space="0" w:color="auto"/>
            <w:bottom w:val="none" w:sz="0" w:space="0" w:color="auto"/>
            <w:right w:val="none" w:sz="0" w:space="0" w:color="auto"/>
          </w:divBdr>
        </w:div>
        <w:div w:id="1238789700">
          <w:marLeft w:val="480"/>
          <w:marRight w:val="0"/>
          <w:marTop w:val="0"/>
          <w:marBottom w:val="0"/>
          <w:divBdr>
            <w:top w:val="none" w:sz="0" w:space="0" w:color="auto"/>
            <w:left w:val="none" w:sz="0" w:space="0" w:color="auto"/>
            <w:bottom w:val="none" w:sz="0" w:space="0" w:color="auto"/>
            <w:right w:val="none" w:sz="0" w:space="0" w:color="auto"/>
          </w:divBdr>
        </w:div>
        <w:div w:id="1549686774">
          <w:marLeft w:val="480"/>
          <w:marRight w:val="0"/>
          <w:marTop w:val="0"/>
          <w:marBottom w:val="0"/>
          <w:divBdr>
            <w:top w:val="none" w:sz="0" w:space="0" w:color="auto"/>
            <w:left w:val="none" w:sz="0" w:space="0" w:color="auto"/>
            <w:bottom w:val="none" w:sz="0" w:space="0" w:color="auto"/>
            <w:right w:val="none" w:sz="0" w:space="0" w:color="auto"/>
          </w:divBdr>
        </w:div>
        <w:div w:id="736391898">
          <w:marLeft w:val="480"/>
          <w:marRight w:val="0"/>
          <w:marTop w:val="0"/>
          <w:marBottom w:val="0"/>
          <w:divBdr>
            <w:top w:val="none" w:sz="0" w:space="0" w:color="auto"/>
            <w:left w:val="none" w:sz="0" w:space="0" w:color="auto"/>
            <w:bottom w:val="none" w:sz="0" w:space="0" w:color="auto"/>
            <w:right w:val="none" w:sz="0" w:space="0" w:color="auto"/>
          </w:divBdr>
        </w:div>
        <w:div w:id="969362067">
          <w:marLeft w:val="480"/>
          <w:marRight w:val="0"/>
          <w:marTop w:val="0"/>
          <w:marBottom w:val="0"/>
          <w:divBdr>
            <w:top w:val="none" w:sz="0" w:space="0" w:color="auto"/>
            <w:left w:val="none" w:sz="0" w:space="0" w:color="auto"/>
            <w:bottom w:val="none" w:sz="0" w:space="0" w:color="auto"/>
            <w:right w:val="none" w:sz="0" w:space="0" w:color="auto"/>
          </w:divBdr>
        </w:div>
        <w:div w:id="2060784316">
          <w:marLeft w:val="480"/>
          <w:marRight w:val="0"/>
          <w:marTop w:val="0"/>
          <w:marBottom w:val="0"/>
          <w:divBdr>
            <w:top w:val="none" w:sz="0" w:space="0" w:color="auto"/>
            <w:left w:val="none" w:sz="0" w:space="0" w:color="auto"/>
            <w:bottom w:val="none" w:sz="0" w:space="0" w:color="auto"/>
            <w:right w:val="none" w:sz="0" w:space="0" w:color="auto"/>
          </w:divBdr>
        </w:div>
        <w:div w:id="876431435">
          <w:marLeft w:val="480"/>
          <w:marRight w:val="0"/>
          <w:marTop w:val="0"/>
          <w:marBottom w:val="0"/>
          <w:divBdr>
            <w:top w:val="none" w:sz="0" w:space="0" w:color="auto"/>
            <w:left w:val="none" w:sz="0" w:space="0" w:color="auto"/>
            <w:bottom w:val="none" w:sz="0" w:space="0" w:color="auto"/>
            <w:right w:val="none" w:sz="0" w:space="0" w:color="auto"/>
          </w:divBdr>
        </w:div>
        <w:div w:id="2031178610">
          <w:marLeft w:val="480"/>
          <w:marRight w:val="0"/>
          <w:marTop w:val="0"/>
          <w:marBottom w:val="0"/>
          <w:divBdr>
            <w:top w:val="none" w:sz="0" w:space="0" w:color="auto"/>
            <w:left w:val="none" w:sz="0" w:space="0" w:color="auto"/>
            <w:bottom w:val="none" w:sz="0" w:space="0" w:color="auto"/>
            <w:right w:val="none" w:sz="0" w:space="0" w:color="auto"/>
          </w:divBdr>
        </w:div>
        <w:div w:id="1754278197">
          <w:marLeft w:val="480"/>
          <w:marRight w:val="0"/>
          <w:marTop w:val="0"/>
          <w:marBottom w:val="0"/>
          <w:divBdr>
            <w:top w:val="none" w:sz="0" w:space="0" w:color="auto"/>
            <w:left w:val="none" w:sz="0" w:space="0" w:color="auto"/>
            <w:bottom w:val="none" w:sz="0" w:space="0" w:color="auto"/>
            <w:right w:val="none" w:sz="0" w:space="0" w:color="auto"/>
          </w:divBdr>
        </w:div>
        <w:div w:id="1700662125">
          <w:marLeft w:val="480"/>
          <w:marRight w:val="0"/>
          <w:marTop w:val="0"/>
          <w:marBottom w:val="0"/>
          <w:divBdr>
            <w:top w:val="none" w:sz="0" w:space="0" w:color="auto"/>
            <w:left w:val="none" w:sz="0" w:space="0" w:color="auto"/>
            <w:bottom w:val="none" w:sz="0" w:space="0" w:color="auto"/>
            <w:right w:val="none" w:sz="0" w:space="0" w:color="auto"/>
          </w:divBdr>
        </w:div>
        <w:div w:id="1325937370">
          <w:marLeft w:val="480"/>
          <w:marRight w:val="0"/>
          <w:marTop w:val="0"/>
          <w:marBottom w:val="0"/>
          <w:divBdr>
            <w:top w:val="none" w:sz="0" w:space="0" w:color="auto"/>
            <w:left w:val="none" w:sz="0" w:space="0" w:color="auto"/>
            <w:bottom w:val="none" w:sz="0" w:space="0" w:color="auto"/>
            <w:right w:val="none" w:sz="0" w:space="0" w:color="auto"/>
          </w:divBdr>
        </w:div>
        <w:div w:id="1837383187">
          <w:marLeft w:val="480"/>
          <w:marRight w:val="0"/>
          <w:marTop w:val="0"/>
          <w:marBottom w:val="0"/>
          <w:divBdr>
            <w:top w:val="none" w:sz="0" w:space="0" w:color="auto"/>
            <w:left w:val="none" w:sz="0" w:space="0" w:color="auto"/>
            <w:bottom w:val="none" w:sz="0" w:space="0" w:color="auto"/>
            <w:right w:val="none" w:sz="0" w:space="0" w:color="auto"/>
          </w:divBdr>
        </w:div>
        <w:div w:id="130903322">
          <w:marLeft w:val="480"/>
          <w:marRight w:val="0"/>
          <w:marTop w:val="0"/>
          <w:marBottom w:val="0"/>
          <w:divBdr>
            <w:top w:val="none" w:sz="0" w:space="0" w:color="auto"/>
            <w:left w:val="none" w:sz="0" w:space="0" w:color="auto"/>
            <w:bottom w:val="none" w:sz="0" w:space="0" w:color="auto"/>
            <w:right w:val="none" w:sz="0" w:space="0" w:color="auto"/>
          </w:divBdr>
        </w:div>
        <w:div w:id="623148189">
          <w:marLeft w:val="480"/>
          <w:marRight w:val="0"/>
          <w:marTop w:val="0"/>
          <w:marBottom w:val="0"/>
          <w:divBdr>
            <w:top w:val="none" w:sz="0" w:space="0" w:color="auto"/>
            <w:left w:val="none" w:sz="0" w:space="0" w:color="auto"/>
            <w:bottom w:val="none" w:sz="0" w:space="0" w:color="auto"/>
            <w:right w:val="none" w:sz="0" w:space="0" w:color="auto"/>
          </w:divBdr>
        </w:div>
        <w:div w:id="1194271559">
          <w:marLeft w:val="480"/>
          <w:marRight w:val="0"/>
          <w:marTop w:val="0"/>
          <w:marBottom w:val="0"/>
          <w:divBdr>
            <w:top w:val="none" w:sz="0" w:space="0" w:color="auto"/>
            <w:left w:val="none" w:sz="0" w:space="0" w:color="auto"/>
            <w:bottom w:val="none" w:sz="0" w:space="0" w:color="auto"/>
            <w:right w:val="none" w:sz="0" w:space="0" w:color="auto"/>
          </w:divBdr>
        </w:div>
      </w:divsChild>
    </w:div>
    <w:div w:id="1801610009">
      <w:bodyDiv w:val="1"/>
      <w:marLeft w:val="0"/>
      <w:marRight w:val="0"/>
      <w:marTop w:val="0"/>
      <w:marBottom w:val="0"/>
      <w:divBdr>
        <w:top w:val="none" w:sz="0" w:space="0" w:color="auto"/>
        <w:left w:val="none" w:sz="0" w:space="0" w:color="auto"/>
        <w:bottom w:val="none" w:sz="0" w:space="0" w:color="auto"/>
        <w:right w:val="none" w:sz="0" w:space="0" w:color="auto"/>
      </w:divBdr>
      <w:divsChild>
        <w:div w:id="1692413065">
          <w:marLeft w:val="480"/>
          <w:marRight w:val="0"/>
          <w:marTop w:val="0"/>
          <w:marBottom w:val="0"/>
          <w:divBdr>
            <w:top w:val="none" w:sz="0" w:space="0" w:color="auto"/>
            <w:left w:val="none" w:sz="0" w:space="0" w:color="auto"/>
            <w:bottom w:val="none" w:sz="0" w:space="0" w:color="auto"/>
            <w:right w:val="none" w:sz="0" w:space="0" w:color="auto"/>
          </w:divBdr>
        </w:div>
        <w:div w:id="668408733">
          <w:marLeft w:val="480"/>
          <w:marRight w:val="0"/>
          <w:marTop w:val="0"/>
          <w:marBottom w:val="0"/>
          <w:divBdr>
            <w:top w:val="none" w:sz="0" w:space="0" w:color="auto"/>
            <w:left w:val="none" w:sz="0" w:space="0" w:color="auto"/>
            <w:bottom w:val="none" w:sz="0" w:space="0" w:color="auto"/>
            <w:right w:val="none" w:sz="0" w:space="0" w:color="auto"/>
          </w:divBdr>
        </w:div>
        <w:div w:id="1954743849">
          <w:marLeft w:val="480"/>
          <w:marRight w:val="0"/>
          <w:marTop w:val="0"/>
          <w:marBottom w:val="0"/>
          <w:divBdr>
            <w:top w:val="none" w:sz="0" w:space="0" w:color="auto"/>
            <w:left w:val="none" w:sz="0" w:space="0" w:color="auto"/>
            <w:bottom w:val="none" w:sz="0" w:space="0" w:color="auto"/>
            <w:right w:val="none" w:sz="0" w:space="0" w:color="auto"/>
          </w:divBdr>
        </w:div>
        <w:div w:id="1266616244">
          <w:marLeft w:val="480"/>
          <w:marRight w:val="0"/>
          <w:marTop w:val="0"/>
          <w:marBottom w:val="0"/>
          <w:divBdr>
            <w:top w:val="none" w:sz="0" w:space="0" w:color="auto"/>
            <w:left w:val="none" w:sz="0" w:space="0" w:color="auto"/>
            <w:bottom w:val="none" w:sz="0" w:space="0" w:color="auto"/>
            <w:right w:val="none" w:sz="0" w:space="0" w:color="auto"/>
          </w:divBdr>
        </w:div>
        <w:div w:id="513148856">
          <w:marLeft w:val="480"/>
          <w:marRight w:val="0"/>
          <w:marTop w:val="0"/>
          <w:marBottom w:val="0"/>
          <w:divBdr>
            <w:top w:val="none" w:sz="0" w:space="0" w:color="auto"/>
            <w:left w:val="none" w:sz="0" w:space="0" w:color="auto"/>
            <w:bottom w:val="none" w:sz="0" w:space="0" w:color="auto"/>
            <w:right w:val="none" w:sz="0" w:space="0" w:color="auto"/>
          </w:divBdr>
        </w:div>
        <w:div w:id="509221554">
          <w:marLeft w:val="480"/>
          <w:marRight w:val="0"/>
          <w:marTop w:val="0"/>
          <w:marBottom w:val="0"/>
          <w:divBdr>
            <w:top w:val="none" w:sz="0" w:space="0" w:color="auto"/>
            <w:left w:val="none" w:sz="0" w:space="0" w:color="auto"/>
            <w:bottom w:val="none" w:sz="0" w:space="0" w:color="auto"/>
            <w:right w:val="none" w:sz="0" w:space="0" w:color="auto"/>
          </w:divBdr>
        </w:div>
        <w:div w:id="613442436">
          <w:marLeft w:val="480"/>
          <w:marRight w:val="0"/>
          <w:marTop w:val="0"/>
          <w:marBottom w:val="0"/>
          <w:divBdr>
            <w:top w:val="none" w:sz="0" w:space="0" w:color="auto"/>
            <w:left w:val="none" w:sz="0" w:space="0" w:color="auto"/>
            <w:bottom w:val="none" w:sz="0" w:space="0" w:color="auto"/>
            <w:right w:val="none" w:sz="0" w:space="0" w:color="auto"/>
          </w:divBdr>
        </w:div>
        <w:div w:id="1626423111">
          <w:marLeft w:val="480"/>
          <w:marRight w:val="0"/>
          <w:marTop w:val="0"/>
          <w:marBottom w:val="0"/>
          <w:divBdr>
            <w:top w:val="none" w:sz="0" w:space="0" w:color="auto"/>
            <w:left w:val="none" w:sz="0" w:space="0" w:color="auto"/>
            <w:bottom w:val="none" w:sz="0" w:space="0" w:color="auto"/>
            <w:right w:val="none" w:sz="0" w:space="0" w:color="auto"/>
          </w:divBdr>
        </w:div>
        <w:div w:id="571084185">
          <w:marLeft w:val="480"/>
          <w:marRight w:val="0"/>
          <w:marTop w:val="0"/>
          <w:marBottom w:val="0"/>
          <w:divBdr>
            <w:top w:val="none" w:sz="0" w:space="0" w:color="auto"/>
            <w:left w:val="none" w:sz="0" w:space="0" w:color="auto"/>
            <w:bottom w:val="none" w:sz="0" w:space="0" w:color="auto"/>
            <w:right w:val="none" w:sz="0" w:space="0" w:color="auto"/>
          </w:divBdr>
        </w:div>
        <w:div w:id="742145336">
          <w:marLeft w:val="480"/>
          <w:marRight w:val="0"/>
          <w:marTop w:val="0"/>
          <w:marBottom w:val="0"/>
          <w:divBdr>
            <w:top w:val="none" w:sz="0" w:space="0" w:color="auto"/>
            <w:left w:val="none" w:sz="0" w:space="0" w:color="auto"/>
            <w:bottom w:val="none" w:sz="0" w:space="0" w:color="auto"/>
            <w:right w:val="none" w:sz="0" w:space="0" w:color="auto"/>
          </w:divBdr>
        </w:div>
        <w:div w:id="548298368">
          <w:marLeft w:val="480"/>
          <w:marRight w:val="0"/>
          <w:marTop w:val="0"/>
          <w:marBottom w:val="0"/>
          <w:divBdr>
            <w:top w:val="none" w:sz="0" w:space="0" w:color="auto"/>
            <w:left w:val="none" w:sz="0" w:space="0" w:color="auto"/>
            <w:bottom w:val="none" w:sz="0" w:space="0" w:color="auto"/>
            <w:right w:val="none" w:sz="0" w:space="0" w:color="auto"/>
          </w:divBdr>
        </w:div>
        <w:div w:id="28454076">
          <w:marLeft w:val="480"/>
          <w:marRight w:val="0"/>
          <w:marTop w:val="0"/>
          <w:marBottom w:val="0"/>
          <w:divBdr>
            <w:top w:val="none" w:sz="0" w:space="0" w:color="auto"/>
            <w:left w:val="none" w:sz="0" w:space="0" w:color="auto"/>
            <w:bottom w:val="none" w:sz="0" w:space="0" w:color="auto"/>
            <w:right w:val="none" w:sz="0" w:space="0" w:color="auto"/>
          </w:divBdr>
        </w:div>
        <w:div w:id="810562381">
          <w:marLeft w:val="480"/>
          <w:marRight w:val="0"/>
          <w:marTop w:val="0"/>
          <w:marBottom w:val="0"/>
          <w:divBdr>
            <w:top w:val="none" w:sz="0" w:space="0" w:color="auto"/>
            <w:left w:val="none" w:sz="0" w:space="0" w:color="auto"/>
            <w:bottom w:val="none" w:sz="0" w:space="0" w:color="auto"/>
            <w:right w:val="none" w:sz="0" w:space="0" w:color="auto"/>
          </w:divBdr>
        </w:div>
        <w:div w:id="600144223">
          <w:marLeft w:val="480"/>
          <w:marRight w:val="0"/>
          <w:marTop w:val="0"/>
          <w:marBottom w:val="0"/>
          <w:divBdr>
            <w:top w:val="none" w:sz="0" w:space="0" w:color="auto"/>
            <w:left w:val="none" w:sz="0" w:space="0" w:color="auto"/>
            <w:bottom w:val="none" w:sz="0" w:space="0" w:color="auto"/>
            <w:right w:val="none" w:sz="0" w:space="0" w:color="auto"/>
          </w:divBdr>
        </w:div>
        <w:div w:id="1443647491">
          <w:marLeft w:val="480"/>
          <w:marRight w:val="0"/>
          <w:marTop w:val="0"/>
          <w:marBottom w:val="0"/>
          <w:divBdr>
            <w:top w:val="none" w:sz="0" w:space="0" w:color="auto"/>
            <w:left w:val="none" w:sz="0" w:space="0" w:color="auto"/>
            <w:bottom w:val="none" w:sz="0" w:space="0" w:color="auto"/>
            <w:right w:val="none" w:sz="0" w:space="0" w:color="auto"/>
          </w:divBdr>
        </w:div>
        <w:div w:id="412052853">
          <w:marLeft w:val="480"/>
          <w:marRight w:val="0"/>
          <w:marTop w:val="0"/>
          <w:marBottom w:val="0"/>
          <w:divBdr>
            <w:top w:val="none" w:sz="0" w:space="0" w:color="auto"/>
            <w:left w:val="none" w:sz="0" w:space="0" w:color="auto"/>
            <w:bottom w:val="none" w:sz="0" w:space="0" w:color="auto"/>
            <w:right w:val="none" w:sz="0" w:space="0" w:color="auto"/>
          </w:divBdr>
        </w:div>
        <w:div w:id="1456682537">
          <w:marLeft w:val="480"/>
          <w:marRight w:val="0"/>
          <w:marTop w:val="0"/>
          <w:marBottom w:val="0"/>
          <w:divBdr>
            <w:top w:val="none" w:sz="0" w:space="0" w:color="auto"/>
            <w:left w:val="none" w:sz="0" w:space="0" w:color="auto"/>
            <w:bottom w:val="none" w:sz="0" w:space="0" w:color="auto"/>
            <w:right w:val="none" w:sz="0" w:space="0" w:color="auto"/>
          </w:divBdr>
        </w:div>
        <w:div w:id="1485587520">
          <w:marLeft w:val="480"/>
          <w:marRight w:val="0"/>
          <w:marTop w:val="0"/>
          <w:marBottom w:val="0"/>
          <w:divBdr>
            <w:top w:val="none" w:sz="0" w:space="0" w:color="auto"/>
            <w:left w:val="none" w:sz="0" w:space="0" w:color="auto"/>
            <w:bottom w:val="none" w:sz="0" w:space="0" w:color="auto"/>
            <w:right w:val="none" w:sz="0" w:space="0" w:color="auto"/>
          </w:divBdr>
        </w:div>
        <w:div w:id="1470825527">
          <w:marLeft w:val="480"/>
          <w:marRight w:val="0"/>
          <w:marTop w:val="0"/>
          <w:marBottom w:val="0"/>
          <w:divBdr>
            <w:top w:val="none" w:sz="0" w:space="0" w:color="auto"/>
            <w:left w:val="none" w:sz="0" w:space="0" w:color="auto"/>
            <w:bottom w:val="none" w:sz="0" w:space="0" w:color="auto"/>
            <w:right w:val="none" w:sz="0" w:space="0" w:color="auto"/>
          </w:divBdr>
        </w:div>
        <w:div w:id="1288973956">
          <w:marLeft w:val="480"/>
          <w:marRight w:val="0"/>
          <w:marTop w:val="0"/>
          <w:marBottom w:val="0"/>
          <w:divBdr>
            <w:top w:val="none" w:sz="0" w:space="0" w:color="auto"/>
            <w:left w:val="none" w:sz="0" w:space="0" w:color="auto"/>
            <w:bottom w:val="none" w:sz="0" w:space="0" w:color="auto"/>
            <w:right w:val="none" w:sz="0" w:space="0" w:color="auto"/>
          </w:divBdr>
        </w:div>
        <w:div w:id="239217840">
          <w:marLeft w:val="480"/>
          <w:marRight w:val="0"/>
          <w:marTop w:val="0"/>
          <w:marBottom w:val="0"/>
          <w:divBdr>
            <w:top w:val="none" w:sz="0" w:space="0" w:color="auto"/>
            <w:left w:val="none" w:sz="0" w:space="0" w:color="auto"/>
            <w:bottom w:val="none" w:sz="0" w:space="0" w:color="auto"/>
            <w:right w:val="none" w:sz="0" w:space="0" w:color="auto"/>
          </w:divBdr>
        </w:div>
        <w:div w:id="2084062681">
          <w:marLeft w:val="480"/>
          <w:marRight w:val="0"/>
          <w:marTop w:val="0"/>
          <w:marBottom w:val="0"/>
          <w:divBdr>
            <w:top w:val="none" w:sz="0" w:space="0" w:color="auto"/>
            <w:left w:val="none" w:sz="0" w:space="0" w:color="auto"/>
            <w:bottom w:val="none" w:sz="0" w:space="0" w:color="auto"/>
            <w:right w:val="none" w:sz="0" w:space="0" w:color="auto"/>
          </w:divBdr>
        </w:div>
        <w:div w:id="820272865">
          <w:marLeft w:val="480"/>
          <w:marRight w:val="0"/>
          <w:marTop w:val="0"/>
          <w:marBottom w:val="0"/>
          <w:divBdr>
            <w:top w:val="none" w:sz="0" w:space="0" w:color="auto"/>
            <w:left w:val="none" w:sz="0" w:space="0" w:color="auto"/>
            <w:bottom w:val="none" w:sz="0" w:space="0" w:color="auto"/>
            <w:right w:val="none" w:sz="0" w:space="0" w:color="auto"/>
          </w:divBdr>
        </w:div>
        <w:div w:id="2069037128">
          <w:marLeft w:val="480"/>
          <w:marRight w:val="0"/>
          <w:marTop w:val="0"/>
          <w:marBottom w:val="0"/>
          <w:divBdr>
            <w:top w:val="none" w:sz="0" w:space="0" w:color="auto"/>
            <w:left w:val="none" w:sz="0" w:space="0" w:color="auto"/>
            <w:bottom w:val="none" w:sz="0" w:space="0" w:color="auto"/>
            <w:right w:val="none" w:sz="0" w:space="0" w:color="auto"/>
          </w:divBdr>
        </w:div>
        <w:div w:id="1562204473">
          <w:marLeft w:val="480"/>
          <w:marRight w:val="0"/>
          <w:marTop w:val="0"/>
          <w:marBottom w:val="0"/>
          <w:divBdr>
            <w:top w:val="none" w:sz="0" w:space="0" w:color="auto"/>
            <w:left w:val="none" w:sz="0" w:space="0" w:color="auto"/>
            <w:bottom w:val="none" w:sz="0" w:space="0" w:color="auto"/>
            <w:right w:val="none" w:sz="0" w:space="0" w:color="auto"/>
          </w:divBdr>
        </w:div>
        <w:div w:id="289634593">
          <w:marLeft w:val="480"/>
          <w:marRight w:val="0"/>
          <w:marTop w:val="0"/>
          <w:marBottom w:val="0"/>
          <w:divBdr>
            <w:top w:val="none" w:sz="0" w:space="0" w:color="auto"/>
            <w:left w:val="none" w:sz="0" w:space="0" w:color="auto"/>
            <w:bottom w:val="none" w:sz="0" w:space="0" w:color="auto"/>
            <w:right w:val="none" w:sz="0" w:space="0" w:color="auto"/>
          </w:divBdr>
        </w:div>
        <w:div w:id="137773462">
          <w:marLeft w:val="480"/>
          <w:marRight w:val="0"/>
          <w:marTop w:val="0"/>
          <w:marBottom w:val="0"/>
          <w:divBdr>
            <w:top w:val="none" w:sz="0" w:space="0" w:color="auto"/>
            <w:left w:val="none" w:sz="0" w:space="0" w:color="auto"/>
            <w:bottom w:val="none" w:sz="0" w:space="0" w:color="auto"/>
            <w:right w:val="none" w:sz="0" w:space="0" w:color="auto"/>
          </w:divBdr>
        </w:div>
        <w:div w:id="1034308493">
          <w:marLeft w:val="480"/>
          <w:marRight w:val="0"/>
          <w:marTop w:val="0"/>
          <w:marBottom w:val="0"/>
          <w:divBdr>
            <w:top w:val="none" w:sz="0" w:space="0" w:color="auto"/>
            <w:left w:val="none" w:sz="0" w:space="0" w:color="auto"/>
            <w:bottom w:val="none" w:sz="0" w:space="0" w:color="auto"/>
            <w:right w:val="none" w:sz="0" w:space="0" w:color="auto"/>
          </w:divBdr>
        </w:div>
        <w:div w:id="222957068">
          <w:marLeft w:val="480"/>
          <w:marRight w:val="0"/>
          <w:marTop w:val="0"/>
          <w:marBottom w:val="0"/>
          <w:divBdr>
            <w:top w:val="none" w:sz="0" w:space="0" w:color="auto"/>
            <w:left w:val="none" w:sz="0" w:space="0" w:color="auto"/>
            <w:bottom w:val="none" w:sz="0" w:space="0" w:color="auto"/>
            <w:right w:val="none" w:sz="0" w:space="0" w:color="auto"/>
          </w:divBdr>
        </w:div>
        <w:div w:id="1536196142">
          <w:marLeft w:val="480"/>
          <w:marRight w:val="0"/>
          <w:marTop w:val="0"/>
          <w:marBottom w:val="0"/>
          <w:divBdr>
            <w:top w:val="none" w:sz="0" w:space="0" w:color="auto"/>
            <w:left w:val="none" w:sz="0" w:space="0" w:color="auto"/>
            <w:bottom w:val="none" w:sz="0" w:space="0" w:color="auto"/>
            <w:right w:val="none" w:sz="0" w:space="0" w:color="auto"/>
          </w:divBdr>
        </w:div>
        <w:div w:id="1566838517">
          <w:marLeft w:val="480"/>
          <w:marRight w:val="0"/>
          <w:marTop w:val="0"/>
          <w:marBottom w:val="0"/>
          <w:divBdr>
            <w:top w:val="none" w:sz="0" w:space="0" w:color="auto"/>
            <w:left w:val="none" w:sz="0" w:space="0" w:color="auto"/>
            <w:bottom w:val="none" w:sz="0" w:space="0" w:color="auto"/>
            <w:right w:val="none" w:sz="0" w:space="0" w:color="auto"/>
          </w:divBdr>
        </w:div>
        <w:div w:id="1647006011">
          <w:marLeft w:val="480"/>
          <w:marRight w:val="0"/>
          <w:marTop w:val="0"/>
          <w:marBottom w:val="0"/>
          <w:divBdr>
            <w:top w:val="none" w:sz="0" w:space="0" w:color="auto"/>
            <w:left w:val="none" w:sz="0" w:space="0" w:color="auto"/>
            <w:bottom w:val="none" w:sz="0" w:space="0" w:color="auto"/>
            <w:right w:val="none" w:sz="0" w:space="0" w:color="auto"/>
          </w:divBdr>
        </w:div>
        <w:div w:id="1858108291">
          <w:marLeft w:val="480"/>
          <w:marRight w:val="0"/>
          <w:marTop w:val="0"/>
          <w:marBottom w:val="0"/>
          <w:divBdr>
            <w:top w:val="none" w:sz="0" w:space="0" w:color="auto"/>
            <w:left w:val="none" w:sz="0" w:space="0" w:color="auto"/>
            <w:bottom w:val="none" w:sz="0" w:space="0" w:color="auto"/>
            <w:right w:val="none" w:sz="0" w:space="0" w:color="auto"/>
          </w:divBdr>
        </w:div>
        <w:div w:id="1900163255">
          <w:marLeft w:val="480"/>
          <w:marRight w:val="0"/>
          <w:marTop w:val="0"/>
          <w:marBottom w:val="0"/>
          <w:divBdr>
            <w:top w:val="none" w:sz="0" w:space="0" w:color="auto"/>
            <w:left w:val="none" w:sz="0" w:space="0" w:color="auto"/>
            <w:bottom w:val="none" w:sz="0" w:space="0" w:color="auto"/>
            <w:right w:val="none" w:sz="0" w:space="0" w:color="auto"/>
          </w:divBdr>
        </w:div>
        <w:div w:id="1993292680">
          <w:marLeft w:val="480"/>
          <w:marRight w:val="0"/>
          <w:marTop w:val="0"/>
          <w:marBottom w:val="0"/>
          <w:divBdr>
            <w:top w:val="none" w:sz="0" w:space="0" w:color="auto"/>
            <w:left w:val="none" w:sz="0" w:space="0" w:color="auto"/>
            <w:bottom w:val="none" w:sz="0" w:space="0" w:color="auto"/>
            <w:right w:val="none" w:sz="0" w:space="0" w:color="auto"/>
          </w:divBdr>
        </w:div>
        <w:div w:id="1908880742">
          <w:marLeft w:val="480"/>
          <w:marRight w:val="0"/>
          <w:marTop w:val="0"/>
          <w:marBottom w:val="0"/>
          <w:divBdr>
            <w:top w:val="none" w:sz="0" w:space="0" w:color="auto"/>
            <w:left w:val="none" w:sz="0" w:space="0" w:color="auto"/>
            <w:bottom w:val="none" w:sz="0" w:space="0" w:color="auto"/>
            <w:right w:val="none" w:sz="0" w:space="0" w:color="auto"/>
          </w:divBdr>
        </w:div>
        <w:div w:id="490946905">
          <w:marLeft w:val="480"/>
          <w:marRight w:val="0"/>
          <w:marTop w:val="0"/>
          <w:marBottom w:val="0"/>
          <w:divBdr>
            <w:top w:val="none" w:sz="0" w:space="0" w:color="auto"/>
            <w:left w:val="none" w:sz="0" w:space="0" w:color="auto"/>
            <w:bottom w:val="none" w:sz="0" w:space="0" w:color="auto"/>
            <w:right w:val="none" w:sz="0" w:space="0" w:color="auto"/>
          </w:divBdr>
        </w:div>
        <w:div w:id="2104646754">
          <w:marLeft w:val="480"/>
          <w:marRight w:val="0"/>
          <w:marTop w:val="0"/>
          <w:marBottom w:val="0"/>
          <w:divBdr>
            <w:top w:val="none" w:sz="0" w:space="0" w:color="auto"/>
            <w:left w:val="none" w:sz="0" w:space="0" w:color="auto"/>
            <w:bottom w:val="none" w:sz="0" w:space="0" w:color="auto"/>
            <w:right w:val="none" w:sz="0" w:space="0" w:color="auto"/>
          </w:divBdr>
        </w:div>
        <w:div w:id="1089237586">
          <w:marLeft w:val="480"/>
          <w:marRight w:val="0"/>
          <w:marTop w:val="0"/>
          <w:marBottom w:val="0"/>
          <w:divBdr>
            <w:top w:val="none" w:sz="0" w:space="0" w:color="auto"/>
            <w:left w:val="none" w:sz="0" w:space="0" w:color="auto"/>
            <w:bottom w:val="none" w:sz="0" w:space="0" w:color="auto"/>
            <w:right w:val="none" w:sz="0" w:space="0" w:color="auto"/>
          </w:divBdr>
        </w:div>
        <w:div w:id="1890679002">
          <w:marLeft w:val="480"/>
          <w:marRight w:val="0"/>
          <w:marTop w:val="0"/>
          <w:marBottom w:val="0"/>
          <w:divBdr>
            <w:top w:val="none" w:sz="0" w:space="0" w:color="auto"/>
            <w:left w:val="none" w:sz="0" w:space="0" w:color="auto"/>
            <w:bottom w:val="none" w:sz="0" w:space="0" w:color="auto"/>
            <w:right w:val="none" w:sz="0" w:space="0" w:color="auto"/>
          </w:divBdr>
        </w:div>
        <w:div w:id="1974091236">
          <w:marLeft w:val="480"/>
          <w:marRight w:val="0"/>
          <w:marTop w:val="0"/>
          <w:marBottom w:val="0"/>
          <w:divBdr>
            <w:top w:val="none" w:sz="0" w:space="0" w:color="auto"/>
            <w:left w:val="none" w:sz="0" w:space="0" w:color="auto"/>
            <w:bottom w:val="none" w:sz="0" w:space="0" w:color="auto"/>
            <w:right w:val="none" w:sz="0" w:space="0" w:color="auto"/>
          </w:divBdr>
        </w:div>
        <w:div w:id="1678655054">
          <w:marLeft w:val="480"/>
          <w:marRight w:val="0"/>
          <w:marTop w:val="0"/>
          <w:marBottom w:val="0"/>
          <w:divBdr>
            <w:top w:val="none" w:sz="0" w:space="0" w:color="auto"/>
            <w:left w:val="none" w:sz="0" w:space="0" w:color="auto"/>
            <w:bottom w:val="none" w:sz="0" w:space="0" w:color="auto"/>
            <w:right w:val="none" w:sz="0" w:space="0" w:color="auto"/>
          </w:divBdr>
        </w:div>
        <w:div w:id="1467620985">
          <w:marLeft w:val="480"/>
          <w:marRight w:val="0"/>
          <w:marTop w:val="0"/>
          <w:marBottom w:val="0"/>
          <w:divBdr>
            <w:top w:val="none" w:sz="0" w:space="0" w:color="auto"/>
            <w:left w:val="none" w:sz="0" w:space="0" w:color="auto"/>
            <w:bottom w:val="none" w:sz="0" w:space="0" w:color="auto"/>
            <w:right w:val="none" w:sz="0" w:space="0" w:color="auto"/>
          </w:divBdr>
        </w:div>
        <w:div w:id="163857607">
          <w:marLeft w:val="480"/>
          <w:marRight w:val="0"/>
          <w:marTop w:val="0"/>
          <w:marBottom w:val="0"/>
          <w:divBdr>
            <w:top w:val="none" w:sz="0" w:space="0" w:color="auto"/>
            <w:left w:val="none" w:sz="0" w:space="0" w:color="auto"/>
            <w:bottom w:val="none" w:sz="0" w:space="0" w:color="auto"/>
            <w:right w:val="none" w:sz="0" w:space="0" w:color="auto"/>
          </w:divBdr>
        </w:div>
        <w:div w:id="878662041">
          <w:marLeft w:val="480"/>
          <w:marRight w:val="0"/>
          <w:marTop w:val="0"/>
          <w:marBottom w:val="0"/>
          <w:divBdr>
            <w:top w:val="none" w:sz="0" w:space="0" w:color="auto"/>
            <w:left w:val="none" w:sz="0" w:space="0" w:color="auto"/>
            <w:bottom w:val="none" w:sz="0" w:space="0" w:color="auto"/>
            <w:right w:val="none" w:sz="0" w:space="0" w:color="auto"/>
          </w:divBdr>
        </w:div>
        <w:div w:id="1843667424">
          <w:marLeft w:val="480"/>
          <w:marRight w:val="0"/>
          <w:marTop w:val="0"/>
          <w:marBottom w:val="0"/>
          <w:divBdr>
            <w:top w:val="none" w:sz="0" w:space="0" w:color="auto"/>
            <w:left w:val="none" w:sz="0" w:space="0" w:color="auto"/>
            <w:bottom w:val="none" w:sz="0" w:space="0" w:color="auto"/>
            <w:right w:val="none" w:sz="0" w:space="0" w:color="auto"/>
          </w:divBdr>
        </w:div>
        <w:div w:id="547910911">
          <w:marLeft w:val="480"/>
          <w:marRight w:val="0"/>
          <w:marTop w:val="0"/>
          <w:marBottom w:val="0"/>
          <w:divBdr>
            <w:top w:val="none" w:sz="0" w:space="0" w:color="auto"/>
            <w:left w:val="none" w:sz="0" w:space="0" w:color="auto"/>
            <w:bottom w:val="none" w:sz="0" w:space="0" w:color="auto"/>
            <w:right w:val="none" w:sz="0" w:space="0" w:color="auto"/>
          </w:divBdr>
        </w:div>
        <w:div w:id="400563425">
          <w:marLeft w:val="480"/>
          <w:marRight w:val="0"/>
          <w:marTop w:val="0"/>
          <w:marBottom w:val="0"/>
          <w:divBdr>
            <w:top w:val="none" w:sz="0" w:space="0" w:color="auto"/>
            <w:left w:val="none" w:sz="0" w:space="0" w:color="auto"/>
            <w:bottom w:val="none" w:sz="0" w:space="0" w:color="auto"/>
            <w:right w:val="none" w:sz="0" w:space="0" w:color="auto"/>
          </w:divBdr>
        </w:div>
        <w:div w:id="1796948620">
          <w:marLeft w:val="480"/>
          <w:marRight w:val="0"/>
          <w:marTop w:val="0"/>
          <w:marBottom w:val="0"/>
          <w:divBdr>
            <w:top w:val="none" w:sz="0" w:space="0" w:color="auto"/>
            <w:left w:val="none" w:sz="0" w:space="0" w:color="auto"/>
            <w:bottom w:val="none" w:sz="0" w:space="0" w:color="auto"/>
            <w:right w:val="none" w:sz="0" w:space="0" w:color="auto"/>
          </w:divBdr>
        </w:div>
        <w:div w:id="297761117">
          <w:marLeft w:val="480"/>
          <w:marRight w:val="0"/>
          <w:marTop w:val="0"/>
          <w:marBottom w:val="0"/>
          <w:divBdr>
            <w:top w:val="none" w:sz="0" w:space="0" w:color="auto"/>
            <w:left w:val="none" w:sz="0" w:space="0" w:color="auto"/>
            <w:bottom w:val="none" w:sz="0" w:space="0" w:color="auto"/>
            <w:right w:val="none" w:sz="0" w:space="0" w:color="auto"/>
          </w:divBdr>
        </w:div>
        <w:div w:id="54210447">
          <w:marLeft w:val="480"/>
          <w:marRight w:val="0"/>
          <w:marTop w:val="0"/>
          <w:marBottom w:val="0"/>
          <w:divBdr>
            <w:top w:val="none" w:sz="0" w:space="0" w:color="auto"/>
            <w:left w:val="none" w:sz="0" w:space="0" w:color="auto"/>
            <w:bottom w:val="none" w:sz="0" w:space="0" w:color="auto"/>
            <w:right w:val="none" w:sz="0" w:space="0" w:color="auto"/>
          </w:divBdr>
        </w:div>
        <w:div w:id="637223344">
          <w:marLeft w:val="480"/>
          <w:marRight w:val="0"/>
          <w:marTop w:val="0"/>
          <w:marBottom w:val="0"/>
          <w:divBdr>
            <w:top w:val="none" w:sz="0" w:space="0" w:color="auto"/>
            <w:left w:val="none" w:sz="0" w:space="0" w:color="auto"/>
            <w:bottom w:val="none" w:sz="0" w:space="0" w:color="auto"/>
            <w:right w:val="none" w:sz="0" w:space="0" w:color="auto"/>
          </w:divBdr>
        </w:div>
        <w:div w:id="440731345">
          <w:marLeft w:val="480"/>
          <w:marRight w:val="0"/>
          <w:marTop w:val="0"/>
          <w:marBottom w:val="0"/>
          <w:divBdr>
            <w:top w:val="none" w:sz="0" w:space="0" w:color="auto"/>
            <w:left w:val="none" w:sz="0" w:space="0" w:color="auto"/>
            <w:bottom w:val="none" w:sz="0" w:space="0" w:color="auto"/>
            <w:right w:val="none" w:sz="0" w:space="0" w:color="auto"/>
          </w:divBdr>
        </w:div>
        <w:div w:id="15277672">
          <w:marLeft w:val="480"/>
          <w:marRight w:val="0"/>
          <w:marTop w:val="0"/>
          <w:marBottom w:val="0"/>
          <w:divBdr>
            <w:top w:val="none" w:sz="0" w:space="0" w:color="auto"/>
            <w:left w:val="none" w:sz="0" w:space="0" w:color="auto"/>
            <w:bottom w:val="none" w:sz="0" w:space="0" w:color="auto"/>
            <w:right w:val="none" w:sz="0" w:space="0" w:color="auto"/>
          </w:divBdr>
        </w:div>
        <w:div w:id="426730643">
          <w:marLeft w:val="480"/>
          <w:marRight w:val="0"/>
          <w:marTop w:val="0"/>
          <w:marBottom w:val="0"/>
          <w:divBdr>
            <w:top w:val="none" w:sz="0" w:space="0" w:color="auto"/>
            <w:left w:val="none" w:sz="0" w:space="0" w:color="auto"/>
            <w:bottom w:val="none" w:sz="0" w:space="0" w:color="auto"/>
            <w:right w:val="none" w:sz="0" w:space="0" w:color="auto"/>
          </w:divBdr>
        </w:div>
        <w:div w:id="2036230552">
          <w:marLeft w:val="480"/>
          <w:marRight w:val="0"/>
          <w:marTop w:val="0"/>
          <w:marBottom w:val="0"/>
          <w:divBdr>
            <w:top w:val="none" w:sz="0" w:space="0" w:color="auto"/>
            <w:left w:val="none" w:sz="0" w:space="0" w:color="auto"/>
            <w:bottom w:val="none" w:sz="0" w:space="0" w:color="auto"/>
            <w:right w:val="none" w:sz="0" w:space="0" w:color="auto"/>
          </w:divBdr>
        </w:div>
        <w:div w:id="476455165">
          <w:marLeft w:val="480"/>
          <w:marRight w:val="0"/>
          <w:marTop w:val="0"/>
          <w:marBottom w:val="0"/>
          <w:divBdr>
            <w:top w:val="none" w:sz="0" w:space="0" w:color="auto"/>
            <w:left w:val="none" w:sz="0" w:space="0" w:color="auto"/>
            <w:bottom w:val="none" w:sz="0" w:space="0" w:color="auto"/>
            <w:right w:val="none" w:sz="0" w:space="0" w:color="auto"/>
          </w:divBdr>
        </w:div>
        <w:div w:id="262692689">
          <w:marLeft w:val="480"/>
          <w:marRight w:val="0"/>
          <w:marTop w:val="0"/>
          <w:marBottom w:val="0"/>
          <w:divBdr>
            <w:top w:val="none" w:sz="0" w:space="0" w:color="auto"/>
            <w:left w:val="none" w:sz="0" w:space="0" w:color="auto"/>
            <w:bottom w:val="none" w:sz="0" w:space="0" w:color="auto"/>
            <w:right w:val="none" w:sz="0" w:space="0" w:color="auto"/>
          </w:divBdr>
        </w:div>
        <w:div w:id="976951027">
          <w:marLeft w:val="480"/>
          <w:marRight w:val="0"/>
          <w:marTop w:val="0"/>
          <w:marBottom w:val="0"/>
          <w:divBdr>
            <w:top w:val="none" w:sz="0" w:space="0" w:color="auto"/>
            <w:left w:val="none" w:sz="0" w:space="0" w:color="auto"/>
            <w:bottom w:val="none" w:sz="0" w:space="0" w:color="auto"/>
            <w:right w:val="none" w:sz="0" w:space="0" w:color="auto"/>
          </w:divBdr>
        </w:div>
        <w:div w:id="1883709770">
          <w:marLeft w:val="480"/>
          <w:marRight w:val="0"/>
          <w:marTop w:val="0"/>
          <w:marBottom w:val="0"/>
          <w:divBdr>
            <w:top w:val="none" w:sz="0" w:space="0" w:color="auto"/>
            <w:left w:val="none" w:sz="0" w:space="0" w:color="auto"/>
            <w:bottom w:val="none" w:sz="0" w:space="0" w:color="auto"/>
            <w:right w:val="none" w:sz="0" w:space="0" w:color="auto"/>
          </w:divBdr>
        </w:div>
        <w:div w:id="640963990">
          <w:marLeft w:val="480"/>
          <w:marRight w:val="0"/>
          <w:marTop w:val="0"/>
          <w:marBottom w:val="0"/>
          <w:divBdr>
            <w:top w:val="none" w:sz="0" w:space="0" w:color="auto"/>
            <w:left w:val="none" w:sz="0" w:space="0" w:color="auto"/>
            <w:bottom w:val="none" w:sz="0" w:space="0" w:color="auto"/>
            <w:right w:val="none" w:sz="0" w:space="0" w:color="auto"/>
          </w:divBdr>
        </w:div>
        <w:div w:id="2116631437">
          <w:marLeft w:val="480"/>
          <w:marRight w:val="0"/>
          <w:marTop w:val="0"/>
          <w:marBottom w:val="0"/>
          <w:divBdr>
            <w:top w:val="none" w:sz="0" w:space="0" w:color="auto"/>
            <w:left w:val="none" w:sz="0" w:space="0" w:color="auto"/>
            <w:bottom w:val="none" w:sz="0" w:space="0" w:color="auto"/>
            <w:right w:val="none" w:sz="0" w:space="0" w:color="auto"/>
          </w:divBdr>
        </w:div>
        <w:div w:id="571700971">
          <w:marLeft w:val="480"/>
          <w:marRight w:val="0"/>
          <w:marTop w:val="0"/>
          <w:marBottom w:val="0"/>
          <w:divBdr>
            <w:top w:val="none" w:sz="0" w:space="0" w:color="auto"/>
            <w:left w:val="none" w:sz="0" w:space="0" w:color="auto"/>
            <w:bottom w:val="none" w:sz="0" w:space="0" w:color="auto"/>
            <w:right w:val="none" w:sz="0" w:space="0" w:color="auto"/>
          </w:divBdr>
        </w:div>
        <w:div w:id="1126892925">
          <w:marLeft w:val="480"/>
          <w:marRight w:val="0"/>
          <w:marTop w:val="0"/>
          <w:marBottom w:val="0"/>
          <w:divBdr>
            <w:top w:val="none" w:sz="0" w:space="0" w:color="auto"/>
            <w:left w:val="none" w:sz="0" w:space="0" w:color="auto"/>
            <w:bottom w:val="none" w:sz="0" w:space="0" w:color="auto"/>
            <w:right w:val="none" w:sz="0" w:space="0" w:color="auto"/>
          </w:divBdr>
        </w:div>
        <w:div w:id="527059822">
          <w:marLeft w:val="480"/>
          <w:marRight w:val="0"/>
          <w:marTop w:val="0"/>
          <w:marBottom w:val="0"/>
          <w:divBdr>
            <w:top w:val="none" w:sz="0" w:space="0" w:color="auto"/>
            <w:left w:val="none" w:sz="0" w:space="0" w:color="auto"/>
            <w:bottom w:val="none" w:sz="0" w:space="0" w:color="auto"/>
            <w:right w:val="none" w:sz="0" w:space="0" w:color="auto"/>
          </w:divBdr>
        </w:div>
        <w:div w:id="1796365159">
          <w:marLeft w:val="480"/>
          <w:marRight w:val="0"/>
          <w:marTop w:val="0"/>
          <w:marBottom w:val="0"/>
          <w:divBdr>
            <w:top w:val="none" w:sz="0" w:space="0" w:color="auto"/>
            <w:left w:val="none" w:sz="0" w:space="0" w:color="auto"/>
            <w:bottom w:val="none" w:sz="0" w:space="0" w:color="auto"/>
            <w:right w:val="none" w:sz="0" w:space="0" w:color="auto"/>
          </w:divBdr>
        </w:div>
        <w:div w:id="614556669">
          <w:marLeft w:val="480"/>
          <w:marRight w:val="0"/>
          <w:marTop w:val="0"/>
          <w:marBottom w:val="0"/>
          <w:divBdr>
            <w:top w:val="none" w:sz="0" w:space="0" w:color="auto"/>
            <w:left w:val="none" w:sz="0" w:space="0" w:color="auto"/>
            <w:bottom w:val="none" w:sz="0" w:space="0" w:color="auto"/>
            <w:right w:val="none" w:sz="0" w:space="0" w:color="auto"/>
          </w:divBdr>
        </w:div>
        <w:div w:id="430469838">
          <w:marLeft w:val="480"/>
          <w:marRight w:val="0"/>
          <w:marTop w:val="0"/>
          <w:marBottom w:val="0"/>
          <w:divBdr>
            <w:top w:val="none" w:sz="0" w:space="0" w:color="auto"/>
            <w:left w:val="none" w:sz="0" w:space="0" w:color="auto"/>
            <w:bottom w:val="none" w:sz="0" w:space="0" w:color="auto"/>
            <w:right w:val="none" w:sz="0" w:space="0" w:color="auto"/>
          </w:divBdr>
        </w:div>
        <w:div w:id="2074162123">
          <w:marLeft w:val="480"/>
          <w:marRight w:val="0"/>
          <w:marTop w:val="0"/>
          <w:marBottom w:val="0"/>
          <w:divBdr>
            <w:top w:val="none" w:sz="0" w:space="0" w:color="auto"/>
            <w:left w:val="none" w:sz="0" w:space="0" w:color="auto"/>
            <w:bottom w:val="none" w:sz="0" w:space="0" w:color="auto"/>
            <w:right w:val="none" w:sz="0" w:space="0" w:color="auto"/>
          </w:divBdr>
        </w:div>
        <w:div w:id="2036493658">
          <w:marLeft w:val="480"/>
          <w:marRight w:val="0"/>
          <w:marTop w:val="0"/>
          <w:marBottom w:val="0"/>
          <w:divBdr>
            <w:top w:val="none" w:sz="0" w:space="0" w:color="auto"/>
            <w:left w:val="none" w:sz="0" w:space="0" w:color="auto"/>
            <w:bottom w:val="none" w:sz="0" w:space="0" w:color="auto"/>
            <w:right w:val="none" w:sz="0" w:space="0" w:color="auto"/>
          </w:divBdr>
        </w:div>
        <w:div w:id="1048379627">
          <w:marLeft w:val="480"/>
          <w:marRight w:val="0"/>
          <w:marTop w:val="0"/>
          <w:marBottom w:val="0"/>
          <w:divBdr>
            <w:top w:val="none" w:sz="0" w:space="0" w:color="auto"/>
            <w:left w:val="none" w:sz="0" w:space="0" w:color="auto"/>
            <w:bottom w:val="none" w:sz="0" w:space="0" w:color="auto"/>
            <w:right w:val="none" w:sz="0" w:space="0" w:color="auto"/>
          </w:divBdr>
        </w:div>
        <w:div w:id="1010449033">
          <w:marLeft w:val="480"/>
          <w:marRight w:val="0"/>
          <w:marTop w:val="0"/>
          <w:marBottom w:val="0"/>
          <w:divBdr>
            <w:top w:val="none" w:sz="0" w:space="0" w:color="auto"/>
            <w:left w:val="none" w:sz="0" w:space="0" w:color="auto"/>
            <w:bottom w:val="none" w:sz="0" w:space="0" w:color="auto"/>
            <w:right w:val="none" w:sz="0" w:space="0" w:color="auto"/>
          </w:divBdr>
        </w:div>
        <w:div w:id="754205744">
          <w:marLeft w:val="480"/>
          <w:marRight w:val="0"/>
          <w:marTop w:val="0"/>
          <w:marBottom w:val="0"/>
          <w:divBdr>
            <w:top w:val="none" w:sz="0" w:space="0" w:color="auto"/>
            <w:left w:val="none" w:sz="0" w:space="0" w:color="auto"/>
            <w:bottom w:val="none" w:sz="0" w:space="0" w:color="auto"/>
            <w:right w:val="none" w:sz="0" w:space="0" w:color="auto"/>
          </w:divBdr>
        </w:div>
        <w:div w:id="1985313617">
          <w:marLeft w:val="480"/>
          <w:marRight w:val="0"/>
          <w:marTop w:val="0"/>
          <w:marBottom w:val="0"/>
          <w:divBdr>
            <w:top w:val="none" w:sz="0" w:space="0" w:color="auto"/>
            <w:left w:val="none" w:sz="0" w:space="0" w:color="auto"/>
            <w:bottom w:val="none" w:sz="0" w:space="0" w:color="auto"/>
            <w:right w:val="none" w:sz="0" w:space="0" w:color="auto"/>
          </w:divBdr>
        </w:div>
        <w:div w:id="1887447400">
          <w:marLeft w:val="480"/>
          <w:marRight w:val="0"/>
          <w:marTop w:val="0"/>
          <w:marBottom w:val="0"/>
          <w:divBdr>
            <w:top w:val="none" w:sz="0" w:space="0" w:color="auto"/>
            <w:left w:val="none" w:sz="0" w:space="0" w:color="auto"/>
            <w:bottom w:val="none" w:sz="0" w:space="0" w:color="auto"/>
            <w:right w:val="none" w:sz="0" w:space="0" w:color="auto"/>
          </w:divBdr>
        </w:div>
        <w:div w:id="391849865">
          <w:marLeft w:val="480"/>
          <w:marRight w:val="0"/>
          <w:marTop w:val="0"/>
          <w:marBottom w:val="0"/>
          <w:divBdr>
            <w:top w:val="none" w:sz="0" w:space="0" w:color="auto"/>
            <w:left w:val="none" w:sz="0" w:space="0" w:color="auto"/>
            <w:bottom w:val="none" w:sz="0" w:space="0" w:color="auto"/>
            <w:right w:val="none" w:sz="0" w:space="0" w:color="auto"/>
          </w:divBdr>
        </w:div>
        <w:div w:id="871649642">
          <w:marLeft w:val="480"/>
          <w:marRight w:val="0"/>
          <w:marTop w:val="0"/>
          <w:marBottom w:val="0"/>
          <w:divBdr>
            <w:top w:val="none" w:sz="0" w:space="0" w:color="auto"/>
            <w:left w:val="none" w:sz="0" w:space="0" w:color="auto"/>
            <w:bottom w:val="none" w:sz="0" w:space="0" w:color="auto"/>
            <w:right w:val="none" w:sz="0" w:space="0" w:color="auto"/>
          </w:divBdr>
        </w:div>
      </w:divsChild>
    </w:div>
    <w:div w:id="1801990267">
      <w:bodyDiv w:val="1"/>
      <w:marLeft w:val="0"/>
      <w:marRight w:val="0"/>
      <w:marTop w:val="0"/>
      <w:marBottom w:val="0"/>
      <w:divBdr>
        <w:top w:val="none" w:sz="0" w:space="0" w:color="auto"/>
        <w:left w:val="none" w:sz="0" w:space="0" w:color="auto"/>
        <w:bottom w:val="none" w:sz="0" w:space="0" w:color="auto"/>
        <w:right w:val="none" w:sz="0" w:space="0" w:color="auto"/>
      </w:divBdr>
    </w:div>
    <w:div w:id="1844474119">
      <w:bodyDiv w:val="1"/>
      <w:marLeft w:val="0"/>
      <w:marRight w:val="0"/>
      <w:marTop w:val="0"/>
      <w:marBottom w:val="0"/>
      <w:divBdr>
        <w:top w:val="none" w:sz="0" w:space="0" w:color="auto"/>
        <w:left w:val="none" w:sz="0" w:space="0" w:color="auto"/>
        <w:bottom w:val="none" w:sz="0" w:space="0" w:color="auto"/>
        <w:right w:val="none" w:sz="0" w:space="0" w:color="auto"/>
      </w:divBdr>
    </w:div>
    <w:div w:id="1855534395">
      <w:bodyDiv w:val="1"/>
      <w:marLeft w:val="0"/>
      <w:marRight w:val="0"/>
      <w:marTop w:val="0"/>
      <w:marBottom w:val="0"/>
      <w:divBdr>
        <w:top w:val="none" w:sz="0" w:space="0" w:color="auto"/>
        <w:left w:val="none" w:sz="0" w:space="0" w:color="auto"/>
        <w:bottom w:val="none" w:sz="0" w:space="0" w:color="auto"/>
        <w:right w:val="none" w:sz="0" w:space="0" w:color="auto"/>
      </w:divBdr>
    </w:div>
    <w:div w:id="1861430041">
      <w:bodyDiv w:val="1"/>
      <w:marLeft w:val="0"/>
      <w:marRight w:val="0"/>
      <w:marTop w:val="0"/>
      <w:marBottom w:val="0"/>
      <w:divBdr>
        <w:top w:val="none" w:sz="0" w:space="0" w:color="auto"/>
        <w:left w:val="none" w:sz="0" w:space="0" w:color="auto"/>
        <w:bottom w:val="none" w:sz="0" w:space="0" w:color="auto"/>
        <w:right w:val="none" w:sz="0" w:space="0" w:color="auto"/>
      </w:divBdr>
    </w:div>
    <w:div w:id="1870217914">
      <w:bodyDiv w:val="1"/>
      <w:marLeft w:val="0"/>
      <w:marRight w:val="0"/>
      <w:marTop w:val="0"/>
      <w:marBottom w:val="0"/>
      <w:divBdr>
        <w:top w:val="none" w:sz="0" w:space="0" w:color="auto"/>
        <w:left w:val="none" w:sz="0" w:space="0" w:color="auto"/>
        <w:bottom w:val="none" w:sz="0" w:space="0" w:color="auto"/>
        <w:right w:val="none" w:sz="0" w:space="0" w:color="auto"/>
      </w:divBdr>
    </w:div>
    <w:div w:id="1870293825">
      <w:bodyDiv w:val="1"/>
      <w:marLeft w:val="0"/>
      <w:marRight w:val="0"/>
      <w:marTop w:val="0"/>
      <w:marBottom w:val="0"/>
      <w:divBdr>
        <w:top w:val="none" w:sz="0" w:space="0" w:color="auto"/>
        <w:left w:val="none" w:sz="0" w:space="0" w:color="auto"/>
        <w:bottom w:val="none" w:sz="0" w:space="0" w:color="auto"/>
        <w:right w:val="none" w:sz="0" w:space="0" w:color="auto"/>
      </w:divBdr>
    </w:div>
    <w:div w:id="1875344135">
      <w:bodyDiv w:val="1"/>
      <w:marLeft w:val="0"/>
      <w:marRight w:val="0"/>
      <w:marTop w:val="0"/>
      <w:marBottom w:val="0"/>
      <w:divBdr>
        <w:top w:val="none" w:sz="0" w:space="0" w:color="auto"/>
        <w:left w:val="none" w:sz="0" w:space="0" w:color="auto"/>
        <w:bottom w:val="none" w:sz="0" w:space="0" w:color="auto"/>
        <w:right w:val="none" w:sz="0" w:space="0" w:color="auto"/>
      </w:divBdr>
    </w:div>
    <w:div w:id="1881015906">
      <w:bodyDiv w:val="1"/>
      <w:marLeft w:val="0"/>
      <w:marRight w:val="0"/>
      <w:marTop w:val="0"/>
      <w:marBottom w:val="0"/>
      <w:divBdr>
        <w:top w:val="none" w:sz="0" w:space="0" w:color="auto"/>
        <w:left w:val="none" w:sz="0" w:space="0" w:color="auto"/>
        <w:bottom w:val="none" w:sz="0" w:space="0" w:color="auto"/>
        <w:right w:val="none" w:sz="0" w:space="0" w:color="auto"/>
      </w:divBdr>
    </w:div>
    <w:div w:id="1882667129">
      <w:bodyDiv w:val="1"/>
      <w:marLeft w:val="0"/>
      <w:marRight w:val="0"/>
      <w:marTop w:val="0"/>
      <w:marBottom w:val="0"/>
      <w:divBdr>
        <w:top w:val="none" w:sz="0" w:space="0" w:color="auto"/>
        <w:left w:val="none" w:sz="0" w:space="0" w:color="auto"/>
        <w:bottom w:val="none" w:sz="0" w:space="0" w:color="auto"/>
        <w:right w:val="none" w:sz="0" w:space="0" w:color="auto"/>
      </w:divBdr>
    </w:div>
    <w:div w:id="1888295170">
      <w:bodyDiv w:val="1"/>
      <w:marLeft w:val="0"/>
      <w:marRight w:val="0"/>
      <w:marTop w:val="0"/>
      <w:marBottom w:val="0"/>
      <w:divBdr>
        <w:top w:val="none" w:sz="0" w:space="0" w:color="auto"/>
        <w:left w:val="none" w:sz="0" w:space="0" w:color="auto"/>
        <w:bottom w:val="none" w:sz="0" w:space="0" w:color="auto"/>
        <w:right w:val="none" w:sz="0" w:space="0" w:color="auto"/>
      </w:divBdr>
    </w:div>
    <w:div w:id="1928270262">
      <w:bodyDiv w:val="1"/>
      <w:marLeft w:val="0"/>
      <w:marRight w:val="0"/>
      <w:marTop w:val="0"/>
      <w:marBottom w:val="0"/>
      <w:divBdr>
        <w:top w:val="none" w:sz="0" w:space="0" w:color="auto"/>
        <w:left w:val="none" w:sz="0" w:space="0" w:color="auto"/>
        <w:bottom w:val="none" w:sz="0" w:space="0" w:color="auto"/>
        <w:right w:val="none" w:sz="0" w:space="0" w:color="auto"/>
      </w:divBdr>
    </w:div>
    <w:div w:id="1929650421">
      <w:bodyDiv w:val="1"/>
      <w:marLeft w:val="0"/>
      <w:marRight w:val="0"/>
      <w:marTop w:val="0"/>
      <w:marBottom w:val="0"/>
      <w:divBdr>
        <w:top w:val="none" w:sz="0" w:space="0" w:color="auto"/>
        <w:left w:val="none" w:sz="0" w:space="0" w:color="auto"/>
        <w:bottom w:val="none" w:sz="0" w:space="0" w:color="auto"/>
        <w:right w:val="none" w:sz="0" w:space="0" w:color="auto"/>
      </w:divBdr>
    </w:div>
    <w:div w:id="1929918536">
      <w:bodyDiv w:val="1"/>
      <w:marLeft w:val="0"/>
      <w:marRight w:val="0"/>
      <w:marTop w:val="0"/>
      <w:marBottom w:val="0"/>
      <w:divBdr>
        <w:top w:val="none" w:sz="0" w:space="0" w:color="auto"/>
        <w:left w:val="none" w:sz="0" w:space="0" w:color="auto"/>
        <w:bottom w:val="none" w:sz="0" w:space="0" w:color="auto"/>
        <w:right w:val="none" w:sz="0" w:space="0" w:color="auto"/>
      </w:divBdr>
    </w:div>
    <w:div w:id="1954242013">
      <w:bodyDiv w:val="1"/>
      <w:marLeft w:val="0"/>
      <w:marRight w:val="0"/>
      <w:marTop w:val="0"/>
      <w:marBottom w:val="0"/>
      <w:divBdr>
        <w:top w:val="none" w:sz="0" w:space="0" w:color="auto"/>
        <w:left w:val="none" w:sz="0" w:space="0" w:color="auto"/>
        <w:bottom w:val="none" w:sz="0" w:space="0" w:color="auto"/>
        <w:right w:val="none" w:sz="0" w:space="0" w:color="auto"/>
      </w:divBdr>
    </w:div>
    <w:div w:id="1987851202">
      <w:bodyDiv w:val="1"/>
      <w:marLeft w:val="0"/>
      <w:marRight w:val="0"/>
      <w:marTop w:val="0"/>
      <w:marBottom w:val="0"/>
      <w:divBdr>
        <w:top w:val="none" w:sz="0" w:space="0" w:color="auto"/>
        <w:left w:val="none" w:sz="0" w:space="0" w:color="auto"/>
        <w:bottom w:val="none" w:sz="0" w:space="0" w:color="auto"/>
        <w:right w:val="none" w:sz="0" w:space="0" w:color="auto"/>
      </w:divBdr>
      <w:divsChild>
        <w:div w:id="1368145957">
          <w:marLeft w:val="480"/>
          <w:marRight w:val="0"/>
          <w:marTop w:val="0"/>
          <w:marBottom w:val="0"/>
          <w:divBdr>
            <w:top w:val="none" w:sz="0" w:space="0" w:color="auto"/>
            <w:left w:val="none" w:sz="0" w:space="0" w:color="auto"/>
            <w:bottom w:val="none" w:sz="0" w:space="0" w:color="auto"/>
            <w:right w:val="none" w:sz="0" w:space="0" w:color="auto"/>
          </w:divBdr>
        </w:div>
        <w:div w:id="1698660037">
          <w:marLeft w:val="480"/>
          <w:marRight w:val="0"/>
          <w:marTop w:val="0"/>
          <w:marBottom w:val="0"/>
          <w:divBdr>
            <w:top w:val="none" w:sz="0" w:space="0" w:color="auto"/>
            <w:left w:val="none" w:sz="0" w:space="0" w:color="auto"/>
            <w:bottom w:val="none" w:sz="0" w:space="0" w:color="auto"/>
            <w:right w:val="none" w:sz="0" w:space="0" w:color="auto"/>
          </w:divBdr>
        </w:div>
        <w:div w:id="2119568161">
          <w:marLeft w:val="480"/>
          <w:marRight w:val="0"/>
          <w:marTop w:val="0"/>
          <w:marBottom w:val="0"/>
          <w:divBdr>
            <w:top w:val="none" w:sz="0" w:space="0" w:color="auto"/>
            <w:left w:val="none" w:sz="0" w:space="0" w:color="auto"/>
            <w:bottom w:val="none" w:sz="0" w:space="0" w:color="auto"/>
            <w:right w:val="none" w:sz="0" w:space="0" w:color="auto"/>
          </w:divBdr>
        </w:div>
        <w:div w:id="1904025898">
          <w:marLeft w:val="480"/>
          <w:marRight w:val="0"/>
          <w:marTop w:val="0"/>
          <w:marBottom w:val="0"/>
          <w:divBdr>
            <w:top w:val="none" w:sz="0" w:space="0" w:color="auto"/>
            <w:left w:val="none" w:sz="0" w:space="0" w:color="auto"/>
            <w:bottom w:val="none" w:sz="0" w:space="0" w:color="auto"/>
            <w:right w:val="none" w:sz="0" w:space="0" w:color="auto"/>
          </w:divBdr>
        </w:div>
        <w:div w:id="1619097576">
          <w:marLeft w:val="480"/>
          <w:marRight w:val="0"/>
          <w:marTop w:val="0"/>
          <w:marBottom w:val="0"/>
          <w:divBdr>
            <w:top w:val="none" w:sz="0" w:space="0" w:color="auto"/>
            <w:left w:val="none" w:sz="0" w:space="0" w:color="auto"/>
            <w:bottom w:val="none" w:sz="0" w:space="0" w:color="auto"/>
            <w:right w:val="none" w:sz="0" w:space="0" w:color="auto"/>
          </w:divBdr>
        </w:div>
        <w:div w:id="492138201">
          <w:marLeft w:val="480"/>
          <w:marRight w:val="0"/>
          <w:marTop w:val="0"/>
          <w:marBottom w:val="0"/>
          <w:divBdr>
            <w:top w:val="none" w:sz="0" w:space="0" w:color="auto"/>
            <w:left w:val="none" w:sz="0" w:space="0" w:color="auto"/>
            <w:bottom w:val="none" w:sz="0" w:space="0" w:color="auto"/>
            <w:right w:val="none" w:sz="0" w:space="0" w:color="auto"/>
          </w:divBdr>
        </w:div>
        <w:div w:id="478156268">
          <w:marLeft w:val="480"/>
          <w:marRight w:val="0"/>
          <w:marTop w:val="0"/>
          <w:marBottom w:val="0"/>
          <w:divBdr>
            <w:top w:val="none" w:sz="0" w:space="0" w:color="auto"/>
            <w:left w:val="none" w:sz="0" w:space="0" w:color="auto"/>
            <w:bottom w:val="none" w:sz="0" w:space="0" w:color="auto"/>
            <w:right w:val="none" w:sz="0" w:space="0" w:color="auto"/>
          </w:divBdr>
        </w:div>
        <w:div w:id="2062247117">
          <w:marLeft w:val="480"/>
          <w:marRight w:val="0"/>
          <w:marTop w:val="0"/>
          <w:marBottom w:val="0"/>
          <w:divBdr>
            <w:top w:val="none" w:sz="0" w:space="0" w:color="auto"/>
            <w:left w:val="none" w:sz="0" w:space="0" w:color="auto"/>
            <w:bottom w:val="none" w:sz="0" w:space="0" w:color="auto"/>
            <w:right w:val="none" w:sz="0" w:space="0" w:color="auto"/>
          </w:divBdr>
        </w:div>
        <w:div w:id="763692894">
          <w:marLeft w:val="480"/>
          <w:marRight w:val="0"/>
          <w:marTop w:val="0"/>
          <w:marBottom w:val="0"/>
          <w:divBdr>
            <w:top w:val="none" w:sz="0" w:space="0" w:color="auto"/>
            <w:left w:val="none" w:sz="0" w:space="0" w:color="auto"/>
            <w:bottom w:val="none" w:sz="0" w:space="0" w:color="auto"/>
            <w:right w:val="none" w:sz="0" w:space="0" w:color="auto"/>
          </w:divBdr>
        </w:div>
        <w:div w:id="878248942">
          <w:marLeft w:val="480"/>
          <w:marRight w:val="0"/>
          <w:marTop w:val="0"/>
          <w:marBottom w:val="0"/>
          <w:divBdr>
            <w:top w:val="none" w:sz="0" w:space="0" w:color="auto"/>
            <w:left w:val="none" w:sz="0" w:space="0" w:color="auto"/>
            <w:bottom w:val="none" w:sz="0" w:space="0" w:color="auto"/>
            <w:right w:val="none" w:sz="0" w:space="0" w:color="auto"/>
          </w:divBdr>
        </w:div>
        <w:div w:id="1403596639">
          <w:marLeft w:val="480"/>
          <w:marRight w:val="0"/>
          <w:marTop w:val="0"/>
          <w:marBottom w:val="0"/>
          <w:divBdr>
            <w:top w:val="none" w:sz="0" w:space="0" w:color="auto"/>
            <w:left w:val="none" w:sz="0" w:space="0" w:color="auto"/>
            <w:bottom w:val="none" w:sz="0" w:space="0" w:color="auto"/>
            <w:right w:val="none" w:sz="0" w:space="0" w:color="auto"/>
          </w:divBdr>
        </w:div>
        <w:div w:id="1982029699">
          <w:marLeft w:val="480"/>
          <w:marRight w:val="0"/>
          <w:marTop w:val="0"/>
          <w:marBottom w:val="0"/>
          <w:divBdr>
            <w:top w:val="none" w:sz="0" w:space="0" w:color="auto"/>
            <w:left w:val="none" w:sz="0" w:space="0" w:color="auto"/>
            <w:bottom w:val="none" w:sz="0" w:space="0" w:color="auto"/>
            <w:right w:val="none" w:sz="0" w:space="0" w:color="auto"/>
          </w:divBdr>
        </w:div>
        <w:div w:id="1196700133">
          <w:marLeft w:val="480"/>
          <w:marRight w:val="0"/>
          <w:marTop w:val="0"/>
          <w:marBottom w:val="0"/>
          <w:divBdr>
            <w:top w:val="none" w:sz="0" w:space="0" w:color="auto"/>
            <w:left w:val="none" w:sz="0" w:space="0" w:color="auto"/>
            <w:bottom w:val="none" w:sz="0" w:space="0" w:color="auto"/>
            <w:right w:val="none" w:sz="0" w:space="0" w:color="auto"/>
          </w:divBdr>
        </w:div>
        <w:div w:id="609511355">
          <w:marLeft w:val="480"/>
          <w:marRight w:val="0"/>
          <w:marTop w:val="0"/>
          <w:marBottom w:val="0"/>
          <w:divBdr>
            <w:top w:val="none" w:sz="0" w:space="0" w:color="auto"/>
            <w:left w:val="none" w:sz="0" w:space="0" w:color="auto"/>
            <w:bottom w:val="none" w:sz="0" w:space="0" w:color="auto"/>
            <w:right w:val="none" w:sz="0" w:space="0" w:color="auto"/>
          </w:divBdr>
        </w:div>
        <w:div w:id="718866929">
          <w:marLeft w:val="480"/>
          <w:marRight w:val="0"/>
          <w:marTop w:val="0"/>
          <w:marBottom w:val="0"/>
          <w:divBdr>
            <w:top w:val="none" w:sz="0" w:space="0" w:color="auto"/>
            <w:left w:val="none" w:sz="0" w:space="0" w:color="auto"/>
            <w:bottom w:val="none" w:sz="0" w:space="0" w:color="auto"/>
            <w:right w:val="none" w:sz="0" w:space="0" w:color="auto"/>
          </w:divBdr>
        </w:div>
        <w:div w:id="1606303080">
          <w:marLeft w:val="480"/>
          <w:marRight w:val="0"/>
          <w:marTop w:val="0"/>
          <w:marBottom w:val="0"/>
          <w:divBdr>
            <w:top w:val="none" w:sz="0" w:space="0" w:color="auto"/>
            <w:left w:val="none" w:sz="0" w:space="0" w:color="auto"/>
            <w:bottom w:val="none" w:sz="0" w:space="0" w:color="auto"/>
            <w:right w:val="none" w:sz="0" w:space="0" w:color="auto"/>
          </w:divBdr>
        </w:div>
        <w:div w:id="1279602911">
          <w:marLeft w:val="480"/>
          <w:marRight w:val="0"/>
          <w:marTop w:val="0"/>
          <w:marBottom w:val="0"/>
          <w:divBdr>
            <w:top w:val="none" w:sz="0" w:space="0" w:color="auto"/>
            <w:left w:val="none" w:sz="0" w:space="0" w:color="auto"/>
            <w:bottom w:val="none" w:sz="0" w:space="0" w:color="auto"/>
            <w:right w:val="none" w:sz="0" w:space="0" w:color="auto"/>
          </w:divBdr>
        </w:div>
        <w:div w:id="1790857772">
          <w:marLeft w:val="480"/>
          <w:marRight w:val="0"/>
          <w:marTop w:val="0"/>
          <w:marBottom w:val="0"/>
          <w:divBdr>
            <w:top w:val="none" w:sz="0" w:space="0" w:color="auto"/>
            <w:left w:val="none" w:sz="0" w:space="0" w:color="auto"/>
            <w:bottom w:val="none" w:sz="0" w:space="0" w:color="auto"/>
            <w:right w:val="none" w:sz="0" w:space="0" w:color="auto"/>
          </w:divBdr>
        </w:div>
        <w:div w:id="332146773">
          <w:marLeft w:val="480"/>
          <w:marRight w:val="0"/>
          <w:marTop w:val="0"/>
          <w:marBottom w:val="0"/>
          <w:divBdr>
            <w:top w:val="none" w:sz="0" w:space="0" w:color="auto"/>
            <w:left w:val="none" w:sz="0" w:space="0" w:color="auto"/>
            <w:bottom w:val="none" w:sz="0" w:space="0" w:color="auto"/>
            <w:right w:val="none" w:sz="0" w:space="0" w:color="auto"/>
          </w:divBdr>
        </w:div>
        <w:div w:id="1500385794">
          <w:marLeft w:val="480"/>
          <w:marRight w:val="0"/>
          <w:marTop w:val="0"/>
          <w:marBottom w:val="0"/>
          <w:divBdr>
            <w:top w:val="none" w:sz="0" w:space="0" w:color="auto"/>
            <w:left w:val="none" w:sz="0" w:space="0" w:color="auto"/>
            <w:bottom w:val="none" w:sz="0" w:space="0" w:color="auto"/>
            <w:right w:val="none" w:sz="0" w:space="0" w:color="auto"/>
          </w:divBdr>
        </w:div>
        <w:div w:id="1400206483">
          <w:marLeft w:val="480"/>
          <w:marRight w:val="0"/>
          <w:marTop w:val="0"/>
          <w:marBottom w:val="0"/>
          <w:divBdr>
            <w:top w:val="none" w:sz="0" w:space="0" w:color="auto"/>
            <w:left w:val="none" w:sz="0" w:space="0" w:color="auto"/>
            <w:bottom w:val="none" w:sz="0" w:space="0" w:color="auto"/>
            <w:right w:val="none" w:sz="0" w:space="0" w:color="auto"/>
          </w:divBdr>
        </w:div>
        <w:div w:id="1759862940">
          <w:marLeft w:val="480"/>
          <w:marRight w:val="0"/>
          <w:marTop w:val="0"/>
          <w:marBottom w:val="0"/>
          <w:divBdr>
            <w:top w:val="none" w:sz="0" w:space="0" w:color="auto"/>
            <w:left w:val="none" w:sz="0" w:space="0" w:color="auto"/>
            <w:bottom w:val="none" w:sz="0" w:space="0" w:color="auto"/>
            <w:right w:val="none" w:sz="0" w:space="0" w:color="auto"/>
          </w:divBdr>
        </w:div>
        <w:div w:id="1710184519">
          <w:marLeft w:val="480"/>
          <w:marRight w:val="0"/>
          <w:marTop w:val="0"/>
          <w:marBottom w:val="0"/>
          <w:divBdr>
            <w:top w:val="none" w:sz="0" w:space="0" w:color="auto"/>
            <w:left w:val="none" w:sz="0" w:space="0" w:color="auto"/>
            <w:bottom w:val="none" w:sz="0" w:space="0" w:color="auto"/>
            <w:right w:val="none" w:sz="0" w:space="0" w:color="auto"/>
          </w:divBdr>
        </w:div>
        <w:div w:id="960963949">
          <w:marLeft w:val="480"/>
          <w:marRight w:val="0"/>
          <w:marTop w:val="0"/>
          <w:marBottom w:val="0"/>
          <w:divBdr>
            <w:top w:val="none" w:sz="0" w:space="0" w:color="auto"/>
            <w:left w:val="none" w:sz="0" w:space="0" w:color="auto"/>
            <w:bottom w:val="none" w:sz="0" w:space="0" w:color="auto"/>
            <w:right w:val="none" w:sz="0" w:space="0" w:color="auto"/>
          </w:divBdr>
        </w:div>
        <w:div w:id="1452936124">
          <w:marLeft w:val="480"/>
          <w:marRight w:val="0"/>
          <w:marTop w:val="0"/>
          <w:marBottom w:val="0"/>
          <w:divBdr>
            <w:top w:val="none" w:sz="0" w:space="0" w:color="auto"/>
            <w:left w:val="none" w:sz="0" w:space="0" w:color="auto"/>
            <w:bottom w:val="none" w:sz="0" w:space="0" w:color="auto"/>
            <w:right w:val="none" w:sz="0" w:space="0" w:color="auto"/>
          </w:divBdr>
        </w:div>
        <w:div w:id="999845283">
          <w:marLeft w:val="480"/>
          <w:marRight w:val="0"/>
          <w:marTop w:val="0"/>
          <w:marBottom w:val="0"/>
          <w:divBdr>
            <w:top w:val="none" w:sz="0" w:space="0" w:color="auto"/>
            <w:left w:val="none" w:sz="0" w:space="0" w:color="auto"/>
            <w:bottom w:val="none" w:sz="0" w:space="0" w:color="auto"/>
            <w:right w:val="none" w:sz="0" w:space="0" w:color="auto"/>
          </w:divBdr>
        </w:div>
        <w:div w:id="639649423">
          <w:marLeft w:val="480"/>
          <w:marRight w:val="0"/>
          <w:marTop w:val="0"/>
          <w:marBottom w:val="0"/>
          <w:divBdr>
            <w:top w:val="none" w:sz="0" w:space="0" w:color="auto"/>
            <w:left w:val="none" w:sz="0" w:space="0" w:color="auto"/>
            <w:bottom w:val="none" w:sz="0" w:space="0" w:color="auto"/>
            <w:right w:val="none" w:sz="0" w:space="0" w:color="auto"/>
          </w:divBdr>
        </w:div>
        <w:div w:id="199755574">
          <w:marLeft w:val="480"/>
          <w:marRight w:val="0"/>
          <w:marTop w:val="0"/>
          <w:marBottom w:val="0"/>
          <w:divBdr>
            <w:top w:val="none" w:sz="0" w:space="0" w:color="auto"/>
            <w:left w:val="none" w:sz="0" w:space="0" w:color="auto"/>
            <w:bottom w:val="none" w:sz="0" w:space="0" w:color="auto"/>
            <w:right w:val="none" w:sz="0" w:space="0" w:color="auto"/>
          </w:divBdr>
        </w:div>
        <w:div w:id="952056437">
          <w:marLeft w:val="480"/>
          <w:marRight w:val="0"/>
          <w:marTop w:val="0"/>
          <w:marBottom w:val="0"/>
          <w:divBdr>
            <w:top w:val="none" w:sz="0" w:space="0" w:color="auto"/>
            <w:left w:val="none" w:sz="0" w:space="0" w:color="auto"/>
            <w:bottom w:val="none" w:sz="0" w:space="0" w:color="auto"/>
            <w:right w:val="none" w:sz="0" w:space="0" w:color="auto"/>
          </w:divBdr>
        </w:div>
        <w:div w:id="860751817">
          <w:marLeft w:val="480"/>
          <w:marRight w:val="0"/>
          <w:marTop w:val="0"/>
          <w:marBottom w:val="0"/>
          <w:divBdr>
            <w:top w:val="none" w:sz="0" w:space="0" w:color="auto"/>
            <w:left w:val="none" w:sz="0" w:space="0" w:color="auto"/>
            <w:bottom w:val="none" w:sz="0" w:space="0" w:color="auto"/>
            <w:right w:val="none" w:sz="0" w:space="0" w:color="auto"/>
          </w:divBdr>
        </w:div>
        <w:div w:id="842597307">
          <w:marLeft w:val="480"/>
          <w:marRight w:val="0"/>
          <w:marTop w:val="0"/>
          <w:marBottom w:val="0"/>
          <w:divBdr>
            <w:top w:val="none" w:sz="0" w:space="0" w:color="auto"/>
            <w:left w:val="none" w:sz="0" w:space="0" w:color="auto"/>
            <w:bottom w:val="none" w:sz="0" w:space="0" w:color="auto"/>
            <w:right w:val="none" w:sz="0" w:space="0" w:color="auto"/>
          </w:divBdr>
        </w:div>
        <w:div w:id="345255159">
          <w:marLeft w:val="480"/>
          <w:marRight w:val="0"/>
          <w:marTop w:val="0"/>
          <w:marBottom w:val="0"/>
          <w:divBdr>
            <w:top w:val="none" w:sz="0" w:space="0" w:color="auto"/>
            <w:left w:val="none" w:sz="0" w:space="0" w:color="auto"/>
            <w:bottom w:val="none" w:sz="0" w:space="0" w:color="auto"/>
            <w:right w:val="none" w:sz="0" w:space="0" w:color="auto"/>
          </w:divBdr>
        </w:div>
        <w:div w:id="586352578">
          <w:marLeft w:val="480"/>
          <w:marRight w:val="0"/>
          <w:marTop w:val="0"/>
          <w:marBottom w:val="0"/>
          <w:divBdr>
            <w:top w:val="none" w:sz="0" w:space="0" w:color="auto"/>
            <w:left w:val="none" w:sz="0" w:space="0" w:color="auto"/>
            <w:bottom w:val="none" w:sz="0" w:space="0" w:color="auto"/>
            <w:right w:val="none" w:sz="0" w:space="0" w:color="auto"/>
          </w:divBdr>
        </w:div>
        <w:div w:id="377360783">
          <w:marLeft w:val="480"/>
          <w:marRight w:val="0"/>
          <w:marTop w:val="0"/>
          <w:marBottom w:val="0"/>
          <w:divBdr>
            <w:top w:val="none" w:sz="0" w:space="0" w:color="auto"/>
            <w:left w:val="none" w:sz="0" w:space="0" w:color="auto"/>
            <w:bottom w:val="none" w:sz="0" w:space="0" w:color="auto"/>
            <w:right w:val="none" w:sz="0" w:space="0" w:color="auto"/>
          </w:divBdr>
        </w:div>
        <w:div w:id="463352958">
          <w:marLeft w:val="480"/>
          <w:marRight w:val="0"/>
          <w:marTop w:val="0"/>
          <w:marBottom w:val="0"/>
          <w:divBdr>
            <w:top w:val="none" w:sz="0" w:space="0" w:color="auto"/>
            <w:left w:val="none" w:sz="0" w:space="0" w:color="auto"/>
            <w:bottom w:val="none" w:sz="0" w:space="0" w:color="auto"/>
            <w:right w:val="none" w:sz="0" w:space="0" w:color="auto"/>
          </w:divBdr>
        </w:div>
        <w:div w:id="1337079912">
          <w:marLeft w:val="480"/>
          <w:marRight w:val="0"/>
          <w:marTop w:val="0"/>
          <w:marBottom w:val="0"/>
          <w:divBdr>
            <w:top w:val="none" w:sz="0" w:space="0" w:color="auto"/>
            <w:left w:val="none" w:sz="0" w:space="0" w:color="auto"/>
            <w:bottom w:val="none" w:sz="0" w:space="0" w:color="auto"/>
            <w:right w:val="none" w:sz="0" w:space="0" w:color="auto"/>
          </w:divBdr>
        </w:div>
        <w:div w:id="117114113">
          <w:marLeft w:val="480"/>
          <w:marRight w:val="0"/>
          <w:marTop w:val="0"/>
          <w:marBottom w:val="0"/>
          <w:divBdr>
            <w:top w:val="none" w:sz="0" w:space="0" w:color="auto"/>
            <w:left w:val="none" w:sz="0" w:space="0" w:color="auto"/>
            <w:bottom w:val="none" w:sz="0" w:space="0" w:color="auto"/>
            <w:right w:val="none" w:sz="0" w:space="0" w:color="auto"/>
          </w:divBdr>
        </w:div>
        <w:div w:id="132143818">
          <w:marLeft w:val="480"/>
          <w:marRight w:val="0"/>
          <w:marTop w:val="0"/>
          <w:marBottom w:val="0"/>
          <w:divBdr>
            <w:top w:val="none" w:sz="0" w:space="0" w:color="auto"/>
            <w:left w:val="none" w:sz="0" w:space="0" w:color="auto"/>
            <w:bottom w:val="none" w:sz="0" w:space="0" w:color="auto"/>
            <w:right w:val="none" w:sz="0" w:space="0" w:color="auto"/>
          </w:divBdr>
        </w:div>
        <w:div w:id="233471295">
          <w:marLeft w:val="480"/>
          <w:marRight w:val="0"/>
          <w:marTop w:val="0"/>
          <w:marBottom w:val="0"/>
          <w:divBdr>
            <w:top w:val="none" w:sz="0" w:space="0" w:color="auto"/>
            <w:left w:val="none" w:sz="0" w:space="0" w:color="auto"/>
            <w:bottom w:val="none" w:sz="0" w:space="0" w:color="auto"/>
            <w:right w:val="none" w:sz="0" w:space="0" w:color="auto"/>
          </w:divBdr>
        </w:div>
        <w:div w:id="56516413">
          <w:marLeft w:val="480"/>
          <w:marRight w:val="0"/>
          <w:marTop w:val="0"/>
          <w:marBottom w:val="0"/>
          <w:divBdr>
            <w:top w:val="none" w:sz="0" w:space="0" w:color="auto"/>
            <w:left w:val="none" w:sz="0" w:space="0" w:color="auto"/>
            <w:bottom w:val="none" w:sz="0" w:space="0" w:color="auto"/>
            <w:right w:val="none" w:sz="0" w:space="0" w:color="auto"/>
          </w:divBdr>
        </w:div>
        <w:div w:id="1352225767">
          <w:marLeft w:val="480"/>
          <w:marRight w:val="0"/>
          <w:marTop w:val="0"/>
          <w:marBottom w:val="0"/>
          <w:divBdr>
            <w:top w:val="none" w:sz="0" w:space="0" w:color="auto"/>
            <w:left w:val="none" w:sz="0" w:space="0" w:color="auto"/>
            <w:bottom w:val="none" w:sz="0" w:space="0" w:color="auto"/>
            <w:right w:val="none" w:sz="0" w:space="0" w:color="auto"/>
          </w:divBdr>
        </w:div>
        <w:div w:id="1758399549">
          <w:marLeft w:val="480"/>
          <w:marRight w:val="0"/>
          <w:marTop w:val="0"/>
          <w:marBottom w:val="0"/>
          <w:divBdr>
            <w:top w:val="none" w:sz="0" w:space="0" w:color="auto"/>
            <w:left w:val="none" w:sz="0" w:space="0" w:color="auto"/>
            <w:bottom w:val="none" w:sz="0" w:space="0" w:color="auto"/>
            <w:right w:val="none" w:sz="0" w:space="0" w:color="auto"/>
          </w:divBdr>
        </w:div>
        <w:div w:id="418723070">
          <w:marLeft w:val="480"/>
          <w:marRight w:val="0"/>
          <w:marTop w:val="0"/>
          <w:marBottom w:val="0"/>
          <w:divBdr>
            <w:top w:val="none" w:sz="0" w:space="0" w:color="auto"/>
            <w:left w:val="none" w:sz="0" w:space="0" w:color="auto"/>
            <w:bottom w:val="none" w:sz="0" w:space="0" w:color="auto"/>
            <w:right w:val="none" w:sz="0" w:space="0" w:color="auto"/>
          </w:divBdr>
        </w:div>
        <w:div w:id="389233632">
          <w:marLeft w:val="480"/>
          <w:marRight w:val="0"/>
          <w:marTop w:val="0"/>
          <w:marBottom w:val="0"/>
          <w:divBdr>
            <w:top w:val="none" w:sz="0" w:space="0" w:color="auto"/>
            <w:left w:val="none" w:sz="0" w:space="0" w:color="auto"/>
            <w:bottom w:val="none" w:sz="0" w:space="0" w:color="auto"/>
            <w:right w:val="none" w:sz="0" w:space="0" w:color="auto"/>
          </w:divBdr>
        </w:div>
        <w:div w:id="384958631">
          <w:marLeft w:val="480"/>
          <w:marRight w:val="0"/>
          <w:marTop w:val="0"/>
          <w:marBottom w:val="0"/>
          <w:divBdr>
            <w:top w:val="none" w:sz="0" w:space="0" w:color="auto"/>
            <w:left w:val="none" w:sz="0" w:space="0" w:color="auto"/>
            <w:bottom w:val="none" w:sz="0" w:space="0" w:color="auto"/>
            <w:right w:val="none" w:sz="0" w:space="0" w:color="auto"/>
          </w:divBdr>
        </w:div>
        <w:div w:id="468473932">
          <w:marLeft w:val="480"/>
          <w:marRight w:val="0"/>
          <w:marTop w:val="0"/>
          <w:marBottom w:val="0"/>
          <w:divBdr>
            <w:top w:val="none" w:sz="0" w:space="0" w:color="auto"/>
            <w:left w:val="none" w:sz="0" w:space="0" w:color="auto"/>
            <w:bottom w:val="none" w:sz="0" w:space="0" w:color="auto"/>
            <w:right w:val="none" w:sz="0" w:space="0" w:color="auto"/>
          </w:divBdr>
        </w:div>
        <w:div w:id="2069261610">
          <w:marLeft w:val="480"/>
          <w:marRight w:val="0"/>
          <w:marTop w:val="0"/>
          <w:marBottom w:val="0"/>
          <w:divBdr>
            <w:top w:val="none" w:sz="0" w:space="0" w:color="auto"/>
            <w:left w:val="none" w:sz="0" w:space="0" w:color="auto"/>
            <w:bottom w:val="none" w:sz="0" w:space="0" w:color="auto"/>
            <w:right w:val="none" w:sz="0" w:space="0" w:color="auto"/>
          </w:divBdr>
        </w:div>
        <w:div w:id="413212085">
          <w:marLeft w:val="480"/>
          <w:marRight w:val="0"/>
          <w:marTop w:val="0"/>
          <w:marBottom w:val="0"/>
          <w:divBdr>
            <w:top w:val="none" w:sz="0" w:space="0" w:color="auto"/>
            <w:left w:val="none" w:sz="0" w:space="0" w:color="auto"/>
            <w:bottom w:val="none" w:sz="0" w:space="0" w:color="auto"/>
            <w:right w:val="none" w:sz="0" w:space="0" w:color="auto"/>
          </w:divBdr>
        </w:div>
        <w:div w:id="696348383">
          <w:marLeft w:val="480"/>
          <w:marRight w:val="0"/>
          <w:marTop w:val="0"/>
          <w:marBottom w:val="0"/>
          <w:divBdr>
            <w:top w:val="none" w:sz="0" w:space="0" w:color="auto"/>
            <w:left w:val="none" w:sz="0" w:space="0" w:color="auto"/>
            <w:bottom w:val="none" w:sz="0" w:space="0" w:color="auto"/>
            <w:right w:val="none" w:sz="0" w:space="0" w:color="auto"/>
          </w:divBdr>
        </w:div>
        <w:div w:id="60374462">
          <w:marLeft w:val="480"/>
          <w:marRight w:val="0"/>
          <w:marTop w:val="0"/>
          <w:marBottom w:val="0"/>
          <w:divBdr>
            <w:top w:val="none" w:sz="0" w:space="0" w:color="auto"/>
            <w:left w:val="none" w:sz="0" w:space="0" w:color="auto"/>
            <w:bottom w:val="none" w:sz="0" w:space="0" w:color="auto"/>
            <w:right w:val="none" w:sz="0" w:space="0" w:color="auto"/>
          </w:divBdr>
        </w:div>
        <w:div w:id="1145777051">
          <w:marLeft w:val="480"/>
          <w:marRight w:val="0"/>
          <w:marTop w:val="0"/>
          <w:marBottom w:val="0"/>
          <w:divBdr>
            <w:top w:val="none" w:sz="0" w:space="0" w:color="auto"/>
            <w:left w:val="none" w:sz="0" w:space="0" w:color="auto"/>
            <w:bottom w:val="none" w:sz="0" w:space="0" w:color="auto"/>
            <w:right w:val="none" w:sz="0" w:space="0" w:color="auto"/>
          </w:divBdr>
        </w:div>
        <w:div w:id="1752583477">
          <w:marLeft w:val="480"/>
          <w:marRight w:val="0"/>
          <w:marTop w:val="0"/>
          <w:marBottom w:val="0"/>
          <w:divBdr>
            <w:top w:val="none" w:sz="0" w:space="0" w:color="auto"/>
            <w:left w:val="none" w:sz="0" w:space="0" w:color="auto"/>
            <w:bottom w:val="none" w:sz="0" w:space="0" w:color="auto"/>
            <w:right w:val="none" w:sz="0" w:space="0" w:color="auto"/>
          </w:divBdr>
        </w:div>
        <w:div w:id="219092892">
          <w:marLeft w:val="480"/>
          <w:marRight w:val="0"/>
          <w:marTop w:val="0"/>
          <w:marBottom w:val="0"/>
          <w:divBdr>
            <w:top w:val="none" w:sz="0" w:space="0" w:color="auto"/>
            <w:left w:val="none" w:sz="0" w:space="0" w:color="auto"/>
            <w:bottom w:val="none" w:sz="0" w:space="0" w:color="auto"/>
            <w:right w:val="none" w:sz="0" w:space="0" w:color="auto"/>
          </w:divBdr>
        </w:div>
        <w:div w:id="1424254121">
          <w:marLeft w:val="480"/>
          <w:marRight w:val="0"/>
          <w:marTop w:val="0"/>
          <w:marBottom w:val="0"/>
          <w:divBdr>
            <w:top w:val="none" w:sz="0" w:space="0" w:color="auto"/>
            <w:left w:val="none" w:sz="0" w:space="0" w:color="auto"/>
            <w:bottom w:val="none" w:sz="0" w:space="0" w:color="auto"/>
            <w:right w:val="none" w:sz="0" w:space="0" w:color="auto"/>
          </w:divBdr>
        </w:div>
        <w:div w:id="1291518679">
          <w:marLeft w:val="480"/>
          <w:marRight w:val="0"/>
          <w:marTop w:val="0"/>
          <w:marBottom w:val="0"/>
          <w:divBdr>
            <w:top w:val="none" w:sz="0" w:space="0" w:color="auto"/>
            <w:left w:val="none" w:sz="0" w:space="0" w:color="auto"/>
            <w:bottom w:val="none" w:sz="0" w:space="0" w:color="auto"/>
            <w:right w:val="none" w:sz="0" w:space="0" w:color="auto"/>
          </w:divBdr>
        </w:div>
        <w:div w:id="2131125111">
          <w:marLeft w:val="480"/>
          <w:marRight w:val="0"/>
          <w:marTop w:val="0"/>
          <w:marBottom w:val="0"/>
          <w:divBdr>
            <w:top w:val="none" w:sz="0" w:space="0" w:color="auto"/>
            <w:left w:val="none" w:sz="0" w:space="0" w:color="auto"/>
            <w:bottom w:val="none" w:sz="0" w:space="0" w:color="auto"/>
            <w:right w:val="none" w:sz="0" w:space="0" w:color="auto"/>
          </w:divBdr>
        </w:div>
        <w:div w:id="1921870511">
          <w:marLeft w:val="480"/>
          <w:marRight w:val="0"/>
          <w:marTop w:val="0"/>
          <w:marBottom w:val="0"/>
          <w:divBdr>
            <w:top w:val="none" w:sz="0" w:space="0" w:color="auto"/>
            <w:left w:val="none" w:sz="0" w:space="0" w:color="auto"/>
            <w:bottom w:val="none" w:sz="0" w:space="0" w:color="auto"/>
            <w:right w:val="none" w:sz="0" w:space="0" w:color="auto"/>
          </w:divBdr>
        </w:div>
        <w:div w:id="1638954667">
          <w:marLeft w:val="480"/>
          <w:marRight w:val="0"/>
          <w:marTop w:val="0"/>
          <w:marBottom w:val="0"/>
          <w:divBdr>
            <w:top w:val="none" w:sz="0" w:space="0" w:color="auto"/>
            <w:left w:val="none" w:sz="0" w:space="0" w:color="auto"/>
            <w:bottom w:val="none" w:sz="0" w:space="0" w:color="auto"/>
            <w:right w:val="none" w:sz="0" w:space="0" w:color="auto"/>
          </w:divBdr>
        </w:div>
        <w:div w:id="920481185">
          <w:marLeft w:val="480"/>
          <w:marRight w:val="0"/>
          <w:marTop w:val="0"/>
          <w:marBottom w:val="0"/>
          <w:divBdr>
            <w:top w:val="none" w:sz="0" w:space="0" w:color="auto"/>
            <w:left w:val="none" w:sz="0" w:space="0" w:color="auto"/>
            <w:bottom w:val="none" w:sz="0" w:space="0" w:color="auto"/>
            <w:right w:val="none" w:sz="0" w:space="0" w:color="auto"/>
          </w:divBdr>
        </w:div>
        <w:div w:id="1463158457">
          <w:marLeft w:val="480"/>
          <w:marRight w:val="0"/>
          <w:marTop w:val="0"/>
          <w:marBottom w:val="0"/>
          <w:divBdr>
            <w:top w:val="none" w:sz="0" w:space="0" w:color="auto"/>
            <w:left w:val="none" w:sz="0" w:space="0" w:color="auto"/>
            <w:bottom w:val="none" w:sz="0" w:space="0" w:color="auto"/>
            <w:right w:val="none" w:sz="0" w:space="0" w:color="auto"/>
          </w:divBdr>
        </w:div>
        <w:div w:id="1760708636">
          <w:marLeft w:val="480"/>
          <w:marRight w:val="0"/>
          <w:marTop w:val="0"/>
          <w:marBottom w:val="0"/>
          <w:divBdr>
            <w:top w:val="none" w:sz="0" w:space="0" w:color="auto"/>
            <w:left w:val="none" w:sz="0" w:space="0" w:color="auto"/>
            <w:bottom w:val="none" w:sz="0" w:space="0" w:color="auto"/>
            <w:right w:val="none" w:sz="0" w:space="0" w:color="auto"/>
          </w:divBdr>
        </w:div>
        <w:div w:id="2092896613">
          <w:marLeft w:val="480"/>
          <w:marRight w:val="0"/>
          <w:marTop w:val="0"/>
          <w:marBottom w:val="0"/>
          <w:divBdr>
            <w:top w:val="none" w:sz="0" w:space="0" w:color="auto"/>
            <w:left w:val="none" w:sz="0" w:space="0" w:color="auto"/>
            <w:bottom w:val="none" w:sz="0" w:space="0" w:color="auto"/>
            <w:right w:val="none" w:sz="0" w:space="0" w:color="auto"/>
          </w:divBdr>
        </w:div>
        <w:div w:id="1371568258">
          <w:marLeft w:val="480"/>
          <w:marRight w:val="0"/>
          <w:marTop w:val="0"/>
          <w:marBottom w:val="0"/>
          <w:divBdr>
            <w:top w:val="none" w:sz="0" w:space="0" w:color="auto"/>
            <w:left w:val="none" w:sz="0" w:space="0" w:color="auto"/>
            <w:bottom w:val="none" w:sz="0" w:space="0" w:color="auto"/>
            <w:right w:val="none" w:sz="0" w:space="0" w:color="auto"/>
          </w:divBdr>
        </w:div>
        <w:div w:id="1168594035">
          <w:marLeft w:val="480"/>
          <w:marRight w:val="0"/>
          <w:marTop w:val="0"/>
          <w:marBottom w:val="0"/>
          <w:divBdr>
            <w:top w:val="none" w:sz="0" w:space="0" w:color="auto"/>
            <w:left w:val="none" w:sz="0" w:space="0" w:color="auto"/>
            <w:bottom w:val="none" w:sz="0" w:space="0" w:color="auto"/>
            <w:right w:val="none" w:sz="0" w:space="0" w:color="auto"/>
          </w:divBdr>
        </w:div>
        <w:div w:id="1838880404">
          <w:marLeft w:val="480"/>
          <w:marRight w:val="0"/>
          <w:marTop w:val="0"/>
          <w:marBottom w:val="0"/>
          <w:divBdr>
            <w:top w:val="none" w:sz="0" w:space="0" w:color="auto"/>
            <w:left w:val="none" w:sz="0" w:space="0" w:color="auto"/>
            <w:bottom w:val="none" w:sz="0" w:space="0" w:color="auto"/>
            <w:right w:val="none" w:sz="0" w:space="0" w:color="auto"/>
          </w:divBdr>
        </w:div>
        <w:div w:id="1071541260">
          <w:marLeft w:val="480"/>
          <w:marRight w:val="0"/>
          <w:marTop w:val="0"/>
          <w:marBottom w:val="0"/>
          <w:divBdr>
            <w:top w:val="none" w:sz="0" w:space="0" w:color="auto"/>
            <w:left w:val="none" w:sz="0" w:space="0" w:color="auto"/>
            <w:bottom w:val="none" w:sz="0" w:space="0" w:color="auto"/>
            <w:right w:val="none" w:sz="0" w:space="0" w:color="auto"/>
          </w:divBdr>
        </w:div>
        <w:div w:id="1107770481">
          <w:marLeft w:val="480"/>
          <w:marRight w:val="0"/>
          <w:marTop w:val="0"/>
          <w:marBottom w:val="0"/>
          <w:divBdr>
            <w:top w:val="none" w:sz="0" w:space="0" w:color="auto"/>
            <w:left w:val="none" w:sz="0" w:space="0" w:color="auto"/>
            <w:bottom w:val="none" w:sz="0" w:space="0" w:color="auto"/>
            <w:right w:val="none" w:sz="0" w:space="0" w:color="auto"/>
          </w:divBdr>
        </w:div>
        <w:div w:id="1640108972">
          <w:marLeft w:val="480"/>
          <w:marRight w:val="0"/>
          <w:marTop w:val="0"/>
          <w:marBottom w:val="0"/>
          <w:divBdr>
            <w:top w:val="none" w:sz="0" w:space="0" w:color="auto"/>
            <w:left w:val="none" w:sz="0" w:space="0" w:color="auto"/>
            <w:bottom w:val="none" w:sz="0" w:space="0" w:color="auto"/>
            <w:right w:val="none" w:sz="0" w:space="0" w:color="auto"/>
          </w:divBdr>
        </w:div>
        <w:div w:id="1066799058">
          <w:marLeft w:val="480"/>
          <w:marRight w:val="0"/>
          <w:marTop w:val="0"/>
          <w:marBottom w:val="0"/>
          <w:divBdr>
            <w:top w:val="none" w:sz="0" w:space="0" w:color="auto"/>
            <w:left w:val="none" w:sz="0" w:space="0" w:color="auto"/>
            <w:bottom w:val="none" w:sz="0" w:space="0" w:color="auto"/>
            <w:right w:val="none" w:sz="0" w:space="0" w:color="auto"/>
          </w:divBdr>
        </w:div>
        <w:div w:id="71513643">
          <w:marLeft w:val="480"/>
          <w:marRight w:val="0"/>
          <w:marTop w:val="0"/>
          <w:marBottom w:val="0"/>
          <w:divBdr>
            <w:top w:val="none" w:sz="0" w:space="0" w:color="auto"/>
            <w:left w:val="none" w:sz="0" w:space="0" w:color="auto"/>
            <w:bottom w:val="none" w:sz="0" w:space="0" w:color="auto"/>
            <w:right w:val="none" w:sz="0" w:space="0" w:color="auto"/>
          </w:divBdr>
        </w:div>
        <w:div w:id="987897194">
          <w:marLeft w:val="480"/>
          <w:marRight w:val="0"/>
          <w:marTop w:val="0"/>
          <w:marBottom w:val="0"/>
          <w:divBdr>
            <w:top w:val="none" w:sz="0" w:space="0" w:color="auto"/>
            <w:left w:val="none" w:sz="0" w:space="0" w:color="auto"/>
            <w:bottom w:val="none" w:sz="0" w:space="0" w:color="auto"/>
            <w:right w:val="none" w:sz="0" w:space="0" w:color="auto"/>
          </w:divBdr>
        </w:div>
        <w:div w:id="1958676997">
          <w:marLeft w:val="480"/>
          <w:marRight w:val="0"/>
          <w:marTop w:val="0"/>
          <w:marBottom w:val="0"/>
          <w:divBdr>
            <w:top w:val="none" w:sz="0" w:space="0" w:color="auto"/>
            <w:left w:val="none" w:sz="0" w:space="0" w:color="auto"/>
            <w:bottom w:val="none" w:sz="0" w:space="0" w:color="auto"/>
            <w:right w:val="none" w:sz="0" w:space="0" w:color="auto"/>
          </w:divBdr>
        </w:div>
        <w:div w:id="1815440407">
          <w:marLeft w:val="480"/>
          <w:marRight w:val="0"/>
          <w:marTop w:val="0"/>
          <w:marBottom w:val="0"/>
          <w:divBdr>
            <w:top w:val="none" w:sz="0" w:space="0" w:color="auto"/>
            <w:left w:val="none" w:sz="0" w:space="0" w:color="auto"/>
            <w:bottom w:val="none" w:sz="0" w:space="0" w:color="auto"/>
            <w:right w:val="none" w:sz="0" w:space="0" w:color="auto"/>
          </w:divBdr>
        </w:div>
        <w:div w:id="1471509158">
          <w:marLeft w:val="480"/>
          <w:marRight w:val="0"/>
          <w:marTop w:val="0"/>
          <w:marBottom w:val="0"/>
          <w:divBdr>
            <w:top w:val="none" w:sz="0" w:space="0" w:color="auto"/>
            <w:left w:val="none" w:sz="0" w:space="0" w:color="auto"/>
            <w:bottom w:val="none" w:sz="0" w:space="0" w:color="auto"/>
            <w:right w:val="none" w:sz="0" w:space="0" w:color="auto"/>
          </w:divBdr>
        </w:div>
        <w:div w:id="1666082571">
          <w:marLeft w:val="480"/>
          <w:marRight w:val="0"/>
          <w:marTop w:val="0"/>
          <w:marBottom w:val="0"/>
          <w:divBdr>
            <w:top w:val="none" w:sz="0" w:space="0" w:color="auto"/>
            <w:left w:val="none" w:sz="0" w:space="0" w:color="auto"/>
            <w:bottom w:val="none" w:sz="0" w:space="0" w:color="auto"/>
            <w:right w:val="none" w:sz="0" w:space="0" w:color="auto"/>
          </w:divBdr>
        </w:div>
        <w:div w:id="1213078947">
          <w:marLeft w:val="480"/>
          <w:marRight w:val="0"/>
          <w:marTop w:val="0"/>
          <w:marBottom w:val="0"/>
          <w:divBdr>
            <w:top w:val="none" w:sz="0" w:space="0" w:color="auto"/>
            <w:left w:val="none" w:sz="0" w:space="0" w:color="auto"/>
            <w:bottom w:val="none" w:sz="0" w:space="0" w:color="auto"/>
            <w:right w:val="none" w:sz="0" w:space="0" w:color="auto"/>
          </w:divBdr>
        </w:div>
        <w:div w:id="281229272">
          <w:marLeft w:val="480"/>
          <w:marRight w:val="0"/>
          <w:marTop w:val="0"/>
          <w:marBottom w:val="0"/>
          <w:divBdr>
            <w:top w:val="none" w:sz="0" w:space="0" w:color="auto"/>
            <w:left w:val="none" w:sz="0" w:space="0" w:color="auto"/>
            <w:bottom w:val="none" w:sz="0" w:space="0" w:color="auto"/>
            <w:right w:val="none" w:sz="0" w:space="0" w:color="auto"/>
          </w:divBdr>
        </w:div>
        <w:div w:id="2111511293">
          <w:marLeft w:val="480"/>
          <w:marRight w:val="0"/>
          <w:marTop w:val="0"/>
          <w:marBottom w:val="0"/>
          <w:divBdr>
            <w:top w:val="none" w:sz="0" w:space="0" w:color="auto"/>
            <w:left w:val="none" w:sz="0" w:space="0" w:color="auto"/>
            <w:bottom w:val="none" w:sz="0" w:space="0" w:color="auto"/>
            <w:right w:val="none" w:sz="0" w:space="0" w:color="auto"/>
          </w:divBdr>
        </w:div>
      </w:divsChild>
    </w:div>
    <w:div w:id="1992445672">
      <w:bodyDiv w:val="1"/>
      <w:marLeft w:val="0"/>
      <w:marRight w:val="0"/>
      <w:marTop w:val="0"/>
      <w:marBottom w:val="0"/>
      <w:divBdr>
        <w:top w:val="none" w:sz="0" w:space="0" w:color="auto"/>
        <w:left w:val="none" w:sz="0" w:space="0" w:color="auto"/>
        <w:bottom w:val="none" w:sz="0" w:space="0" w:color="auto"/>
        <w:right w:val="none" w:sz="0" w:space="0" w:color="auto"/>
      </w:divBdr>
    </w:div>
    <w:div w:id="1995064543">
      <w:bodyDiv w:val="1"/>
      <w:marLeft w:val="0"/>
      <w:marRight w:val="0"/>
      <w:marTop w:val="0"/>
      <w:marBottom w:val="0"/>
      <w:divBdr>
        <w:top w:val="none" w:sz="0" w:space="0" w:color="auto"/>
        <w:left w:val="none" w:sz="0" w:space="0" w:color="auto"/>
        <w:bottom w:val="none" w:sz="0" w:space="0" w:color="auto"/>
        <w:right w:val="none" w:sz="0" w:space="0" w:color="auto"/>
      </w:divBdr>
    </w:div>
    <w:div w:id="2001611705">
      <w:bodyDiv w:val="1"/>
      <w:marLeft w:val="0"/>
      <w:marRight w:val="0"/>
      <w:marTop w:val="0"/>
      <w:marBottom w:val="0"/>
      <w:divBdr>
        <w:top w:val="none" w:sz="0" w:space="0" w:color="auto"/>
        <w:left w:val="none" w:sz="0" w:space="0" w:color="auto"/>
        <w:bottom w:val="none" w:sz="0" w:space="0" w:color="auto"/>
        <w:right w:val="none" w:sz="0" w:space="0" w:color="auto"/>
      </w:divBdr>
      <w:divsChild>
        <w:div w:id="1512380568">
          <w:marLeft w:val="480"/>
          <w:marRight w:val="0"/>
          <w:marTop w:val="0"/>
          <w:marBottom w:val="0"/>
          <w:divBdr>
            <w:top w:val="none" w:sz="0" w:space="0" w:color="auto"/>
            <w:left w:val="none" w:sz="0" w:space="0" w:color="auto"/>
            <w:bottom w:val="none" w:sz="0" w:space="0" w:color="auto"/>
            <w:right w:val="none" w:sz="0" w:space="0" w:color="auto"/>
          </w:divBdr>
        </w:div>
        <w:div w:id="486701971">
          <w:marLeft w:val="480"/>
          <w:marRight w:val="0"/>
          <w:marTop w:val="0"/>
          <w:marBottom w:val="0"/>
          <w:divBdr>
            <w:top w:val="none" w:sz="0" w:space="0" w:color="auto"/>
            <w:left w:val="none" w:sz="0" w:space="0" w:color="auto"/>
            <w:bottom w:val="none" w:sz="0" w:space="0" w:color="auto"/>
            <w:right w:val="none" w:sz="0" w:space="0" w:color="auto"/>
          </w:divBdr>
        </w:div>
        <w:div w:id="1819833361">
          <w:marLeft w:val="480"/>
          <w:marRight w:val="0"/>
          <w:marTop w:val="0"/>
          <w:marBottom w:val="0"/>
          <w:divBdr>
            <w:top w:val="none" w:sz="0" w:space="0" w:color="auto"/>
            <w:left w:val="none" w:sz="0" w:space="0" w:color="auto"/>
            <w:bottom w:val="none" w:sz="0" w:space="0" w:color="auto"/>
            <w:right w:val="none" w:sz="0" w:space="0" w:color="auto"/>
          </w:divBdr>
        </w:div>
        <w:div w:id="1503931846">
          <w:marLeft w:val="480"/>
          <w:marRight w:val="0"/>
          <w:marTop w:val="0"/>
          <w:marBottom w:val="0"/>
          <w:divBdr>
            <w:top w:val="none" w:sz="0" w:space="0" w:color="auto"/>
            <w:left w:val="none" w:sz="0" w:space="0" w:color="auto"/>
            <w:bottom w:val="none" w:sz="0" w:space="0" w:color="auto"/>
            <w:right w:val="none" w:sz="0" w:space="0" w:color="auto"/>
          </w:divBdr>
        </w:div>
        <w:div w:id="565067602">
          <w:marLeft w:val="480"/>
          <w:marRight w:val="0"/>
          <w:marTop w:val="0"/>
          <w:marBottom w:val="0"/>
          <w:divBdr>
            <w:top w:val="none" w:sz="0" w:space="0" w:color="auto"/>
            <w:left w:val="none" w:sz="0" w:space="0" w:color="auto"/>
            <w:bottom w:val="none" w:sz="0" w:space="0" w:color="auto"/>
            <w:right w:val="none" w:sz="0" w:space="0" w:color="auto"/>
          </w:divBdr>
        </w:div>
        <w:div w:id="1383820441">
          <w:marLeft w:val="480"/>
          <w:marRight w:val="0"/>
          <w:marTop w:val="0"/>
          <w:marBottom w:val="0"/>
          <w:divBdr>
            <w:top w:val="none" w:sz="0" w:space="0" w:color="auto"/>
            <w:left w:val="none" w:sz="0" w:space="0" w:color="auto"/>
            <w:bottom w:val="none" w:sz="0" w:space="0" w:color="auto"/>
            <w:right w:val="none" w:sz="0" w:space="0" w:color="auto"/>
          </w:divBdr>
        </w:div>
        <w:div w:id="1156606038">
          <w:marLeft w:val="480"/>
          <w:marRight w:val="0"/>
          <w:marTop w:val="0"/>
          <w:marBottom w:val="0"/>
          <w:divBdr>
            <w:top w:val="none" w:sz="0" w:space="0" w:color="auto"/>
            <w:left w:val="none" w:sz="0" w:space="0" w:color="auto"/>
            <w:bottom w:val="none" w:sz="0" w:space="0" w:color="auto"/>
            <w:right w:val="none" w:sz="0" w:space="0" w:color="auto"/>
          </w:divBdr>
        </w:div>
        <w:div w:id="1389182369">
          <w:marLeft w:val="480"/>
          <w:marRight w:val="0"/>
          <w:marTop w:val="0"/>
          <w:marBottom w:val="0"/>
          <w:divBdr>
            <w:top w:val="none" w:sz="0" w:space="0" w:color="auto"/>
            <w:left w:val="none" w:sz="0" w:space="0" w:color="auto"/>
            <w:bottom w:val="none" w:sz="0" w:space="0" w:color="auto"/>
            <w:right w:val="none" w:sz="0" w:space="0" w:color="auto"/>
          </w:divBdr>
        </w:div>
        <w:div w:id="1787383924">
          <w:marLeft w:val="480"/>
          <w:marRight w:val="0"/>
          <w:marTop w:val="0"/>
          <w:marBottom w:val="0"/>
          <w:divBdr>
            <w:top w:val="none" w:sz="0" w:space="0" w:color="auto"/>
            <w:left w:val="none" w:sz="0" w:space="0" w:color="auto"/>
            <w:bottom w:val="none" w:sz="0" w:space="0" w:color="auto"/>
            <w:right w:val="none" w:sz="0" w:space="0" w:color="auto"/>
          </w:divBdr>
        </w:div>
        <w:div w:id="621572655">
          <w:marLeft w:val="480"/>
          <w:marRight w:val="0"/>
          <w:marTop w:val="0"/>
          <w:marBottom w:val="0"/>
          <w:divBdr>
            <w:top w:val="none" w:sz="0" w:space="0" w:color="auto"/>
            <w:left w:val="none" w:sz="0" w:space="0" w:color="auto"/>
            <w:bottom w:val="none" w:sz="0" w:space="0" w:color="auto"/>
            <w:right w:val="none" w:sz="0" w:space="0" w:color="auto"/>
          </w:divBdr>
        </w:div>
        <w:div w:id="222183464">
          <w:marLeft w:val="480"/>
          <w:marRight w:val="0"/>
          <w:marTop w:val="0"/>
          <w:marBottom w:val="0"/>
          <w:divBdr>
            <w:top w:val="none" w:sz="0" w:space="0" w:color="auto"/>
            <w:left w:val="none" w:sz="0" w:space="0" w:color="auto"/>
            <w:bottom w:val="none" w:sz="0" w:space="0" w:color="auto"/>
            <w:right w:val="none" w:sz="0" w:space="0" w:color="auto"/>
          </w:divBdr>
        </w:div>
        <w:div w:id="1349477895">
          <w:marLeft w:val="480"/>
          <w:marRight w:val="0"/>
          <w:marTop w:val="0"/>
          <w:marBottom w:val="0"/>
          <w:divBdr>
            <w:top w:val="none" w:sz="0" w:space="0" w:color="auto"/>
            <w:left w:val="none" w:sz="0" w:space="0" w:color="auto"/>
            <w:bottom w:val="none" w:sz="0" w:space="0" w:color="auto"/>
            <w:right w:val="none" w:sz="0" w:space="0" w:color="auto"/>
          </w:divBdr>
        </w:div>
        <w:div w:id="1162814784">
          <w:marLeft w:val="480"/>
          <w:marRight w:val="0"/>
          <w:marTop w:val="0"/>
          <w:marBottom w:val="0"/>
          <w:divBdr>
            <w:top w:val="none" w:sz="0" w:space="0" w:color="auto"/>
            <w:left w:val="none" w:sz="0" w:space="0" w:color="auto"/>
            <w:bottom w:val="none" w:sz="0" w:space="0" w:color="auto"/>
            <w:right w:val="none" w:sz="0" w:space="0" w:color="auto"/>
          </w:divBdr>
        </w:div>
        <w:div w:id="435561018">
          <w:marLeft w:val="480"/>
          <w:marRight w:val="0"/>
          <w:marTop w:val="0"/>
          <w:marBottom w:val="0"/>
          <w:divBdr>
            <w:top w:val="none" w:sz="0" w:space="0" w:color="auto"/>
            <w:left w:val="none" w:sz="0" w:space="0" w:color="auto"/>
            <w:bottom w:val="none" w:sz="0" w:space="0" w:color="auto"/>
            <w:right w:val="none" w:sz="0" w:space="0" w:color="auto"/>
          </w:divBdr>
        </w:div>
        <w:div w:id="418454011">
          <w:marLeft w:val="480"/>
          <w:marRight w:val="0"/>
          <w:marTop w:val="0"/>
          <w:marBottom w:val="0"/>
          <w:divBdr>
            <w:top w:val="none" w:sz="0" w:space="0" w:color="auto"/>
            <w:left w:val="none" w:sz="0" w:space="0" w:color="auto"/>
            <w:bottom w:val="none" w:sz="0" w:space="0" w:color="auto"/>
            <w:right w:val="none" w:sz="0" w:space="0" w:color="auto"/>
          </w:divBdr>
        </w:div>
        <w:div w:id="1382243846">
          <w:marLeft w:val="480"/>
          <w:marRight w:val="0"/>
          <w:marTop w:val="0"/>
          <w:marBottom w:val="0"/>
          <w:divBdr>
            <w:top w:val="none" w:sz="0" w:space="0" w:color="auto"/>
            <w:left w:val="none" w:sz="0" w:space="0" w:color="auto"/>
            <w:bottom w:val="none" w:sz="0" w:space="0" w:color="auto"/>
            <w:right w:val="none" w:sz="0" w:space="0" w:color="auto"/>
          </w:divBdr>
        </w:div>
        <w:div w:id="706415100">
          <w:marLeft w:val="480"/>
          <w:marRight w:val="0"/>
          <w:marTop w:val="0"/>
          <w:marBottom w:val="0"/>
          <w:divBdr>
            <w:top w:val="none" w:sz="0" w:space="0" w:color="auto"/>
            <w:left w:val="none" w:sz="0" w:space="0" w:color="auto"/>
            <w:bottom w:val="none" w:sz="0" w:space="0" w:color="auto"/>
            <w:right w:val="none" w:sz="0" w:space="0" w:color="auto"/>
          </w:divBdr>
        </w:div>
        <w:div w:id="59905906">
          <w:marLeft w:val="480"/>
          <w:marRight w:val="0"/>
          <w:marTop w:val="0"/>
          <w:marBottom w:val="0"/>
          <w:divBdr>
            <w:top w:val="none" w:sz="0" w:space="0" w:color="auto"/>
            <w:left w:val="none" w:sz="0" w:space="0" w:color="auto"/>
            <w:bottom w:val="none" w:sz="0" w:space="0" w:color="auto"/>
            <w:right w:val="none" w:sz="0" w:space="0" w:color="auto"/>
          </w:divBdr>
        </w:div>
        <w:div w:id="177889533">
          <w:marLeft w:val="480"/>
          <w:marRight w:val="0"/>
          <w:marTop w:val="0"/>
          <w:marBottom w:val="0"/>
          <w:divBdr>
            <w:top w:val="none" w:sz="0" w:space="0" w:color="auto"/>
            <w:left w:val="none" w:sz="0" w:space="0" w:color="auto"/>
            <w:bottom w:val="none" w:sz="0" w:space="0" w:color="auto"/>
            <w:right w:val="none" w:sz="0" w:space="0" w:color="auto"/>
          </w:divBdr>
        </w:div>
        <w:div w:id="1831092289">
          <w:marLeft w:val="480"/>
          <w:marRight w:val="0"/>
          <w:marTop w:val="0"/>
          <w:marBottom w:val="0"/>
          <w:divBdr>
            <w:top w:val="none" w:sz="0" w:space="0" w:color="auto"/>
            <w:left w:val="none" w:sz="0" w:space="0" w:color="auto"/>
            <w:bottom w:val="none" w:sz="0" w:space="0" w:color="auto"/>
            <w:right w:val="none" w:sz="0" w:space="0" w:color="auto"/>
          </w:divBdr>
        </w:div>
        <w:div w:id="570426215">
          <w:marLeft w:val="480"/>
          <w:marRight w:val="0"/>
          <w:marTop w:val="0"/>
          <w:marBottom w:val="0"/>
          <w:divBdr>
            <w:top w:val="none" w:sz="0" w:space="0" w:color="auto"/>
            <w:left w:val="none" w:sz="0" w:space="0" w:color="auto"/>
            <w:bottom w:val="none" w:sz="0" w:space="0" w:color="auto"/>
            <w:right w:val="none" w:sz="0" w:space="0" w:color="auto"/>
          </w:divBdr>
        </w:div>
        <w:div w:id="2122263677">
          <w:marLeft w:val="480"/>
          <w:marRight w:val="0"/>
          <w:marTop w:val="0"/>
          <w:marBottom w:val="0"/>
          <w:divBdr>
            <w:top w:val="none" w:sz="0" w:space="0" w:color="auto"/>
            <w:left w:val="none" w:sz="0" w:space="0" w:color="auto"/>
            <w:bottom w:val="none" w:sz="0" w:space="0" w:color="auto"/>
            <w:right w:val="none" w:sz="0" w:space="0" w:color="auto"/>
          </w:divBdr>
        </w:div>
        <w:div w:id="1010837281">
          <w:marLeft w:val="480"/>
          <w:marRight w:val="0"/>
          <w:marTop w:val="0"/>
          <w:marBottom w:val="0"/>
          <w:divBdr>
            <w:top w:val="none" w:sz="0" w:space="0" w:color="auto"/>
            <w:left w:val="none" w:sz="0" w:space="0" w:color="auto"/>
            <w:bottom w:val="none" w:sz="0" w:space="0" w:color="auto"/>
            <w:right w:val="none" w:sz="0" w:space="0" w:color="auto"/>
          </w:divBdr>
        </w:div>
        <w:div w:id="1123769871">
          <w:marLeft w:val="480"/>
          <w:marRight w:val="0"/>
          <w:marTop w:val="0"/>
          <w:marBottom w:val="0"/>
          <w:divBdr>
            <w:top w:val="none" w:sz="0" w:space="0" w:color="auto"/>
            <w:left w:val="none" w:sz="0" w:space="0" w:color="auto"/>
            <w:bottom w:val="none" w:sz="0" w:space="0" w:color="auto"/>
            <w:right w:val="none" w:sz="0" w:space="0" w:color="auto"/>
          </w:divBdr>
        </w:div>
        <w:div w:id="251821326">
          <w:marLeft w:val="480"/>
          <w:marRight w:val="0"/>
          <w:marTop w:val="0"/>
          <w:marBottom w:val="0"/>
          <w:divBdr>
            <w:top w:val="none" w:sz="0" w:space="0" w:color="auto"/>
            <w:left w:val="none" w:sz="0" w:space="0" w:color="auto"/>
            <w:bottom w:val="none" w:sz="0" w:space="0" w:color="auto"/>
            <w:right w:val="none" w:sz="0" w:space="0" w:color="auto"/>
          </w:divBdr>
        </w:div>
        <w:div w:id="954756160">
          <w:marLeft w:val="480"/>
          <w:marRight w:val="0"/>
          <w:marTop w:val="0"/>
          <w:marBottom w:val="0"/>
          <w:divBdr>
            <w:top w:val="none" w:sz="0" w:space="0" w:color="auto"/>
            <w:left w:val="none" w:sz="0" w:space="0" w:color="auto"/>
            <w:bottom w:val="none" w:sz="0" w:space="0" w:color="auto"/>
            <w:right w:val="none" w:sz="0" w:space="0" w:color="auto"/>
          </w:divBdr>
        </w:div>
        <w:div w:id="1774352696">
          <w:marLeft w:val="480"/>
          <w:marRight w:val="0"/>
          <w:marTop w:val="0"/>
          <w:marBottom w:val="0"/>
          <w:divBdr>
            <w:top w:val="none" w:sz="0" w:space="0" w:color="auto"/>
            <w:left w:val="none" w:sz="0" w:space="0" w:color="auto"/>
            <w:bottom w:val="none" w:sz="0" w:space="0" w:color="auto"/>
            <w:right w:val="none" w:sz="0" w:space="0" w:color="auto"/>
          </w:divBdr>
        </w:div>
        <w:div w:id="2003969202">
          <w:marLeft w:val="480"/>
          <w:marRight w:val="0"/>
          <w:marTop w:val="0"/>
          <w:marBottom w:val="0"/>
          <w:divBdr>
            <w:top w:val="none" w:sz="0" w:space="0" w:color="auto"/>
            <w:left w:val="none" w:sz="0" w:space="0" w:color="auto"/>
            <w:bottom w:val="none" w:sz="0" w:space="0" w:color="auto"/>
            <w:right w:val="none" w:sz="0" w:space="0" w:color="auto"/>
          </w:divBdr>
        </w:div>
        <w:div w:id="1320693668">
          <w:marLeft w:val="480"/>
          <w:marRight w:val="0"/>
          <w:marTop w:val="0"/>
          <w:marBottom w:val="0"/>
          <w:divBdr>
            <w:top w:val="none" w:sz="0" w:space="0" w:color="auto"/>
            <w:left w:val="none" w:sz="0" w:space="0" w:color="auto"/>
            <w:bottom w:val="none" w:sz="0" w:space="0" w:color="auto"/>
            <w:right w:val="none" w:sz="0" w:space="0" w:color="auto"/>
          </w:divBdr>
        </w:div>
        <w:div w:id="1121069721">
          <w:marLeft w:val="480"/>
          <w:marRight w:val="0"/>
          <w:marTop w:val="0"/>
          <w:marBottom w:val="0"/>
          <w:divBdr>
            <w:top w:val="none" w:sz="0" w:space="0" w:color="auto"/>
            <w:left w:val="none" w:sz="0" w:space="0" w:color="auto"/>
            <w:bottom w:val="none" w:sz="0" w:space="0" w:color="auto"/>
            <w:right w:val="none" w:sz="0" w:space="0" w:color="auto"/>
          </w:divBdr>
        </w:div>
        <w:div w:id="1006249221">
          <w:marLeft w:val="480"/>
          <w:marRight w:val="0"/>
          <w:marTop w:val="0"/>
          <w:marBottom w:val="0"/>
          <w:divBdr>
            <w:top w:val="none" w:sz="0" w:space="0" w:color="auto"/>
            <w:left w:val="none" w:sz="0" w:space="0" w:color="auto"/>
            <w:bottom w:val="none" w:sz="0" w:space="0" w:color="auto"/>
            <w:right w:val="none" w:sz="0" w:space="0" w:color="auto"/>
          </w:divBdr>
        </w:div>
        <w:div w:id="900142983">
          <w:marLeft w:val="480"/>
          <w:marRight w:val="0"/>
          <w:marTop w:val="0"/>
          <w:marBottom w:val="0"/>
          <w:divBdr>
            <w:top w:val="none" w:sz="0" w:space="0" w:color="auto"/>
            <w:left w:val="none" w:sz="0" w:space="0" w:color="auto"/>
            <w:bottom w:val="none" w:sz="0" w:space="0" w:color="auto"/>
            <w:right w:val="none" w:sz="0" w:space="0" w:color="auto"/>
          </w:divBdr>
        </w:div>
        <w:div w:id="323171983">
          <w:marLeft w:val="480"/>
          <w:marRight w:val="0"/>
          <w:marTop w:val="0"/>
          <w:marBottom w:val="0"/>
          <w:divBdr>
            <w:top w:val="none" w:sz="0" w:space="0" w:color="auto"/>
            <w:left w:val="none" w:sz="0" w:space="0" w:color="auto"/>
            <w:bottom w:val="none" w:sz="0" w:space="0" w:color="auto"/>
            <w:right w:val="none" w:sz="0" w:space="0" w:color="auto"/>
          </w:divBdr>
        </w:div>
        <w:div w:id="745613213">
          <w:marLeft w:val="480"/>
          <w:marRight w:val="0"/>
          <w:marTop w:val="0"/>
          <w:marBottom w:val="0"/>
          <w:divBdr>
            <w:top w:val="none" w:sz="0" w:space="0" w:color="auto"/>
            <w:left w:val="none" w:sz="0" w:space="0" w:color="auto"/>
            <w:bottom w:val="none" w:sz="0" w:space="0" w:color="auto"/>
            <w:right w:val="none" w:sz="0" w:space="0" w:color="auto"/>
          </w:divBdr>
        </w:div>
        <w:div w:id="999583714">
          <w:marLeft w:val="480"/>
          <w:marRight w:val="0"/>
          <w:marTop w:val="0"/>
          <w:marBottom w:val="0"/>
          <w:divBdr>
            <w:top w:val="none" w:sz="0" w:space="0" w:color="auto"/>
            <w:left w:val="none" w:sz="0" w:space="0" w:color="auto"/>
            <w:bottom w:val="none" w:sz="0" w:space="0" w:color="auto"/>
            <w:right w:val="none" w:sz="0" w:space="0" w:color="auto"/>
          </w:divBdr>
        </w:div>
        <w:div w:id="1600218890">
          <w:marLeft w:val="480"/>
          <w:marRight w:val="0"/>
          <w:marTop w:val="0"/>
          <w:marBottom w:val="0"/>
          <w:divBdr>
            <w:top w:val="none" w:sz="0" w:space="0" w:color="auto"/>
            <w:left w:val="none" w:sz="0" w:space="0" w:color="auto"/>
            <w:bottom w:val="none" w:sz="0" w:space="0" w:color="auto"/>
            <w:right w:val="none" w:sz="0" w:space="0" w:color="auto"/>
          </w:divBdr>
        </w:div>
        <w:div w:id="511071859">
          <w:marLeft w:val="480"/>
          <w:marRight w:val="0"/>
          <w:marTop w:val="0"/>
          <w:marBottom w:val="0"/>
          <w:divBdr>
            <w:top w:val="none" w:sz="0" w:space="0" w:color="auto"/>
            <w:left w:val="none" w:sz="0" w:space="0" w:color="auto"/>
            <w:bottom w:val="none" w:sz="0" w:space="0" w:color="auto"/>
            <w:right w:val="none" w:sz="0" w:space="0" w:color="auto"/>
          </w:divBdr>
        </w:div>
        <w:div w:id="520626607">
          <w:marLeft w:val="480"/>
          <w:marRight w:val="0"/>
          <w:marTop w:val="0"/>
          <w:marBottom w:val="0"/>
          <w:divBdr>
            <w:top w:val="none" w:sz="0" w:space="0" w:color="auto"/>
            <w:left w:val="none" w:sz="0" w:space="0" w:color="auto"/>
            <w:bottom w:val="none" w:sz="0" w:space="0" w:color="auto"/>
            <w:right w:val="none" w:sz="0" w:space="0" w:color="auto"/>
          </w:divBdr>
        </w:div>
        <w:div w:id="1167088376">
          <w:marLeft w:val="480"/>
          <w:marRight w:val="0"/>
          <w:marTop w:val="0"/>
          <w:marBottom w:val="0"/>
          <w:divBdr>
            <w:top w:val="none" w:sz="0" w:space="0" w:color="auto"/>
            <w:left w:val="none" w:sz="0" w:space="0" w:color="auto"/>
            <w:bottom w:val="none" w:sz="0" w:space="0" w:color="auto"/>
            <w:right w:val="none" w:sz="0" w:space="0" w:color="auto"/>
          </w:divBdr>
        </w:div>
        <w:div w:id="2104645091">
          <w:marLeft w:val="480"/>
          <w:marRight w:val="0"/>
          <w:marTop w:val="0"/>
          <w:marBottom w:val="0"/>
          <w:divBdr>
            <w:top w:val="none" w:sz="0" w:space="0" w:color="auto"/>
            <w:left w:val="none" w:sz="0" w:space="0" w:color="auto"/>
            <w:bottom w:val="none" w:sz="0" w:space="0" w:color="auto"/>
            <w:right w:val="none" w:sz="0" w:space="0" w:color="auto"/>
          </w:divBdr>
        </w:div>
        <w:div w:id="323319991">
          <w:marLeft w:val="480"/>
          <w:marRight w:val="0"/>
          <w:marTop w:val="0"/>
          <w:marBottom w:val="0"/>
          <w:divBdr>
            <w:top w:val="none" w:sz="0" w:space="0" w:color="auto"/>
            <w:left w:val="none" w:sz="0" w:space="0" w:color="auto"/>
            <w:bottom w:val="none" w:sz="0" w:space="0" w:color="auto"/>
            <w:right w:val="none" w:sz="0" w:space="0" w:color="auto"/>
          </w:divBdr>
        </w:div>
        <w:div w:id="1132407759">
          <w:marLeft w:val="480"/>
          <w:marRight w:val="0"/>
          <w:marTop w:val="0"/>
          <w:marBottom w:val="0"/>
          <w:divBdr>
            <w:top w:val="none" w:sz="0" w:space="0" w:color="auto"/>
            <w:left w:val="none" w:sz="0" w:space="0" w:color="auto"/>
            <w:bottom w:val="none" w:sz="0" w:space="0" w:color="auto"/>
            <w:right w:val="none" w:sz="0" w:space="0" w:color="auto"/>
          </w:divBdr>
        </w:div>
        <w:div w:id="1152402451">
          <w:marLeft w:val="480"/>
          <w:marRight w:val="0"/>
          <w:marTop w:val="0"/>
          <w:marBottom w:val="0"/>
          <w:divBdr>
            <w:top w:val="none" w:sz="0" w:space="0" w:color="auto"/>
            <w:left w:val="none" w:sz="0" w:space="0" w:color="auto"/>
            <w:bottom w:val="none" w:sz="0" w:space="0" w:color="auto"/>
            <w:right w:val="none" w:sz="0" w:space="0" w:color="auto"/>
          </w:divBdr>
        </w:div>
        <w:div w:id="801383382">
          <w:marLeft w:val="480"/>
          <w:marRight w:val="0"/>
          <w:marTop w:val="0"/>
          <w:marBottom w:val="0"/>
          <w:divBdr>
            <w:top w:val="none" w:sz="0" w:space="0" w:color="auto"/>
            <w:left w:val="none" w:sz="0" w:space="0" w:color="auto"/>
            <w:bottom w:val="none" w:sz="0" w:space="0" w:color="auto"/>
            <w:right w:val="none" w:sz="0" w:space="0" w:color="auto"/>
          </w:divBdr>
        </w:div>
        <w:div w:id="1340355467">
          <w:marLeft w:val="480"/>
          <w:marRight w:val="0"/>
          <w:marTop w:val="0"/>
          <w:marBottom w:val="0"/>
          <w:divBdr>
            <w:top w:val="none" w:sz="0" w:space="0" w:color="auto"/>
            <w:left w:val="none" w:sz="0" w:space="0" w:color="auto"/>
            <w:bottom w:val="none" w:sz="0" w:space="0" w:color="auto"/>
            <w:right w:val="none" w:sz="0" w:space="0" w:color="auto"/>
          </w:divBdr>
        </w:div>
        <w:div w:id="1695840120">
          <w:marLeft w:val="480"/>
          <w:marRight w:val="0"/>
          <w:marTop w:val="0"/>
          <w:marBottom w:val="0"/>
          <w:divBdr>
            <w:top w:val="none" w:sz="0" w:space="0" w:color="auto"/>
            <w:left w:val="none" w:sz="0" w:space="0" w:color="auto"/>
            <w:bottom w:val="none" w:sz="0" w:space="0" w:color="auto"/>
            <w:right w:val="none" w:sz="0" w:space="0" w:color="auto"/>
          </w:divBdr>
        </w:div>
        <w:div w:id="1789617640">
          <w:marLeft w:val="480"/>
          <w:marRight w:val="0"/>
          <w:marTop w:val="0"/>
          <w:marBottom w:val="0"/>
          <w:divBdr>
            <w:top w:val="none" w:sz="0" w:space="0" w:color="auto"/>
            <w:left w:val="none" w:sz="0" w:space="0" w:color="auto"/>
            <w:bottom w:val="none" w:sz="0" w:space="0" w:color="auto"/>
            <w:right w:val="none" w:sz="0" w:space="0" w:color="auto"/>
          </w:divBdr>
        </w:div>
        <w:div w:id="389693194">
          <w:marLeft w:val="480"/>
          <w:marRight w:val="0"/>
          <w:marTop w:val="0"/>
          <w:marBottom w:val="0"/>
          <w:divBdr>
            <w:top w:val="none" w:sz="0" w:space="0" w:color="auto"/>
            <w:left w:val="none" w:sz="0" w:space="0" w:color="auto"/>
            <w:bottom w:val="none" w:sz="0" w:space="0" w:color="auto"/>
            <w:right w:val="none" w:sz="0" w:space="0" w:color="auto"/>
          </w:divBdr>
        </w:div>
        <w:div w:id="1967005463">
          <w:marLeft w:val="480"/>
          <w:marRight w:val="0"/>
          <w:marTop w:val="0"/>
          <w:marBottom w:val="0"/>
          <w:divBdr>
            <w:top w:val="none" w:sz="0" w:space="0" w:color="auto"/>
            <w:left w:val="none" w:sz="0" w:space="0" w:color="auto"/>
            <w:bottom w:val="none" w:sz="0" w:space="0" w:color="auto"/>
            <w:right w:val="none" w:sz="0" w:space="0" w:color="auto"/>
          </w:divBdr>
        </w:div>
        <w:div w:id="912080707">
          <w:marLeft w:val="480"/>
          <w:marRight w:val="0"/>
          <w:marTop w:val="0"/>
          <w:marBottom w:val="0"/>
          <w:divBdr>
            <w:top w:val="none" w:sz="0" w:space="0" w:color="auto"/>
            <w:left w:val="none" w:sz="0" w:space="0" w:color="auto"/>
            <w:bottom w:val="none" w:sz="0" w:space="0" w:color="auto"/>
            <w:right w:val="none" w:sz="0" w:space="0" w:color="auto"/>
          </w:divBdr>
        </w:div>
        <w:div w:id="21518831">
          <w:marLeft w:val="480"/>
          <w:marRight w:val="0"/>
          <w:marTop w:val="0"/>
          <w:marBottom w:val="0"/>
          <w:divBdr>
            <w:top w:val="none" w:sz="0" w:space="0" w:color="auto"/>
            <w:left w:val="none" w:sz="0" w:space="0" w:color="auto"/>
            <w:bottom w:val="none" w:sz="0" w:space="0" w:color="auto"/>
            <w:right w:val="none" w:sz="0" w:space="0" w:color="auto"/>
          </w:divBdr>
        </w:div>
        <w:div w:id="1478915230">
          <w:marLeft w:val="480"/>
          <w:marRight w:val="0"/>
          <w:marTop w:val="0"/>
          <w:marBottom w:val="0"/>
          <w:divBdr>
            <w:top w:val="none" w:sz="0" w:space="0" w:color="auto"/>
            <w:left w:val="none" w:sz="0" w:space="0" w:color="auto"/>
            <w:bottom w:val="none" w:sz="0" w:space="0" w:color="auto"/>
            <w:right w:val="none" w:sz="0" w:space="0" w:color="auto"/>
          </w:divBdr>
        </w:div>
        <w:div w:id="12197705">
          <w:marLeft w:val="480"/>
          <w:marRight w:val="0"/>
          <w:marTop w:val="0"/>
          <w:marBottom w:val="0"/>
          <w:divBdr>
            <w:top w:val="none" w:sz="0" w:space="0" w:color="auto"/>
            <w:left w:val="none" w:sz="0" w:space="0" w:color="auto"/>
            <w:bottom w:val="none" w:sz="0" w:space="0" w:color="auto"/>
            <w:right w:val="none" w:sz="0" w:space="0" w:color="auto"/>
          </w:divBdr>
        </w:div>
        <w:div w:id="1284190814">
          <w:marLeft w:val="480"/>
          <w:marRight w:val="0"/>
          <w:marTop w:val="0"/>
          <w:marBottom w:val="0"/>
          <w:divBdr>
            <w:top w:val="none" w:sz="0" w:space="0" w:color="auto"/>
            <w:left w:val="none" w:sz="0" w:space="0" w:color="auto"/>
            <w:bottom w:val="none" w:sz="0" w:space="0" w:color="auto"/>
            <w:right w:val="none" w:sz="0" w:space="0" w:color="auto"/>
          </w:divBdr>
        </w:div>
        <w:div w:id="1419213477">
          <w:marLeft w:val="480"/>
          <w:marRight w:val="0"/>
          <w:marTop w:val="0"/>
          <w:marBottom w:val="0"/>
          <w:divBdr>
            <w:top w:val="none" w:sz="0" w:space="0" w:color="auto"/>
            <w:left w:val="none" w:sz="0" w:space="0" w:color="auto"/>
            <w:bottom w:val="none" w:sz="0" w:space="0" w:color="auto"/>
            <w:right w:val="none" w:sz="0" w:space="0" w:color="auto"/>
          </w:divBdr>
        </w:div>
        <w:div w:id="1123425073">
          <w:marLeft w:val="480"/>
          <w:marRight w:val="0"/>
          <w:marTop w:val="0"/>
          <w:marBottom w:val="0"/>
          <w:divBdr>
            <w:top w:val="none" w:sz="0" w:space="0" w:color="auto"/>
            <w:left w:val="none" w:sz="0" w:space="0" w:color="auto"/>
            <w:bottom w:val="none" w:sz="0" w:space="0" w:color="auto"/>
            <w:right w:val="none" w:sz="0" w:space="0" w:color="auto"/>
          </w:divBdr>
        </w:div>
        <w:div w:id="961616909">
          <w:marLeft w:val="480"/>
          <w:marRight w:val="0"/>
          <w:marTop w:val="0"/>
          <w:marBottom w:val="0"/>
          <w:divBdr>
            <w:top w:val="none" w:sz="0" w:space="0" w:color="auto"/>
            <w:left w:val="none" w:sz="0" w:space="0" w:color="auto"/>
            <w:bottom w:val="none" w:sz="0" w:space="0" w:color="auto"/>
            <w:right w:val="none" w:sz="0" w:space="0" w:color="auto"/>
          </w:divBdr>
        </w:div>
        <w:div w:id="784038728">
          <w:marLeft w:val="480"/>
          <w:marRight w:val="0"/>
          <w:marTop w:val="0"/>
          <w:marBottom w:val="0"/>
          <w:divBdr>
            <w:top w:val="none" w:sz="0" w:space="0" w:color="auto"/>
            <w:left w:val="none" w:sz="0" w:space="0" w:color="auto"/>
            <w:bottom w:val="none" w:sz="0" w:space="0" w:color="auto"/>
            <w:right w:val="none" w:sz="0" w:space="0" w:color="auto"/>
          </w:divBdr>
        </w:div>
        <w:div w:id="817499245">
          <w:marLeft w:val="480"/>
          <w:marRight w:val="0"/>
          <w:marTop w:val="0"/>
          <w:marBottom w:val="0"/>
          <w:divBdr>
            <w:top w:val="none" w:sz="0" w:space="0" w:color="auto"/>
            <w:left w:val="none" w:sz="0" w:space="0" w:color="auto"/>
            <w:bottom w:val="none" w:sz="0" w:space="0" w:color="auto"/>
            <w:right w:val="none" w:sz="0" w:space="0" w:color="auto"/>
          </w:divBdr>
        </w:div>
        <w:div w:id="1109398379">
          <w:marLeft w:val="480"/>
          <w:marRight w:val="0"/>
          <w:marTop w:val="0"/>
          <w:marBottom w:val="0"/>
          <w:divBdr>
            <w:top w:val="none" w:sz="0" w:space="0" w:color="auto"/>
            <w:left w:val="none" w:sz="0" w:space="0" w:color="auto"/>
            <w:bottom w:val="none" w:sz="0" w:space="0" w:color="auto"/>
            <w:right w:val="none" w:sz="0" w:space="0" w:color="auto"/>
          </w:divBdr>
        </w:div>
        <w:div w:id="45758114">
          <w:marLeft w:val="480"/>
          <w:marRight w:val="0"/>
          <w:marTop w:val="0"/>
          <w:marBottom w:val="0"/>
          <w:divBdr>
            <w:top w:val="none" w:sz="0" w:space="0" w:color="auto"/>
            <w:left w:val="none" w:sz="0" w:space="0" w:color="auto"/>
            <w:bottom w:val="none" w:sz="0" w:space="0" w:color="auto"/>
            <w:right w:val="none" w:sz="0" w:space="0" w:color="auto"/>
          </w:divBdr>
        </w:div>
        <w:div w:id="21245707">
          <w:marLeft w:val="480"/>
          <w:marRight w:val="0"/>
          <w:marTop w:val="0"/>
          <w:marBottom w:val="0"/>
          <w:divBdr>
            <w:top w:val="none" w:sz="0" w:space="0" w:color="auto"/>
            <w:left w:val="none" w:sz="0" w:space="0" w:color="auto"/>
            <w:bottom w:val="none" w:sz="0" w:space="0" w:color="auto"/>
            <w:right w:val="none" w:sz="0" w:space="0" w:color="auto"/>
          </w:divBdr>
        </w:div>
        <w:div w:id="1520971112">
          <w:marLeft w:val="480"/>
          <w:marRight w:val="0"/>
          <w:marTop w:val="0"/>
          <w:marBottom w:val="0"/>
          <w:divBdr>
            <w:top w:val="none" w:sz="0" w:space="0" w:color="auto"/>
            <w:left w:val="none" w:sz="0" w:space="0" w:color="auto"/>
            <w:bottom w:val="none" w:sz="0" w:space="0" w:color="auto"/>
            <w:right w:val="none" w:sz="0" w:space="0" w:color="auto"/>
          </w:divBdr>
        </w:div>
        <w:div w:id="142164510">
          <w:marLeft w:val="480"/>
          <w:marRight w:val="0"/>
          <w:marTop w:val="0"/>
          <w:marBottom w:val="0"/>
          <w:divBdr>
            <w:top w:val="none" w:sz="0" w:space="0" w:color="auto"/>
            <w:left w:val="none" w:sz="0" w:space="0" w:color="auto"/>
            <w:bottom w:val="none" w:sz="0" w:space="0" w:color="auto"/>
            <w:right w:val="none" w:sz="0" w:space="0" w:color="auto"/>
          </w:divBdr>
        </w:div>
        <w:div w:id="543560914">
          <w:marLeft w:val="480"/>
          <w:marRight w:val="0"/>
          <w:marTop w:val="0"/>
          <w:marBottom w:val="0"/>
          <w:divBdr>
            <w:top w:val="none" w:sz="0" w:space="0" w:color="auto"/>
            <w:left w:val="none" w:sz="0" w:space="0" w:color="auto"/>
            <w:bottom w:val="none" w:sz="0" w:space="0" w:color="auto"/>
            <w:right w:val="none" w:sz="0" w:space="0" w:color="auto"/>
          </w:divBdr>
        </w:div>
        <w:div w:id="975448775">
          <w:marLeft w:val="480"/>
          <w:marRight w:val="0"/>
          <w:marTop w:val="0"/>
          <w:marBottom w:val="0"/>
          <w:divBdr>
            <w:top w:val="none" w:sz="0" w:space="0" w:color="auto"/>
            <w:left w:val="none" w:sz="0" w:space="0" w:color="auto"/>
            <w:bottom w:val="none" w:sz="0" w:space="0" w:color="auto"/>
            <w:right w:val="none" w:sz="0" w:space="0" w:color="auto"/>
          </w:divBdr>
        </w:div>
        <w:div w:id="919026487">
          <w:marLeft w:val="480"/>
          <w:marRight w:val="0"/>
          <w:marTop w:val="0"/>
          <w:marBottom w:val="0"/>
          <w:divBdr>
            <w:top w:val="none" w:sz="0" w:space="0" w:color="auto"/>
            <w:left w:val="none" w:sz="0" w:space="0" w:color="auto"/>
            <w:bottom w:val="none" w:sz="0" w:space="0" w:color="auto"/>
            <w:right w:val="none" w:sz="0" w:space="0" w:color="auto"/>
          </w:divBdr>
        </w:div>
        <w:div w:id="896359652">
          <w:marLeft w:val="480"/>
          <w:marRight w:val="0"/>
          <w:marTop w:val="0"/>
          <w:marBottom w:val="0"/>
          <w:divBdr>
            <w:top w:val="none" w:sz="0" w:space="0" w:color="auto"/>
            <w:left w:val="none" w:sz="0" w:space="0" w:color="auto"/>
            <w:bottom w:val="none" w:sz="0" w:space="0" w:color="auto"/>
            <w:right w:val="none" w:sz="0" w:space="0" w:color="auto"/>
          </w:divBdr>
        </w:div>
        <w:div w:id="809857566">
          <w:marLeft w:val="480"/>
          <w:marRight w:val="0"/>
          <w:marTop w:val="0"/>
          <w:marBottom w:val="0"/>
          <w:divBdr>
            <w:top w:val="none" w:sz="0" w:space="0" w:color="auto"/>
            <w:left w:val="none" w:sz="0" w:space="0" w:color="auto"/>
            <w:bottom w:val="none" w:sz="0" w:space="0" w:color="auto"/>
            <w:right w:val="none" w:sz="0" w:space="0" w:color="auto"/>
          </w:divBdr>
        </w:div>
        <w:div w:id="148643838">
          <w:marLeft w:val="480"/>
          <w:marRight w:val="0"/>
          <w:marTop w:val="0"/>
          <w:marBottom w:val="0"/>
          <w:divBdr>
            <w:top w:val="none" w:sz="0" w:space="0" w:color="auto"/>
            <w:left w:val="none" w:sz="0" w:space="0" w:color="auto"/>
            <w:bottom w:val="none" w:sz="0" w:space="0" w:color="auto"/>
            <w:right w:val="none" w:sz="0" w:space="0" w:color="auto"/>
          </w:divBdr>
        </w:div>
        <w:div w:id="2009290994">
          <w:marLeft w:val="480"/>
          <w:marRight w:val="0"/>
          <w:marTop w:val="0"/>
          <w:marBottom w:val="0"/>
          <w:divBdr>
            <w:top w:val="none" w:sz="0" w:space="0" w:color="auto"/>
            <w:left w:val="none" w:sz="0" w:space="0" w:color="auto"/>
            <w:bottom w:val="none" w:sz="0" w:space="0" w:color="auto"/>
            <w:right w:val="none" w:sz="0" w:space="0" w:color="auto"/>
          </w:divBdr>
        </w:div>
        <w:div w:id="1395544448">
          <w:marLeft w:val="480"/>
          <w:marRight w:val="0"/>
          <w:marTop w:val="0"/>
          <w:marBottom w:val="0"/>
          <w:divBdr>
            <w:top w:val="none" w:sz="0" w:space="0" w:color="auto"/>
            <w:left w:val="none" w:sz="0" w:space="0" w:color="auto"/>
            <w:bottom w:val="none" w:sz="0" w:space="0" w:color="auto"/>
            <w:right w:val="none" w:sz="0" w:space="0" w:color="auto"/>
          </w:divBdr>
        </w:div>
        <w:div w:id="1191601273">
          <w:marLeft w:val="480"/>
          <w:marRight w:val="0"/>
          <w:marTop w:val="0"/>
          <w:marBottom w:val="0"/>
          <w:divBdr>
            <w:top w:val="none" w:sz="0" w:space="0" w:color="auto"/>
            <w:left w:val="none" w:sz="0" w:space="0" w:color="auto"/>
            <w:bottom w:val="none" w:sz="0" w:space="0" w:color="auto"/>
            <w:right w:val="none" w:sz="0" w:space="0" w:color="auto"/>
          </w:divBdr>
        </w:div>
        <w:div w:id="285280689">
          <w:marLeft w:val="480"/>
          <w:marRight w:val="0"/>
          <w:marTop w:val="0"/>
          <w:marBottom w:val="0"/>
          <w:divBdr>
            <w:top w:val="none" w:sz="0" w:space="0" w:color="auto"/>
            <w:left w:val="none" w:sz="0" w:space="0" w:color="auto"/>
            <w:bottom w:val="none" w:sz="0" w:space="0" w:color="auto"/>
            <w:right w:val="none" w:sz="0" w:space="0" w:color="auto"/>
          </w:divBdr>
        </w:div>
        <w:div w:id="1628050718">
          <w:marLeft w:val="480"/>
          <w:marRight w:val="0"/>
          <w:marTop w:val="0"/>
          <w:marBottom w:val="0"/>
          <w:divBdr>
            <w:top w:val="none" w:sz="0" w:space="0" w:color="auto"/>
            <w:left w:val="none" w:sz="0" w:space="0" w:color="auto"/>
            <w:bottom w:val="none" w:sz="0" w:space="0" w:color="auto"/>
            <w:right w:val="none" w:sz="0" w:space="0" w:color="auto"/>
          </w:divBdr>
        </w:div>
        <w:div w:id="797601853">
          <w:marLeft w:val="480"/>
          <w:marRight w:val="0"/>
          <w:marTop w:val="0"/>
          <w:marBottom w:val="0"/>
          <w:divBdr>
            <w:top w:val="none" w:sz="0" w:space="0" w:color="auto"/>
            <w:left w:val="none" w:sz="0" w:space="0" w:color="auto"/>
            <w:bottom w:val="none" w:sz="0" w:space="0" w:color="auto"/>
            <w:right w:val="none" w:sz="0" w:space="0" w:color="auto"/>
          </w:divBdr>
        </w:div>
        <w:div w:id="99878028">
          <w:marLeft w:val="480"/>
          <w:marRight w:val="0"/>
          <w:marTop w:val="0"/>
          <w:marBottom w:val="0"/>
          <w:divBdr>
            <w:top w:val="none" w:sz="0" w:space="0" w:color="auto"/>
            <w:left w:val="none" w:sz="0" w:space="0" w:color="auto"/>
            <w:bottom w:val="none" w:sz="0" w:space="0" w:color="auto"/>
            <w:right w:val="none" w:sz="0" w:space="0" w:color="auto"/>
          </w:divBdr>
        </w:div>
      </w:divsChild>
    </w:div>
    <w:div w:id="2051876745">
      <w:bodyDiv w:val="1"/>
      <w:marLeft w:val="0"/>
      <w:marRight w:val="0"/>
      <w:marTop w:val="0"/>
      <w:marBottom w:val="0"/>
      <w:divBdr>
        <w:top w:val="none" w:sz="0" w:space="0" w:color="auto"/>
        <w:left w:val="none" w:sz="0" w:space="0" w:color="auto"/>
        <w:bottom w:val="none" w:sz="0" w:space="0" w:color="auto"/>
        <w:right w:val="none" w:sz="0" w:space="0" w:color="auto"/>
      </w:divBdr>
    </w:div>
    <w:div w:id="2093815477">
      <w:bodyDiv w:val="1"/>
      <w:marLeft w:val="0"/>
      <w:marRight w:val="0"/>
      <w:marTop w:val="0"/>
      <w:marBottom w:val="0"/>
      <w:divBdr>
        <w:top w:val="none" w:sz="0" w:space="0" w:color="auto"/>
        <w:left w:val="none" w:sz="0" w:space="0" w:color="auto"/>
        <w:bottom w:val="none" w:sz="0" w:space="0" w:color="auto"/>
        <w:right w:val="none" w:sz="0" w:space="0" w:color="auto"/>
      </w:divBdr>
      <w:divsChild>
        <w:div w:id="501510753">
          <w:marLeft w:val="480"/>
          <w:marRight w:val="0"/>
          <w:marTop w:val="0"/>
          <w:marBottom w:val="0"/>
          <w:divBdr>
            <w:top w:val="none" w:sz="0" w:space="0" w:color="auto"/>
            <w:left w:val="none" w:sz="0" w:space="0" w:color="auto"/>
            <w:bottom w:val="none" w:sz="0" w:space="0" w:color="auto"/>
            <w:right w:val="none" w:sz="0" w:space="0" w:color="auto"/>
          </w:divBdr>
        </w:div>
        <w:div w:id="266424857">
          <w:marLeft w:val="480"/>
          <w:marRight w:val="0"/>
          <w:marTop w:val="0"/>
          <w:marBottom w:val="0"/>
          <w:divBdr>
            <w:top w:val="none" w:sz="0" w:space="0" w:color="auto"/>
            <w:left w:val="none" w:sz="0" w:space="0" w:color="auto"/>
            <w:bottom w:val="none" w:sz="0" w:space="0" w:color="auto"/>
            <w:right w:val="none" w:sz="0" w:space="0" w:color="auto"/>
          </w:divBdr>
        </w:div>
        <w:div w:id="818109979">
          <w:marLeft w:val="480"/>
          <w:marRight w:val="0"/>
          <w:marTop w:val="0"/>
          <w:marBottom w:val="0"/>
          <w:divBdr>
            <w:top w:val="none" w:sz="0" w:space="0" w:color="auto"/>
            <w:left w:val="none" w:sz="0" w:space="0" w:color="auto"/>
            <w:bottom w:val="none" w:sz="0" w:space="0" w:color="auto"/>
            <w:right w:val="none" w:sz="0" w:space="0" w:color="auto"/>
          </w:divBdr>
        </w:div>
        <w:div w:id="1396006985">
          <w:marLeft w:val="480"/>
          <w:marRight w:val="0"/>
          <w:marTop w:val="0"/>
          <w:marBottom w:val="0"/>
          <w:divBdr>
            <w:top w:val="none" w:sz="0" w:space="0" w:color="auto"/>
            <w:left w:val="none" w:sz="0" w:space="0" w:color="auto"/>
            <w:bottom w:val="none" w:sz="0" w:space="0" w:color="auto"/>
            <w:right w:val="none" w:sz="0" w:space="0" w:color="auto"/>
          </w:divBdr>
        </w:div>
        <w:div w:id="2108234022">
          <w:marLeft w:val="480"/>
          <w:marRight w:val="0"/>
          <w:marTop w:val="0"/>
          <w:marBottom w:val="0"/>
          <w:divBdr>
            <w:top w:val="none" w:sz="0" w:space="0" w:color="auto"/>
            <w:left w:val="none" w:sz="0" w:space="0" w:color="auto"/>
            <w:bottom w:val="none" w:sz="0" w:space="0" w:color="auto"/>
            <w:right w:val="none" w:sz="0" w:space="0" w:color="auto"/>
          </w:divBdr>
        </w:div>
        <w:div w:id="1607957268">
          <w:marLeft w:val="480"/>
          <w:marRight w:val="0"/>
          <w:marTop w:val="0"/>
          <w:marBottom w:val="0"/>
          <w:divBdr>
            <w:top w:val="none" w:sz="0" w:space="0" w:color="auto"/>
            <w:left w:val="none" w:sz="0" w:space="0" w:color="auto"/>
            <w:bottom w:val="none" w:sz="0" w:space="0" w:color="auto"/>
            <w:right w:val="none" w:sz="0" w:space="0" w:color="auto"/>
          </w:divBdr>
        </w:div>
        <w:div w:id="1593779195">
          <w:marLeft w:val="480"/>
          <w:marRight w:val="0"/>
          <w:marTop w:val="0"/>
          <w:marBottom w:val="0"/>
          <w:divBdr>
            <w:top w:val="none" w:sz="0" w:space="0" w:color="auto"/>
            <w:left w:val="none" w:sz="0" w:space="0" w:color="auto"/>
            <w:bottom w:val="none" w:sz="0" w:space="0" w:color="auto"/>
            <w:right w:val="none" w:sz="0" w:space="0" w:color="auto"/>
          </w:divBdr>
        </w:div>
        <w:div w:id="1928153062">
          <w:marLeft w:val="480"/>
          <w:marRight w:val="0"/>
          <w:marTop w:val="0"/>
          <w:marBottom w:val="0"/>
          <w:divBdr>
            <w:top w:val="none" w:sz="0" w:space="0" w:color="auto"/>
            <w:left w:val="none" w:sz="0" w:space="0" w:color="auto"/>
            <w:bottom w:val="none" w:sz="0" w:space="0" w:color="auto"/>
            <w:right w:val="none" w:sz="0" w:space="0" w:color="auto"/>
          </w:divBdr>
        </w:div>
        <w:div w:id="1312441669">
          <w:marLeft w:val="480"/>
          <w:marRight w:val="0"/>
          <w:marTop w:val="0"/>
          <w:marBottom w:val="0"/>
          <w:divBdr>
            <w:top w:val="none" w:sz="0" w:space="0" w:color="auto"/>
            <w:left w:val="none" w:sz="0" w:space="0" w:color="auto"/>
            <w:bottom w:val="none" w:sz="0" w:space="0" w:color="auto"/>
            <w:right w:val="none" w:sz="0" w:space="0" w:color="auto"/>
          </w:divBdr>
        </w:div>
        <w:div w:id="2054963265">
          <w:marLeft w:val="480"/>
          <w:marRight w:val="0"/>
          <w:marTop w:val="0"/>
          <w:marBottom w:val="0"/>
          <w:divBdr>
            <w:top w:val="none" w:sz="0" w:space="0" w:color="auto"/>
            <w:left w:val="none" w:sz="0" w:space="0" w:color="auto"/>
            <w:bottom w:val="none" w:sz="0" w:space="0" w:color="auto"/>
            <w:right w:val="none" w:sz="0" w:space="0" w:color="auto"/>
          </w:divBdr>
        </w:div>
        <w:div w:id="102381939">
          <w:marLeft w:val="480"/>
          <w:marRight w:val="0"/>
          <w:marTop w:val="0"/>
          <w:marBottom w:val="0"/>
          <w:divBdr>
            <w:top w:val="none" w:sz="0" w:space="0" w:color="auto"/>
            <w:left w:val="none" w:sz="0" w:space="0" w:color="auto"/>
            <w:bottom w:val="none" w:sz="0" w:space="0" w:color="auto"/>
            <w:right w:val="none" w:sz="0" w:space="0" w:color="auto"/>
          </w:divBdr>
        </w:div>
        <w:div w:id="230504550">
          <w:marLeft w:val="480"/>
          <w:marRight w:val="0"/>
          <w:marTop w:val="0"/>
          <w:marBottom w:val="0"/>
          <w:divBdr>
            <w:top w:val="none" w:sz="0" w:space="0" w:color="auto"/>
            <w:left w:val="none" w:sz="0" w:space="0" w:color="auto"/>
            <w:bottom w:val="none" w:sz="0" w:space="0" w:color="auto"/>
            <w:right w:val="none" w:sz="0" w:space="0" w:color="auto"/>
          </w:divBdr>
        </w:div>
        <w:div w:id="722288121">
          <w:marLeft w:val="480"/>
          <w:marRight w:val="0"/>
          <w:marTop w:val="0"/>
          <w:marBottom w:val="0"/>
          <w:divBdr>
            <w:top w:val="none" w:sz="0" w:space="0" w:color="auto"/>
            <w:left w:val="none" w:sz="0" w:space="0" w:color="auto"/>
            <w:bottom w:val="none" w:sz="0" w:space="0" w:color="auto"/>
            <w:right w:val="none" w:sz="0" w:space="0" w:color="auto"/>
          </w:divBdr>
        </w:div>
        <w:div w:id="366301805">
          <w:marLeft w:val="480"/>
          <w:marRight w:val="0"/>
          <w:marTop w:val="0"/>
          <w:marBottom w:val="0"/>
          <w:divBdr>
            <w:top w:val="none" w:sz="0" w:space="0" w:color="auto"/>
            <w:left w:val="none" w:sz="0" w:space="0" w:color="auto"/>
            <w:bottom w:val="none" w:sz="0" w:space="0" w:color="auto"/>
            <w:right w:val="none" w:sz="0" w:space="0" w:color="auto"/>
          </w:divBdr>
        </w:div>
        <w:div w:id="865558690">
          <w:marLeft w:val="480"/>
          <w:marRight w:val="0"/>
          <w:marTop w:val="0"/>
          <w:marBottom w:val="0"/>
          <w:divBdr>
            <w:top w:val="none" w:sz="0" w:space="0" w:color="auto"/>
            <w:left w:val="none" w:sz="0" w:space="0" w:color="auto"/>
            <w:bottom w:val="none" w:sz="0" w:space="0" w:color="auto"/>
            <w:right w:val="none" w:sz="0" w:space="0" w:color="auto"/>
          </w:divBdr>
        </w:div>
        <w:div w:id="1201478003">
          <w:marLeft w:val="480"/>
          <w:marRight w:val="0"/>
          <w:marTop w:val="0"/>
          <w:marBottom w:val="0"/>
          <w:divBdr>
            <w:top w:val="none" w:sz="0" w:space="0" w:color="auto"/>
            <w:left w:val="none" w:sz="0" w:space="0" w:color="auto"/>
            <w:bottom w:val="none" w:sz="0" w:space="0" w:color="auto"/>
            <w:right w:val="none" w:sz="0" w:space="0" w:color="auto"/>
          </w:divBdr>
        </w:div>
        <w:div w:id="1784416758">
          <w:marLeft w:val="480"/>
          <w:marRight w:val="0"/>
          <w:marTop w:val="0"/>
          <w:marBottom w:val="0"/>
          <w:divBdr>
            <w:top w:val="none" w:sz="0" w:space="0" w:color="auto"/>
            <w:left w:val="none" w:sz="0" w:space="0" w:color="auto"/>
            <w:bottom w:val="none" w:sz="0" w:space="0" w:color="auto"/>
            <w:right w:val="none" w:sz="0" w:space="0" w:color="auto"/>
          </w:divBdr>
        </w:div>
        <w:div w:id="702484351">
          <w:marLeft w:val="480"/>
          <w:marRight w:val="0"/>
          <w:marTop w:val="0"/>
          <w:marBottom w:val="0"/>
          <w:divBdr>
            <w:top w:val="none" w:sz="0" w:space="0" w:color="auto"/>
            <w:left w:val="none" w:sz="0" w:space="0" w:color="auto"/>
            <w:bottom w:val="none" w:sz="0" w:space="0" w:color="auto"/>
            <w:right w:val="none" w:sz="0" w:space="0" w:color="auto"/>
          </w:divBdr>
        </w:div>
        <w:div w:id="439303310">
          <w:marLeft w:val="480"/>
          <w:marRight w:val="0"/>
          <w:marTop w:val="0"/>
          <w:marBottom w:val="0"/>
          <w:divBdr>
            <w:top w:val="none" w:sz="0" w:space="0" w:color="auto"/>
            <w:left w:val="none" w:sz="0" w:space="0" w:color="auto"/>
            <w:bottom w:val="none" w:sz="0" w:space="0" w:color="auto"/>
            <w:right w:val="none" w:sz="0" w:space="0" w:color="auto"/>
          </w:divBdr>
        </w:div>
        <w:div w:id="963003422">
          <w:marLeft w:val="480"/>
          <w:marRight w:val="0"/>
          <w:marTop w:val="0"/>
          <w:marBottom w:val="0"/>
          <w:divBdr>
            <w:top w:val="none" w:sz="0" w:space="0" w:color="auto"/>
            <w:left w:val="none" w:sz="0" w:space="0" w:color="auto"/>
            <w:bottom w:val="none" w:sz="0" w:space="0" w:color="auto"/>
            <w:right w:val="none" w:sz="0" w:space="0" w:color="auto"/>
          </w:divBdr>
        </w:div>
        <w:div w:id="1507598895">
          <w:marLeft w:val="480"/>
          <w:marRight w:val="0"/>
          <w:marTop w:val="0"/>
          <w:marBottom w:val="0"/>
          <w:divBdr>
            <w:top w:val="none" w:sz="0" w:space="0" w:color="auto"/>
            <w:left w:val="none" w:sz="0" w:space="0" w:color="auto"/>
            <w:bottom w:val="none" w:sz="0" w:space="0" w:color="auto"/>
            <w:right w:val="none" w:sz="0" w:space="0" w:color="auto"/>
          </w:divBdr>
        </w:div>
        <w:div w:id="2107185831">
          <w:marLeft w:val="480"/>
          <w:marRight w:val="0"/>
          <w:marTop w:val="0"/>
          <w:marBottom w:val="0"/>
          <w:divBdr>
            <w:top w:val="none" w:sz="0" w:space="0" w:color="auto"/>
            <w:left w:val="none" w:sz="0" w:space="0" w:color="auto"/>
            <w:bottom w:val="none" w:sz="0" w:space="0" w:color="auto"/>
            <w:right w:val="none" w:sz="0" w:space="0" w:color="auto"/>
          </w:divBdr>
        </w:div>
        <w:div w:id="161162385">
          <w:marLeft w:val="480"/>
          <w:marRight w:val="0"/>
          <w:marTop w:val="0"/>
          <w:marBottom w:val="0"/>
          <w:divBdr>
            <w:top w:val="none" w:sz="0" w:space="0" w:color="auto"/>
            <w:left w:val="none" w:sz="0" w:space="0" w:color="auto"/>
            <w:bottom w:val="none" w:sz="0" w:space="0" w:color="auto"/>
            <w:right w:val="none" w:sz="0" w:space="0" w:color="auto"/>
          </w:divBdr>
        </w:div>
        <w:div w:id="1616406964">
          <w:marLeft w:val="480"/>
          <w:marRight w:val="0"/>
          <w:marTop w:val="0"/>
          <w:marBottom w:val="0"/>
          <w:divBdr>
            <w:top w:val="none" w:sz="0" w:space="0" w:color="auto"/>
            <w:left w:val="none" w:sz="0" w:space="0" w:color="auto"/>
            <w:bottom w:val="none" w:sz="0" w:space="0" w:color="auto"/>
            <w:right w:val="none" w:sz="0" w:space="0" w:color="auto"/>
          </w:divBdr>
        </w:div>
        <w:div w:id="1210417042">
          <w:marLeft w:val="480"/>
          <w:marRight w:val="0"/>
          <w:marTop w:val="0"/>
          <w:marBottom w:val="0"/>
          <w:divBdr>
            <w:top w:val="none" w:sz="0" w:space="0" w:color="auto"/>
            <w:left w:val="none" w:sz="0" w:space="0" w:color="auto"/>
            <w:bottom w:val="none" w:sz="0" w:space="0" w:color="auto"/>
            <w:right w:val="none" w:sz="0" w:space="0" w:color="auto"/>
          </w:divBdr>
        </w:div>
        <w:div w:id="687874578">
          <w:marLeft w:val="480"/>
          <w:marRight w:val="0"/>
          <w:marTop w:val="0"/>
          <w:marBottom w:val="0"/>
          <w:divBdr>
            <w:top w:val="none" w:sz="0" w:space="0" w:color="auto"/>
            <w:left w:val="none" w:sz="0" w:space="0" w:color="auto"/>
            <w:bottom w:val="none" w:sz="0" w:space="0" w:color="auto"/>
            <w:right w:val="none" w:sz="0" w:space="0" w:color="auto"/>
          </w:divBdr>
        </w:div>
        <w:div w:id="331180620">
          <w:marLeft w:val="480"/>
          <w:marRight w:val="0"/>
          <w:marTop w:val="0"/>
          <w:marBottom w:val="0"/>
          <w:divBdr>
            <w:top w:val="none" w:sz="0" w:space="0" w:color="auto"/>
            <w:left w:val="none" w:sz="0" w:space="0" w:color="auto"/>
            <w:bottom w:val="none" w:sz="0" w:space="0" w:color="auto"/>
            <w:right w:val="none" w:sz="0" w:space="0" w:color="auto"/>
          </w:divBdr>
        </w:div>
        <w:div w:id="348870781">
          <w:marLeft w:val="480"/>
          <w:marRight w:val="0"/>
          <w:marTop w:val="0"/>
          <w:marBottom w:val="0"/>
          <w:divBdr>
            <w:top w:val="none" w:sz="0" w:space="0" w:color="auto"/>
            <w:left w:val="none" w:sz="0" w:space="0" w:color="auto"/>
            <w:bottom w:val="none" w:sz="0" w:space="0" w:color="auto"/>
            <w:right w:val="none" w:sz="0" w:space="0" w:color="auto"/>
          </w:divBdr>
        </w:div>
        <w:div w:id="1536389401">
          <w:marLeft w:val="480"/>
          <w:marRight w:val="0"/>
          <w:marTop w:val="0"/>
          <w:marBottom w:val="0"/>
          <w:divBdr>
            <w:top w:val="none" w:sz="0" w:space="0" w:color="auto"/>
            <w:left w:val="none" w:sz="0" w:space="0" w:color="auto"/>
            <w:bottom w:val="none" w:sz="0" w:space="0" w:color="auto"/>
            <w:right w:val="none" w:sz="0" w:space="0" w:color="auto"/>
          </w:divBdr>
        </w:div>
        <w:div w:id="2025085370">
          <w:marLeft w:val="480"/>
          <w:marRight w:val="0"/>
          <w:marTop w:val="0"/>
          <w:marBottom w:val="0"/>
          <w:divBdr>
            <w:top w:val="none" w:sz="0" w:space="0" w:color="auto"/>
            <w:left w:val="none" w:sz="0" w:space="0" w:color="auto"/>
            <w:bottom w:val="none" w:sz="0" w:space="0" w:color="auto"/>
            <w:right w:val="none" w:sz="0" w:space="0" w:color="auto"/>
          </w:divBdr>
        </w:div>
        <w:div w:id="1769544454">
          <w:marLeft w:val="480"/>
          <w:marRight w:val="0"/>
          <w:marTop w:val="0"/>
          <w:marBottom w:val="0"/>
          <w:divBdr>
            <w:top w:val="none" w:sz="0" w:space="0" w:color="auto"/>
            <w:left w:val="none" w:sz="0" w:space="0" w:color="auto"/>
            <w:bottom w:val="none" w:sz="0" w:space="0" w:color="auto"/>
            <w:right w:val="none" w:sz="0" w:space="0" w:color="auto"/>
          </w:divBdr>
        </w:div>
        <w:div w:id="966812220">
          <w:marLeft w:val="480"/>
          <w:marRight w:val="0"/>
          <w:marTop w:val="0"/>
          <w:marBottom w:val="0"/>
          <w:divBdr>
            <w:top w:val="none" w:sz="0" w:space="0" w:color="auto"/>
            <w:left w:val="none" w:sz="0" w:space="0" w:color="auto"/>
            <w:bottom w:val="none" w:sz="0" w:space="0" w:color="auto"/>
            <w:right w:val="none" w:sz="0" w:space="0" w:color="auto"/>
          </w:divBdr>
        </w:div>
        <w:div w:id="1249004751">
          <w:marLeft w:val="480"/>
          <w:marRight w:val="0"/>
          <w:marTop w:val="0"/>
          <w:marBottom w:val="0"/>
          <w:divBdr>
            <w:top w:val="none" w:sz="0" w:space="0" w:color="auto"/>
            <w:left w:val="none" w:sz="0" w:space="0" w:color="auto"/>
            <w:bottom w:val="none" w:sz="0" w:space="0" w:color="auto"/>
            <w:right w:val="none" w:sz="0" w:space="0" w:color="auto"/>
          </w:divBdr>
        </w:div>
        <w:div w:id="850067491">
          <w:marLeft w:val="480"/>
          <w:marRight w:val="0"/>
          <w:marTop w:val="0"/>
          <w:marBottom w:val="0"/>
          <w:divBdr>
            <w:top w:val="none" w:sz="0" w:space="0" w:color="auto"/>
            <w:left w:val="none" w:sz="0" w:space="0" w:color="auto"/>
            <w:bottom w:val="none" w:sz="0" w:space="0" w:color="auto"/>
            <w:right w:val="none" w:sz="0" w:space="0" w:color="auto"/>
          </w:divBdr>
        </w:div>
        <w:div w:id="1194685725">
          <w:marLeft w:val="480"/>
          <w:marRight w:val="0"/>
          <w:marTop w:val="0"/>
          <w:marBottom w:val="0"/>
          <w:divBdr>
            <w:top w:val="none" w:sz="0" w:space="0" w:color="auto"/>
            <w:left w:val="none" w:sz="0" w:space="0" w:color="auto"/>
            <w:bottom w:val="none" w:sz="0" w:space="0" w:color="auto"/>
            <w:right w:val="none" w:sz="0" w:space="0" w:color="auto"/>
          </w:divBdr>
        </w:div>
        <w:div w:id="114521900">
          <w:marLeft w:val="480"/>
          <w:marRight w:val="0"/>
          <w:marTop w:val="0"/>
          <w:marBottom w:val="0"/>
          <w:divBdr>
            <w:top w:val="none" w:sz="0" w:space="0" w:color="auto"/>
            <w:left w:val="none" w:sz="0" w:space="0" w:color="auto"/>
            <w:bottom w:val="none" w:sz="0" w:space="0" w:color="auto"/>
            <w:right w:val="none" w:sz="0" w:space="0" w:color="auto"/>
          </w:divBdr>
        </w:div>
        <w:div w:id="1842886194">
          <w:marLeft w:val="480"/>
          <w:marRight w:val="0"/>
          <w:marTop w:val="0"/>
          <w:marBottom w:val="0"/>
          <w:divBdr>
            <w:top w:val="none" w:sz="0" w:space="0" w:color="auto"/>
            <w:left w:val="none" w:sz="0" w:space="0" w:color="auto"/>
            <w:bottom w:val="none" w:sz="0" w:space="0" w:color="auto"/>
            <w:right w:val="none" w:sz="0" w:space="0" w:color="auto"/>
          </w:divBdr>
        </w:div>
        <w:div w:id="576598767">
          <w:marLeft w:val="480"/>
          <w:marRight w:val="0"/>
          <w:marTop w:val="0"/>
          <w:marBottom w:val="0"/>
          <w:divBdr>
            <w:top w:val="none" w:sz="0" w:space="0" w:color="auto"/>
            <w:left w:val="none" w:sz="0" w:space="0" w:color="auto"/>
            <w:bottom w:val="none" w:sz="0" w:space="0" w:color="auto"/>
            <w:right w:val="none" w:sz="0" w:space="0" w:color="auto"/>
          </w:divBdr>
        </w:div>
        <w:div w:id="342635477">
          <w:marLeft w:val="480"/>
          <w:marRight w:val="0"/>
          <w:marTop w:val="0"/>
          <w:marBottom w:val="0"/>
          <w:divBdr>
            <w:top w:val="none" w:sz="0" w:space="0" w:color="auto"/>
            <w:left w:val="none" w:sz="0" w:space="0" w:color="auto"/>
            <w:bottom w:val="none" w:sz="0" w:space="0" w:color="auto"/>
            <w:right w:val="none" w:sz="0" w:space="0" w:color="auto"/>
          </w:divBdr>
        </w:div>
        <w:div w:id="382218342">
          <w:marLeft w:val="480"/>
          <w:marRight w:val="0"/>
          <w:marTop w:val="0"/>
          <w:marBottom w:val="0"/>
          <w:divBdr>
            <w:top w:val="none" w:sz="0" w:space="0" w:color="auto"/>
            <w:left w:val="none" w:sz="0" w:space="0" w:color="auto"/>
            <w:bottom w:val="none" w:sz="0" w:space="0" w:color="auto"/>
            <w:right w:val="none" w:sz="0" w:space="0" w:color="auto"/>
          </w:divBdr>
        </w:div>
        <w:div w:id="1539270186">
          <w:marLeft w:val="480"/>
          <w:marRight w:val="0"/>
          <w:marTop w:val="0"/>
          <w:marBottom w:val="0"/>
          <w:divBdr>
            <w:top w:val="none" w:sz="0" w:space="0" w:color="auto"/>
            <w:left w:val="none" w:sz="0" w:space="0" w:color="auto"/>
            <w:bottom w:val="none" w:sz="0" w:space="0" w:color="auto"/>
            <w:right w:val="none" w:sz="0" w:space="0" w:color="auto"/>
          </w:divBdr>
        </w:div>
        <w:div w:id="1966496044">
          <w:marLeft w:val="480"/>
          <w:marRight w:val="0"/>
          <w:marTop w:val="0"/>
          <w:marBottom w:val="0"/>
          <w:divBdr>
            <w:top w:val="none" w:sz="0" w:space="0" w:color="auto"/>
            <w:left w:val="none" w:sz="0" w:space="0" w:color="auto"/>
            <w:bottom w:val="none" w:sz="0" w:space="0" w:color="auto"/>
            <w:right w:val="none" w:sz="0" w:space="0" w:color="auto"/>
          </w:divBdr>
        </w:div>
        <w:div w:id="2102414213">
          <w:marLeft w:val="480"/>
          <w:marRight w:val="0"/>
          <w:marTop w:val="0"/>
          <w:marBottom w:val="0"/>
          <w:divBdr>
            <w:top w:val="none" w:sz="0" w:space="0" w:color="auto"/>
            <w:left w:val="none" w:sz="0" w:space="0" w:color="auto"/>
            <w:bottom w:val="none" w:sz="0" w:space="0" w:color="auto"/>
            <w:right w:val="none" w:sz="0" w:space="0" w:color="auto"/>
          </w:divBdr>
        </w:div>
        <w:div w:id="1292829737">
          <w:marLeft w:val="480"/>
          <w:marRight w:val="0"/>
          <w:marTop w:val="0"/>
          <w:marBottom w:val="0"/>
          <w:divBdr>
            <w:top w:val="none" w:sz="0" w:space="0" w:color="auto"/>
            <w:left w:val="none" w:sz="0" w:space="0" w:color="auto"/>
            <w:bottom w:val="none" w:sz="0" w:space="0" w:color="auto"/>
            <w:right w:val="none" w:sz="0" w:space="0" w:color="auto"/>
          </w:divBdr>
        </w:div>
        <w:div w:id="873542124">
          <w:marLeft w:val="480"/>
          <w:marRight w:val="0"/>
          <w:marTop w:val="0"/>
          <w:marBottom w:val="0"/>
          <w:divBdr>
            <w:top w:val="none" w:sz="0" w:space="0" w:color="auto"/>
            <w:left w:val="none" w:sz="0" w:space="0" w:color="auto"/>
            <w:bottom w:val="none" w:sz="0" w:space="0" w:color="auto"/>
            <w:right w:val="none" w:sz="0" w:space="0" w:color="auto"/>
          </w:divBdr>
        </w:div>
        <w:div w:id="923756137">
          <w:marLeft w:val="480"/>
          <w:marRight w:val="0"/>
          <w:marTop w:val="0"/>
          <w:marBottom w:val="0"/>
          <w:divBdr>
            <w:top w:val="none" w:sz="0" w:space="0" w:color="auto"/>
            <w:left w:val="none" w:sz="0" w:space="0" w:color="auto"/>
            <w:bottom w:val="none" w:sz="0" w:space="0" w:color="auto"/>
            <w:right w:val="none" w:sz="0" w:space="0" w:color="auto"/>
          </w:divBdr>
        </w:div>
        <w:div w:id="1603999710">
          <w:marLeft w:val="480"/>
          <w:marRight w:val="0"/>
          <w:marTop w:val="0"/>
          <w:marBottom w:val="0"/>
          <w:divBdr>
            <w:top w:val="none" w:sz="0" w:space="0" w:color="auto"/>
            <w:left w:val="none" w:sz="0" w:space="0" w:color="auto"/>
            <w:bottom w:val="none" w:sz="0" w:space="0" w:color="auto"/>
            <w:right w:val="none" w:sz="0" w:space="0" w:color="auto"/>
          </w:divBdr>
        </w:div>
        <w:div w:id="601840409">
          <w:marLeft w:val="480"/>
          <w:marRight w:val="0"/>
          <w:marTop w:val="0"/>
          <w:marBottom w:val="0"/>
          <w:divBdr>
            <w:top w:val="none" w:sz="0" w:space="0" w:color="auto"/>
            <w:left w:val="none" w:sz="0" w:space="0" w:color="auto"/>
            <w:bottom w:val="none" w:sz="0" w:space="0" w:color="auto"/>
            <w:right w:val="none" w:sz="0" w:space="0" w:color="auto"/>
          </w:divBdr>
        </w:div>
        <w:div w:id="2071463985">
          <w:marLeft w:val="480"/>
          <w:marRight w:val="0"/>
          <w:marTop w:val="0"/>
          <w:marBottom w:val="0"/>
          <w:divBdr>
            <w:top w:val="none" w:sz="0" w:space="0" w:color="auto"/>
            <w:left w:val="none" w:sz="0" w:space="0" w:color="auto"/>
            <w:bottom w:val="none" w:sz="0" w:space="0" w:color="auto"/>
            <w:right w:val="none" w:sz="0" w:space="0" w:color="auto"/>
          </w:divBdr>
        </w:div>
        <w:div w:id="1554347216">
          <w:marLeft w:val="480"/>
          <w:marRight w:val="0"/>
          <w:marTop w:val="0"/>
          <w:marBottom w:val="0"/>
          <w:divBdr>
            <w:top w:val="none" w:sz="0" w:space="0" w:color="auto"/>
            <w:left w:val="none" w:sz="0" w:space="0" w:color="auto"/>
            <w:bottom w:val="none" w:sz="0" w:space="0" w:color="auto"/>
            <w:right w:val="none" w:sz="0" w:space="0" w:color="auto"/>
          </w:divBdr>
        </w:div>
        <w:div w:id="1820533448">
          <w:marLeft w:val="480"/>
          <w:marRight w:val="0"/>
          <w:marTop w:val="0"/>
          <w:marBottom w:val="0"/>
          <w:divBdr>
            <w:top w:val="none" w:sz="0" w:space="0" w:color="auto"/>
            <w:left w:val="none" w:sz="0" w:space="0" w:color="auto"/>
            <w:bottom w:val="none" w:sz="0" w:space="0" w:color="auto"/>
            <w:right w:val="none" w:sz="0" w:space="0" w:color="auto"/>
          </w:divBdr>
        </w:div>
        <w:div w:id="1604653039">
          <w:marLeft w:val="480"/>
          <w:marRight w:val="0"/>
          <w:marTop w:val="0"/>
          <w:marBottom w:val="0"/>
          <w:divBdr>
            <w:top w:val="none" w:sz="0" w:space="0" w:color="auto"/>
            <w:left w:val="none" w:sz="0" w:space="0" w:color="auto"/>
            <w:bottom w:val="none" w:sz="0" w:space="0" w:color="auto"/>
            <w:right w:val="none" w:sz="0" w:space="0" w:color="auto"/>
          </w:divBdr>
        </w:div>
        <w:div w:id="1224368129">
          <w:marLeft w:val="480"/>
          <w:marRight w:val="0"/>
          <w:marTop w:val="0"/>
          <w:marBottom w:val="0"/>
          <w:divBdr>
            <w:top w:val="none" w:sz="0" w:space="0" w:color="auto"/>
            <w:left w:val="none" w:sz="0" w:space="0" w:color="auto"/>
            <w:bottom w:val="none" w:sz="0" w:space="0" w:color="auto"/>
            <w:right w:val="none" w:sz="0" w:space="0" w:color="auto"/>
          </w:divBdr>
        </w:div>
        <w:div w:id="770976598">
          <w:marLeft w:val="480"/>
          <w:marRight w:val="0"/>
          <w:marTop w:val="0"/>
          <w:marBottom w:val="0"/>
          <w:divBdr>
            <w:top w:val="none" w:sz="0" w:space="0" w:color="auto"/>
            <w:left w:val="none" w:sz="0" w:space="0" w:color="auto"/>
            <w:bottom w:val="none" w:sz="0" w:space="0" w:color="auto"/>
            <w:right w:val="none" w:sz="0" w:space="0" w:color="auto"/>
          </w:divBdr>
        </w:div>
        <w:div w:id="285045373">
          <w:marLeft w:val="480"/>
          <w:marRight w:val="0"/>
          <w:marTop w:val="0"/>
          <w:marBottom w:val="0"/>
          <w:divBdr>
            <w:top w:val="none" w:sz="0" w:space="0" w:color="auto"/>
            <w:left w:val="none" w:sz="0" w:space="0" w:color="auto"/>
            <w:bottom w:val="none" w:sz="0" w:space="0" w:color="auto"/>
            <w:right w:val="none" w:sz="0" w:space="0" w:color="auto"/>
          </w:divBdr>
        </w:div>
        <w:div w:id="1190607044">
          <w:marLeft w:val="480"/>
          <w:marRight w:val="0"/>
          <w:marTop w:val="0"/>
          <w:marBottom w:val="0"/>
          <w:divBdr>
            <w:top w:val="none" w:sz="0" w:space="0" w:color="auto"/>
            <w:left w:val="none" w:sz="0" w:space="0" w:color="auto"/>
            <w:bottom w:val="none" w:sz="0" w:space="0" w:color="auto"/>
            <w:right w:val="none" w:sz="0" w:space="0" w:color="auto"/>
          </w:divBdr>
        </w:div>
        <w:div w:id="1123884870">
          <w:marLeft w:val="480"/>
          <w:marRight w:val="0"/>
          <w:marTop w:val="0"/>
          <w:marBottom w:val="0"/>
          <w:divBdr>
            <w:top w:val="none" w:sz="0" w:space="0" w:color="auto"/>
            <w:left w:val="none" w:sz="0" w:space="0" w:color="auto"/>
            <w:bottom w:val="none" w:sz="0" w:space="0" w:color="auto"/>
            <w:right w:val="none" w:sz="0" w:space="0" w:color="auto"/>
          </w:divBdr>
        </w:div>
        <w:div w:id="1678799692">
          <w:marLeft w:val="480"/>
          <w:marRight w:val="0"/>
          <w:marTop w:val="0"/>
          <w:marBottom w:val="0"/>
          <w:divBdr>
            <w:top w:val="none" w:sz="0" w:space="0" w:color="auto"/>
            <w:left w:val="none" w:sz="0" w:space="0" w:color="auto"/>
            <w:bottom w:val="none" w:sz="0" w:space="0" w:color="auto"/>
            <w:right w:val="none" w:sz="0" w:space="0" w:color="auto"/>
          </w:divBdr>
        </w:div>
        <w:div w:id="1720089908">
          <w:marLeft w:val="480"/>
          <w:marRight w:val="0"/>
          <w:marTop w:val="0"/>
          <w:marBottom w:val="0"/>
          <w:divBdr>
            <w:top w:val="none" w:sz="0" w:space="0" w:color="auto"/>
            <w:left w:val="none" w:sz="0" w:space="0" w:color="auto"/>
            <w:bottom w:val="none" w:sz="0" w:space="0" w:color="auto"/>
            <w:right w:val="none" w:sz="0" w:space="0" w:color="auto"/>
          </w:divBdr>
        </w:div>
        <w:div w:id="1539077771">
          <w:marLeft w:val="480"/>
          <w:marRight w:val="0"/>
          <w:marTop w:val="0"/>
          <w:marBottom w:val="0"/>
          <w:divBdr>
            <w:top w:val="none" w:sz="0" w:space="0" w:color="auto"/>
            <w:left w:val="none" w:sz="0" w:space="0" w:color="auto"/>
            <w:bottom w:val="none" w:sz="0" w:space="0" w:color="auto"/>
            <w:right w:val="none" w:sz="0" w:space="0" w:color="auto"/>
          </w:divBdr>
        </w:div>
        <w:div w:id="1722702861">
          <w:marLeft w:val="480"/>
          <w:marRight w:val="0"/>
          <w:marTop w:val="0"/>
          <w:marBottom w:val="0"/>
          <w:divBdr>
            <w:top w:val="none" w:sz="0" w:space="0" w:color="auto"/>
            <w:left w:val="none" w:sz="0" w:space="0" w:color="auto"/>
            <w:bottom w:val="none" w:sz="0" w:space="0" w:color="auto"/>
            <w:right w:val="none" w:sz="0" w:space="0" w:color="auto"/>
          </w:divBdr>
        </w:div>
        <w:div w:id="1884903062">
          <w:marLeft w:val="480"/>
          <w:marRight w:val="0"/>
          <w:marTop w:val="0"/>
          <w:marBottom w:val="0"/>
          <w:divBdr>
            <w:top w:val="none" w:sz="0" w:space="0" w:color="auto"/>
            <w:left w:val="none" w:sz="0" w:space="0" w:color="auto"/>
            <w:bottom w:val="none" w:sz="0" w:space="0" w:color="auto"/>
            <w:right w:val="none" w:sz="0" w:space="0" w:color="auto"/>
          </w:divBdr>
        </w:div>
        <w:div w:id="1511530439">
          <w:marLeft w:val="480"/>
          <w:marRight w:val="0"/>
          <w:marTop w:val="0"/>
          <w:marBottom w:val="0"/>
          <w:divBdr>
            <w:top w:val="none" w:sz="0" w:space="0" w:color="auto"/>
            <w:left w:val="none" w:sz="0" w:space="0" w:color="auto"/>
            <w:bottom w:val="none" w:sz="0" w:space="0" w:color="auto"/>
            <w:right w:val="none" w:sz="0" w:space="0" w:color="auto"/>
          </w:divBdr>
        </w:div>
        <w:div w:id="334185085">
          <w:marLeft w:val="480"/>
          <w:marRight w:val="0"/>
          <w:marTop w:val="0"/>
          <w:marBottom w:val="0"/>
          <w:divBdr>
            <w:top w:val="none" w:sz="0" w:space="0" w:color="auto"/>
            <w:left w:val="none" w:sz="0" w:space="0" w:color="auto"/>
            <w:bottom w:val="none" w:sz="0" w:space="0" w:color="auto"/>
            <w:right w:val="none" w:sz="0" w:space="0" w:color="auto"/>
          </w:divBdr>
        </w:div>
        <w:div w:id="1203711855">
          <w:marLeft w:val="480"/>
          <w:marRight w:val="0"/>
          <w:marTop w:val="0"/>
          <w:marBottom w:val="0"/>
          <w:divBdr>
            <w:top w:val="none" w:sz="0" w:space="0" w:color="auto"/>
            <w:left w:val="none" w:sz="0" w:space="0" w:color="auto"/>
            <w:bottom w:val="none" w:sz="0" w:space="0" w:color="auto"/>
            <w:right w:val="none" w:sz="0" w:space="0" w:color="auto"/>
          </w:divBdr>
        </w:div>
        <w:div w:id="1135411403">
          <w:marLeft w:val="480"/>
          <w:marRight w:val="0"/>
          <w:marTop w:val="0"/>
          <w:marBottom w:val="0"/>
          <w:divBdr>
            <w:top w:val="none" w:sz="0" w:space="0" w:color="auto"/>
            <w:left w:val="none" w:sz="0" w:space="0" w:color="auto"/>
            <w:bottom w:val="none" w:sz="0" w:space="0" w:color="auto"/>
            <w:right w:val="none" w:sz="0" w:space="0" w:color="auto"/>
          </w:divBdr>
        </w:div>
        <w:div w:id="1810198808">
          <w:marLeft w:val="480"/>
          <w:marRight w:val="0"/>
          <w:marTop w:val="0"/>
          <w:marBottom w:val="0"/>
          <w:divBdr>
            <w:top w:val="none" w:sz="0" w:space="0" w:color="auto"/>
            <w:left w:val="none" w:sz="0" w:space="0" w:color="auto"/>
            <w:bottom w:val="none" w:sz="0" w:space="0" w:color="auto"/>
            <w:right w:val="none" w:sz="0" w:space="0" w:color="auto"/>
          </w:divBdr>
        </w:div>
        <w:div w:id="1466044583">
          <w:marLeft w:val="480"/>
          <w:marRight w:val="0"/>
          <w:marTop w:val="0"/>
          <w:marBottom w:val="0"/>
          <w:divBdr>
            <w:top w:val="none" w:sz="0" w:space="0" w:color="auto"/>
            <w:left w:val="none" w:sz="0" w:space="0" w:color="auto"/>
            <w:bottom w:val="none" w:sz="0" w:space="0" w:color="auto"/>
            <w:right w:val="none" w:sz="0" w:space="0" w:color="auto"/>
          </w:divBdr>
        </w:div>
        <w:div w:id="1355497606">
          <w:marLeft w:val="480"/>
          <w:marRight w:val="0"/>
          <w:marTop w:val="0"/>
          <w:marBottom w:val="0"/>
          <w:divBdr>
            <w:top w:val="none" w:sz="0" w:space="0" w:color="auto"/>
            <w:left w:val="none" w:sz="0" w:space="0" w:color="auto"/>
            <w:bottom w:val="none" w:sz="0" w:space="0" w:color="auto"/>
            <w:right w:val="none" w:sz="0" w:space="0" w:color="auto"/>
          </w:divBdr>
        </w:div>
        <w:div w:id="1568876101">
          <w:marLeft w:val="480"/>
          <w:marRight w:val="0"/>
          <w:marTop w:val="0"/>
          <w:marBottom w:val="0"/>
          <w:divBdr>
            <w:top w:val="none" w:sz="0" w:space="0" w:color="auto"/>
            <w:left w:val="none" w:sz="0" w:space="0" w:color="auto"/>
            <w:bottom w:val="none" w:sz="0" w:space="0" w:color="auto"/>
            <w:right w:val="none" w:sz="0" w:space="0" w:color="auto"/>
          </w:divBdr>
        </w:div>
        <w:div w:id="632949438">
          <w:marLeft w:val="480"/>
          <w:marRight w:val="0"/>
          <w:marTop w:val="0"/>
          <w:marBottom w:val="0"/>
          <w:divBdr>
            <w:top w:val="none" w:sz="0" w:space="0" w:color="auto"/>
            <w:left w:val="none" w:sz="0" w:space="0" w:color="auto"/>
            <w:bottom w:val="none" w:sz="0" w:space="0" w:color="auto"/>
            <w:right w:val="none" w:sz="0" w:space="0" w:color="auto"/>
          </w:divBdr>
        </w:div>
        <w:div w:id="850605371">
          <w:marLeft w:val="480"/>
          <w:marRight w:val="0"/>
          <w:marTop w:val="0"/>
          <w:marBottom w:val="0"/>
          <w:divBdr>
            <w:top w:val="none" w:sz="0" w:space="0" w:color="auto"/>
            <w:left w:val="none" w:sz="0" w:space="0" w:color="auto"/>
            <w:bottom w:val="none" w:sz="0" w:space="0" w:color="auto"/>
            <w:right w:val="none" w:sz="0" w:space="0" w:color="auto"/>
          </w:divBdr>
        </w:div>
        <w:div w:id="983583533">
          <w:marLeft w:val="480"/>
          <w:marRight w:val="0"/>
          <w:marTop w:val="0"/>
          <w:marBottom w:val="0"/>
          <w:divBdr>
            <w:top w:val="none" w:sz="0" w:space="0" w:color="auto"/>
            <w:left w:val="none" w:sz="0" w:space="0" w:color="auto"/>
            <w:bottom w:val="none" w:sz="0" w:space="0" w:color="auto"/>
            <w:right w:val="none" w:sz="0" w:space="0" w:color="auto"/>
          </w:divBdr>
        </w:div>
        <w:div w:id="569389613">
          <w:marLeft w:val="480"/>
          <w:marRight w:val="0"/>
          <w:marTop w:val="0"/>
          <w:marBottom w:val="0"/>
          <w:divBdr>
            <w:top w:val="none" w:sz="0" w:space="0" w:color="auto"/>
            <w:left w:val="none" w:sz="0" w:space="0" w:color="auto"/>
            <w:bottom w:val="none" w:sz="0" w:space="0" w:color="auto"/>
            <w:right w:val="none" w:sz="0" w:space="0" w:color="auto"/>
          </w:divBdr>
        </w:div>
        <w:div w:id="240650752">
          <w:marLeft w:val="480"/>
          <w:marRight w:val="0"/>
          <w:marTop w:val="0"/>
          <w:marBottom w:val="0"/>
          <w:divBdr>
            <w:top w:val="none" w:sz="0" w:space="0" w:color="auto"/>
            <w:left w:val="none" w:sz="0" w:space="0" w:color="auto"/>
            <w:bottom w:val="none" w:sz="0" w:space="0" w:color="auto"/>
            <w:right w:val="none" w:sz="0" w:space="0" w:color="auto"/>
          </w:divBdr>
        </w:div>
        <w:div w:id="641471934">
          <w:marLeft w:val="480"/>
          <w:marRight w:val="0"/>
          <w:marTop w:val="0"/>
          <w:marBottom w:val="0"/>
          <w:divBdr>
            <w:top w:val="none" w:sz="0" w:space="0" w:color="auto"/>
            <w:left w:val="none" w:sz="0" w:space="0" w:color="auto"/>
            <w:bottom w:val="none" w:sz="0" w:space="0" w:color="auto"/>
            <w:right w:val="none" w:sz="0" w:space="0" w:color="auto"/>
          </w:divBdr>
        </w:div>
        <w:div w:id="675956712">
          <w:marLeft w:val="480"/>
          <w:marRight w:val="0"/>
          <w:marTop w:val="0"/>
          <w:marBottom w:val="0"/>
          <w:divBdr>
            <w:top w:val="none" w:sz="0" w:space="0" w:color="auto"/>
            <w:left w:val="none" w:sz="0" w:space="0" w:color="auto"/>
            <w:bottom w:val="none" w:sz="0" w:space="0" w:color="auto"/>
            <w:right w:val="none" w:sz="0" w:space="0" w:color="auto"/>
          </w:divBdr>
        </w:div>
        <w:div w:id="1058867244">
          <w:marLeft w:val="480"/>
          <w:marRight w:val="0"/>
          <w:marTop w:val="0"/>
          <w:marBottom w:val="0"/>
          <w:divBdr>
            <w:top w:val="none" w:sz="0" w:space="0" w:color="auto"/>
            <w:left w:val="none" w:sz="0" w:space="0" w:color="auto"/>
            <w:bottom w:val="none" w:sz="0" w:space="0" w:color="auto"/>
            <w:right w:val="none" w:sz="0" w:space="0" w:color="auto"/>
          </w:divBdr>
        </w:div>
      </w:divsChild>
    </w:div>
    <w:div w:id="2122529119">
      <w:bodyDiv w:val="1"/>
      <w:marLeft w:val="0"/>
      <w:marRight w:val="0"/>
      <w:marTop w:val="0"/>
      <w:marBottom w:val="0"/>
      <w:divBdr>
        <w:top w:val="none" w:sz="0" w:space="0" w:color="auto"/>
        <w:left w:val="none" w:sz="0" w:space="0" w:color="auto"/>
        <w:bottom w:val="none" w:sz="0" w:space="0" w:color="auto"/>
        <w:right w:val="none" w:sz="0" w:space="0" w:color="auto"/>
      </w:divBdr>
    </w:div>
    <w:div w:id="2134593736">
      <w:bodyDiv w:val="1"/>
      <w:marLeft w:val="0"/>
      <w:marRight w:val="0"/>
      <w:marTop w:val="0"/>
      <w:marBottom w:val="0"/>
      <w:divBdr>
        <w:top w:val="none" w:sz="0" w:space="0" w:color="auto"/>
        <w:left w:val="none" w:sz="0" w:space="0" w:color="auto"/>
        <w:bottom w:val="none" w:sz="0" w:space="0" w:color="auto"/>
        <w:right w:val="none" w:sz="0" w:space="0" w:color="auto"/>
      </w:divBdr>
    </w:div>
    <w:div w:id="213701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3ED285-5FE7-46F0-A71C-4A4B1974D6E1}">
  <we:reference id="wa104382081" version="1.28.0.0" store="en-US" storeType="OMEX"/>
  <we:alternateReferences>
    <we:reference id="wa104382081" version="1.28.0.0" store="" storeType="OMEX"/>
  </we:alternateReferences>
  <we:properties>
    <we:property name="MENDELEY_CITATIONS" value="[{&quot;citationID&quot;:&quot;MENDELEY_CITATION_9050a4f6-8a9f-46ff-b8bd-3ff2574e98f2&quot;,&quot;citationItems&quot;:[{&quot;id&quot;:&quot;eb3870a2-a582-394d-bf19-b89958ed963f&quot;,&quot;itemData&quot;:{&quot;author&quot;:[{&quot;dropping-particle&quot;:&quot;&quot;,&quot;family&quot;:&quot;IEA&quot;,&quot;given&quot;:&quot;&quot;,&quot;non-dropping-particle&quot;:&quot;&quot;,&quot;parse-names&quot;:false,&quot;suffix&quot;:&quot;&quot;}],&quot;id&quot;:&quot;eb3870a2-a582-394d-bf19-b89958ed963f&quot;,&quot;issued&quot;:{&quot;date-parts&quot;:[[&quot;2019&quot;]]},&quot;publisher-place&quot;:&quot;Paris&quot;,&quot;title&quot;:&quot;Global EV Outlook 2019&quot;,&quot;type&quot;:&quot;report&quot;},&quot;uris&quot;:[&quot;http://www.mendeley.com/documents/?uuid=eb3870a2-a582-394d-bf19-b89958ed963f&quot;],&quot;isTemporary&quot;:false,&quot;legacyDesktopId&quot;:&quot;eb3870a2-a582-394d-bf19-b89958ed963f&quot;},{&quot;id&quot;:&quot;7de06db0-1fd9-3e8b-ac9c-686fbf39395e&quot;,&quot;itemData&quot;:{&quot;author&quot;:[{&quot;dropping-particle&quot;:&quot;&quot;,&quot;family&quot;:&quot;Bosch&quot;,&quot;given&quot;:&quot;S&quot;,&quot;non-dropping-particle&quot;:&quot;&quot;,&quot;parse-names&quot;:false,&quot;suffix&quot;:&quot;&quot;},{&quot;dropping-particle&quot;:&quot;&quot;,&quot;family&quot;:&quot;Exter&quot;,&quot;given&quot;:&quot;P&quot;,&quot;non-dropping-particle&quot;:&quot;van&quot;,&quot;parse-names&quot;:false,&quot;suffix&quot;:&quot;&quot;},{&quot;dropping-particle&quot;:&quot;&quot;,&quot;family&quot;:&quot;Sprecher&quot;,&quot;given&quot;:&quot;B&quot;,&quot;non-dropping-particle&quot;:&quot;&quot;,&quot;parse-names&quot;:false,&quot;suffix&quot;:&quot;&quot;},{&quot;dropping-particle&quot;:&quot;&quot;,&quot;family&quot;:&quot;Vries&quot;,&quot;given&quot;:&quot;H&quot;,&quot;non-dropping-particle&quot;:&quot;de&quot;,&quot;parse-names&quot;:false,&quot;suffix&quot;:&quot;&quot;},{&quot;dropping-particle&quot;:&quot;&quot;,&quot;family&quot;:&quot;Bonenkamp&quot;,&quot;given&quot;:&quot;N&quot;,&quot;non-dropping-particle&quot;:&quot;&quot;,&quot;parse-names&quot;:false,&quot;suffix&quot;:&quot;&quot;}],&quot;id&quot;:&quot;7de06db0-1fd9-3e8b-ac9c-686fbf39395e&quot;,&quot;issued&quot;:{&quot;date-parts&quot;:[[&quot;2019&quot;]]},&quot;publisher&quot;:&quot;Copper8&quot;,&quot;publisher-place&quot;:&quot;Amsterdam, The Netherlands&quot;,&quot;title&quot;:&quot;Metaalvraag van elektrisch vervoer&quot;,&quot;type&quot;:&quot;book&quot;},&quot;uris&quot;:[&quot;http://www.mendeley.com/documents/?uuid=9e30d37d-ee7b-4f57-9ce9-18f875df2d23&quot;],&quot;isTemporary&quot;:false,&quot;legacyDesktopId&quot;:&quot;9e30d37d-ee7b-4f57-9ce9-18f875df2d23&quot;},{&quot;id&quot;:&quot;ebb8a4b8-dc9b-392c-8e68-1dc90f2c5117&quot;,&quot;itemData&quot;:{&quot;author&quot;:[{&quot;dropping-particle&quot;:&quot;&quot;,&quot;family&quot;:&quot;BNEF&quot;,&quot;given&quot;:&quot;&quot;,&quot;non-dropping-particle&quot;:&quot;&quot;,&quot;parse-names&quot;:false,&quot;suffix&quot;:&quot;&quot;}],&quot;id&quot;:&quot;ebb8a4b8-dc9b-392c-8e68-1dc90f2c5117&quot;,&quot;issued&quot;:{&quot;date-parts&quot;:[[&quot;2019&quot;]]},&quot;publisher&quot;:&quot;Bloomberg New Energy Finance, New York, U.S.&quot;,&quot;title&quot;:&quot;2H 2019 Battery Metals Outlook: Demand realities&quot;,&quot;type&quot;:&quot;book&quot;},&quot;prefix&quot;:&quot;e.g., &quot;,&quot;uris&quot;:[&quot;http://www.mendeley.com/documents/?uuid=08f390f5-6f49-49e4-95a9-3928bdbf7fca&quot;],&quot;isTemporary&quot;:false,&quot;legacyDesktopId&quot;:&quot;08f390f5-6f49-49e4-95a9-3928bdbf7fca&quot;},{&quot;id&quot;:&quot;68efd644-9bf9-3b21-8f34-4f28a5d2c702&quot;,&quot;itemData&quot;:{&quot;DOI&quot;:&quot;10.1016/j.resourpol.2018.11.015&quot;,&quot;ISSN&quot;:&quot;03014207&quot;,&quot;abstract&quot;:&quot;The growing need for strategic and rare earth elements (REE) led to an enormous interest in the development of new technologies for the recycling and recovery of these metals from secondary resources especially batteries. The primary reserves, production scenario and possible secondary resources of cobalt, lead, lithium, manganese, nickel, REE, and zinc, with respect of metal content, quantity, the source of generation is discussed. The purpose of this review is to depict the status of the recycling technologies for the extraction of metals inherent in primary and secondary batteries from secondary resources like process wastes, catalysts, effluents, metal and alloy scrap, e-wastes, mine tailings, and metallurgical slags and spent batteries, depicting a summary of those under-utilized wastes. Also, the problems and the prospect of the studies of their recycling technologies especially focused on the hydrometallurgical and pyrometallurgical processes have been put forward. The future avenues in spent battery recycling are also discussed with respect to the directions of research needed for their sustainable utilization and environmental management.&quot;,&quot;author&quot;:[{&quot;dropping-particle&quot;:&quot;&quot;,&quot;family&quot;:&quot;Meshram&quot;,&quot;given&quot;:&quot;Pratima&quot;,&quot;non-dropping-particle&quot;:&quot;&quot;,&quot;parse-names&quot;:false,&quot;suffix&quot;:&quot;&quot;},{&quot;dropping-particle&quot;:&quot;&quot;,&quot;family&quot;:&quot;Pandey&quot;,&quot;given&quot;:&quot;B. D.&quot;,&quot;non-dropping-particle&quot;:&quot;&quot;,&quot;parse-names&quot;:false,&quot;suffix&quot;:&quot;&quot;},{&quot;dropping-particle&quot;:&quot;&quot;,&quot;family&quot;:&quot;Abhilash&quot;,&quot;given&quot;:&quot;&quot;,&quot;non-dropping-particle&quot;:&quot;&quot;,&quot;parse-names&quot;:false,&quot;suffix&quot;:&quot;&quot;}],&quot;container-title&quot;:&quot;Resources Policy&quot;,&quot;id&quot;:&quot;68efd644-9bf9-3b21-8f34-4f28a5d2c702&quot;,&quot;issue&quot;:&quot;December 2018&quot;,&quot;issued&quot;:{&quot;date-parts&quot;:[[&quot;2019&quot;]]},&quot;page&quot;:&quot;9-22&quot;,&quot;publisher&quot;:&quot;Elsevier Ltd&quot;,&quot;title&quot;:&quot;Perspective of availability and sustainable recycling prospects of metals in rechargeable batteries – A resource overview&quot;,&quot;type&quot;:&quot;article-journal&quot;,&quot;volume&quot;:&quot;60&quot;},&quot;uris&quot;:[&quot;http://www.mendeley.com/documents/?uuid=ca44979d-4133-499d-949c-55613215a3c6&quot;],&quot;isTemporary&quot;:false,&quot;legacyDesktopId&quot;:&quot;ca44979d-4133-499d-949c-55613215a3c6&quot;}],&quot;properties&quot;:{&quot;noteIndex&quot;:0},&quot;isEdited&quot;:true,&quot;manualOverride&quot;:{&quot;citeprocText&quot;:&quot;(e.g., BNEF, 2019; Bosch et al., 2019; IEA, 2019; Meshram et al., 2019)&quot;,&quot;isManuallyOverridden&quot;:false,&quot;manualOverrideText&quot;:&quot;&quot;},&quot;citationTag&quot;:&quot;MENDELEY_CITATION_v3_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&quot;},{&quot;citationID&quot;:&quot;MENDELEY_CITATION_6239803a-58b2-42bb-8e87-9e76a13f8852&quot;,&quot;citationItems&quot;:[{&quot;id&quot;:&quot;eb3870a2-a582-394d-bf19-b89958ed963f&quot;,&quot;itemData&quot;:{&quot;author&quot;:[{&quot;dropping-particle&quot;:&quot;&quot;,&quot;family&quot;:&quot;IEA&quot;,&quot;given&quot;:&quot;&quot;,&quot;non-dropping-particle&quot;:&quot;&quot;,&quot;parse-names&quot;:false,&quot;suffix&quot;:&quot;&quot;}],&quot;id&quot;:&quot;eb3870a2-a582-394d-bf19-b89958ed963f&quot;,&quot;issued&quot;:{&quot;date-parts&quot;:[[&quot;2019&quot;]]},&quot;publisher-place&quot;:&quot;Paris&quot;,&quot;title&quot;:&quot;Global EV Outlook 2019&quot;,&quot;type&quot;:&quot;report&quot;},&quot;uris&quot;:[&quot;http://www.mendeley.com/documents/?uuid=eb3870a2-a582-394d-bf19-b89958ed963f&quot;],&quot;isTemporary&quot;:false,&quot;legacyDesktopId&quot;:&quot;eb3870a2-a582-394d-bf19-b89958ed963f&quot;},{&quot;id&quot;:&quot;784ac701-3b8d-32be-9726-214304ba9d6f&quot;,&quot;itemData&quot;:{&quot;DOI&quot;:&quot;10.1016/j.jclepro.2017.10.122&quot;,&quot;author&quot;:[{&quot;dropping-particle&quot;:&quot;&quot;,&quot;family&quot;:&quot;Helbig&quot;,&quot;given&quot;:&quot;Christoph&quot;,&quot;non-dropping-particle&quot;:&quot;&quot;,&quot;parse-names&quot;:false,&quot;suffix&quot;:&quot;&quot;},{&quot;dropping-particle&quot;:&quot;&quot;,&quot;family&quot;:&quot;Bradshaw&quot;,&quot;given&quot;:&quot;Alex M&quot;,&quot;non-dropping-particle&quot;:&quot;&quot;,&quot;parse-names&quot;:false,&quot;suffix&quot;:&quot;&quot;},{&quot;dropping-particle&quot;:&quot;&quot;,&quot;family&quot;:&quot;Wietschel&quot;,&quot;given&quot;:&quot;Lars&quot;,&quot;non-dropping-particle&quot;:&quot;&quot;,&quot;parse-names&quot;:false,&quot;suffix&quot;:&quot;&quot;},{&quot;dropping-particle&quot;:&quot;&quot;,&quot;family&quot;:&quot;Thorenz&quot;,&quot;given&quot;:&quot;Andrea&quot;,&quot;non-dropping-particle&quot;:&quot;&quot;,&quot;parse-names&quot;:false,&quot;suffix&quot;:&quot;&quot;},{&quot;dropping-particle&quot;:&quot;&quot;,&quot;family&quot;:&quot;Tuma&quot;,&quot;given&quot;:&quot;Axel&quot;,&quot;non-dropping-particle&quot;:&quot;&quot;,&quot;parse-names&quot;:false,&quot;suffix&quot;:&quot;&quot;}],&quot;container-title&quot;:&quot;Journal of Cleaner Production&quot;,&quot;id&quot;:&quot;784ac701-3b8d-32be-9726-214304ba9d6f&quot;,&quot;issued&quot;:{&quot;date-parts&quot;:[[&quot;2018&quot;]]},&quot;page&quot;:&quot;274-286&quot;,&quot;title&quot;:&quot;Supply risks associated with lithium-ion battery materials&quot;,&quot;type&quot;:&quot;article-journal&quot;,&quot;volume&quot;:&quot;172&quot;},&quot;uris&quot;:[&quot;http://www.mendeley.com/documents/?uuid=ce980621-d7d6-4b0e-b6aa-e6d40340ba22&quot;],&quot;isTemporary&quot;:false,&quot;legacyDesktopId&quot;:&quot;ce980621-d7d6-4b0e-b6aa-e6d40340ba22&quot;},{&quot;id&quot;:&quot;32bdeff1-c636-399f-aeab-c33c0637e5d9&quot;,&quot;itemData&quot;:{&quot;DOI&quot;:&quot;10.1007/s13563-019-00173-8&quot;,&quot;author&quot;:[{&quot;dropping-particle&quot;:&quot;&quot;,&quot;family&quot;:&quot;Campbell&quot;,&quot;given&quot;:&quot;Gary A.&quot;,&quot;non-dropping-particle&quot;:&quot;&quot;,&quot;parse-names&quot;:false,&quot;suffix&quot;:&quot;&quot;}],&quot;container-title&quot;:&quot;Mineral Economics&quot;,&quot;id&quot;:&quot;32bdeff1-c636-399f-aeab-c33c0637e5d9&quot;,&quot;issued&quot;:{&quot;date-parts&quot;:[[&quot;2019&quot;,&quot;2&quot;,&quot;12&quot;]]},&quot;page&quot;:&quot;1-8&quot;,&quot;publisher&quot;:&quot;Springer Berlin Heidelberg&quot;,&quot;title&quot;:&quot;The cobalt market revisited&quot;,&quot;type&quot;:&quot;article-journal&quot;},&quot;uris&quot;:[&quot;http://www.mendeley.com/documents/?uuid=32bdeff1-c636-399f-aeab-c33c0637e5d9&quot;],&quot;isTemporary&quot;:false,&quot;legacyDesktopId&quot;:&quot;32bdeff1-c636-399f-aeab-c33c0637e5d9&quot;}],&quot;properties&quot;:{&quot;noteIndex&quot;:0},&quot;isEdited&quot;:false,&quot;manualOverride&quot;:{&quot;citeprocText&quot;:&quot;(Campbell, 2019; Helbig et al., 2018; IEA, 2019)&quot;,&quot;isManuallyOverridden&quot;:false,&quot;manualOverrideText&quot;:&quot;&quot;},&quot;citationTag&quot;:&quot;MENDELEY_CITATION_v3_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&quot;},{&quot;citationID&quot;:&quot;MENDELEY_CITATION_74e09ddc-2d6a-4d1e-9ecc-27b723236a6a&quot;,&quot;citationItems&quot;:[{&quot;id&quot;:&quot;dfb0c5fd-fccb-3528-a024-3d23491261fb&quot;,&quot;itemData&quot;:{&quot;author&quot;:[{&quot;dropping-particle&quot;:&quot;&quot;,&quot;family&quot;:&quot;European Commission&quot;,&quot;given&quot;:&quot;&quot;,&quot;non-dropping-particle&quot;:&quot;&quot;,&quot;parse-names&quot;:false,&quot;suffix&quot;:&quot;&quot;}],&quot;id&quot;:&quot;dfb0c5fd-fccb-3528-a024-3d23491261fb&quot;,&quot;issued&quot;:{&quot;date-parts&quot;:[[&quot;2017&quot;]]},&quot;publisher-place&quot;:&quot;Brussel, Belgium&quot;,&quot;title&quot;:&quot;Study on the Review of the List of Critical Raw Materials: Executive Summary&quot;,&quot;type&quot;:&quot;report&quot;},&quot;uris&quot;:[&quot;http://www.mendeley.com/documents/?uuid=87637fa2-cf8b-4916-8840-2bf66ea86fa2&quot;],&quot;isTemporary&quot;:false,&quot;legacyDesktopId&quot;:&quot;87637fa2-cf8b-4916-8840-2bf66ea86fa2&quot;},{&quot;id&quot;:&quot;6b8ba469-c1e1-36e0-b703-72f647f9e14f&quot;,&quot;itemData&quot;:{&quot;author&quot;:[{&quot;dropping-particle&quot;:&quot;&quot;,&quot;family&quot;:&quot;Goodman&quot;,&quot;given&quot;:&quot;M&quot;,&quot;non-dropping-particle&quot;:&quot;&quot;,&quot;parse-names&quot;:false,&quot;suffix&quot;:&quot;&quot;},{&quot;dropping-particle&quot;:&quot;&quot;,&quot;family&quot;:&quot;Hunter&quot;,&quot;given&quot;:&quot;A&quot;,&quot;non-dropping-particle&quot;:&quot;&quot;,&quot;parse-names&quot;:false,&quot;suffix&quot;:&quot;&quot;},{&quot;dropping-particle&quot;:&quot;&quot;,&quot;family&quot;:&quot;Kennedy&quot;,&quot;given&quot;:&quot;S&quot;,&quot;non-dropping-particle&quot;:&quot;&quot;,&quot;parse-names&quot;:false,&quot;suffix&quot;:&quot;&quot;},{&quot;dropping-particle&quot;:&quot;&quot;,&quot;family&quot;:&quot;Lewis&quot;,&quot;given&quot;:&quot;J&quot;,&quot;non-dropping-particle&quot;:&quot;&quot;,&quot;parse-names&quot;:false,&quot;suffix&quot;:&quot;&quot;},{&quot;dropping-particle&quot;:&quot;&quot;,&quot;family&quot;:&quot;Miller&quot;,&quot;given&quot;:&quot;S&quot;,&quot;non-dropping-particle&quot;:&quot;&quot;,&quot;parse-names&quot;:false,&quot;suffix&quot;:&quot;&quot;},{&quot;dropping-particle&quot;:&quot;&quot;,&quot;family&quot;:&quot;Sacks&quot;,&quot;given&quot;:&quot;S&quot;,&quot;non-dropping-particle&quot;:&quot;&quot;,&quot;parse-names&quot;:false,&quot;suffix&quot;:&quot;&quot;},{&quot;dropping-particle&quot;:&quot;&quot;,&quot;family&quot;:&quot;Schaus&quot;,&quot;given&quot;:&quot;J&quot;,&quot;non-dropping-particle&quot;:&quot;&quot;,&quot;parse-names&quot;:false,&quot;suffix&quot;:&quot;&quot;},{&quot;dropping-particle&quot;:&quot;&quot;,&quot;family&quot;:&quot;Segal&quot;,&quot;given&quot;:&quot;S&quot;,&quot;non-dropping-particle&quot;:&quot;&quot;,&quot;parse-names&quot;:false,&quot;suffix&quot;:&quot;&quot;}],&quot;id&quot;:&quot;6b8ba469-c1e1-36e0-b703-72f647f9e14f&quot;,&quot;issued&quot;:{&quot;date-parts&quot;:[[&quot;2018&quot;]]},&quot;publisher-place&quot;:&quot;Washington D.C., USA&quot;,&quot;title&quot;:&quot;Meeting the China Challenge: Responding to China's Managed Economy&quot;,&quot;type&quot;:&quot;report&quot;},&quot;uris&quot;:[&quot;http://www.mendeley.com/documents/?uuid=6b8ba469-c1e1-36e0-b703-72f647f9e14f&quot;],&quot;isTemporary&quot;:false,&quot;legacyDesktopId&quot;:&quot;6b8ba469-c1e1-36e0-b703-72f647f9e14f&quot;},{&quot;id&quot;:&quot;7b857654-cae1-3252-9102-230b17110ec5&quot;,&quot;itemData&quot;:{&quot;author&quot;:[{&quot;dropping-particle&quot;:&quot;&quot;,&quot;family&quot;:&quot;USA Department of the Interior&quot;,&quot;given&quot;:&quot;&quot;,&quot;non-dropping-particle&quot;:&quot;&quot;,&quot;parse-names&quot;:false,&quot;suffix&quot;:&quot;&quot;}],&quot;container-title&quot;:&quot;Feral Register&quot;,&quot;id&quot;:&quot;7b857654-cae1-3252-9102-230b17110ec5&quot;,&quot;issue&quot;:&quot;97&quot;,&quot;issued&quot;:{&quot;date-parts&quot;:[[&quot;2018&quot;]]},&quot;title&quot;:&quot;Final List of Critical Minerals 2018&quot;,&quot;type&quot;:&quot;article-journal&quot;,&quot;volume&quot;:&quot;83&quot;},&quot;uris&quot;:[&quot;http://www.mendeley.com/documents/?uuid=af7f8ffe-51d1-4396-8f85-acd59ac37186&quot;],&quot;isTemporary&quot;:false,&quot;legacyDesktopId&quot;:&quot;af7f8ffe-51d1-4396-8f85-acd59ac37186&quot;}],&quot;properties&quot;:{&quot;noteIndex&quot;:0},&quot;isEdited&quot;:false,&quot;manualOverride&quot;:{&quot;citeprocText&quot;:&quot;(European Commission, 2017; Goodman et al., 2018; USA Department of the Interior, 2018)&quot;,&quot;isManuallyOverridden&quot;:false,&quot;manualOverrideText&quot;:&quot;&quot;},&quot;citationTag&quot;:&quot;MENDELEY_CITATION_v3_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&quot;},{&quot;citationID&quot;:&quot;MENDELEY_CITATION_fc21f9fb-cebb-466e-af81-f6fdc27c9d62&quot;,&quot;citationItems&quot;:[{&quot;id&quot;:&quot;a1ef7bed-f2e5-3770-9da6-986016a4888f&quot;,&quot;itemData&quot;:{&quot;author&quot;:[{&quot;dropping-particle&quot;:&quot;&quot;,&quot;family&quot;:&quot;Malthus&quot;,&quot;given&quot;:&quot;Thomas R.&quot;,&quot;non-dropping-particle&quot;:&quot;&quot;,&quot;parse-names&quot;:false,&quot;suffix&quot;:&quot;&quot;}],&quot;id&quot;:&quot;a1ef7bed-f2e5-3770-9da6-986016a4888f&quot;,&quot;issued&quot;:{&quot;date-parts&quot;:[[&quot;1798&quot;]]},&quot;publisher&quot;:&quot;J. Johnson&quot;,&quot;publisher-place&quot;:&quot;London, UK&quot;,&quot;title&quot;:&quot;An Essay on the Principle of Population&quot;,&quot;type&quot;:&quot;book&quot;},&quot;suppress-author&quot;:1,&quot;uris&quot;:[&quot;http://www.mendeley.com/documents/?uuid=3c9ee6aa-ddce-4384-8a8d-864c7d669c7b&quot;],&quot;isTemporary&quot;:false,&quot;legacyDesktopId&quot;:&quot;3c9ee6aa-ddce-4384-8a8d-864c7d669c7b&quot;}],&quot;properties&quot;:{&quot;noteIndex&quot;:0},&quot;isEdited&quot;:true,&quot;manualOverride&quot;:{&quot;citeprocText&quot;:&quot;(1798)&quot;,&quot;isManuallyOverridden&quot;:false,&quot;manualOverrideText&quot;:&quot;&quot;},&quot;citationTag&quot;:&quot;MENDELEY_CITATION_v3_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&quot;},{&quot;citationID&quot;:&quot;MENDELEY_CITATION_f84cfa8d-14fb-4ff4-94b8-b74923483274&quot;,&quot;citationItems&quot;:[{&quot;id&quot;:&quot;81a222fc-bfae-3631-8575-554de285a863&quot;,&quot;itemData&quot;:{&quot;author&quot;:[{&quot;dropping-particle&quot;:&quot;&quot;,&quot;family&quot;:&quot;Ricardo&quot;,&quot;given&quot;:&quot;David&quot;,&quot;non-dropping-particle&quot;:&quot;&quot;,&quot;parse-names&quot;:false,&quot;suffix&quot;:&quot;&quot;}],&quot;id&quot;:&quot;81a222fc-bfae-3631-8575-554de285a863&quot;,&quot;issued&quot;:{&quot;date-parts&quot;:[[&quot;1817&quot;]]},&quot;publisher&quot;:&quot;John Murray&quot;,&quot;publisher-place&quot;:&quot;London, UK&quot;,&quot;title&quot;:&quot;On the Principles of Political Economy and Taxation&quot;,&quot;type&quot;:&quot;book&quot;},&quot;suppress-author&quot;:1,&quot;uris&quot;:[&quot;http://www.mendeley.com/documents/?uuid=dcc38818-fa87-478f-9b6b-55f11b07e38e&quot;],&quot;isTemporary&quot;:false,&quot;legacyDesktopId&quot;:&quot;dcc38818-fa87-478f-9b6b-55f11b07e38e&quot;}],&quot;properties&quot;:{&quot;noteIndex&quot;:0},&quot;isEdited&quot;:true,&quot;manualOverride&quot;:{&quot;citeprocText&quot;:&quot;(1817)&quot;,&quot;isManuallyOverridden&quot;:false,&quot;manualOverrideText&quot;:&quot;&quot;},&quot;citationTag&quot;:&quot;MENDELEY_CITATION_v3_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&quot;},{&quot;citationID&quot;:&quot;MENDELEY_CITATION_89e813a9-492b-4dde-ae4f-dadccf4a601a&quot;,&quot;citationItems&quot;:[{&quot;id&quot;:&quot;957f9bf8-c282-35c6-bec1-4ec9416e03de&quot;,&quot;itemData&quot;:{&quot;author&quot;:[{&quot;dropping-particle&quot;:&quot;&quot;,&quot;family&quot;:&quot;Mill&quot;,&quot;given&quot;:&quot;John S.&quot;,&quot;non-dropping-particle&quot;:&quot;&quot;,&quot;parse-names&quot;:false,&quot;suffix&quot;:&quot;&quot;}],&quot;id&quot;:&quot;957f9bf8-c282-35c6-bec1-4ec9416e03de&quot;,&quot;issued&quot;:{&quot;date-parts&quot;:[[&quot;1848&quot;]]},&quot;publisher&quot;:&quot;John W. Parker&quot;,&quot;publisher-place&quot;:&quot;London, UK&quot;,&quot;title&quot;:&quot;Principles of Political Economy&quot;,&quot;type&quot;:&quot;book&quot;},&quot;suppress-author&quot;:1,&quot;uris&quot;:[&quot;http://www.mendeley.com/documents/?uuid=5a688736-76c3-4e46-8dc1-ee6652c33cfd&quot;],&quot;isTemporary&quot;:false,&quot;legacyDesktopId&quot;:&quot;5a688736-76c3-4e46-8dc1-ee6652c33cfd&quot;}],&quot;properties&quot;:{&quot;noteIndex&quot;:0},&quot;isEdited&quot;:true,&quot;manualOverride&quot;:{&quot;citeprocText&quot;:&quot;(1848)&quot;,&quot;isManuallyOverridden&quot;:false,&quot;manualOverrideText&quot;:&quot;&quot;},&quot;citationTag&quot;:&quot;MENDELEY_CITATION_v3_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&quot;},{&quot;citationID&quot;:&quot;MENDELEY_CITATION_942f80bf-79d3-4d4a-b687-92fda24a079e&quot;,&quot;citationItems&quot;:[{&quot;id&quot;:&quot;f0b2f30a-e1d4-3d71-a3dc-74893537380b&quot;,&quot;itemData&quot;:{&quot;DOI&quot;:&quot;10.1086/254195.&quot;,&quot;author&quot;:[{&quot;dropping-particle&quot;:&quot;&quot;,&quot;family&quot;:&quot;Hotelling&quot;,&quot;given&quot;:&quot;Harold&quot;,&quot;non-dropping-particle&quot;:&quot;&quot;,&quot;parse-names&quot;:false,&quot;suffix&quot;:&quot;&quot;}],&quot;container-title&quot;:&quot;Journal of Political Economy&quot;,&quot;id&quot;:&quot;f0b2f30a-e1d4-3d71-a3dc-74893537380b&quot;,&quot;issue&quot;:&quot;2&quot;,&quot;issued&quot;:{&quot;date-parts&quot;:[[&quot;1931&quot;]]},&quot;page&quot;:&quot;137-175&quot;,&quot;title&quot;:&quot;The economics of exhaustible resources&quot;,&quot;type&quot;:&quot;article-journal&quot;,&quot;volume&quot;:&quot;39&quot;},&quot;suppress-author&quot;:1,&quot;uris&quot;:[&quot;http://www.mendeley.com/documents/?uuid=8b77ad9c-8b6c-4057-88d7-e8881adb6755&quot;],&quot;isTemporary&quot;:false,&quot;legacyDesktopId&quot;:&quot;8b77ad9c-8b6c-4057-88d7-e8881adb6755&quot;}],&quot;properties&quot;:{&quot;noteIndex&quot;:0},&quot;isEdited&quot;:true,&quot;manualOverride&quot;:{&quot;citeprocText&quot;:&quot;(1931)&quot;,&quot;isManuallyOverridden&quot;:false,&quot;manualOverrideText&quot;:&quot;&quot;},&quot;citationTag&quot;:&quot;MENDELEY_CITATION_v3_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&quot;},{&quot;citationID&quot;:&quot;MENDELEY_CITATION_65f74e06-d5d5-463c-8fd5-a0315af3a691&quot;,&quot;citationItems&quot;:[{&quot;id&quot;:&quot;58431ccb-8acb-34c5-9e94-1d82ad6d159d&quot;,&quot;itemData&quot;:{&quot;author&quot;:[{&quot;dropping-particle&quot;:&quot;&quot;,&quot;family&quot;:&quot;Barnett&quot;,&quot;given&quot;:&quot;Harold J.&quot;,&quot;non-dropping-particle&quot;:&quot;&quot;,&quot;parse-names&quot;:false,&quot;suffix&quot;:&quot;&quot;},{&quot;dropping-particle&quot;:&quot;&quot;,&quot;family&quot;:&quot;Morse&quot;,&quot;given&quot;:&quot;Chandler&quot;,&quot;non-dropping-particle&quot;:&quot;&quot;,&quot;parse-names&quot;:false,&quot;suffix&quot;:&quot;&quot;}],&quot;id&quot;:&quot;58431ccb-8acb-34c5-9e94-1d82ad6d159d&quot;,&quot;issued&quot;:{&quot;date-parts&quot;:[[&quot;1963&quot;]]},&quot;publisher&quot;:&quot;John Hopkins University Press for Resources for the Future&quot;,&quot;publisher-place&quot;:&quot;Baltimore, MD&quot;,&quot;title&quot;:&quot;Scarcity and Growth&quot;,&quot;type&quot;:&quot;book&quot;},&quot;suppress-author&quot;:1,&quot;uris&quot;:[&quot;http://www.mendeley.com/documents/?uuid=0471f2b0-3ea1-4896-a963-3154187bb8ed&quot;],&quot;isTemporary&quot;:false,&quot;legacyDesktopId&quot;:&quot;0471f2b0-3ea1-4896-a963-3154187bb8ed&quot;}],&quot;properties&quot;:{&quot;noteIndex&quot;:0},&quot;isEdited&quot;:true,&quot;manualOverride&quot;:{&quot;citeprocText&quot;:&quot;(1963)&quot;,&quot;isManuallyOverridden&quot;:false,&quot;manualOverrideText&quot;:&quot;&quot;},&quot;citationTag&quot;:&quot;MENDELEY_CITATION_v3_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&quot;},{&quot;citationID&quot;:&quot;MENDELEY_CITATION_671b6dd9-f0b9-4887-bdf9-fec5405be55d&quot;,&quot;citationItems&quot;:[{&quot;id&quot;:&quot;2f9bd434-835b-3537-ab39-4f9b5e053b62&quot;,&quot;itemData&quot;:{&quot;author&quot;:[{&quot;dropping-particle&quot;:&quot;&quot;,&quot;family&quot;:&quot;Meadows&quot;,&quot;given&quot;:&quot;D H&quot;,&quot;non-dropping-particle&quot;:&quot;&quot;,&quot;parse-names&quot;:false,&quot;suffix&quot;:&quot;&quot;},{&quot;dropping-particle&quot;:&quot;&quot;,&quot;family&quot;:&quot;Meadows&quot;,&quot;given&quot;:&quot;D L&quot;,&quot;non-dropping-particle&quot;:&quot;&quot;,&quot;parse-names&quot;:false,&quot;suffix&quot;:&quot;&quot;},{&quot;dropping-particle&quot;:&quot;&quot;,&quot;family&quot;:&quot;Randers&quot;,&quot;given&quot;:&quot;J&quot;,&quot;non-dropping-particle&quot;:&quot;&quot;,&quot;parse-names&quot;:false,&quot;suffix&quot;:&quot;&quot;},{&quot;dropping-particle&quot;:&quot;&quot;,&quot;family&quot;:&quot;Behrens&quot;,&quot;given&quot;:&quot;W W&quot;,&quot;non-dropping-particle&quot;:&quot;&quot;,&quot;parse-names&quot;:false,&quot;suffix&quot;:&quot;&quot;}],&quot;id&quot;:&quot;2f9bd434-835b-3537-ab39-4f9b5e053b62&quot;,&quot;issued&quot;:{&quot;date-parts&quot;:[[&quot;1972&quot;]]},&quot;publisher&quot;:&quot;Universe Books&quot;,&quot;publisher-place&quot;:&quot;New York, USA&quot;,&quot;title&quot;:&quot;The Limits to Growth; A Report for the Club of Rome's Project on the Predicament of Mankind&quot;,&quot;type&quot;:&quot;book&quot;},&quot;uris&quot;:[&quot;http://www.mendeley.com/documents/?uuid=2f9bd434-835b-3537-ab39-4f9b5e053b62&quot;],&quot;isTemporary&quot;:false,&quot;legacyDesktopId&quot;:&quot;2f9bd434-835b-3537-ab39-4f9b5e053b62&quot;}],&quot;properties&quot;:{&quot;noteIndex&quot;:0},&quot;isEdited&quot;:false,&quot;manualOverride&quot;:{&quot;citeprocText&quot;:&quot;(Meadows et al., 1972)&quot;,&quot;isManuallyOverridden&quot;:false,&quot;manualOverrideText&quot;:&quot;&quot;},&quot;citationTag&quot;:&quot;MENDELEY_CITATION_v3_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&quot;},{&quot;citationID&quot;:&quot;MENDELEY_CITATION_2dd21c13-b1b9-4440-a7fe-70985ad18e1a&quot;,&quot;citationItems&quot;:[{&quot;id&quot;:&quot;67ce33c8-0f88-37cf-a39f-98d76e46dbe9&quot;,&quot;itemData&quot;:{&quot;DOI&quot;:&quot;10.1073/pnas.0509498103&quot;,&quot;author&quot;:[{&quot;dropping-particle&quot;:&quot;&quot;,&quot;family&quot;:&quot;Gordon&quot;,&quot;given&quot;:&quot;Robert B.&quot;,&quot;non-dropping-particle&quot;:&quot;&quot;,&quot;parse-names&quot;:false,&quot;suffix&quot;:&quot;&quot;},{&quot;dropping-particle&quot;:&quot;&quot;,&quot;family&quot;:&quot;Bertram&quot;,&quot;given&quot;:&quot;M.&quot;,&quot;non-dropping-particle&quot;:&quot;&quot;,&quot;parse-names&quot;:false,&quot;suffix&quot;:&quot;&quot;},{&quot;dropping-particle&quot;:&quot;&quot;,&quot;family&quot;:&quot;Graedel&quot;,&quot;given&quot;:&quot;T. E.&quot;,&quot;non-dropping-particle&quot;:&quot;&quot;,&quot;parse-names&quot;:false,&quot;suffix&quot;:&quot;&quot;}],&quot;container-title&quot;:&quot;Proceedings of the National Academy of Sciences2&quot;,&quot;id&quot;:&quot;67ce33c8-0f88-37cf-a39f-98d76e46dbe9&quot;,&quot;issue&quot;:&quot;5&quot;,&quot;issued&quot;:{&quot;date-parts&quot;:[[&quot;2006&quot;]]},&quot;page&quot;:&quot;1209-1214&quot;,&quot;title&quot;:&quot;Metal stocks and sustainability&quot;,&quot;type&quot;:&quot;article-journal&quot;,&quot;volume&quot;:&quot;103&quot;},&quot;uris&quot;:[&quot;http://www.mendeley.com/documents/?uuid=341e93f0-7dc4-4c23-a60f-41fb6ab70a89&quot;],&quot;isTemporary&quot;:false,&quot;legacyDesktopId&quot;:&quot;341e93f0-7dc4-4c23-a60f-41fb6ab70a89&quot;},{&quot;id&quot;:&quot;26e64c41-a6d1-3971-983c-b2d1fec1e89c&quot;,&quot;itemData&quot;:{&quot;DOI&quot;:&quot;10.1016/j.resourpol.2007.04.001&quot;,&quot;ISSN&quot;:&quot;03014207&quot;,&quot;abstract&quot;:&quot;This study questions recent research [Gordon, R.B., Bertram, M., Graedel, T.E., 2006. Metal stocks and sustainability. Proc. Natl. Acad. USA 103(5), 1209-1214] that concludes that the world is likely to experience a growing scarcity of copper over this century. In particular, it focuses on the methodology used in this work that assumes the usable copper contained in the earth is a fixed amount. While the fixed-stock paradigm is intuitively appealing-after all the earth is finite so the amount of any commodity it contains must also be finite-and used with some frequency by others as well to assess long-run trends in the availability of non-renewable mineral resources, it is flawed and can lead to overly pessimistic as well as overly optimistic expectations. A more useful and appropriate approach, the opportunity-cost paradigm, assesses long-run trends in availability by real prices or alternative measures of what society has to give up or sacrifice to obtain another ton of copper or barrel of oil. This approach indicates that copper could conceivably become less scarce by the end of the century. Whether this will be the case or whether copper will be more scarce, however, depends on a number of factors, including the future course of technological change, whose influence no one can predict with any degree of certainty decades in advance. © 2007 Elsevier Ltd. All rights reserved.&quot;,&quot;author&quot;:[{&quot;dropping-particle&quot;:&quot;&quot;,&quot;family&quot;:&quot;Tilton&quot;,&quot;given&quot;:&quot;John E.&quot;,&quot;non-dropping-particle&quot;:&quot;&quot;,&quot;parse-names&quot;:false,&quot;suffix&quot;:&quot;&quot;},{&quot;dropping-particle&quot;:&quot;&quot;,&quot;family&quot;:&quot;Lagos&quot;,&quot;given&quot;:&quot;Gustavo&quot;,&quot;non-dropping-particle&quot;:&quot;&quot;,&quot;parse-names&quot;:false,&quot;suffix&quot;:&quot;&quot;}],&quot;container-title&quot;:&quot;Resources Policy&quot;,&quot;id&quot;:&quot;26e64c41-a6d1-3971-983c-b2d1fec1e89c&quot;,&quot;issue&quot;:&quot;1-2&quot;,&quot;issued&quot;:{&quot;date-parts&quot;:[[&quot;2007&quot;,&quot;3&quot;,&quot;1&quot;]]},&quot;page&quot;:&quot;19-23&quot;,&quot;publisher&quot;:&quot;Pergamon&quot;,&quot;title&quot;:&quot;Assessing the long-run availability of copper&quot;,&quot;type&quot;:&quot;article-journal&quot;,&quot;volume&quot;:&quot;32&quot;},&quot;uris&quot;:[&quot;http://www.mendeley.com/documents/?uuid=26e64c41-a6d1-3971-983c-b2d1fec1e89c&quot;],&quot;isTemporary&quot;:false,&quot;legacyDesktopId&quot;:&quot;26e64c41-a6d1-3971-983c-b2d1fec1e89c&quot;},{&quot;id&quot;:&quot;1919633d-8d54-3f29-a293-1684077246cb&quot;,&quot;itemData&quot;:{&quot;DOI&quot;:&quot;10.1016/j.resourpol.2007.04.002&quot;,&quot;author&quot;:[{&quot;dropping-particle&quot;:&quot;&quot;,&quot;family&quot;:&quot;Gordon&quot;,&quot;given&quot;:&quot;Robert B.&quot;,&quot;non-dropping-particle&quot;:&quot;&quot;,&quot;parse-names&quot;:false,&quot;suffix&quot;:&quot;&quot;},{&quot;dropping-particle&quot;:&quot;&quot;,&quot;family&quot;:&quot;Bertram&quot;,&quot;given&quot;:&quot;M.&quot;,&quot;non-dropping-particle&quot;:&quot;&quot;,&quot;parse-names&quot;:false,&quot;suffix&quot;:&quot;&quot;},{&quot;dropping-particle&quot;:&quot;&quot;,&quot;family&quot;:&quot;Graedel&quot;,&quot;given&quot;:&quot;T. E.&quot;,&quot;non-dropping-particle&quot;:&quot;&quot;,&quot;parse-names&quot;:false,&quot;suffix&quot;:&quot;&quot;}],&quot;container-title&quot;:&quot;Resources Policy&quot;,&quot;id&quot;:&quot;1919633d-8d54-3f29-a293-1684077246cb&quot;,&quot;issue&quot;:&quot;1-2&quot;,&quot;issued&quot;:{&quot;date-parts&quot;:[[&quot;2007&quot;]]},&quot;page&quot;:&quot;24-28&quot;,&quot;title&quot;:&quot;On the sustainability of metal supplies: A response to Tilton and Lagos&quot;,&quot;type&quot;:&quot;article-journal&quot;,&quot;volume&quot;:&quot;32&quot;},&quot;uris&quot;:[&quot;http://www.mendeley.com/documents/?uuid=8f8c90eb-bada-47f3-85ed-3f5c2e5a8a82&quot;],&quot;isTemporary&quot;:false,&quot;legacyDesktopId&quot;:&quot;8f8c90eb-bada-47f3-85ed-3f5c2e5a8a82&quot;}],&quot;properties&quot;:{&quot;noteIndex&quot;:0},&quot;isEdited&quot;:false,&quot;manualOverride&quot;:{&quot;citeprocText&quot;:&quot;(Gordon et al., 2006, 2007; Tilton &amp;#38; Lagos, 2007)&quot;,&quot;isManuallyOverridden&quot;:false,&quot;manualOverrideText&quot;:&quot;&quot;},&quot;citationTag&quot;:&quot;MENDELEY_CITATION_v3_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&quot;},{&quot;citationID&quot;:&quot;MENDELEY_CITATION_9d3f38e4-22e1-4204-884c-db6379eb7fe0&quot;,&quot;citationItems&quot;:[{&quot;id&quot;:&quot;9c188768-8d3c-3aba-9b4c-82e28aa975fd&quot;,&quot;itemData&quot;:{&quot;DOI&quot;:&quot;10.1016/s0301-4207(96)00024-4&quot;,&quot;abstract&quot;:&quot;Though sustainable development is a relatively recent addition to the public lexicon, concern that resource depletion may threaten the welfare of future generations dates back at least to Thomas Malthus and other classical economists writing nearly two centuries ago. Today the de- bate over this threat not only continues, but seems more polarized than ever. In one school are the concerned, often ecologists and other scientists and engineers, who contend the earth cannot for long continue to support current and anticipated levels of demand for oil and other ex- haustible resources. In the opposing school are the unconcerned, often economists, who claim with equal conviction that the earth with the help of market incentives, appropriate public poli- cies, and new technology can amply provide for society's needs for the indefinite future. That in- telligent and informed individuals remain so divided on such an important issue for the future of humanity after years of debate is surprising. The explanation, at least in part, appears to lie with the very different paradigms adopted by the two different groups coupled with quite con- trasting views on the beneficence of technology, public policy and the marketplace. The two competing paradigms lead to quite different outlooks on the human condition and in turn on recommendations for public policy. Copyright&quot;,&quot;author&quot;:[{&quot;dropping-particle&quot;:&quot;&quot;,&quot;family&quot;:&quot;Tilton&quot;,&quot;given&quot;:&quot;John E.&quot;,&quot;non-dropping-particle&quot;:&quot;&quot;,&quot;parse-names&quot;:false,&quot;suffix&quot;:&quot;&quot;}],&quot;container-title&quot;:&quot;Resources Policy&quot;,&quot;id&quot;:&quot;9c188768-8d3c-3aba-9b4c-82e28aa975fd&quot;,&quot;issue&quot;:&quot;1/2&quot;,&quot;issued&quot;:{&quot;date-parts&quot;:[[&quot;1996&quot;]]},&quot;page&quot;:&quot;91-97&quot;,&quot;title&quot;:&quot;Exhaustible resources and sustainable development: two different paradigms&quot;,&quot;type&quot;:&quot;article-journal&quot;,&quot;volume&quot;:&quot;22&quot;},&quot;uris&quot;:[&quot;http://www.mendeley.com/documents/?uuid=07b4c2f3-a5aa-47ca-81c7-c5e8c60750d2&quot;],&quot;isTemporary&quot;:false,&quot;legacyDesktopId&quot;:&quot;07b4c2f3-a5aa-47ca-81c7-c5e8c60750d2&quot;}],&quot;properties&quot;:{&quot;noteIndex&quot;:0},&quot;isEdited&quot;:false,&quot;manualOverride&quot;:{&quot;citeprocText&quot;:&quot;(Tilton, 1996)&quot;,&quot;isManuallyOverridden&quot;:false,&quot;manualOverrideText&quot;:&quot;&quot;},&quot;citationTag&quot;:&quot;MENDELEY_CITATION_v3_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&quot;},{&quot;citationID&quot;:&quot;MENDELEY_CITATION_a2954154-cde3-474b-b06b-404eb5e056a1&quot;,&quot;citationItems&quot;:[{&quot;id&quot;:&quot;9c188768-8d3c-3aba-9b4c-82e28aa975fd&quot;,&quot;itemData&quot;:{&quot;DOI&quot;:&quot;10.1016/s0301-4207(96)00024-4&quot;,&quot;abstract&quot;:&quot;Though sustainable development is a relatively recent addition to the public lexicon, concern that resource depletion may threaten the welfare of future generations dates back at least to Thomas Malthus and other classical economists writing nearly two centuries ago. Today the de- bate over this threat not only continues, but seems more polarized than ever. In one school are the concerned, often ecologists and other scientists and engineers, who contend the earth cannot for long continue to support current and anticipated levels of demand for oil and other ex- haustible resources. In the opposing school are the unconcerned, often economists, who claim with equal conviction that the earth with the help of market incentives, appropriate public poli- cies, and new technology can amply provide for society's needs for the indefinite future. That in- telligent and informed individuals remain so divided on such an important issue for the future of humanity after years of debate is surprising. The explanation, at least in part, appears to lie with the very different paradigms adopted by the two different groups coupled with quite con- trasting views on the beneficence of technology, public policy and the marketplace. The two competing paradigms lead to quite different outlooks on the human condition and in turn on recommendations for public policy. Copyright&quot;,&quot;author&quot;:[{&quot;dropping-particle&quot;:&quot;&quot;,&quot;family&quot;:&quot;Tilton&quot;,&quot;given&quot;:&quot;John E.&quot;,&quot;non-dropping-particle&quot;:&quot;&quot;,&quot;parse-names&quot;:false,&quot;suffix&quot;:&quot;&quot;}],&quot;container-title&quot;:&quot;Resources Policy&quot;,&quot;id&quot;:&quot;9c188768-8d3c-3aba-9b4c-82e28aa975fd&quot;,&quot;issue&quot;:&quot;1/2&quot;,&quot;issued&quot;:{&quot;date-parts&quot;:[[&quot;1996&quot;]]},&quot;page&quot;:&quot;91-97&quot;,&quot;title&quot;:&quot;Exhaustible resources and sustainable development: two different paradigms&quot;,&quot;type&quot;:&quot;article-journal&quot;,&quot;volume&quot;:&quot;22&quot;},&quot;uris&quot;:[&quot;http://www.mendeley.com/documents/?uuid=07b4c2f3-a5aa-47ca-81c7-c5e8c60750d2&quot;],&quot;isTemporary&quot;:false,&quot;legacyDesktopId&quot;:&quot;07b4c2f3-a5aa-47ca-81c7-c5e8c60750d2&quot;}],&quot;properties&quot;:{&quot;noteIndex&quot;:0},&quot;isEdited&quot;:false,&quot;manualOverride&quot;:{&quot;citeprocText&quot;:&quot;(Tilton, 1996)&quot;,&quot;isManuallyOverridden&quot;:false,&quot;manualOverrideText&quot;:&quot;&quot;},&quot;citationTag&quot;:&quot;MENDELEY_CITATION_v3_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&quot;},{&quot;citationID&quot;:&quot;MENDELEY_CITATION_fa685ecc-76e4-4bd2-b9b4-7994283ac5f8&quot;,&quot;citationItems&quot;:[{&quot;id&quot;:&quot;c6ca08dd-b455-32f9-a58b-31012dc2284b&quot;,&quot;itemData&quot;:{&quot;author&quot;:[{&quot;dropping-particle&quot;:&quot;&quot;,&quot;family&quot;:&quot;Sterman&quot;,&quot;given&quot;:&quot;John D&quot;,&quot;non-dropping-particle&quot;:&quot;&quot;,&quot;parse-names&quot;:false,&quot;suffix&quot;:&quot;&quot;}],&quot;container-title&quot;:&quot;System Dynamics Review&quot;,&quot;id&quot;:&quot;c6ca08dd-b455-32f9-a58b-31012dc2284b&quot;,&quot;issue&quot;:&quot;2&quot;,&quot;issued&quot;:{&quot;date-parts&quot;:[[&quot;2002&quot;]]},&quot;page&quot;:&quot;101-107&quot;,&quot;title&quot;:&quot;Dana Meadows: Thinking globally, acting locally&quot;,&quot;type&quot;:&quot;article-journal&quot;,&quot;volume&quot;:&quot;18&quot;},&quot;uris&quot;:[&quot;http://www.mendeley.com/documents/?uuid=4cb42dc5-232e-4063-a2e7-5d88884cbdef&quot;],&quot;isTemporary&quot;:false,&quot;legacyDesktopId&quot;:&quot;4cb42dc5-232e-4063-a2e7-5d88884cbdef&quot;}],&quot;properties&quot;:{&quot;noteIndex&quot;:0},&quot;isEdited&quot;:false,&quot;manualOverride&quot;:{&quot;citeprocText&quot;:&quot;(Sterman, 2002)&quot;,&quot;isManuallyOverridden&quot;:false,&quot;manualOverrideText&quot;:&quot;&quot;},&quot;citationTag&quot;:&quot;MENDELEY_CITATION_v3_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&quot;},{&quot;citationID&quot;:&quot;MENDELEY_CITATION_a2faaa67-43b3-4dff-a560-89d68192b45d&quot;,&quot;citationItems&quot;:[{&quot;id&quot;:&quot;d4936cd4-9f3b-3c9a-9074-d093bd92ff7c&quot;,&quot;itemData&quot;:{&quot;author&quot;:[{&quot;dropping-particle&quot;:&quot;&quot;,&quot;family&quot;:&quot;Gordon&quot;,&quot;given&quot;:&quot;Robert B.&quot;,&quot;non-dropping-particle&quot;:&quot;&quot;,&quot;parse-names&quot;:false,&quot;suffix&quot;:&quot;&quot;},{&quot;dropping-particle&quot;:&quot;&quot;,&quot;family&quot;:&quot;Koopmans&quot;,&quot;given&quot;:&quot;Tjalling C.&quot;,&quot;non-dropping-particle&quot;:&quot;&quot;,&quot;parse-names&quot;:false,&quot;suffix&quot;:&quot;&quot;},{&quot;dropping-particle&quot;:&quot;&quot;,&quot;family&quot;:&quot;Nordhaus&quot;,&quot;given&quot;:&quot;William D.&quot;,&quot;non-dropping-particle&quot;:&quot;&quot;,&quot;parse-names&quot;:false,&quot;suffix&quot;:&quot;&quot;},{&quot;dropping-particle&quot;:&quot;&quot;,&quot;family&quot;:&quot;Skinner&quot;,&quot;given&quot;:&quot;Brian J.&quot;,&quot;non-dropping-particle&quot;:&quot;&quot;,&quot;parse-names&quot;:false,&quot;suffix&quot;:&quot;&quot;}],&quot;id&quot;:&quot;d4936cd4-9f3b-3c9a-9074-d093bd92ff7c&quot;,&quot;issued&quot;:{&quot;date-parts&quot;:[[&quot;1987&quot;]]},&quot;publisher&quot;:&quot;Harvard University Press&quot;,&quot;publisher-place&quot;:&quot;Cambridge, USA&quot;,&quot;title&quot;:&quot;Toward a New Iron Age? Quantitative modelling of resource exhaustion&quot;,&quot;type&quot;:&quot;book&quot;},&quot;prefix&quot;:&quot;this trend started in the 70s and 80s with, for example, &quot;,&quot;uris&quot;:[&quot;http://www.mendeley.com/documents/?uuid=3d0ae6e7-bafb-4150-8ee8-cca99b572bb7&quot;],&quot;isTemporary&quot;:false,&quot;legacyDesktopId&quot;:&quot;3d0ae6e7-bafb-4150-8ee8-cca99b572bb7&quot;},{&quot;id&quot;:&quot;2f9bd434-835b-3537-ab39-4f9b5e053b62&quot;,&quot;itemData&quot;:{&quot;author&quot;:[{&quot;dropping-particle&quot;:&quot;&quot;,&quot;family&quot;:&quot;Meadows&quot;,&quot;given&quot;:&quot;D H&quot;,&quot;non-dropping-particle&quot;:&quot;&quot;,&quot;parse-names&quot;:false,&quot;suffix&quot;:&quot;&quot;},{&quot;dropping-particle&quot;:&quot;&quot;,&quot;family&quot;:&quot;Meadows&quot;,&quot;given&quot;:&quot;D L&quot;,&quot;non-dropping-particle&quot;:&quot;&quot;,&quot;parse-names&quot;:false,&quot;suffix&quot;:&quot;&quot;},{&quot;dropping-particle&quot;:&quot;&quot;,&quot;family&quot;:&quot;Randers&quot;,&quot;given&quot;:&quot;J&quot;,&quot;non-dropping-particle&quot;:&quot;&quot;,&quot;parse-names&quot;:false,&quot;suffix&quot;:&quot;&quot;},{&quot;dropping-particle&quot;:&quot;&quot;,&quot;family&quot;:&quot;Behrens&quot;,&quot;given&quot;:&quot;W W&quot;,&quot;non-dropping-particle&quot;:&quot;&quot;,&quot;parse-names&quot;:false,&quot;suffix&quot;:&quot;&quot;}],&quot;id&quot;:&quot;2f9bd434-835b-3537-ab39-4f9b5e053b62&quot;,&quot;issued&quot;:{&quot;date-parts&quot;:[[&quot;1972&quot;]]},&quot;publisher&quot;:&quot;Universe Books&quot;,&quot;publisher-place&quot;:&quot;New York, USA&quot;,&quot;title&quot;:&quot;The Limits to Growth; A Report for the Club of Rome's Project on the Predicament of Mankind&quot;,&quot;type&quot;:&quot;book&quot;},&quot;uris&quot;:[&quot;http://www.mendeley.com/documents/?uuid=2f9bd434-835b-3537-ab39-4f9b5e053b62&quot;],&quot;isTemporary&quot;:false,&quot;legacyDesktopId&quot;:&quot;2f9bd434-835b-3537-ab39-4f9b5e053b62&quot;}],&quot;properties&quot;:{&quot;noteIndex&quot;:0},&quot;isEdited&quot;:true,&quot;manualOverride&quot;:{&quot;citeprocText&quot;:&quot;(this trend started in the 70s and 80s with, for example, Gordon et al., 1987; Meadows et al., 1972)&quot;,&quot;isManuallyOverridden&quot;:false,&quot;manualOverrideText&quot;:&quot;&quot;},&quot;citationTag&quot;:&quot;MENDELEY_CITATION_v3_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&quot;},{&quot;citationID&quot;:&quot;MENDELEY_CITATION_d65f5be1-c090-4cf1-bf43-75f8bf46dd64&quot;,&quot;citationItems&quot;:[{&quot;id&quot;:&quot;3bd2c0a2-f053-3790-9c93-b12528fc15ed&quot;,&quot;itemData&quot;:{&quot;DOI&quot;:&quot;10.1016/j.resconrec.2016.07.002&quot;,&quot;ISSN&quot;:&quot;18790658&quot;,&quot;abstract&quot;:&quot;The global lithium supply dynamics, market price and duration of the available extractable amounts were explored using an integrated system dynamics model LITHIUM. The model simulations suggest that a maximum level of extraction may be reached 2060, followed by a slow decline in extraction. Because of recycling, the supply is kept up longer and the decline is slower. The supply will initially be sufficient for the demand from new electric vehicles, after 2050, prices may increase because as a feedback from stress to meet demand. After 2050 demand for batteries can no longer be met if the target is to replace all conventional vehicles and the price may rise. If our basic simulation assumptions are right, the lithium resources will be largely exhausted by 2400. The supply situation may be improved by additional efforts to increase recycling and product design to promote recycling ease. The analysis of available extractable resources suggests that resources are about 73 million ton lithium, far larger than several present estimates of resources. Introducing a new resource policy with significantly improved recycling and limiting irreversible lithium losses in the period 2015–2025 may significantly improve the lithium supply situation and potentially prevent lithium scarcity before 2100.&quot;,&quot;author&quot;:[{&quot;dropping-particle&quot;:&quot;&quot;,&quot;family&quot;:&quot;Sverdrup&quot;,&quot;given&quot;:&quot;Harald Ulrik&quot;,&quot;non-dropping-particle&quot;:&quot;&quot;,&quot;parse-names&quot;:false,&quot;suffix&quot;:&quot;&quot;}],&quot;container-title&quot;:&quot;Resources, Conservation and Recycling&quot;,&quot;id&quot;:&quot;3bd2c0a2-f053-3790-9c93-b12528fc15ed&quot;,&quot;issued&quot;:{&quot;date-parts&quot;:[[&quot;2016&quot;]]},&quot;page&quot;:&quot;112-129&quot;,&quot;title&quot;:&quot;Modelling global extraction, supply, price and depletion of the extractable geological resources with the LITHIUM model&quot;,&quot;type&quot;:&quot;article-journal&quot;,&quot;volume&quot;:&quot;114&quot;},&quot;uris&quot;:[&quot;http://www.mendeley.com/documents/?uuid=7ec5a516-ae48-45ab-9b08-e0c45c434bbf&quot;],&quot;isTemporary&quot;:false,&quot;legacyDesktopId&quot;:&quot;7ec5a516-ae48-45ab-9b08-e0c45c434bbf&quot;},{&quot;id&quot;:&quot;d93d1fd6-4048-32dc-be83-db2dbf8436ad&quot;,&quot;itemData&quot;:{&quot;DOI&quot;:&quot;10.1007/s41247-017-0017-0&quot;,&quot;ISBN&quot;:&quot;0123456789&quot;,&quot;abstract&quot;:&quot;The present business-as-usual cobalt use in society is not sustainable. Too much cobalt is lost if only market mechanisms are expected to improve recycling, and unnecessary cobalt is wasted if no policy actions are taken. Increased recycling and better conservation will be able to improve the supply situation, but this will need active policy participation beyond what market mechanisms can do alone. To conserve cobalt for coming generations, present policies must be changed within the next few decades. The sooner policies change, the better for future generations.&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BioPhysical Economics and Resource Quality&quot;,&quot;id&quot;:&quot;d93d1fd6-4048-32dc-be83-db2dbf8436ad&quot;,&quot;issue&quot;:&quot;4&quot;,&quot;issued&quot;:{&quot;date-parts&quot;:[[&quot;2017&quot;]]},&quot;title&quot;:&quot;Integrated Modelling of the Global Cobalt Extraction, Supply, Price and Depletion of Extractable Resources Using the WORLD6 Model&quot;,&quot;type&quot;:&quot;article-journal&quot;,&quot;volume&quot;:&quot;2&quot;},&quot;uris&quot;:[&quot;http://www.mendeley.com/documents/?uuid=d93d1fd6-4048-32dc-be83-db2dbf8436ad&quot;],&quot;isTemporary&quot;:false,&quot;legacyDesktopId&quot;:&quot;d93d1fd6-4048-32dc-be83-db2dbf8436ad&quot;},{&quot;id&quot;:&quot;654ac5ec-920e-3a36-9328-2181d08333f2&quot;,&quot;itemData&quot;:{&quot;DOI&quot;:&quot;10.1016/j.enpol.2018.04.056&quot;,&quot;abstract&quot;:&quot;This study analysed demand for 12 metals in global climate mitigation scenarios up to 2060 and quantified the impacts on demand of different assumptions on improvements and technological mix. Annual and cumulative demands were compared with reserves and current mining rates. The study results showed that reserves are sufficient to support the total level of solar power, wind power and electric motors. Insufficient reserves may very well constrain certain sub-technologies, but substitutes that take the role of 'back-stop' technologies can be used instead. The exception is batteries, since lithium battery chemistries and reserves were incompatible with the scenarios analysed. Batteries of moderate size, lithium-free chemistry or reserve expansion would make the transition feasible. Choice of sub-technology (e.g. type of solar PV) had a decisive impact on demand for certain metals. Perceptions that many metals are critical and scarce for renewable energy transitions appear exaggerated if a dynamic view on technological development is adopted. Policy-relevant conclusions can be drawn from this, regarding e.g. the benefits of technological diversity, increasing metal intensity, recycling and integrating infrastructure and energy policies (e.g. fast chargers).&quot;,&quot;author&quot;:[{&quot;dropping-particle&quot;:&quot;&quot;,&quot;family&quot;:&quot;Månberger&quot;,&quot;given&quot;:&quot;André&quot;,&quot;non-dropping-particle&quot;:&quot;&quot;,&quot;parse-names&quot;:false,&quot;suffix&quot;:&quot;&quot;},{&quot;dropping-particle&quot;:&quot;&quot;,&quot;family&quot;:&quot;Stenqvist&quot;,&quot;given&quot;:&quot;Björn&quot;,&quot;non-dropping-particle&quot;:&quot;&quot;,&quot;parse-names&quot;:false,&quot;suffix&quot;:&quot;&quot;}],&quot;id&quot;:&quot;654ac5ec-920e-3a36-9328-2181d08333f2&quot;,&quot;issued&quot;:{&quot;date-parts&quot;:[[&quot;2018&quot;]]},&quot;title&quot;:&quot;Global metal flows in the renewable energy transition: Exploring the effects of substitutes, technological mix and development&quot;,&quot;type&quot;:&quot;article-journal&quot;},&quot;uris&quot;:[&quot;http://www.mendeley.com/documents/?uuid=654ac5ec-920e-3a36-9328-2181d08333f2&quot;],&quot;isTemporary&quot;:false,&quot;legacyDesktopId&quot;:&quot;654ac5ec-920e-3a36-9328-2181d08333f2&quot;},{&quot;id&quot;:&quot;c754da2f-78c9-3db6-942b-c21702caf905&quot;,&quot;itemData&quot;:{&quot;DOI&quot;:&quot;10.1016/j.resourpol.2017.04.008&quot;,&quot;ISSN&quot;:&quot;03014207&quot;,&quot;abstract&quot;:&quot;There are considerable concerns about the supply security of certain high-tech elements produced as by-products. To determine in how far these concerns are justified by the actual availability of these elements, we compare the supply potentials for three particularly relevant examples – gallium, germanium and indium – to current and historic production volumes. Our assessment is based on detailed estimates of the amounts extractable from various raw materials given contemporary market prices and technologies. While the estimate for gallium is taken from a previous publication, the estimate for germanium is recalculated from an earlier estimate of recoverable germanium in reserves and resources, and the estimate for indium is compiled as part of this article. We find that the supply potentials of all three elements significantly exceed current primary production. However, the degree to which this is the case varies from element to element. While both the supply potentials of gallium and germanium are ~10 times higher than primary production, the supply potential of indium is ~3 times higher. Differences also exist in historic growth trends, with indium showing the fastest growth rate of the utilised supply potential. This makes it the most likely of the three to reach its maximum production level in the future. Based on these considerations we propose a new quantitative indicator for the future availability of by-products, time-to-maximum extraction as a by-product (TMEB), and show its utility in discriminating between the different supply situations of the three by-product elements.&quot;,&quot;author&quot;:[{&quot;dropping-particle&quot;:&quot;&quot;,&quot;family&quot;:&quot;Frenzel&quot;,&quot;given&quot;:&quot;Max&quot;,&quot;non-dropping-particle&quot;:&quot;&quot;,&quot;parse-names&quot;:false,&quot;suffix&quot;:&quot;&quot;},{&quot;dropping-particle&quot;:&quot;&quot;,&quot;family&quot;:&quot;Mikolajczak&quot;,&quot;given&quot;:&quot;Claire&quot;,&quot;non-dropping-particle&quot;:&quot;&quot;,&quot;parse-names&quot;:false,&quot;suffix&quot;:&quot;&quot;},{&quot;dropping-particle&quot;:&quot;&quot;,&quot;family&quot;:&quot;Reuter&quot;,&quot;given&quot;:&quot;Markus A.&quot;,&quot;non-dropping-particle&quot;:&quot;&quot;,&quot;parse-names&quot;:false,&quot;suffix&quot;:&quot;&quot;},{&quot;dropping-particle&quot;:&quot;&quot;,&quot;family&quot;:&quot;Gutzmer&quot;,&quot;given&quot;:&quot;Jens&quot;,&quot;non-dropping-particle&quot;:&quot;&quot;,&quot;parse-names&quot;:false,&quot;suffix&quot;:&quot;&quot;}],&quot;container-title&quot;:&quot;Resources Policy&quot;,&quot;id&quot;:&quot;c754da2f-78c9-3db6-942b-c21702caf905&quot;,&quot;issue&quot;:&quot;October 2016&quot;,&quot;issued&quot;:{&quot;date-parts&quot;:[[&quot;2017&quot;]]},&quot;page&quot;:&quot;327-335&quot;,&quot;publisher&quot;:&quot;Elsevier Ltd&quot;,&quot;title&quot;:&quot;Quantifying the relative availability of high-tech by-product metals – The cases of gallium, germanium and indium&quot;,&quot;type&quot;:&quot;article-journal&quot;,&quot;volume&quot;:&quot;52&quot;},&quot;uris&quot;:[&quot;http://www.mendeley.com/documents/?uuid=47757f1a-666d-412f-a45d-319e002b92ec&quot;],&quot;isTemporary&quot;:false,&quot;legacyDesktopId&quot;:&quot;47757f1a-666d-412f-a45d-319e002b92ec&quot;},{&quot;id&quot;:&quot;68efd644-9bf9-3b21-8f34-4f28a5d2c702&quot;,&quot;itemData&quot;:{&quot;DOI&quot;:&quot;10.1016/j.resourpol.2018.11.015&quot;,&quot;ISSN&quot;:&quot;03014207&quot;,&quot;abstract&quot;:&quot;The growing need for strategic and rare earth elements (REE) led to an enormous interest in the development of new technologies for the recycling and recovery of these metals from secondary resources especially batteries. The primary reserves, production scenario and possible secondary resources of cobalt, lead, lithium, manganese, nickel, REE, and zinc, with respect of metal content, quantity, the source of generation is discussed. The purpose of this review is to depict the status of the recycling technologies for the extraction of metals inherent in primary and secondary batteries from secondary resources like process wastes, catalysts, effluents, metal and alloy scrap, e-wastes, mine tailings, and metallurgical slags and spent batteries, depicting a summary of those under-utilized wastes. Also, the problems and the prospect of the studies of their recycling technologies especially focused on the hydrometallurgical and pyrometallurgical processes have been put forward. The future avenues in spent battery recycling are also discussed with respect to the directions of research needed for their sustainable utilization and environmental management.&quot;,&quot;author&quot;:[{&quot;dropping-particle&quot;:&quot;&quot;,&quot;family&quot;:&quot;Meshram&quot;,&quot;given&quot;:&quot;Pratima&quot;,&quot;non-dropping-particle&quot;:&quot;&quot;,&quot;parse-names&quot;:false,&quot;suffix&quot;:&quot;&quot;},{&quot;dropping-particle&quot;:&quot;&quot;,&quot;family&quot;:&quot;Pandey&quot;,&quot;given&quot;:&quot;B. D.&quot;,&quot;non-dropping-particle&quot;:&quot;&quot;,&quot;parse-names&quot;:false,&quot;suffix&quot;:&quot;&quot;},{&quot;dropping-particle&quot;:&quot;&quot;,&quot;family&quot;:&quot;Abhilash&quot;,&quot;given&quot;:&quot;&quot;,&quot;non-dropping-particle&quot;:&quot;&quot;,&quot;parse-names&quot;:false,&quot;suffix&quot;:&quot;&quot;}],&quot;container-title&quot;:&quot;Resources Policy&quot;,&quot;id&quot;:&quot;68efd644-9bf9-3b21-8f34-4f28a5d2c702&quot;,&quot;issue&quot;:&quot;December 2018&quot;,&quot;issued&quot;:{&quot;date-parts&quot;:[[&quot;2019&quot;]]},&quot;page&quot;:&quot;9-22&quot;,&quot;publisher&quot;:&quot;Elsevier Ltd&quot;,&quot;title&quot;:&quot;Perspective of availability and sustainable recycling prospects of metals in rechargeable batteries – A resource overview&quot;,&quot;type&quot;:&quot;article-journal&quot;,&quot;volume&quot;:&quot;60&quot;},&quot;uris&quot;:[&quot;http://www.mendeley.com/documents/?uuid=ca44979d-4133-499d-949c-55613215a3c6&quot;],&quot;isTemporary&quot;:false,&quot;legacyDesktopId&quot;:&quot;ca44979d-4133-499d-949c-55613215a3c6&quot;},{&quot;id&quot;:&quot;67ce33c8-0f88-37cf-a39f-98d76e46dbe9&quot;,&quot;itemData&quot;:{&quot;DOI&quot;:&quot;10.1073/pnas.0509498103&quot;,&quot;author&quot;:[{&quot;dropping-particle&quot;:&quot;&quot;,&quot;family&quot;:&quot;Gordon&quot;,&quot;given&quot;:&quot;Robert B.&quot;,&quot;non-dropping-particle&quot;:&quot;&quot;,&quot;parse-names&quot;:false,&quot;suffix&quot;:&quot;&quot;},{&quot;dropping-particle&quot;:&quot;&quot;,&quot;family&quot;:&quot;Bertram&quot;,&quot;given&quot;:&quot;M.&quot;,&quot;non-dropping-particle&quot;:&quot;&quot;,&quot;parse-names&quot;:false,&quot;suffix&quot;:&quot;&quot;},{&quot;dropping-particle&quot;:&quot;&quot;,&quot;family&quot;:&quot;Graedel&quot;,&quot;given&quot;:&quot;T. E.&quot;,&quot;non-dropping-particle&quot;:&quot;&quot;,&quot;parse-names&quot;:false,&quot;suffix&quot;:&quot;&quot;}],&quot;container-title&quot;:&quot;Proceedings of the National Academy of Sciences2&quot;,&quot;id&quot;:&quot;67ce33c8-0f88-37cf-a39f-98d76e46dbe9&quot;,&quot;issue&quot;:&quot;5&quot;,&quot;issued&quot;:{&quot;date-parts&quot;:[[&quot;2006&quot;]]},&quot;page&quot;:&quot;1209-1214&quot;,&quot;title&quot;:&quot;Metal stocks and sustainability&quot;,&quot;type&quot;:&quot;article-journal&quot;,&quot;volume&quot;:&quot;103&quot;},&quot;uris&quot;:[&quot;http://www.mendeley.com/documents/?uuid=341e93f0-7dc4-4c23-a60f-41fb6ab70a89&quot;],&quot;isTemporary&quot;:false,&quot;legacyDesktopId&quot;:&quot;341e93f0-7dc4-4c23-a60f-41fb6ab70a89&quot;},{&quot;id&quot;:&quot;1919633d-8d54-3f29-a293-1684077246cb&quot;,&quot;itemData&quot;:{&quot;DOI&quot;:&quot;10.1016/j.resourpol.2007.04.002&quot;,&quot;author&quot;:[{&quot;dropping-particle&quot;:&quot;&quot;,&quot;family&quot;:&quot;Gordon&quot;,&quot;given&quot;:&quot;Robert B.&quot;,&quot;non-dropping-particle&quot;:&quot;&quot;,&quot;parse-names&quot;:false,&quot;suffix&quot;:&quot;&quot;},{&quot;dropping-particle&quot;:&quot;&quot;,&quot;family&quot;:&quot;Bertram&quot;,&quot;given&quot;:&quot;M.&quot;,&quot;non-dropping-particle&quot;:&quot;&quot;,&quot;parse-names&quot;:false,&quot;suffix&quot;:&quot;&quot;},{&quot;dropping-particle&quot;:&quot;&quot;,&quot;family&quot;:&quot;Graedel&quot;,&quot;given&quot;:&quot;T. E.&quot;,&quot;non-dropping-particle&quot;:&quot;&quot;,&quot;parse-names&quot;:false,&quot;suffix&quot;:&quot;&quot;}],&quot;container-title&quot;:&quot;Resources Policy&quot;,&quot;id&quot;:&quot;1919633d-8d54-3f29-a293-1684077246cb&quot;,&quot;issue&quot;:&quot;1-2&quot;,&quot;issued&quot;:{&quot;date-parts&quot;:[[&quot;2007&quot;]]},&quot;page&quot;:&quot;24-28&quot;,&quot;title&quot;:&quot;On the sustainability of metal supplies: A response to Tilton and Lagos&quot;,&quot;type&quot;:&quot;article-journal&quot;,&quot;volume&quot;:&quot;32&quot;},&quot;uris&quot;:[&quot;http://www.mendeley.com/documents/?uuid=8f8c90eb-bada-47f3-85ed-3f5c2e5a8a82&quot;],&quot;isTemporary&quot;:false,&quot;legacyDesktopId&quot;:&quot;8f8c90eb-bada-47f3-85ed-3f5c2e5a8a82&quot;}],&quot;properties&quot;:{&quot;noteIndex&quot;:0},&quot;isEdited&quot;:false,&quot;manualOverride&quot;:{&quot;citeprocText&quot;:&quot;(Frenzel et al., 2017; Gordon et al., 2006, 2007; Månberger &amp;#38; Stenqvist, 2018; Meshram et al., 2019; Sverdrup, 2016; Sverdrup et al., 2017b)&quot;,&quot;isManuallyOverridden&quot;:false,&quot;manualOverrideText&quot;:&quot;&quot;},&quot;citationTag&quot;:&quot;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&quot;},{&quot;citationID&quot;:&quot;MENDELEY_CITATION_0ebe88cb-19c0-40d8-a140-1d5e1c125367&quot;,&quot;citationItems&quot;:[{&quot;id&quot;:&quot;654ac5ec-920e-3a36-9328-2181d08333f2&quot;,&quot;itemData&quot;:{&quot;DOI&quot;:&quot;10.1016/j.enpol.2018.04.056&quot;,&quot;abstract&quot;:&quot;This study analysed demand for 12 metals in global climate mitigation scenarios up to 2060 and quantified the impacts on demand of different assumptions on improvements and technological mix. Annual and cumulative demands were compared with reserves and current mining rates. The study results showed that reserves are sufficient to support the total level of solar power, wind power and electric motors. Insufficient reserves may very well constrain certain sub-technologies, but substitutes that take the role of 'back-stop' technologies can be used instead. The exception is batteries, since lithium battery chemistries and reserves were incompatible with the scenarios analysed. Batteries of moderate size, lithium-free chemistry or reserve expansion would make the transition feasible. Choice of sub-technology (e.g. type of solar PV) had a decisive impact on demand for certain metals. Perceptions that many metals are critical and scarce for renewable energy transitions appear exaggerated if a dynamic view on technological development is adopted. Policy-relevant conclusions can be drawn from this, regarding e.g. the benefits of technological diversity, increasing metal intensity, recycling and integrating infrastructure and energy policies (e.g. fast chargers).&quot;,&quot;author&quot;:[{&quot;dropping-particle&quot;:&quot;&quot;,&quot;family&quot;:&quot;Månberger&quot;,&quot;given&quot;:&quot;André&quot;,&quot;non-dropping-particle&quot;:&quot;&quot;,&quot;parse-names&quot;:false,&quot;suffix&quot;:&quot;&quot;},{&quot;dropping-particle&quot;:&quot;&quot;,&quot;family&quot;:&quot;Stenqvist&quot;,&quot;given&quot;:&quot;Björn&quot;,&quot;non-dropping-particle&quot;:&quot;&quot;,&quot;parse-names&quot;:false,&quot;suffix&quot;:&quot;&quot;}],&quot;id&quot;:&quot;654ac5ec-920e-3a36-9328-2181d08333f2&quot;,&quot;issued&quot;:{&quot;date-parts&quot;:[[&quot;2018&quot;]]},&quot;title&quot;:&quot;Global metal flows in the renewable energy transition: Exploring the effects of substitutes, technological mix and development&quot;,&quot;type&quot;:&quot;article-journal&quot;},&quot;uris&quot;:[&quot;http://www.mendeley.com/documents/?uuid=654ac5ec-920e-3a36-9328-2181d08333f2&quot;],&quot;isTemporary&quot;:false,&quot;legacyDesktopId&quot;:&quot;654ac5ec-920e-3a36-9328-2181d08333f2&quot;},{&quot;id&quot;:&quot;c754da2f-78c9-3db6-942b-c21702caf905&quot;,&quot;itemData&quot;:{&quot;DOI&quot;:&quot;10.1016/j.resourpol.2017.04.008&quot;,&quot;ISSN&quot;:&quot;03014207&quot;,&quot;abstract&quot;:&quot;There are considerable concerns about the supply security of certain high-tech elements produced as by-products. To determine in how far these concerns are justified by the actual availability of these elements, we compare the supply potentials for three particularly relevant examples – gallium, germanium and indium – to current and historic production volumes. Our assessment is based on detailed estimates of the amounts extractable from various raw materials given contemporary market prices and technologies. While the estimate for gallium is taken from a previous publication, the estimate for germanium is recalculated from an earlier estimate of recoverable germanium in reserves and resources, and the estimate for indium is compiled as part of this article. We find that the supply potentials of all three elements significantly exceed current primary production. However, the degree to which this is the case varies from element to element. While both the supply potentials of gallium and germanium are ~10 times higher than primary production, the supply potential of indium is ~3 times higher. Differences also exist in historic growth trends, with indium showing the fastest growth rate of the utilised supply potential. This makes it the most likely of the three to reach its maximum production level in the future. Based on these considerations we propose a new quantitative indicator for the future availability of by-products, time-to-maximum extraction as a by-product (TMEB), and show its utility in discriminating between the different supply situations of the three by-product elements.&quot;,&quot;author&quot;:[{&quot;dropping-particle&quot;:&quot;&quot;,&quot;family&quot;:&quot;Frenzel&quot;,&quot;given&quot;:&quot;Max&quot;,&quot;non-dropping-particle&quot;:&quot;&quot;,&quot;parse-names&quot;:false,&quot;suffix&quot;:&quot;&quot;},{&quot;dropping-particle&quot;:&quot;&quot;,&quot;family&quot;:&quot;Mikolajczak&quot;,&quot;given&quot;:&quot;Claire&quot;,&quot;non-dropping-particle&quot;:&quot;&quot;,&quot;parse-names&quot;:false,&quot;suffix&quot;:&quot;&quot;},{&quot;dropping-particle&quot;:&quot;&quot;,&quot;family&quot;:&quot;Reuter&quot;,&quot;given&quot;:&quot;Markus A.&quot;,&quot;non-dropping-particle&quot;:&quot;&quot;,&quot;parse-names&quot;:false,&quot;suffix&quot;:&quot;&quot;},{&quot;dropping-particle&quot;:&quot;&quot;,&quot;family&quot;:&quot;Gutzmer&quot;,&quot;given&quot;:&quot;Jens&quot;,&quot;non-dropping-particle&quot;:&quot;&quot;,&quot;parse-names&quot;:false,&quot;suffix&quot;:&quot;&quot;}],&quot;container-title&quot;:&quot;Resources Policy&quot;,&quot;id&quot;:&quot;c754da2f-78c9-3db6-942b-c21702caf905&quot;,&quot;issue&quot;:&quot;October 2016&quot;,&quot;issued&quot;:{&quot;date-parts&quot;:[[&quot;2017&quot;]]},&quot;page&quot;:&quot;327-335&quot;,&quot;publisher&quot;:&quot;Elsevier Ltd&quot;,&quot;title&quot;:&quot;Quantifying the relative availability of high-tech by-product metals – The cases of gallium, germanium and indium&quot;,&quot;type&quot;:&quot;article-journal&quot;,&quot;volume&quot;:&quot;52&quot;},&quot;uris&quot;:[&quot;http://www.mendeley.com/documents/?uuid=47757f1a-666d-412f-a45d-319e002b92ec&quot;],&quot;isTemporary&quot;:false,&quot;legacyDesktopId&quot;:&quot;47757f1a-666d-412f-a45d-319e002b92ec&quot;},{&quot;id&quot;:&quot;67ce33c8-0f88-37cf-a39f-98d76e46dbe9&quot;,&quot;itemData&quot;:{&quot;DOI&quot;:&quot;10.1073/pnas.0509498103&quot;,&quot;author&quot;:[{&quot;dropping-particle&quot;:&quot;&quot;,&quot;family&quot;:&quot;Gordon&quot;,&quot;given&quot;:&quot;Robert B.&quot;,&quot;non-dropping-particle&quot;:&quot;&quot;,&quot;parse-names&quot;:false,&quot;suffix&quot;:&quot;&quot;},{&quot;dropping-particle&quot;:&quot;&quot;,&quot;family&quot;:&quot;Bertram&quot;,&quot;given&quot;:&quot;M.&quot;,&quot;non-dropping-particle&quot;:&quot;&quot;,&quot;parse-names&quot;:false,&quot;suffix&quot;:&quot;&quot;},{&quot;dropping-particle&quot;:&quot;&quot;,&quot;family&quot;:&quot;Graedel&quot;,&quot;given&quot;:&quot;T. E.&quot;,&quot;non-dropping-particle&quot;:&quot;&quot;,&quot;parse-names&quot;:false,&quot;suffix&quot;:&quot;&quot;}],&quot;container-title&quot;:&quot;Proceedings of the National Academy of Sciences2&quot;,&quot;id&quot;:&quot;67ce33c8-0f88-37cf-a39f-98d76e46dbe9&quot;,&quot;issue&quot;:&quot;5&quot;,&quot;issued&quot;:{&quot;date-parts&quot;:[[&quot;2006&quot;]]},&quot;page&quot;:&quot;1209-1214&quot;,&quot;title&quot;:&quot;Metal stocks and sustainability&quot;,&quot;type&quot;:&quot;article-journal&quot;,&quot;volume&quot;:&quot;103&quot;},&quot;uris&quot;:[&quot;http://www.mendeley.com/documents/?uuid=341e93f0-7dc4-4c23-a60f-41fb6ab70a89&quot;],&quot;isTemporary&quot;:false,&quot;legacyDesktopId&quot;:&quot;341e93f0-7dc4-4c23-a60f-41fb6ab70a89&quot;}],&quot;properties&quot;:{&quot;noteIndex&quot;:0},&quot;isEdited&quot;:false,&quot;manualOverride&quot;:{&quot;citeprocText&quot;:&quot;(Frenzel et al., 2017; Gordon et al., 2006; Månberger &amp;#38; Stenqvist, 2018)&quot;,&quot;isManuallyOverridden&quot;:false,&quot;manualOverrideText&quot;:&quot;&quot;},&quot;citationTag&quot;:&quot;MENDELEY_CITATION_v3_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&quot;},{&quot;citationID&quot;:&quot;MENDELEY_CITATION_a00bb385-b763-4398-a3c5-44e7a7fde201&quot;,&quot;citationItems&quot;:[{&quot;id&quot;:&quot;dd44c0b2-bf81-347e-8ab3-803f3293a48e&quot;,&quot;itemData&quot;:{&quot;ISBN&quot;:&quot;1-891853-58-9&quot;,&quot;author&quot;:[{&quot;dropping-particle&quot;:&quot;&quot;,&quot;family&quot;:&quot;Tilton&quot;,&quot;given&quot;:&quot;John. E.&quot;,&quot;non-dropping-particle&quot;:&quot;&quot;,&quot;parse-names&quot;:false,&quot;suffix&quot;:&quot;&quot;}],&quot;id&quot;:&quot;dd44c0b2-bf81-347e-8ab3-803f3293a48e&quot;,&quot;issued&quot;:{&quot;date-parts&quot;:[[&quot;2003&quot;]]},&quot;publisher&quot;:&quot;Resources for the Future&quot;,&quot;publisher-place&quot;:&quot;Washinton, USA&quot;,&quot;title&quot;:&quot;On Borrowed Time? Assessing the Threat of Mineral Depletion&quot;,&quot;type&quot;:&quot;book&quot;},&quot;uris&quot;:[&quot;http://www.mendeley.com/documents/?uuid=dd44c0b2-bf81-347e-8ab3-803f3293a48e&quot;],&quot;isTemporary&quot;:false,&quot;legacyDesktopId&quot;:&quot;dd44c0b2-bf81-347e-8ab3-803f3293a48e&quot;},{&quot;id&quot;:&quot;26e64c41-a6d1-3971-983c-b2d1fec1e89c&quot;,&quot;itemData&quot;:{&quot;DOI&quot;:&quot;10.1016/j.resourpol.2007.04.001&quot;,&quot;ISSN&quot;:&quot;03014207&quot;,&quot;abstract&quot;:&quot;This study questions recent research [Gordon, R.B., Bertram, M., Graedel, T.E., 2006. Metal stocks and sustainability. Proc. Natl. Acad. USA 103(5), 1209-1214] that concludes that the world is likely to experience a growing scarcity of copper over this century. In particular, it focuses on the methodology used in this work that assumes the usable copper contained in the earth is a fixed amount. While the fixed-stock paradigm is intuitively appealing-after all the earth is finite so the amount of any commodity it contains must also be finite-and used with some frequency by others as well to assess long-run trends in the availability of non-renewable mineral resources, it is flawed and can lead to overly pessimistic as well as overly optimistic expectations. A more useful and appropriate approach, the opportunity-cost paradigm, assesses long-run trends in availability by real prices or alternative measures of what society has to give up or sacrifice to obtain another ton of copper or barrel of oil. This approach indicates that copper could conceivably become less scarce by the end of the century. Whether this will be the case or whether copper will be more scarce, however, depends on a number of factors, including the future course of technological change, whose influence no one can predict with any degree of certainty decades in advance. © 2007 Elsevier Ltd. All rights reserved.&quot;,&quot;author&quot;:[{&quot;dropping-particle&quot;:&quot;&quot;,&quot;family&quot;:&quot;Tilton&quot;,&quot;given&quot;:&quot;John E.&quot;,&quot;non-dropping-particle&quot;:&quot;&quot;,&quot;parse-names&quot;:false,&quot;suffix&quot;:&quot;&quot;},{&quot;dropping-particle&quot;:&quot;&quot;,&quot;family&quot;:&quot;Lagos&quot;,&quot;given&quot;:&quot;Gustavo&quot;,&quot;non-dropping-particle&quot;:&quot;&quot;,&quot;parse-names&quot;:false,&quot;suffix&quot;:&quot;&quot;}],&quot;container-title&quot;:&quot;Resources Policy&quot;,&quot;id&quot;:&quot;26e64c41-a6d1-3971-983c-b2d1fec1e89c&quot;,&quot;issue&quot;:&quot;1-2&quot;,&quot;issued&quot;:{&quot;date-parts&quot;:[[&quot;2007&quot;,&quot;3&quot;,&quot;1&quot;]]},&quot;page&quot;:&quot;19-23&quot;,&quot;publisher&quot;:&quot;Pergamon&quot;,&quot;title&quot;:&quot;Assessing the long-run availability of copper&quot;,&quot;type&quot;:&quot;article-journal&quot;,&quot;volume&quot;:&quot;32&quot;},&quot;uris&quot;:[&quot;http://www.mendeley.com/documents/?uuid=26e64c41-a6d1-3971-983c-b2d1fec1e89c&quot;],&quot;isTemporary&quot;:false,&quot;legacyDesktopId&quot;:&quot;26e64c41-a6d1-3971-983c-b2d1fec1e89c&quot;},{&quot;id&quot;:&quot;db50e18f-e594-3fef-a785-7f1cd546a624&quot;,&quot;itemData&quot;:{&quot;DOI&quot;:&quot;10.1016/j.resourpol.2019.101574&quot;,&quot;ISSN&quot;:&quot;03014207&quot;,&quot;abstract&quot;:&quot;The primary purpose of this article is to suggest that estimates of extractable global resources (EGRs) of metals made using current methodologies are so uncertain as to render them generally unfit for guiding policy with regard to resource depletion and governance. This situation is unlikely to change much for the foreseeable future, as the expensive geochemical sampling programs required to define metal ore deposits are driven by the short to medium term operational considerations of mining companies, with the determination of EGR being of little to no concern. Furthermore, it is shown that even if it became possible to estimate EGRs quite accurately, this in the absence of a detailed understanding of the post-mining disposition of metal stocks, and the feasible recovery and recycling rates for those stocks over the long term, would leave us little better positioned to determine the long-term availability of metals. Given this, trying to design policies for international governance of the extraction of metal ores, on the premise of extending their availability to future generations, is unlikely to be a productive investment of research effort. Meeting the challenge of maintaining metal supplies for future generations will be better served by continuing to improve our understanding the impacts of ever-increasing mining activity on natural systems, how improved mining practices might reduce this, and by following the fate of metals post-mining, and the implications for metals recoverability and recycling potential.&quot;,&quot;author&quot;:[{&quot;dropping-particle&quot;:&quot;&quot;,&quot;family&quot;:&quot;West&quot;,&quot;given&quot;:&quot;James&quot;,&quot;non-dropping-particle&quot;:&quot;&quot;,&quot;parse-names&quot;:false,&quot;suffix&quot;:&quot;&quot;}],&quot;container-title&quot;:&quot;Resources Policy&quot;,&quot;id&quot;:&quot;db50e18f-e594-3fef-a785-7f1cd546a624&quot;,&quot;issue&quot;:&quot;January&quot;,&quot;issued&quot;:{&quot;date-parts&quot;:[[&quot;2020&quot;]]},&quot;page&quot;:&quot;101574&quot;,&quot;publisher&quot;:&quot;Elsevier Ltd&quot;,&quot;title&quot;:&quot;Extractable global resources and the future availability of metal stocks: “Known Unknowns” for the foreseeable future&quot;,&quot;type&quot;:&quot;article-journal&quot;,&quot;volume&quot;:&quot;65&quot;},&quot;uris&quot;:[&quot;http://www.mendeley.com/documents/?uuid=4fdec7b9-f39c-4b26-bc45-616a8cdf7cda&quot;],&quot;isTemporary&quot;:false,&quot;legacyDesktopId&quot;:&quot;4fdec7b9-f39c-4b26-bc45-616a8cdf7cda&quot;}],&quot;properties&quot;:{&quot;noteIndex&quot;:0},&quot;isEdited&quot;:false,&quot;manualOverride&quot;:{&quot;citeprocText&quot;:&quot;(Tilton &amp;#38; Lagos, 2007; Tilton, 2003; West, 2020)&quot;,&quot;isManuallyOverridden&quot;:true,&quot;manualOverrideText&quot;:&quot;(Tilton &amp; Lagos, 2007; Tilton, 2003; West, 2020)&quot;},&quot;citationTag&quot;:&quot;MENDELEY_CITATION_v3_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&quot;},{&quot;citationID&quot;:&quot;MENDELEY_CITATION_ab65d889-fc5e-421a-a183-6e1ff8f83cb7&quot;,&quot;citationItems&quot;:[{&quot;id&quot;:&quot;8535f90e-64bf-339b-88d8-ea4911a923f5&quot;,&quot;itemData&quot;:{&quot;DOI&quot;:&quot;10.1016/j.gloenvcha.2011.08.009&quot;,&quot;abstract&quot;:&quot;Today's global society is economically, socially and culturally dependent on minerals and metals. While metals are recyclable, terrestrial mineral deposits are by definition 'non-renewable' over human timescales and their stocks are thus finite. This raises the spectre of 'peak minerals' - the time at which production from terrestrial ores can no longer rise to meet demand and where a maximum (peak) production occurs. Peak minerals prompts a focus on the way minerals can be sustainably used in the future to ensure the services they provide to global society can be maintained. As peak minerals approaches (and is passed in some cases), understanding and monitoring the dynamics of primary mineral production, recycling and dematerialisation, in the context of national and global discussions about mineral resources demand and the money earned from their sale, will become essential for informing and establishing mechanisms for sustainable mineral governance and use efficiency into the future. Taking a cross-scale approach, this paper explores the economic and productivity impacts of peak minerals, and how changes in the mineral production profile are influenced not only by technological and scarcity factors, but also by environmental and social constraints. Specifically we examine the impacts of peak minerals in Australia, a major global minerals supplier, and the consequences for the Asia-Pacific region, a major destination for Australia's minerals. This research has profound implications for local and regional/global sustainability of mineral and metal use. The focus on services is useful for encouraging discussion of transitions in how such services can be provided in a future more sustainable economy, when mineral availability is constrained. The research also begins to address the question of how we approach the development of strategies to maximise returns from mineral wealth over generations. © 2011 Elsevier Ltd.&quot;,&quot;author&quot;:[{&quot;dropping-particle&quot;:&quot;&quot;,&quot;family&quot;:&quot;Prior&quot;,&quot;given&quot;:&quot;T.&quot;,&quot;non-dropping-particle&quot;:&quot;&quot;,&quot;parse-names&quot;:false,&quot;suffix&quot;:&quot;&quot;},{&quot;dropping-particle&quot;:&quot;&quot;,&quot;family&quot;:&quot;Giurco&quot;,&quot;given&quot;:&quot;D.&quot;,&quot;non-dropping-particle&quot;:&quot;&quot;,&quot;parse-names&quot;:false,&quot;suffix&quot;:&quot;&quot;},{&quot;dropping-particle&quot;:&quot;&quot;,&quot;family&quot;:&quot;Mudd&quot;,&quot;given&quot;:&quot;Gavin M&quot;,&quot;non-dropping-particle&quot;:&quot;&quot;,&quot;parse-names&quot;:false,&quot;suffix&quot;:&quot;&quot;},{&quot;dropping-particle&quot;:&quot;&quot;,&quot;family&quot;:&quot;Mason&quot;,&quot;given&quot;:&quot;L.&quot;,&quot;non-dropping-particle&quot;:&quot;&quot;,&quot;parse-names&quot;:false,&quot;suffix&quot;:&quot;&quot;},{&quot;dropping-particle&quot;:&quot;&quot;,&quot;family&quot;:&quot;Behrisch&quot;,&quot;given&quot;:&quot;J.&quot;,&quot;non-dropping-particle&quot;:&quot;&quot;,&quot;parse-names&quot;:false,&quot;suffix&quot;:&quot;&quot;}],&quot;container-title&quot;:&quot;Global Environmental Change&quot;,&quot;id&quot;:&quot;8535f90e-64bf-339b-88d8-ea4911a923f5&quot;,&quot;issue&quot;:&quot;3&quot;,&quot;issued&quot;:{&quot;date-parts&quot;:[[&quot;2012&quot;]]},&quot;page&quot;:&quot;577-587&quot;,&quot;title&quot;:&quot;Resource depletion, peak minerals and the implications for sustainable resource management&quot;,&quot;type&quot;:&quot;article-journal&quot;,&quot;volume&quot;:&quot;22&quot;},&quot;uris&quot;:[&quot;http://www.mendeley.com/documents/?uuid=bec72143-82fe-4416-aca6-dde5ce4ff2c3&quot;],&quot;isTemporary&quot;:false,&quot;legacyDesktopId&quot;:&quot;bec72143-82fe-4416-aca6-dde5ce4ff2c3&quot;},{&quot;id&quot;:&quot;9c188768-8d3c-3aba-9b4c-82e28aa975fd&quot;,&quot;itemData&quot;:{&quot;DOI&quot;:&quot;10.1016/s0301-4207(96)00024-4&quot;,&quot;abstract&quot;:&quot;Though sustainable development is a relatively recent addition to the public lexicon, concern that resource depletion may threaten the welfare of future generations dates back at least to Thomas Malthus and other classical economists writing nearly two centuries ago. Today the de- bate over this threat not only continues, but seems more polarized than ever. In one school are the concerned, often ecologists and other scientists and engineers, who contend the earth cannot for long continue to support current and anticipated levels of demand for oil and other ex- haustible resources. In the opposing school are the unconcerned, often economists, who claim with equal conviction that the earth with the help of market incentives, appropriate public poli- cies, and new technology can amply provide for society's needs for the indefinite future. That in- telligent and informed individuals remain so divided on such an important issue for the future of humanity after years of debate is surprising. The explanation, at least in part, appears to lie with the very different paradigms adopted by the two different groups coupled with quite con- trasting views on the beneficence of technology, public policy and the marketplace. The two competing paradigms lead to quite different outlooks on the human condition and in turn on recommendations for public policy. Copyright&quot;,&quot;author&quot;:[{&quot;dropping-particle&quot;:&quot;&quot;,&quot;family&quot;:&quot;Tilton&quot;,&quot;given&quot;:&quot;John E.&quot;,&quot;non-dropping-particle&quot;:&quot;&quot;,&quot;parse-names&quot;:false,&quot;suffix&quot;:&quot;&quot;}],&quot;container-title&quot;:&quot;Resources Policy&quot;,&quot;id&quot;:&quot;9c188768-8d3c-3aba-9b4c-82e28aa975fd&quot;,&quot;issue&quot;:&quot;1/2&quot;,&quot;issued&quot;:{&quot;date-parts&quot;:[[&quot;1996&quot;]]},&quot;page&quot;:&quot;91-97&quot;,&quot;title&quot;:&quot;Exhaustible resources and sustainable development: two different paradigms&quot;,&quot;type&quot;:&quot;article-journal&quot;,&quot;volume&quot;:&quot;22&quot;},&quot;uris&quot;:[&quot;http://www.mendeley.com/documents/?uuid=07b4c2f3-a5aa-47ca-81c7-c5e8c60750d2&quot;],&quot;isTemporary&quot;:false,&quot;legacyDesktopId&quot;:&quot;07b4c2f3-a5aa-47ca-81c7-c5e8c60750d2&quot;}],&quot;properties&quot;:{&quot;noteIndex&quot;:0},&quot;isEdited&quot;:false,&quot;manualOverride&quot;:{&quot;citeprocText&quot;:&quot;(Prior et al., 2012; Tilton, 1996)&quot;,&quot;isManuallyOverridden&quot;:false,&quot;manualOverrideText&quot;:&quot;&quot;},&quot;citationTag&quot;:&quot;MENDELEY_CITATION_v3_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&quot;},{&quot;citationID&quot;:&quot;MENDELEY_CITATION_99f835d6-fabd-411b-a1ca-76156cc2f758&quot;,&quot;citationItems&quot;:[{&quot;id&quot;:&quot;00bf2d0d-d343-3639-bf6d-5be6e750ad78&quot;,&quot;itemData&quot;:{&quot;author&quot;:[{&quot;dropping-particle&quot;:&quot;&quot;,&quot;family&quot;:&quot;Chapman&quot;,&quot;given&quot;:&quot;P F&quot;,&quot;non-dropping-particle&quot;:&quot;&quot;,&quot;parse-names&quot;:false,&quot;suffix&quot;:&quot;&quot;},{&quot;dropping-particle&quot;:&quot;&quot;,&quot;family&quot;:&quot;Roberts&quot;,&quot;given&quot;:&quot;F&quot;,&quot;non-dropping-particle&quot;:&quot;&quot;,&quot;parse-names&quot;:false,&quot;suffix&quot;:&quot;&quot;}],&quot;id&quot;:&quot;00bf2d0d-d343-3639-bf6d-5be6e750ad78&quot;,&quot;issued&quot;:{&quot;date-parts&quot;:[[&quot;1983&quot;]]},&quot;publisher&quot;:&quot;Butterworths&quot;,&quot;publisher-place&quot;:&quot;London, UK&quot;,&quot;title&quot;:&quot;Metal Resources and Energy&quot;,&quot;type&quot;:&quot;book&quot;},&quot;uris&quot;:[&quot;http://www.mendeley.com/documents/?uuid=3f9f540f-c7e8-4326-8845-b03a584a5a0b&quot;],&quot;isTemporary&quot;:false,&quot;legacyDesktopId&quot;:&quot;3f9f540f-c7e8-4326-8845-b03a584a5a0b&quot;}],&quot;properties&quot;:{&quot;noteIndex&quot;:0},&quot;isEdited&quot;:false,&quot;manualOverride&quot;:{&quot;citeprocText&quot;:&quot;(Chapman &amp;#38; Roberts, 1983)&quot;,&quot;isManuallyOverridden&quot;:false,&quot;manualOverrideText&quot;:&quot;&quot;},&quot;citationTag&quot;:&quot;MENDELEY_CITATION_v3_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&quot;},{&quot;citationID&quot;:&quot;MENDELEY_CITATION_fd9d23b1-34f1-45bf-a948-8d66da9ac9d6&quot;,&quot;citationItems&quot;:[{&quot;id&quot;:&quot;d4936cd4-9f3b-3c9a-9074-d093bd92ff7c&quot;,&quot;itemData&quot;:{&quot;author&quot;:[{&quot;dropping-particle&quot;:&quot;&quot;,&quot;family&quot;:&quot;Gordon&quot;,&quot;given&quot;:&quot;Robert B.&quot;,&quot;non-dropping-particle&quot;:&quot;&quot;,&quot;parse-names&quot;:false,&quot;suffix&quot;:&quot;&quot;},{&quot;dropping-particle&quot;:&quot;&quot;,&quot;family&quot;:&quot;Koopmans&quot;,&quot;given&quot;:&quot;Tjalling C.&quot;,&quot;non-dropping-particle&quot;:&quot;&quot;,&quot;parse-names&quot;:false,&quot;suffix&quot;:&quot;&quot;},{&quot;dropping-particle&quot;:&quot;&quot;,&quot;family&quot;:&quot;Nordhaus&quot;,&quot;given&quot;:&quot;William D.&quot;,&quot;non-dropping-particle&quot;:&quot;&quot;,&quot;parse-names&quot;:false,&quot;suffix&quot;:&quot;&quot;},{&quot;dropping-particle&quot;:&quot;&quot;,&quot;family&quot;:&quot;Skinner&quot;,&quot;given&quot;:&quot;Brian J.&quot;,&quot;non-dropping-particle&quot;:&quot;&quot;,&quot;parse-names&quot;:false,&quot;suffix&quot;:&quot;&quot;}],&quot;id&quot;:&quot;d4936cd4-9f3b-3c9a-9074-d093bd92ff7c&quot;,&quot;issued&quot;:{&quot;date-parts&quot;:[[&quot;1987&quot;]]},&quot;publisher&quot;:&quot;Harvard University Press&quot;,&quot;publisher-place&quot;:&quot;Cambridge, USA&quot;,&quot;title&quot;:&quot;Toward a New Iron Age? Quantitative modelling of resource exhaustion&quot;,&quot;type&quot;:&quot;book&quot;},&quot;uris&quot;:[&quot;http://www.mendeley.com/documents/?uuid=3d0ae6e7-bafb-4150-8ee8-cca99b572bb7&quot;],&quot;isTemporary&quot;:false,&quot;legacyDesktopId&quot;:&quot;3d0ae6e7-bafb-4150-8ee8-cca99b572bb7&quot;}],&quot;properties&quot;:{&quot;noteIndex&quot;:0},&quot;isEdited&quot;:false,&quot;manualOverride&quot;:{&quot;citeprocText&quot;:&quot;(Gordon et al., 1987)&quot;,&quot;isManuallyOverridden&quot;:false,&quot;manualOverrideText&quot;:&quot;&quot;},&quot;citationTag&quot;:&quot;MENDELEY_CITATION_v3_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&quot;},{&quot;citationID&quot;:&quot;MENDELEY_CITATION_b22d3142-b76a-4a93-855e-e7d3b90e7154&quot;,&quot;citationItems&quot;:[{&quot;id&quot;:&quot;df603bd2-4f5b-3f11-afa1-f1fa6709cc37&quot;,&quot;itemData&quot;:{&quot;DOI&quot;:&quot;10.1016/j.jclepro.2015.06.085&quot;,&quot;abstract&quot;:&quot;The integrated model WORLD and Hubbert's model were used for assessment of future supply for different metals: iron, nickel, manganese, chromium, molybdenum, tantalum, niobium, rhenium, zirconium, tungsten, cobalt, copper, zinc, lead, aluminium and the technology metals derived from copper-zinc mining (tellurium, selenium, gallium, indium, antimony, bismuth, tin, germanium, selenium). The connections between their productions were mapped. The literature was reviewed for best estimates of total recoverable amounts, and best estimates were made, considering extraction costs and extractability. Peak years were determined for all the metals studied. Most metals seem to reach peak production during the next 4 decades, suggesting a risk for shortages in the near future. When supplies from mines dwindle, measures such as recycling from society's stock, substitutions to other materials than metals when this is possible, and stopped dissipative uses, will become important mitigation tools, calling for reorganization of resource policies world-wide. Present resource policies at all levels (regional, national, international) are to a large degree inadequate and need thorough review. The relevance of the Hubbert's model as an assessment tool was done. It is useful for all metals taken from independent ore deposits, whereas the method appears to be less suited for extraction of dependent metals unless the curve is derived from the Hubbert's model applied on the parent source. In such times, strategic thinking and strategic leadership based in systems thinking will be required.&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Journal of Cleaner Production&quot;,&quot;id&quot;:&quot;df603bd2-4f5b-3f11-afa1-f1fa6709cc37&quot;,&quot;issued&quot;:{&quot;date-parts&quot;:[[&quot;2017&quot;]]},&quot;page&quot;:&quot;359-372&quot;,&quot;title&quot;:&quot;An assessment of metal supply sustainability as an input to policy: security of supply extraction rates, stocks-in-use, recycling, and risk of scarcity&quot;,&quot;type&quot;:&quot;article-journal&quot;,&quot;volume&quot;:&quot;140&quot;},&quot;uris&quot;:[&quot;http://www.mendeley.com/documents/?uuid=df603bd2-4f5b-3f11-afa1-f1fa6709cc37&quot;],&quot;isTemporary&quot;:false,&quot;legacyDesktopId&quot;:&quot;df603bd2-4f5b-3f11-afa1-f1fa6709cc37&quot;},{&quot;id&quot;:&quot;3bd2c0a2-f053-3790-9c93-b12528fc15ed&quot;,&quot;itemData&quot;:{&quot;DOI&quot;:&quot;10.1016/j.resconrec.2016.07.002&quot;,&quot;ISSN&quot;:&quot;18790658&quot;,&quot;abstract&quot;:&quot;The global lithium supply dynamics, market price and duration of the available extractable amounts were explored using an integrated system dynamics model LITHIUM. The model simulations suggest that a maximum level of extraction may be reached 2060, followed by a slow decline in extraction. Because of recycling, the supply is kept up longer and the decline is slower. The supply will initially be sufficient for the demand from new electric vehicles, after 2050, prices may increase because as a feedback from stress to meet demand. After 2050 demand for batteries can no longer be met if the target is to replace all conventional vehicles and the price may rise. If our basic simulation assumptions are right, the lithium resources will be largely exhausted by 2400. The supply situation may be improved by additional efforts to increase recycling and product design to promote recycling ease. The analysis of available extractable resources suggests that resources are about 73 million ton lithium, far larger than several present estimates of resources. Introducing a new resource policy with significantly improved recycling and limiting irreversible lithium losses in the period 2015–2025 may significantly improve the lithium supply situation and potentially prevent lithium scarcity before 2100.&quot;,&quot;author&quot;:[{&quot;dropping-particle&quot;:&quot;&quot;,&quot;family&quot;:&quot;Sverdrup&quot;,&quot;given&quot;:&quot;Harald Ulrik&quot;,&quot;non-dropping-particle&quot;:&quot;&quot;,&quot;parse-names&quot;:false,&quot;suffix&quot;:&quot;&quot;}],&quot;container-title&quot;:&quot;Resources, Conservation and Recycling&quot;,&quot;id&quot;:&quot;3bd2c0a2-f053-3790-9c93-b12528fc15ed&quot;,&quot;issued&quot;:{&quot;date-parts&quot;:[[&quot;2016&quot;]]},&quot;page&quot;:&quot;112-129&quot;,&quot;title&quot;:&quot;Modelling global extraction, supply, price and depletion of the extractable geological resources with the LITHIUM model&quot;,&quot;type&quot;:&quot;article-journal&quot;,&quot;volume&quot;:&quot;114&quot;},&quot;uris&quot;:[&quot;http://www.mendeley.com/documents/?uuid=7ec5a516-ae48-45ab-9b08-e0c45c434bbf&quot;],&quot;isTemporary&quot;:false,&quot;legacyDesktopId&quot;:&quot;7ec5a516-ae48-45ab-9b08-e0c45c434bbf&quot;},{&quot;id&quot;:&quot;d0831d38-4851-3e70-9907-2fb5e3048bf3&quot;,&quot;itemData&quot;:{&quot;DOI&quot;:&quot;10.1016/j.resourpol.2016.04.012&quot;,&quot;ISSN&quot;:&quot;03014207&quot;,&quot;abstract&quot;:&quot;The extractable ores of the world's geologically scarcest mineral resources (e.g. antimony, molybdenum and zinc) may be exhausted within several decades to a century, if their extraction continues to increase. This paper explores the likelihood that these scarce mineral resources can be conserved in time for future generations without intervening but instead simply relying on the price mechanism of the free market system. First we discuss the role of geological scarcity in the long-term price development of mineral resources. Then, to see whether geological scarcity affects the price of minerals we compare the historical trends in the prices of geologically scarce mineral resources with those of geologically more abundant mineral resources. The results show that in the period 1900-2013 the price mechanism did not result in high prices that provide advance warning of exhaustion of minerals. We therefore argue that if conservation is left to market forces, it is not certain that geologically scarce minerals will be timely, automatically, and sufficiently conserved for future generations. We recommend preparing international policy measures targeted at a price increase of the scarcest mineral resources, in order to accelerate substitution and recycling of these materials and help save the geologically scarcest mineral resources for future generations.&quot;,&quot;author&quot;:[{&quot;dropping-particle&quot;:&quot;&quot;,&quot;family&quot;:&quot;Henckens&quot;,&quot;given&quot;:&quot;M. L.C.M.&quot;,&quot;non-dropping-particle&quot;:&quot;&quot;,&quot;parse-names&quot;:false,&quot;suffix&quot;:&quot;&quot;},{&quot;dropping-particle&quot;:&quot;&quot;,&quot;family&quot;:&quot;Ierland&quot;,&quot;given&quot;:&quot;E. C.&quot;,&quot;non-dropping-particle&quot;:&quot;van&quot;,&quot;parse-names&quot;:false,&quot;suffix&quot;:&quot;&quot;},{&quot;dropping-particle&quot;:&quot;&quot;,&quot;family&quot;:&quot;Driessen&quot;,&quot;given&quot;:&quot;P. P.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Policy&quot;,&quot;id&quot;:&quot;d0831d38-4851-3e70-9907-2fb5e3048bf3&quot;,&quot;issued&quot;:{&quot;date-parts&quot;:[[&quot;2016&quot;]]},&quot;title&quot;:&quot;Mineral resources: Geological scarcity, market price trends, and future generations&quot;,&quot;type&quot;:&quot;article-journal&quot;},&quot;uris&quot;:[&quot;http://www.mendeley.com/documents/?uuid=d0831d38-4851-3e70-9907-2fb5e3048bf3&quot;],&quot;isTemporary&quot;:false,&quot;legacyDesktopId&quot;:&quot;d0831d38-4851-3e70-9907-2fb5e3048bf3&quot;},{&quot;id&quot;:&quot;ac02fe25-f5a6-350c-b376-1c74ef3072f1&quot;,&quot;itemData&quot;:{&quot;DOI&quot;:&quot;https://doi.org/10.1016/j.resourpol.2018.08.007&quot;,&quot;ISSN&quot;:&quot;0301-4207&quot;,&quot;abstract&quot;:&quot;The use of geologically scarce mineral resources needs to be reduced substantially in order to prevent future generations from being deprived of them. So far, there has been no international reaction to this growing problem. We argue that an international agreement on the sustainable use of geologically scarce mineral resources is necessary, and in particular that a number of normative principles of environmental governance, as currently codified in international environmental agreements, require such an agreement.&quot;,&quot;author&quot;:[{&quot;dropping-particle&quot;:&quot;&quot;,&quot;family&quot;:&quot;Henckens&quot;,&quot;given&quot;:&quot;M.L.C.M.&quot;,&quot;non-dropping-particle&quot;:&quot;&quot;,&quot;parse-names&quot;:false,&quot;suffix&quot;:&quot;&quot;},{&quot;dropping-particle&quot;:&quot;&quot;,&quot;family&quot;:&quot;Ryngaert&quot;,&quot;given&quot;:&quot;C M J&quot;,&quot;non-dropping-particle&quot;:&quot;&quot;,&quot;parse-names&quot;:false,&quot;suffix&quot;:&quot;&quot;},{&quot;dropping-particle&quot;:&quot;&quot;,&quot;family&quot;:&quot;Driessen&quot;,&quot;given&quot;:&quot;P P 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Policy&quot;,&quot;id&quot;:&quot;ac02fe25-f5a6-350c-b376-1c74ef3072f1&quot;,&quot;issued&quot;:{&quot;date-parts&quot;:[[&quot;2018&quot;]]},&quot;page&quot;:&quot;351-359&quot;,&quot;title&quot;:&quot;Normative principles and the sustainable use of geologically scarce mineral resources&quot;,&quot;type&quot;:&quot;article-journal&quot;,&quot;volume&quot;:&quot;59&quot;},&quot;uris&quot;:[&quot;http://www.mendeley.com/documents/?uuid=45bb1b8b-c03e-43ae-a017-6d574507250b&quot;],&quot;isTemporary&quot;:false,&quot;legacyDesktopId&quot;:&quot;45bb1b8b-c03e-43ae-a017-6d574507250b&quot;}],&quot;properties&quot;:{&quot;noteIndex&quot;:0},&quot;isEdited&quot;:false,&quot;manualOverride&quot;:{&quot;citeprocText&quot;:&quot;(Henckens et al., 2016, 2018; Sverdrup, 2016; Sverdrup et al., 2017a)&quot;,&quot;isManuallyOverridden&quot;:false,&quot;manualOverrideText&quot;:&quot;&quot;},&quot;citationTag&quot;:&quot;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&quot;},{&quot;citationID&quot;:&quot;MENDELEY_CITATION_b9f5ba2c-39c8-4884-94a7-f15ea8247c8d&quot;,&quot;citationItems&quot;:[{&quot;id&quot;:&quot;dd44c0b2-bf81-347e-8ab3-803f3293a48e&quot;,&quot;itemData&quot;:{&quot;ISBN&quot;:&quot;1-891853-58-9&quot;,&quot;author&quot;:[{&quot;dropping-particle&quot;:&quot;&quot;,&quot;family&quot;:&quot;Tilton&quot;,&quot;given&quot;:&quot;John. E.&quot;,&quot;non-dropping-particle&quot;:&quot;&quot;,&quot;parse-names&quot;:false,&quot;suffix&quot;:&quot;&quot;}],&quot;id&quot;:&quot;dd44c0b2-bf81-347e-8ab3-803f3293a48e&quot;,&quot;issued&quot;:{&quot;date-parts&quot;:[[&quot;2003&quot;]]},&quot;publisher&quot;:&quot;Resources for the Future&quot;,&quot;publisher-place&quot;:&quot;Washinton, USA&quot;,&quot;title&quot;:&quot;On Borrowed Time? Assessing the Threat of Mineral Depletion&quot;,&quot;type&quot;:&quot;book&quot;},&quot;suppress-author&quot;:1,&quot;uris&quot;:[&quot;http://www.mendeley.com/documents/?uuid=dd44c0b2-bf81-347e-8ab3-803f3293a48e&quot;],&quot;isTemporary&quot;:false,&quot;legacyDesktopId&quot;:&quot;dd44c0b2-bf81-347e-8ab3-803f3293a48e&quot;}],&quot;properties&quot;:{&quot;noteIndex&quot;:0},&quot;isEdited&quot;:true,&quot;manualOverride&quot;:{&quot;citeprocText&quot;:&quot;(2003)&quot;,&quot;isManuallyOverridden&quot;:false,&quot;manualOverrideText&quot;:&quot;&quot;},&quot;citationTag&quot;:&quot;MENDELEY_CITATION_v3_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&quot;},{&quot;citationID&quot;:&quot;MENDELEY_CITATION_8b4c55fb-8746-4af9-bd25-b7df466b23c9&quot;,&quot;citationItems&quot;:[{&quot;id&quot;:&quot;db50e18f-e594-3fef-a785-7f1cd546a624&quot;,&quot;itemData&quot;:{&quot;DOI&quot;:&quot;10.1016/j.resourpol.2019.101574&quot;,&quot;ISSN&quot;:&quot;03014207&quot;,&quot;abstract&quot;:&quot;The primary purpose of this article is to suggest that estimates of extractable global resources (EGRs) of metals made using current methodologies are so uncertain as to render them generally unfit for guiding policy with regard to resource depletion and governance. This situation is unlikely to change much for the foreseeable future, as the expensive geochemical sampling programs required to define metal ore deposits are driven by the short to medium term operational considerations of mining companies, with the determination of EGR being of little to no concern. Furthermore, it is shown that even if it became possible to estimate EGRs quite accurately, this in the absence of a detailed understanding of the post-mining disposition of metal stocks, and the feasible recovery and recycling rates for those stocks over the long term, would leave us little better positioned to determine the long-term availability of metals. Given this, trying to design policies for international governance of the extraction of metal ores, on the premise of extending their availability to future generations, is unlikely to be a productive investment of research effort. Meeting the challenge of maintaining metal supplies for future generations will be better served by continuing to improve our understanding the impacts of ever-increasing mining activity on natural systems, how improved mining practices might reduce this, and by following the fate of metals post-mining, and the implications for metals recoverability and recycling potential.&quot;,&quot;author&quot;:[{&quot;dropping-particle&quot;:&quot;&quot;,&quot;family&quot;:&quot;West&quot;,&quot;given&quot;:&quot;James&quot;,&quot;non-dropping-particle&quot;:&quot;&quot;,&quot;parse-names&quot;:false,&quot;suffix&quot;:&quot;&quot;}],&quot;container-title&quot;:&quot;Resources Policy&quot;,&quot;id&quot;:&quot;db50e18f-e594-3fef-a785-7f1cd546a624&quot;,&quot;issue&quot;:&quot;January&quot;,&quot;issued&quot;:{&quot;date-parts&quot;:[[&quot;2020&quot;]]},&quot;page&quot;:&quot;101574&quot;,&quot;publisher&quot;:&quot;Elsevier Ltd&quot;,&quot;title&quot;:&quot;Extractable global resources and the future availability of metal stocks: “Known Unknowns” for the foreseeable future&quot;,&quot;type&quot;:&quot;article-journal&quot;,&quot;volume&quot;:&quot;65&quot;},&quot;suppress-author&quot;:1,&quot;uris&quot;:[&quot;http://www.mendeley.com/documents/?uuid=4fdec7b9-f39c-4b26-bc45-616a8cdf7cda&quot;],&quot;isTemporary&quot;:false,&quot;legacyDesktopId&quot;:&quot;4fdec7b9-f39c-4b26-bc45-616a8cdf7cda&quot;}],&quot;properties&quot;:{&quot;noteIndex&quot;:0},&quot;isEdited&quot;:true,&quot;manualOverride&quot;:{&quot;citeprocText&quot;:&quot;(2020)&quot;,&quot;isManuallyOverridden&quot;:false,&quot;manualOverrideText&quot;:&quot;&quot;},&quot;citationTag&quot;:&quot;MENDELEY_CITATION_v3_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&quot;},{&quot;citationID&quot;:&quot;MENDELEY_CITATION_d7606a7d-e90a-4e39-a284-a17e1959fe90&quot;,&quot;citationItems&quot;:[{&quot;id&quot;:&quot;d4770f84-831c-3f93-b0b8-50db1545a38f&quot;,&quot;itemData&quot;:{&quot;DOI&quot;:&quot;10.1016/j.jclepro.2012.09.027&quot;,&quot;author&quot;:[{&quot;dropping-particle&quot;:&quot;&quot;,&quot;family&quot;:&quot;Northey&quot;,&quot;given&quot;:&quot;S&quot;,&quot;non-dropping-particle&quot;:&quot;&quot;,&quot;parse-names&quot;:false,&quot;suffix&quot;:&quot;&quot;},{&quot;dropping-particle&quot;:&quot;&quot;,&quot;family&quot;:&quot;Haque&quot;,&quot;given&quot;:&quot;N&quot;,&quot;non-dropping-particle&quot;:&quot;&quot;,&quot;parse-names&quot;:false,&quot;suffix&quot;:&quot;&quot;},{&quot;dropping-particle&quot;:&quot;&quot;,&quot;family&quot;:&quot;Mudd&quot;,&quot;given&quot;:&quot;G M&quot;,&quot;non-dropping-particle&quot;:&quot;&quot;,&quot;parse-names&quot;:false,&quot;suffix&quot;:&quot;&quot;}],&quot;container-title&quot;:&quot;Journal of Cleaner Production&quot;,&quot;id&quot;:&quot;d4770f84-831c-3f93-b0b8-50db1545a38f&quot;,&quot;issued&quot;:{&quot;date-parts&quot;:[[&quot;2013&quot;]]},&quot;page&quot;:&quot;118-128&quot;,&quot;title&quot;:&quot;Using sustainability reporting to assess the environmental footprint of copper mining&quot;,&quot;type&quot;:&quot;article-journal&quot;,&quot;volume&quot;:&quot;40&quot;},&quot;uris&quot;:[&quot;http://www.mendeley.com/documents/?uuid=b03553da-e3a0-4b6a-bdbe-a20877b2c989&quot;],&quot;isTemporary&quot;:false,&quot;legacyDesktopId&quot;:&quot;b03553da-e3a0-4b6a-bdbe-a20877b2c989&quot;},{&quot;id&quot;:&quot;dd44c0b2-bf81-347e-8ab3-803f3293a48e&quot;,&quot;itemData&quot;:{&quot;ISBN&quot;:&quot;1-891853-58-9&quot;,&quot;author&quot;:[{&quot;dropping-particle&quot;:&quot;&quot;,&quot;family&quot;:&quot;Tilton&quot;,&quot;given&quot;:&quot;John. E.&quot;,&quot;non-dropping-particle&quot;:&quot;&quot;,&quot;parse-names&quot;:false,&quot;suffix&quot;:&quot;&quot;}],&quot;id&quot;:&quot;dd44c0b2-bf81-347e-8ab3-803f3293a48e&quot;,&quot;issued&quot;:{&quot;date-parts&quot;:[[&quot;2003&quot;]]},&quot;publisher&quot;:&quot;Resources for the Future&quot;,&quot;publisher-place&quot;:&quot;Washinton, USA&quot;,&quot;title&quot;:&quot;On Borrowed Time? Assessing the Threat of Mineral Depletion&quot;,&quot;type&quot;:&quot;book&quot;},&quot;uris&quot;:[&quot;http://www.mendeley.com/documents/?uuid=dd44c0b2-bf81-347e-8ab3-803f3293a48e&quot;],&quot;isTemporary&quot;:false,&quot;legacyDesktopId&quot;:&quot;dd44c0b2-bf81-347e-8ab3-803f3293a48e&quot;}],&quot;properties&quot;:{&quot;noteIndex&quot;:0},&quot;isEdited&quot;:false,&quot;manualOverride&quot;:{&quot;citeprocText&quot;:&quot;(Northey et al., 2013; Tilton, 2003)&quot;,&quot;isManuallyOverridden&quot;:false,&quot;manualOverrideText&quot;:&quot;&quot;},&quot;citationTag&quot;:&quot;MENDELEY_CITATION_v3_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&quot;},{&quot;citationID&quot;:&quot;MENDELEY_CITATION_99dd301d-264a-4f75-bfdd-64450eae2cfa&quot;,&quot;citationItems&quot;:[{&quot;id&quot;:&quot;c4c4cf9b-fee0-3732-ac3e-ec071631ac6c&quot;,&quot;itemData&quot;:{&quot;DOI&quot;:&quot;10.1007/978-1-4614-4602-6_9&quot;,&quot;author&quot;:[{&quot;dropping-particle&quot;:&quot;&quot;,&quot;family&quot;:&quot;Walker&quot;,&quot;given&quot;:&quot;W E&quot;,&quot;non-dropping-particle&quot;:&quot;&quot;,&quot;parse-names&quot;:false,&quot;suffix&quot;:&quot;&quot;},{&quot;dropping-particle&quot;:&quot;&quot;,&quot;family&quot;:&quot;Marchau&quot;,&quot;given&quot;:&quot;Vincent A W J&quot;,&quot;non-dropping-particle&quot;:&quot;&quot;,&quot;parse-names&quot;:false,&quot;suffix&quot;:&quot;&quot;},{&quot;dropping-particle&quot;:&quot;&quot;,&quot;family&quot;:&quot;Kwakkel&quot;,&quot;given&quot;:&quot;Jan H.&quot;,&quot;non-dropping-particle&quot;:&quot;&quot;,&quot;parse-names&quot;:false,&quot;suffix&quot;:&quot;&quot;}],&quot;chapter-number&quot;:&quot;9&quot;,&quot;container-title&quot;:&quot;Public Policy Analysis. International Series in Operations Research &amp; Management Science, vol 179&quot;,&quot;editor&quot;:[{&quot;dropping-particle&quot;:&quot;&quot;,&quot;family&quot;:&quot;Thissen&quot;,&quot;given&quot;:&quot;W&quot;,&quot;non-dropping-particle&quot;:&quot;&quot;,&quot;parse-names&quot;:false,&quot;suffix&quot;:&quot;&quot;},{&quot;dropping-particle&quot;:&quot;&quot;,&quot;family&quot;:&quot;Walker&quot;,&quot;given&quot;:&quot;W&quot;,&quot;non-dropping-particle&quot;:&quot;&quot;,&quot;parse-names&quot;:false,&quot;suffix&quot;:&quot;&quot;}],&quot;id&quot;:&quot;c4c4cf9b-fee0-3732-ac3e-ec071631ac6c&quot;,&quot;issued&quot;:{&quot;date-parts&quot;:[[&quot;2013&quot;]]},&quot;publisher&quot;:&quot;Springer&quot;,&quot;publisher-place&quot;:&quot;Boston, USA&quot;,&quot;title&quot;:&quot;Uncertainty in the Framework of Policy Analysis&quot;,&quot;type&quot;:&quot;chapter&quot;},&quot;uris&quot;:[&quot;http://www.mendeley.com/documents/?uuid=41dd2b9e-6c0d-49c0-b2fe-81de949e7d28&quot;],&quot;isTemporary&quot;:false,&quot;legacyDesktopId&quot;:&quot;41dd2b9e-6c0d-49c0-b2fe-81de949e7d28&quot;}],&quot;properties&quot;:{&quot;noteIndex&quot;:0},&quot;isEdited&quot;:false,&quot;manualOverride&quot;:{&quot;citeprocText&quot;:&quot;(Walker et al., 2013)&quot;,&quot;isManuallyOverridden&quot;:false,&quot;manualOverrideText&quot;:&quot;&quot;},&quot;citationTag&quot;:&quot;MENDELEY_CITATION_v3_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&quot;},{&quot;citationID&quot;:&quot;MENDELEY_CITATION_a3b9c2fe-ecf8-4dee-835b-ecdccc87667b&quot;,&quot;citationItems&quot;:[{&quot;label&quot;:&quot;page&quot;,&quot;id&quot;:&quot;586bc477-967a-3312-a514-01b96165185d&quot;,&quot;itemData&quot;:{&quot;type&quot;:&quot;article-journal&quot;,&quot;id&quot;:&quot;586bc477-967a-3312-a514-01b96165185d&quot;,&quot;title&quot;:&quot;Will metal scarcity impede routine industrial use?&quot;,&quot;author&quot;:[{&quot;family&quot;:&quot;Graedel&quot;,&quot;given&quot;:&quot;T. E.&quot;,&quot;parse-names&quot;:false,&quot;dropping-particle&quot;:&quot;&quot;,&quot;non-dropping-particle&quot;:&quot;&quot;},{&quot;family&quot;:&quot;Erdmann&quot;,&quot;given&quot;:&quot;Lorenz&quot;,&quot;parse-names&quot;:false,&quot;dropping-particle&quot;:&quot;&quot;,&quot;non-dropping-particle&quot;:&quot;&quot;}],&quot;container-title&quot;:&quot;MRS Bulletin&quot;,&quot;DOI&quot;:&quot;10.1557/mrs.2012.34&quot;,&quot;ISSN&quot;:&quot;08837694&quot;,&quot;issued&quot;:{&quot;date-parts&quot;:[[2012]]},&quot;page&quot;:&quot;325-331&quot;,&quot;abstract&quot;:&quot;Materials scientists today employ essentially the entire periodic table in creating modern technology. In an age of sharply increasing usage, it is reasonable to wonder about the supplies of these elemental building blocks. In this article, we review current and prospective supply and demand for a variety of metals. Although data are often sparse, available information suggests that current practices are likely to lead to scarcity for some metals in the not-too-distant future. We conclude by discussing policies that, if adopted, might defuse some of these concerns. © 2012 Materials Research Society.&quot;,&quot;issue&quot;:&quot;4&quot;,&quot;volume&quot;:&quot;37&quot;},&quot;isTemporary&quot;:false,&quot;suppress-author&quot;:true}],&quot;properties&quot;:{&quot;noteIndex&quot;:0},&quot;isEdited&quot;:false,&quot;manualOverride&quot;:{&quot;isManuallyOverridden&quot;:false,&quot;citeprocText&quot;:&quot;(2012)&quot;,&quot;manualOverrideText&quot;:&quot;&quot;},&quot;citationTag&quot;:&quot;MENDELEY_CITATION_v3_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&quot;},{&quot;citationID&quot;:&quot;MENDELEY_CITATION_f2643e9f-eaac-4263-9bdc-1585a3d780d5&quot;,&quot;citationItems&quot;:[{&quot;id&quot;:&quot;2d958fc6-03a6-36d3-92ae-267d59f29fb0&quot;,&quot;itemData&quot;:{&quot;DOI&quot;:&quot;10.1142/11007&quot;,&quot;author&quot;:[{&quot;dropping-particle&quot;:&quot;&quot;,&quot;family&quot;:&quot;Offerman&quot;,&quot;given&quot;:&quot;Erik&quot;,&quot;non-dropping-particle&quot;:&quot;&quot;,&quot;parse-names&quot;:false,&quot;suffix&quot;:&quot;&quot;}],&quot;id&quot;:&quot;2d958fc6-03a6-36d3-92ae-267d59f29fb0&quot;,&quot;issued&quot;:{&quot;date-parts&quot;:[[&quot;2019&quot;]]},&quot;publisher&quot;:&quot;World Scientific Publishing Co. Pte Ltd&quot;,&quot;publisher-place&quot;:&quot;Singapore&quot;,&quot;title&quot;:&quot;Critical materials: Underlying causes and sustainable mitigation strategies&quot;,&quot;type&quot;:&quot;book&quot;},&quot;uris&quot;:[&quot;http://www.mendeley.com/documents/?uuid=622d56ad-bf50-4e89-9a9b-285216b76c64&quot;],&quot;isTemporary&quot;:false,&quot;legacyDesktopId&quot;:&quot;622d56ad-bf50-4e89-9a9b-285216b76c64&quot;}],&quot;properties&quot;:{&quot;noteIndex&quot;:0},&quot;isEdited&quot;:false,&quot;manualOverride&quot;:{&quot;citeprocText&quot;:&quot;(Offerman, 2019)&quot;,&quot;isManuallyOverridden&quot;:false,&quot;manualOverrideText&quot;:&quot;&quot;},&quot;citationTag&quot;:&quot;MENDELEY_CITATION_v3_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&quot;},{&quot;citationID&quot;:&quot;MENDELEY_CITATION_683d9d5e-24b0-4798-8f6e-47fb57d3ceac&quot;,&quot;citationItems&quot;:[{&quot;id&quot;:&quot;83bab282-5d55-3858-84c9-74df5a7d98a9&quot;,&quot;itemData&quot;:{&quot;author&quot;:[{&quot;dropping-particle&quot;:&quot;&quot;,&quot;family&quot;:&quot;Forrester&quot;,&quot;given&quot;:&quot;J. W.&quot;,&quot;non-dropping-particle&quot;:&quot;&quot;,&quot;parse-names&quot;:false,&quot;suffix&quot;:&quot;&quot;}],&quot;id&quot;:&quot;83bab282-5d55-3858-84c9-74df5a7d98a9&quot;,&quot;issued&quot;:{&quot;date-parts&quot;:[[&quot;1961&quot;]]},&quot;publisher&quot;:&quot;MIT Press&quot;,&quot;publisher-place&quot;:&quot;Cambridge, USA&quot;,&quot;title&quot;:&quot;Industrial Dynamics&quot;,&quot;type&quot;:&quot;book&quot;},&quot;uris&quot;:[&quot;http://www.mendeley.com/documents/?uuid=99bf78c5-c1d1-47c8-b788-e5aecd7e4ced&quot;],&quot;isTemporary&quot;:false,&quot;legacyDesktopId&quot;:&quot;99bf78c5-c1d1-47c8-b788-e5aecd7e4ced&quot;}],&quot;properties&quot;:{&quot;noteIndex&quot;:0},&quot;isEdited&quot;:false,&quot;manualOverride&quot;:{&quot;citeprocText&quot;:&quot;(Forrester, 1961)&quot;,&quot;isManuallyOverridden&quot;:false,&quot;manualOverrideText&quot;:&quot;&quot;},&quot;citationTag&quot;:&quot;MENDELEY_CITATION_v3_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&quot;},{&quot;citationID&quot;:&quot;MENDELEY_CITATION_b32b6ac6-8711-48b9-bcf1-8902a81784d6&quot;,&quot;citationItems&quot;:[{&quot;id&quot;:&quot;c8327020-fc61-3793-87dd-ceecf89f338b&quot;,&quot;itemData&quot;:{&quot;author&quot;:[{&quot;dropping-particle&quot;:&quot;&quot;,&quot;family&quot;:&quot;Sterman&quot;,&quot;given&quot;:&quot;John D&quot;,&quot;non-dropping-particle&quot;:&quot;&quot;,&quot;parse-names&quot;:false,&quot;suffix&quot;:&quot;&quot;}],&quot;id&quot;:&quot;c8327020-fc61-3793-87dd-ceecf89f338b&quot;,&quot;issued&quot;:{&quot;date-parts&quot;:[[&quot;2000&quot;]]},&quot;publisher&quot;:&quot;McGraw-Hill&quot;,&quot;publisher-place&quot;:&quot;Boston, MA&quot;,&quot;title&quot;:&quot;Business Dynamics: Systems Thinking and Modeling for a Complex World&quot;,&quot;type&quot;:&quot;book&quot;},&quot;uris&quot;:[&quot;http://www.mendeley.com/documents/?uuid=c8327020-fc61-3793-87dd-ceecf89f338b&quot;],&quot;isTemporary&quot;:false,&quot;legacyDesktopId&quot;:&quot;c8327020-fc61-3793-87dd-ceecf89f338b&quot;}],&quot;properties&quot;:{&quot;noteIndex&quot;:0},&quot;isEdited&quot;:false,&quot;manualOverride&quot;:{&quot;citeprocText&quot;:&quot;(Sterman, 2000)&quot;,&quot;isManuallyOverridden&quot;:false,&quot;manualOverrideText&quot;:&quot;&quot;},&quot;citationTag&quot;:&quot;MENDELEY_CITATION_v3_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&quot;},{&quot;citationID&quot;:&quot;MENDELEY_CITATION_8f090141-7973-4762-8eed-7d16ec9d418d&quot;,&quot;citationItems&quot;:[{&quot;id&quot;:&quot;de9e1ad0-512e-3257-8e6d-871ba65a65a2&quot;,&quot;itemData&quot;:{&quot;author&quot;:[{&quot;dropping-particle&quot;:&quot;&quot;,&quot;family&quot;:&quot;Lane&quot;,&quot;given&quot;:&quot;D C&quot;,&quot;non-dropping-particle&quot;:&quot;&quot;,&quot;parse-names&quot;:false,&quot;suffix&quot;:&quot;&quot;}],&quot;container-title&quot;:&quot;The journal of the operational research society&quot;,&quot;id&quot;:&quot;de9e1ad0-512e-3257-8e6d-871ba65a65a2&quot;,&quot;issue&quot;:&quot;2&quot;,&quot;issued&quot;:{&quot;date-parts&quot;:[[&quot;2000&quot;]]},&quot;page&quot;:&quot;241-245&quot;,&quot;title&quot;:&quot;Diagramming conventions in system dynamics&quot;,&quot;type&quot;:&quot;article-journal&quot;,&quot;volume&quot;:&quot;51&quot;},&quot;uris&quot;:[&quot;http://www.mendeley.com/documents/?uuid=de9e1ad0-512e-3257-8e6d-871ba65a65a2&quot;],&quot;isTemporary&quot;:false,&quot;legacyDesktopId&quot;:&quot;de9e1ad0-512e-3257-8e6d-871ba65a65a2&quot;}],&quot;properties&quot;:{&quot;noteIndex&quot;:0},&quot;isEdited&quot;:false,&quot;manualOverride&quot;:{&quot;citeprocText&quot;:&quot;(Lane, 2000)&quot;,&quot;isManuallyOverridden&quot;:false,&quot;manualOverrideText&quot;:&quot;&quot;},&quot;citationTag&quot;:&quot;MENDELEY_CITATION_v3_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&quot;},{&quot;citationID&quot;:&quot;MENDELEY_CITATION_d96f79e2-548c-4dd4-a9bb-bb16e3e58837&quot;,&quot;citationItems&quot;:[{&quot;id&quot;:&quot;ed2ccf9b-8c41-3174-bd97-630b7cf7353d&quot;,&quot;itemData&quot;:{&quot;ISBN&quot;:&quot;978-94-6332-444-1&quot;,&quot;author&quot;:[{&quot;dropping-particle&quot;:&quot;&quot;,&quot;family&quot;:&quot;Auping&quot;,&quot;given&quot;:&quot;Willem L&quot;,&quot;non-dropping-particle&quot;:&quot;&quot;,&quot;parse-names&quot;:false,&quot;suffix&quot;:&quot;&quot;}],&quot;id&quot;:&quot;ed2ccf9b-8c41-3174-bd97-630b7cf7353d&quot;,&quot;issued&quot;:{&quot;date-parts&quot;:[[&quot;2018&quot;]]},&quot;publisher&quot;:&quot;GVO Drukkers &amp; Vormgevers&quot;,&quot;publisher-place&quot;:&quot;Ede, NL&quot;,&quot;title&quot;:&quot;Modelling Uncertainty: Developing and Using Simulation Models for Exploring the Consequences of Deep Uncertainty in Complex Problems&quot;,&quot;type&quot;:&quot;book&quot;},&quot;uris&quot;:[&quot;http://www.mendeley.com/documents/?uuid=ed2ccf9b-8c41-3174-bd97-630b7cf7353d&quot;],&quot;isTemporary&quot;:false,&quot;legacyDesktopId&quot;:&quot;ed2ccf9b-8c41-3174-bd97-630b7cf7353d&quot;}],&quot;properties&quot;:{&quot;noteIndex&quot;:0},&quot;isEdited&quot;:false,&quot;manualOverride&quot;:{&quot;citeprocText&quot;:&quot;(Auping, 2018)&quot;,&quot;isManuallyOverridden&quot;:false,&quot;manualOverrideText&quot;:&quot;&quot;},&quot;citationTag&quot;:&quot;MENDELEY_CITATION_v3_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&quot;},{&quot;citationID&quot;:&quot;MENDELEY_CITATION_b2a062e9-f05f-427e-8877-8713e02aa425&quot;,&quot;citationItems&quot;:[{&quot;id&quot;:&quot;2987bd8c-883e-391c-9109-85b7d0b395c7&quot;,&quot;itemData&quot;:{&quot;author&quot;:[{&quot;dropping-particle&quot;:&quot;&quot;,&quot;family&quot;:&quot;Kwakkel&quot;,&quot;given&quot;:&quot;Jan H.&quot;,&quot;non-dropping-particle&quot;:&quot;&quot;,&quot;parse-names&quot;:false,&quot;suffix&quot;:&quot;&quot;},{&quot;dropping-particle&quot;:&quot;&quot;,&quot;family&quot;:&quot;Pruyt&quot;,&quot;given&quot;:&quot;Erik&quot;,&quot;non-dropping-particle&quot;:&quot;&quot;,&quot;parse-names&quot;:false,&quot;suffix&quot;:&quot;&quot;}],&quot;container-title&quot;:&quot;Systems Research and Behavioral Science&quot;,&quot;id&quot;:&quot;2987bd8c-883e-391c-9109-85b7d0b395c7&quot;,&quot;issue&quot;:&quot;3&quot;,&quot;issued&quot;:{&quot;date-parts&quot;:[[&quot;2013&quot;]]},&quot;page&quot;:&quot;358-375&quot;,&quot;title&quot;:&quot;Using System Dynamics for Grand Challenges: the ESDMA Approach&quot;,&quot;type&quot;:&quot;article-journal&quot;,&quot;volume&quot;:&quot;32&quot;},&quot;uris&quot;:[&quot;http://www.mendeley.com/documents/?uuid=2987bd8c-883e-391c-9109-85b7d0b395c7&quot;],&quot;isTemporary&quot;:false,&quot;legacyDesktopId&quot;:&quot;2987bd8c-883e-391c-9109-85b7d0b395c7&quot;}],&quot;properties&quot;:{&quot;noteIndex&quot;:0},&quot;isEdited&quot;:false,&quot;manualOverride&quot;:{&quot;citeprocText&quot;:&quot;(Kwakkel &amp;#38; Pruyt, 2013)&quot;,&quot;isManuallyOverridden&quot;:false,&quot;manualOverrideText&quot;:&quot;&quot;},&quot;citationTag&quot;:&quot;MENDELEY_CITATION_v3_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&quot;},{&quot;citationID&quot;:&quot;MENDELEY_CITATION_5664650f-8571-4466-a412-16c00be0c41f&quot;,&quot;citationItems&quot;:[{&quot;id&quot;:&quot;ed2ccf9b-8c41-3174-bd97-630b7cf7353d&quot;,&quot;itemData&quot;:{&quot;type&quot;:&quot;book&quot;,&quot;id&quot;:&quot;ed2ccf9b-8c41-3174-bd97-630b7cf7353d&quot;,&quot;title&quot;:&quot;Modelling Uncertainty: Developing and Using Simulation Models for Exploring the Consequences of Deep Uncertainty in Complex Problems&quot;,&quot;author&quot;:[{&quot;family&quot;:&quot;Auping&quot;,&quot;given&quot;:&quot;Willem L&quot;,&quot;parse-names&quot;:false,&quot;dropping-particle&quot;:&quot;&quot;,&quot;non-dropping-particle&quot;:&quot;&quot;}],&quot;ISBN&quot;:&quot;978-94-6332-444-1&quot;,&quot;issued&quot;:{&quot;date-parts&quot;:[[2018]]},&quot;publisher-place&quot;:&quot;Ede, NL&quot;,&quot;publisher&quot;:&quot;GVO Drukkers &amp; Vormgevers&quot;},&quot;isTemporary&quot;:false}],&quot;properties&quot;:{&quot;noteIndex&quot;:0},&quot;isEdited&quot;:false,&quot;manualOverride&quot;:{&quot;isManuallyOverridden&quot;:false,&quot;citeprocText&quot;:&quot;(Auping, 2018)&quot;,&quot;manualOverrideText&quot;:&quot;&quot;},&quot;citationTag&quot;:&quot;MENDELEY_CITATION_v3_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&quot;},{&quot;citationID&quot;:&quot;MENDELEY_CITATION_34dac58c-71a5-4c80-8e71-a8287181f7db&quot;,&quot;citationItems&quot;:[{&quot;id&quot;:&quot;2987bd8c-883e-391c-9109-85b7d0b395c7&quot;,&quot;itemData&quot;:{&quot;type&quot;:&quot;article-journal&quot;,&quot;id&quot;:&quot;2987bd8c-883e-391c-9109-85b7d0b395c7&quot;,&quot;title&quot;:&quot;Using System Dynamics for Grand Challenges: the ESDMA Approach&quot;,&quot;author&quot;:[{&quot;family&quot;:&quot;Kwakkel&quot;,&quot;given&quot;:&quot;Jan H.&quot;,&quot;parse-names&quot;:false,&quot;dropping-particle&quot;:&quot;&quot;,&quot;non-dropping-particle&quot;:&quot;&quot;},{&quot;family&quot;:&quot;Pruyt&quot;,&quot;given&quot;:&quot;Erik&quot;,&quot;parse-names&quot;:false,&quot;dropping-particle&quot;:&quot;&quot;,&quot;non-dropping-particle&quot;:&quot;&quot;}],&quot;container-title&quot;:&quot;Systems Research and Behavioral Science&quot;,&quot;issued&quot;:{&quot;date-parts&quot;:[[2013]]},&quot;page&quot;:&quot;358-375&quot;,&quot;issue&quot;:&quot;3&quot;,&quot;volume&quot;:&quot;32&quot;},&quot;isTemporary&quot;:false}],&quot;properties&quot;:{&quot;noteIndex&quot;:0},&quot;isEdited&quot;:false,&quot;manualOverride&quot;:{&quot;isManuallyOverridden&quot;:false,&quot;citeprocText&quot;:&quot;(Kwakkel &amp;#38; Pruyt, 2013)&quot;,&quot;manualOverrideText&quot;:&quot;&quot;},&quot;citationTag&quot;:&quot;MENDELEY_CITATION_v3_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&quot;},{&quot;citationID&quot;:&quot;MENDELEY_CITATION_6cd0569e-176e-4905-848e-b81813187768&quot;,&quot;citationItems&quot;:[{&quot;id&quot;:&quot;3845e4e7-4510-30b3-ba0c-91e073df83d5&quot;,&quot;itemData&quot;:{&quot;type&quot;:&quot;article-journal&quot;,&quot;id&quot;:&quot;3845e4e7-4510-30b3-ba0c-91e073df83d5&quot;,&quot;title&quot;:&quot;Exploratory Modeling for Policy Analysis&quot;,&quot;author&quot;:[{&quot;family&quot;:&quot;Bankes&quot;,&quot;given&quot;:&quot;Steve&quot;,&quot;parse-names&quot;:false,&quot;dropping-particle&quot;:&quot;&quot;,&quot;non-dropping-particle&quot;:&quot;&quot;}],&quot;container-title&quot;:&quot;Operations Research&quot;,&quot;DOI&quot;:&quot;10.1287/opre.41.3.435&quot;,&quot;ISSN&quot;:&quot;0030-364X&quot;,&quot;issued&quot;:{&quot;date-parts&quot;:[[1993,6]]},&quot;page&quot;:&quot;435-449&quot;,&quot;abstract&quot;:&quot;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quot;,&quot;publisher&quot;:&quot;Institute for Operations Research and the Management Sciences (INFORMS)&quot;,&quot;issue&quot;:&quot;3&quot;,&quot;volume&quot;:&quot;41&quot;},&quot;isTemporary&quot;:false}],&quot;properties&quot;:{&quot;noteIndex&quot;:0},&quot;isEdited&quot;:false,&quot;manualOverride&quot;:{&quot;isManuallyOverridden&quot;:false,&quot;citeprocText&quot;:&quot;(Bankes, 1993)&quot;,&quot;manualOverrideText&quot;:&quot;&quot;},&quot;citationTag&quot;:&quot;MENDELEY_CITATION_v3_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&quot;},{&quot;citationID&quot;:&quot;MENDELEY_CITATION_9e237b5a-8321-4be8-9211-9885eab9b4aa&quot;,&quot;citationItems&quot;:[{&quot;id&quot;:&quot;3845e4e7-4510-30b3-ba0c-91e073df83d5&quot;,&quot;itemData&quot;:{&quot;type&quot;:&quot;article-journal&quot;,&quot;id&quot;:&quot;3845e4e7-4510-30b3-ba0c-91e073df83d5&quot;,&quot;title&quot;:&quot;Exploratory Modeling for Policy Analysis&quot;,&quot;author&quot;:[{&quot;family&quot;:&quot;Bankes&quot;,&quot;given&quot;:&quot;Steve&quot;,&quot;parse-names&quot;:false,&quot;dropping-particle&quot;:&quot;&quot;,&quot;non-dropping-particle&quot;:&quot;&quot;}],&quot;container-title&quot;:&quot;Operations Research&quot;,&quot;DOI&quot;:&quot;10.1287/opre.41.3.435&quot;,&quot;ISSN&quot;:&quot;0030-364X&quot;,&quot;issued&quot;:{&quot;date-parts&quot;:[[1993,6]]},&quot;page&quot;:&quot;435-449&quot;,&quot;abstract&quot;:&quot;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quot;,&quot;publisher&quot;:&quot;Institute for Operations Research and the Management Sciences (INFORMS)&quot;,&quot;issue&quot;:&quot;3&quot;,&quot;volume&quot;:&quot;41&quot;},&quot;isTemporary&quot;:false},{&quot;id&quot;:&quot;012e2671-fd0f-39db-91b7-38beecebb18f&quot;,&quot;itemData&quot;:{&quot;type&quot;:&quot;article-journal&quot;,&quot;id&quot;:&quot;012e2671-fd0f-39db-91b7-38beecebb18f&quot;,&quot;title&quot;:&quot;ExploratoryModelling for Analyzing Coupled Human-natural systems under uncertainty&quot;,&quot;author&quot;:[{&quot;family&quot;:&quot;Moallemi&quot;,&quot;given&quot;:&quot;E.&quot;,&quot;parse-names&quot;:false,&quot;dropping-particle&quot;:&quot;&quot;,&quot;non-dropping-particle&quot;:&quot;&quot;},{&quot;family&quot;:&quot;Kwakkel&quot;,&quot;given&quot;:&quot;Jan H.&quot;,&quot;parse-names&quot;:false,&quot;dropping-particle&quot;:&quot;&quot;,&quot;non-dropping-particle&quot;:&quot;&quot;},{&quot;family&quot;:&quot;Haan&quot;,&quot;given&quot;:&quot;F.&quot;,&quot;parse-names&quot;:false,&quot;dropping-particle&quot;:&quot;&quot;,&quot;non-dropping-particle&quot;:&quot;de&quot;},{&quot;family&quot;:&quot;Bryan&quot;,&quot;given&quot;:&quot;B. A.&quot;,&quot;parse-names&quot;:false,&quot;dropping-particle&quot;:&quot;&quot;,&quot;non-dropping-particle&quot;:&quot;&quot;}],&quot;container-title&quot;:&quot;Global Environmental Change&quot;,&quot;DOI&quot;:&quot;10.1016/j.gloenvcha.2020.102186&quot;,&quot;issued&quot;:{&quot;date-parts&quot;:[[2020]]},&quot;volume&quot;:&quot;65&quot;},&quot;isTemporary&quot;:false}],&quot;properties&quot;:{&quot;noteIndex&quot;:0},&quot;isEdited&quot;:false,&quot;manualOverride&quot;:{&quot;isManuallyOverridden&quot;:false,&quot;citeprocText&quot;:&quot;(Bankes, 1993; Moallemi et al., 2020)&quot;,&quot;manualOverrideText&quot;:&quot;&quot;},&quot;citationTag&quot;:&quot;MENDELEY_CITATION_v3_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&quot;},{&quot;citationID&quot;:&quot;MENDELEY_CITATION_533a4f18-2c63-4336-bf86-f0966179c69a&quot;,&quot;citationItems&quot;:[{&quot;id&quot;:&quot;4aea88fa-3f58-3dc6-bbae-bd8e23d3996d&quot;,&quot;itemData&quot;:{&quot;author&quot;:[{&quot;dropping-particle&quot;:&quot;&quot;,&quot;family&quot;:&quot;Auping&quot;,&quot;given&quot;:&quot;Willem L&quot;,&quot;non-dropping-particle&quot;:&quot;&quot;,&quot;parse-names&quot;:false,&quot;suffix&quot;:&quot;&quot;}],&quot;id&quot;:&quot;4aea88fa-3f58-3dc6-bbae-bd8e23d3996d&quot;,&quot;issued&quot;:{&quot;date-parts&quot;:[[&quot;2011&quot;]]},&quot;publisher&quot;:&quot;Delft University of Technology&quot;,&quot;title&quot;:&quot;The Uncertain Future of Copper: An Exploratory System Dynamics Model and Analysis of the Global Copper System in the Next 40 Years&quot;,&quot;type&quot;:&quot;thesis&quot;},&quot;uris&quot;:[&quot;http://www.mendeley.com/documents/?uuid=2ab53517-676f-48fc-91f3-f48fd9c20e90&quot;],&quot;isTemporary&quot;:false,&quot;legacyDesktopId&quot;:&quot;2ab53517-676f-48fc-91f3-f48fd9c20e90&quot;}],&quot;properties&quot;:{&quot;noteIndex&quot;:0},&quot;isEdited&quot;:false,&quot;manualOverride&quot;:{&quot;citeprocText&quot;:&quot;(Auping, 2011)&quot;,&quot;isManuallyOverridden&quot;:false,&quot;manualOverrideText&quot;:&quot;&quot;},&quot;citationTag&quot;:&quot;MENDELEY_CITATION_v3_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&quot;},{&quot;citationID&quot;:&quot;MENDELEY_CITATION_6bd6f727-74dd-4e74-9441-837689605a00&quot;,&quot;citationItems&quot;:[{&quot;id&quot;:&quot;f3dac0ce-2d24-3037-bc0f-6cdc6d1b3cc7&quot;,&quot;itemData&quot;:{&quot;author&quot;:[{&quot;dropping-particle&quot;:&quot;&quot;,&quot;family&quot;:&quot;Barreto&quot;,&quot;given&quot;:&quot;Maria Laura&quot;,&quot;non-dropping-particle&quot;:&quot;&quot;,&quot;parse-names&quot;:false,&quot;suffix&quot;:&quot;&quot;},{&quot;dropping-particle&quot;:&quot;&quot;,&quot;family&quot;:&quot;Schein&quot;,&quot;given&quot;:&quot;Patrick&quot;,&quot;non-dropping-particle&quot;:&quot;&quot;,&quot;parse-names&quot;:false,&quot;suffix&quot;:&quot;&quot;},{&quot;dropping-particle&quot;:&quot;&quot;,&quot;family&quot;:&quot;Hinton&quot;,&quot;given&quot;:&quot;Jennifer&quot;,&quot;non-dropping-particle&quot;:&quot;&quot;,&quot;parse-names&quot;:false,&quot;suffix&quot;:&quot;&quot;},{&quot;dropping-particle&quot;:&quot;&quot;,&quot;family&quot;:&quot;Hruschka&quot;,&quot;given&quot;:&quot;Felix&quot;,&quot;non-dropping-particle&quot;:&quot;&quot;,&quot;parse-names&quot;:false,&quot;suffix&quot;:&quot;&quot;}],&quot;id&quot;:&quot;f3dac0ce-2d24-3037-bc0f-6cdc6d1b3cc7&quot;,&quot;issued&quot;:{&quot;date-parts&quot;:[[&quot;2018&quot;]]},&quot;publisher&quot;:&quot;Alliance for Responsible Mining&quot;,&quot;publisher-place&quot;:&quot;Westcombe, UK&quot;,&quot;title&quot;:&quot;The Impact of Small-Scale Mining Operations on Economies and Livelihoods in Low- to Middle-Income Countries&quot;,&quot;type&quot;:&quot;book&quot;},&quot;uris&quot;:[&quot;http://www.mendeley.com/documents/?uuid=1722d6d8-4507-40d9-8ec4-ad80f5fd014a&quot;],&quot;isTemporary&quot;:false,&quot;legacyDesktopId&quot;:&quot;1722d6d8-4507-40d9-8ec4-ad80f5fd014a&quot;}],&quot;properties&quot;:{&quot;noteIndex&quot;:0},&quot;isEdited&quot;:false,&quot;manualOverride&quot;:{&quot;citeprocText&quot;:&quot;(Barreto et al., 2018)&quot;,&quot;isManuallyOverridden&quot;:false,&quot;manualOverrideText&quot;:&quot;&quot;},&quot;citationTag&quot;:&quot;MENDELEY_CITATION_v3_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&quot;},{&quot;citationID&quot;:&quot;MENDELEY_CITATION_00991dac-132c-40d4-a3e8-ecb67afc4cca&quot;,&quot;citationItems&quot;:[{&quot;id&quot;:&quot;59bc68f9-8065-3752-8e13-f453d0b58755&quot;,&quot;itemData&quot;:{&quot;DOI&quot;:&quot;10.1016/j.oregeorev.2013.04.010&quot;,&quot;ISSN&quot;:&quot;01691368&quot;,&quot;author&quot;:[{&quot;dropping-particle&quot;:&quot;&quot;,&quot;family&quot;:&quot;Mudd&quot;,&quot;given&quot;:&quot;G M&quot;,&quot;non-dropping-particle&quot;:&quot;&quot;,&quot;parse-names&quot;:false,&quot;suffix&quot;:&quot;&quot;},{&quot;dropping-particle&quot;:&quot;&quot;,&quot;family&quot;:&quot;Weng&quot;,&quot;given&quot;:&quot;Z&quot;,&quot;non-dropping-particle&quot;:&quot;&quot;,&quot;parse-names&quot;:false,&quot;suffix&quot;:&quot;&quot;},{&quot;dropping-particle&quot;:&quot;&quot;,&quot;family&quot;:&quot;Jowitt&quot;,&quot;given&quot;:&quot;S M&quot;,&quot;non-dropping-particle&quot;:&quot;&quot;,&quot;parse-names&quot;:false,&quot;suffix&quot;:&quot;&quot;},{&quot;dropping-particle&quot;:&quot;&quot;,&quot;family&quot;:&quot;Turnbull&quot;,&quot;given&quot;:&quot;I D&quot;,&quot;non-dropping-particle&quot;:&quot;&quot;,&quot;parse-names&quot;:false,&quot;suffix&quot;:&quot;&quot;},{&quot;dropping-particle&quot;:&quot;&quot;,&quot;family&quot;:&quot;Graedel&quot;,&quot;given&quot;:&quot;T E&quot;,&quot;non-dropping-particle&quot;:&quot;&quot;,&quot;parse-names&quot;:false,&quot;suffix&quot;:&quot;&quot;}],&quot;container-title&quot;:&quot;Ore Geology Reviews&quot;,&quot;id&quot;:&quot;59bc68f9-8065-3752-8e13-f453d0b58755&quot;,&quot;issued&quot;:{&quot;date-parts&quot;:[[&quot;2013&quot;]]},&quot;title&quot;:&quot;Quantifying the recoverable resources of by-product metals: The case of cobalt&quot;,&quot;type&quot;:&quot;article-journal&quot;},&quot;uris&quot;:[&quot;http://www.mendeley.com/documents/?uuid=f7e29ae6-f0d9-4c51-8d92-e070dced497e&quot;],&quot;isTemporary&quot;:false,&quot;legacyDesktopId&quot;:&quot;f7e29ae6-f0d9-4c51-8d92-e070dced497e&quot;},{&quot;id&quot;:&quot;52f73eb9-5a4c-3490-9f4b-85dc47d5637d&quot;,&quot;itemData&quot;:{&quot;DOI&quot;:&quot;10.1080/08827500306893&quot;,&quot;author&quot;:[{&quot;dropping-particle&quot;:&quot;&quot;,&quot;family&quot;:&quot;Moskalyk&quot;,&quot;given&quot;:&quot;R R&quot;,&quot;non-dropping-particle&quot;:&quot;&quot;,&quot;parse-names&quot;:false,&quot;suffix&quot;:&quot;&quot;},{&quot;dropping-particle&quot;:&quot;&quot;,&quot;family&quot;:&quot;Alfantazi&quot;,&quot;given&quot;:&quot;A M&quot;,&quot;non-dropping-particle&quot;:&quot;&quot;,&quot;parse-names&quot;:false,&quot;suffix&quot;:&quot;&quot;}],&quot;container-title&quot;:&quot;Mineral Processing and Extractive Metallurgy Review&quot;,&quot;id&quot;:&quot;52f73eb9-5a4c-3490-9f4b-85dc47d5637d&quot;,&quot;issue&quot;:&quot;3&quot;,&quot;issued&quot;:{&quot;date-parts&quot;:[[&quot;2002&quot;]]},&quot;page&quot;:&quot;141-180&quot;,&quot;title&quot;:&quot;Nickel Sulfide smelting and electrorefining: A review&quot;,&quot;type&quot;:&quot;article-journal&quot;,&quot;volume&quot;:&quot;23&quot;},&quot;uris&quot;:[&quot;http://www.mendeley.com/documents/?uuid=52f73eb9-5a4c-3490-9f4b-85dc47d5637d&quot;],&quot;isTemporary&quot;:false,&quot;legacyDesktopId&quot;:&quot;52f73eb9-5a4c-3490-9f4b-85dc47d5637d&quot;},{&quot;id&quot;:&quot;325c1f87-a351-3904-bf89-940ba1f05c5c&quot;,&quot;itemData&quot;:{&quot;author&quot;:[{&quot;dropping-particle&quot;:&quot;&quot;,&quot;family&quot;:&quot;Reck&quot;,&quot;given&quot;:&quot;B K&quot;,&quot;non-dropping-particle&quot;:&quot;&quot;,&quot;parse-names&quot;:false,&quot;suffix&quot;:&quot;&quot;},{&quot;dropping-particle&quot;:&quot;&quot;,&quot;family&quot;:&quot;Müller&quot;,&quot;given&quot;:&quot;D B&quot;,&quot;non-dropping-particle&quot;:&quot;&quot;,&quot;parse-names&quot;:false,&quot;suffix&quot;:&quot;&quot;},{&quot;dropping-particle&quot;:&quot;&quot;,&quot;family&quot;:&quot;Rostkowski&quot;,&quot;given&quot;:&quot;K&quot;,&quot;non-dropping-particle&quot;:&quot;&quot;,&quot;parse-names&quot;:false,&quot;suffix&quot;:&quot;&quot;},{&quot;dropping-particle&quot;:&quot;&quot;,&quot;family&quot;:&quot;Graedel&quot;,&quot;given&quot;:&quot;T E&quot;,&quot;non-dropping-particle&quot;:&quot;&quot;,&quot;parse-names&quot;:false,&quot;suffix&quot;:&quot;&quot;}],&quot;container-title&quot;:&quot;Environmental Science and Technology&quot;,&quot;id&quot;:&quot;325c1f87-a351-3904-bf89-940ba1f05c5c&quot;,&quot;issued&quot;:{&quot;date-parts&quot;:[[&quot;2008&quot;]]},&quot;page&quot;:&quot;3394-3400&quot;,&quot;title&quot;:&quot;Anthropogenic Nickel Cycle: Insights into Use, Trade and Recycling&quot;,&quot;type&quot;:&quot;article-journal&quot;,&quot;volume&quot;:&quot;42&quot;},&quot;uris&quot;:[&quot;http://www.mendeley.com/documents/?uuid=325c1f87-a351-3904-bf89-940ba1f05c5c&quot;],&quot;isTemporary&quot;:false,&quot;legacyDesktopId&quot;:&quot;325c1f87-a351-3904-bf89-940ba1f05c5c&quot;}],&quot;properties&quot;:{&quot;noteIndex&quot;:0},&quot;isEdited&quot;:false,&quot;manualOverride&quot;:{&quot;citeprocText&quot;:&quot;(Moskalyk &amp;#38; Alfantazi, 2002; Mudd et al., 2013; Reck et al., 2008)&quot;,&quot;isManuallyOverridden&quot;:false,&quot;manualOverrideText&quot;:&quot;&quot;},&quot;citationTag&quot;:&quot;MENDELEY_CITATION_v3_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&quot;},{&quot;citationID&quot;:&quot;MENDELEY_CITATION_72e72df4-5fa1-4925-83a0-36ff05f0bfe2&quot;,&quot;citationItems&quot;:[{&quot;id&quot;:&quot;3985a809-7ab7-3e61-a703-41014450c84d&quot;,&quot;itemData&quot;:{&quot;author&quot;:[{&quot;dropping-particle&quot;:&quot;&quot;,&quot;family&quot;:&quot;ICSG&quot;,&quot;given&quot;:&quot;&quot;,&quot;non-dropping-particle&quot;:&quot;&quot;,&quot;parse-names&quot;:false,&quot;suffix&quot;:&quot;&quot;}],&quot;id&quot;:&quot;3985a809-7ab7-3e61-a703-41014450c84d&quot;,&quot;issued&quot;:{&quot;date-parts&quot;:[[&quot;2019&quot;]]},&quot;publisher-place&quot;:&quot;Lisbon&quot;,&quot;title&quot;:&quot;The World Copper Factbook 2019&quot;,&quot;type&quot;:&quot;report&quot;},&quot;uris&quot;:[&quot;http://www.mendeley.com/documents/?uuid=530f72d4-70c6-4a3a-913b-26c7e749b601&quot;],&quot;isTemporary&quot;:false,&quot;legacyDesktopId&quot;:&quot;530f72d4-70c6-4a3a-913b-26c7e749b601&quot;}],&quot;properties&quot;:{&quot;noteIndex&quot;:0},&quot;isEdited&quot;:false,&quot;manualOverride&quot;:{&quot;citeprocText&quot;:&quot;(ICSG, 2019)&quot;,&quot;isManuallyOverridden&quot;:false,&quot;manualOverrideText&quot;:&quot;&quot;},&quot;citationTag&quot;:&quot;MENDELEY_CITATION_v3_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&quot;},{&quot;citationID&quot;:&quot;MENDELEY_CITATION_7b0db582-c37c-4092-8dcd-886bbf81ba06&quot;,&quot;citationItems&quot;:[{&quot;label&quot;:&quot;page&quot;,&quot;id&quot;:&quot;4aea88fa-3f58-3dc6-bbae-bd8e23d3996d&quot;,&quot;itemData&quot;:{&quot;author&quot;:[{&quot;dropping-particle&quot;:&quot;&quot;,&quot;family&quot;:&quot;Auping&quot;,&quot;given&quot;:&quot;Willem L&quot;,&quot;non-dropping-particle&quot;:&quot;&quot;,&quot;parse-names&quot;:false,&quot;suffix&quot;:&quot;&quot;}],&quot;id&quot;:&quot;4aea88fa-3f58-3dc6-bbae-bd8e23d3996d&quot;,&quot;issued&quot;:{&quot;date-parts&quot;:[[&quot;2011&quot;]]},&quot;publisher&quot;:&quot;Delft University of Technology&quot;,&quot;title&quot;:&quot;The Uncertain Future of Copper: An Exploratory System Dynamics Model and Analysis of the Global Copper System in the Next 40 Years&quot;,&quot;type&quot;:&quot;thesis&quot;},&quot;uris&quot;:[&quot;http://www.mendeley.com/documents/?uuid=2ab53517-676f-48fc-91f3-f48fd9c20e90&quot;],&quot;isTemporary&quot;:false,&quot;legacyDesktopId&quot;:&quot;2ab53517-676f-48fc-91f3-f48fd9c20e90&quot;,&quot;suppress-author&quot;:true}],&quot;properties&quot;:{&quot;noteIndex&quot;:0},&quot;isEdited&quot;:false,&quot;manualOverride&quot;:{&quot;citeprocText&quot;:&quot;(2011)&quot;,&quot;isManuallyOverridden&quot;:false,&quot;manualOverrideText&quot;:&quot;&quot;},&quot;citationTag&quot;:&quot;MENDELEY_CITATION_v3_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&quot;},{&quot;citationID&quot;:&quot;MENDELEY_CITATION_10545766-d2a6-4a62-9a91-444beea8cd71&quot;,&quot;citationItems&quot;:[{&quot;id&quot;:&quot;d93d1fd6-4048-32dc-be83-db2dbf8436ad&quot;,&quot;itemData&quot;:{&quot;DOI&quot;:&quot;10.1007/s41247-017-0017-0&quot;,&quot;ISBN&quot;:&quot;0123456789&quot;,&quot;abstract&quot;:&quot;The present business-as-usual cobalt use in society is not sustainable. Too much cobalt is lost if only market mechanisms are expected to improve recycling, and unnecessary cobalt is wasted if no policy actions are taken. Increased recycling and better conservation will be able to improve the supply situation, but this will need active policy participation beyond what market mechanisms can do alone. To conserve cobalt for coming generations, present policies must be changed within the next few decades. The sooner policies change, the better for future generations.&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BioPhysical Economics and Resource Quality&quot;,&quot;id&quot;:&quot;d93d1fd6-4048-32dc-be83-db2dbf8436ad&quot;,&quot;issue&quot;:&quot;4&quot;,&quot;issued&quot;:{&quot;date-parts&quot;:[[&quot;2017&quot;]]},&quot;title&quot;:&quot;Integrated Modelling of the Global Cobalt Extraction, Supply, Price and Depletion of Extractable Resources Using the WORLD6 Model&quot;,&quot;type&quot;:&quot;article-journal&quot;,&quot;volume&quot;:&quot;2&quot;},&quot;suppress-author&quot;:1,&quot;uris&quot;:[&quot;http://www.mendeley.com/documents/?uuid=d93d1fd6-4048-32dc-be83-db2dbf8436ad&quot;],&quot;isTemporary&quot;:false,&quot;legacyDesktopId&quot;:&quot;d93d1fd6-4048-32dc-be83-db2dbf8436ad&quot;}],&quot;properties&quot;:{&quot;noteIndex&quot;:0},&quot;isEdited&quot;:true,&quot;manualOverride&quot;:{&quot;citeprocText&quot;:&quot;(2017b)&quot;,&quot;isManuallyOverridden&quot;:false,&quot;manualOverrideText&quot;:&quot;&quot;},&quot;citationTag&quot;:&quot;MENDELEY_CITATION_v3_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&quot;},{&quot;citationID&quot;:&quot;MENDELEY_CITATION_3a81ee43-22c6-43dc-bb12-781fce7b18f7&quot;,&quot;citationItems&quot;:[{&quot;id&quot;:&quot;0e5bafff-ee87-3456-8890-10ff1f4b22f2&quot;,&quot;itemData&quot;:{&quot;author&quot;:[{&quot;dropping-particle&quot;:&quot;&quot;,&quot;family&quot;:&quot;Forrester&quot;,&quot;given&quot;:&quot;J. W.&quot;,&quot;non-dropping-particle&quot;:&quot;&quot;,&quot;parse-names&quot;:false,&quot;suffix&quot;:&quot;&quot;},{&quot;dropping-particle&quot;:&quot;&quot;,&quot;family&quot;:&quot;Senge&quot;,&quot;given&quot;:&quot;P. M.&quot;,&quot;non-dropping-particle&quot;:&quot;&quot;,&quot;parse-names&quot;:false,&quot;suffix&quot;:&quot;&quot;}],&quot;container-title&quot;:&quot;TIMS Studies in the Management Sciences&quot;,&quot;id&quot;:&quot;0e5bafff-ee87-3456-8890-10ff1f4b22f2&quot;,&quot;issued&quot;:{&quot;date-parts&quot;:[[&quot;1980&quot;]]},&quot;page&quot;:&quot;209-228&quot;,&quot;title&quot;:&quot;Tests for Building Confidence in System Dynamics Models&quot;,&quot;type&quot;:&quot;article-journal&quot;,&quot;volume&quot;:&quot;14&quot;},&quot;suppress-author&quot;:1,&quot;uris&quot;:[&quot;http://www.mendeley.com/documents/?uuid=ccc07fa4-3a46-440c-8c0f-10889d22d804&quot;],&quot;isTemporary&quot;:false,&quot;legacyDesktopId&quot;:&quot;ccc07fa4-3a46-440c-8c0f-10889d22d804&quot;}],&quot;properties&quot;:{&quot;noteIndex&quot;:0},&quot;isEdited&quot;:true,&quot;manualOverride&quot;:{&quot;citeprocText&quot;:&quot;(1980)&quot;,&quot;isManuallyOverridden&quot;:false,&quot;manualOverrideText&quot;:&quot;&quot;},&quot;citationTag&quot;:&quot;MENDELEY_CITATION_v3_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&quot;},{&quot;citationID&quot;:&quot;MENDELEY_CITATION_14eebd9d-02db-4abe-b4d6-34f4539711b3&quot;,&quot;citationItems&quot;:[{&quot;id&quot;:&quot;0e5bafff-ee87-3456-8890-10ff1f4b22f2&quot;,&quot;itemData&quot;:{&quot;type&quot;:&quot;article-journal&quot;,&quot;id&quot;:&quot;0e5bafff-ee87-3456-8890-10ff1f4b22f2&quot;,&quot;title&quot;:&quot;Tests for Building Confidence in System Dynamics Models&quot;,&quot;author&quot;:[{&quot;family&quot;:&quot;Forrester&quot;,&quot;given&quot;:&quot;J. W.&quot;,&quot;parse-names&quot;:false,&quot;dropping-particle&quot;:&quot;&quot;,&quot;non-dropping-particle&quot;:&quot;&quot;},{&quot;family&quot;:&quot;Senge&quot;,&quot;given&quot;:&quot;P. M.&quot;,&quot;parse-names&quot;:false,&quot;dropping-particle&quot;:&quot;&quot;,&quot;non-dropping-particle&quot;:&quot;&quot;}],&quot;container-title&quot;:&quot;TIMS Studies in the Management Sciences&quot;,&quot;issued&quot;:{&quot;date-parts&quot;:[[1980]]},&quot;page&quot;:&quot;209-228&quot;,&quot;volume&quot;:&quot;14&quot;},&quot;isTemporary&quot;:false}],&quot;properties&quot;:{&quot;noteIndex&quot;:0},&quot;isEdited&quot;:false,&quot;manualOverride&quot;:{&quot;isManuallyOverridden&quot;:false,&quot;citeprocText&quot;:&quot;(Forrester &amp;#38; Senge, 1980)&quot;,&quot;manualOverrideText&quot;:&quot;&quot;},&quot;citationTag&quot;:&quot;MENDELEY_CITATION_v3_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&quot;},{&quot;citationID&quot;:&quot;MENDELEY_CITATION_f8218e0c-5265-4983-b492-06376285ef69&quot;,&quot;citationItems&quot;:[{&quot;id&quot;:&quot;32bdeff1-c636-399f-aeab-c33c0637e5d9&quot;,&quot;itemData&quot;:{&quot;DOI&quot;:&quot;10.1007/s13563-019-00173-8&quot;,&quot;author&quot;:[{&quot;dropping-particle&quot;:&quot;&quot;,&quot;family&quot;:&quot;Campbell&quot;,&quot;given&quot;:&quot;Gary A.&quot;,&quot;non-dropping-particle&quot;:&quot;&quot;,&quot;parse-names&quot;:false,&quot;suffix&quot;:&quot;&quot;}],&quot;container-title&quot;:&quot;Mineral Economics&quot;,&quot;id&quot;:&quot;32bdeff1-c636-399f-aeab-c33c0637e5d9&quot;,&quot;issued&quot;:{&quot;date-parts&quot;:[[&quot;2019&quot;,&quot;2&quot;,&quot;12&quot;]]},&quot;page&quot;:&quot;1-8&quot;,&quot;publisher&quot;:&quot;Springer Berlin Heidelberg&quot;,&quot;title&quot;:&quot;The cobalt market revisited&quot;,&quot;type&quot;:&quot;article-journal&quot;},&quot;uris&quot;:[&quot;http://www.mendeley.com/documents/?uuid=32bdeff1-c636-399f-aeab-c33c0637e5d9&quot;],&quot;isTemporary&quot;:false,&quot;legacyDesktopId&quot;:&quot;32bdeff1-c636-399f-aeab-c33c0637e5d9&quot;},{&quot;id&quot;:&quot;d2f9d70e-284c-31f9-acb1-6c8feb51e2db&quot;,&quot;itemData&quot;:{&quot;DOI&quot;:&quot;10.1021/es070159c&quot;,&quot;author&quot;:[{&quot;dropping-particle&quot;:&quot;&quot;,&quot;family&quot;:&quot;Alonso&quot;,&quot;given&quot;:&quot;Elia&quot;,&quot;non-dropping-particle&quot;:&quot;&quot;,&quot;parse-names&quot;:false,&quot;suffix&quot;:&quot;&quot;},{&quot;dropping-particle&quot;:&quot;&quot;,&quot;family&quot;:&quot;Gregory&quot;,&quot;given&quot;:&quot;Jeremy&quot;,&quot;non-dropping-particle&quot;:&quot;&quot;,&quot;parse-names&quot;:false,&quot;suffix&quot;:&quot;&quot;},{&quot;dropping-particle&quot;:&quot;&quot;,&quot;family&quot;:&quot;Field&quot;,&quot;given&quot;:&quot;Frank&quot;,&quot;non-dropping-particle&quot;:&quot;&quot;,&quot;parse-names&quot;:false,&quot;suffix&quot;:&quot;&quot;},{&quot;dropping-particle&quot;:&quot;&quot;,&quot;family&quot;:&quot;Kirchain&quot;,&quot;given&quot;:&quot;Randolph&quot;,&quot;non-dropping-particle&quot;:&quot;&quot;,&quot;parse-names&quot;:false,&quot;suffix&quot;:&quot;&quot;}],&quot;container-title&quot;:&quot;Environmental Science &amp; Technology&quot;,&quot;id&quot;:&quot;d2f9d70e-284c-31f9-acb1-6c8feb51e2db&quot;,&quot;issue&quot;:&quot;19&quot;,&quot;issued&quot;:{&quot;date-parts&quot;:[[&quot;2007&quot;]]},&quot;page&quot;:&quot;6649-6656&quot;,&quot;title&quot;:&quot;Material Availability and the Supply Chain: Risks, Effects, and Responses&quot;,&quot;type&quot;:&quot;article-journal&quot;,&quot;volume&quot;:&quot;41&quot;},&quot;uris&quot;:[&quot;http://www.mendeley.com/documents/?uuid=d2f9d70e-284c-31f9-acb1-6c8feb51e2db&quot;],&quot;isTemporary&quot;:false,&quot;legacyDesktopId&quot;:&quot;d2f9d70e-284c-31f9-acb1-6c8feb51e2db&quot;}],&quot;properties&quot;:{&quot;noteIndex&quot;:0},&quot;isEdited&quot;:false,&quot;manualOverride&quot;:{&quot;citeprocText&quot;:&quot;(Alonso et al., 2007; Campbell, 2019)&quot;,&quot;isManuallyOverridden&quot;:false,&quot;manualOverrideText&quot;:&quot;&quot;},&quot;citationTag&quot;:&quot;MENDELEY_CITATION_v3_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&quot;},{&quot;citationID&quot;:&quot;MENDELEY_CITATION_2f3faad0-6947-46ec-96c1-1c0d378f77a8&quot;,&quot;citationItems&quot;:[{&quot;id&quot;:&quot;dd44c0b2-bf81-347e-8ab3-803f3293a48e&quot;,&quot;itemData&quot;:{&quot;ISBN&quot;:&quot;1-891853-58-9&quot;,&quot;author&quot;:[{&quot;dropping-particle&quot;:&quot;&quot;,&quot;family&quot;:&quot;Tilton&quot;,&quot;given&quot;:&quot;John. E.&quot;,&quot;non-dropping-particle&quot;:&quot;&quot;,&quot;parse-names&quot;:false,&quot;suffix&quot;:&quot;&quot;}],&quot;id&quot;:&quot;dd44c0b2-bf81-347e-8ab3-803f3293a48e&quot;,&quot;issued&quot;:{&quot;date-parts&quot;:[[&quot;2003&quot;]]},&quot;publisher&quot;:&quot;Resources for the Future&quot;,&quot;publisher-place&quot;:&quot;Washinton, USA&quot;,&quot;title&quot;:&quot;On Borrowed Time? Assessing the Threat of Mineral Depletion&quot;,&quot;type&quot;:&quot;book&quot;},&quot;uris&quot;:[&quot;http://www.mendeley.com/documents/?uuid=dd44c0b2-bf81-347e-8ab3-803f3293a48e&quot;],&quot;isTemporary&quot;:false,&quot;legacyDesktopId&quot;:&quot;dd44c0b2-bf81-347e-8ab3-803f3293a48e&quot;},{&quot;id&quot;:&quot;f5ecd24b-b377-3a5d-b4fd-d588161d962e&quot;,&quot;itemData&quot;:{&quot;author&quot;:[{&quot;dropping-particle&quot;:&quot;&quot;,&quot;family&quot;:&quot;Roberts&quot;,&quot;given&quot;:&quot;M. C.&quot;,&quot;non-dropping-particle&quot;:&quot;&quot;,&quot;parse-names&quot;:false,&quot;suffix&quot;:&quot;&quot;}],&quot;container-title&quot;:&quot;Resources Policy&quot;,&quot;id&quot;:&quot;f5ecd24b-b377-3a5d-b4fd-d588161d962e&quot;,&quot;issued&quot;:{&quot;date-parts&quot;:[[&quot;2009&quot;]]},&quot;page&quot;:&quot;87-102&quot;,&quot;title&quot;:&quot;Duration and characteristics of metal price cycles&quot;,&quot;type&quot;:&quot;article-journal&quot;,&quot;volume&quot;:&quot;34&quot;},&quot;uris&quot;:[&quot;http://www.mendeley.com/documents/?uuid=5ea0f0c5-7e0b-4226-a850-2c2435f3bf06&quot;],&quot;isTemporary&quot;:false,&quot;legacyDesktopId&quot;:&quot;5ea0f0c5-7e0b-4226-a850-2c2435f3bf06&quot;}],&quot;properties&quot;:{&quot;noteIndex&quot;:0},&quot;isEdited&quot;:false,&quot;manualOverride&quot;:{&quot;citeprocText&quot;:&quot;(Roberts, 2009; Tilton, 2003)&quot;,&quot;isManuallyOverridden&quot;:false,&quot;manualOverrideText&quot;:&quot;&quot;},&quot;citationTag&quot;:&quot;MENDELEY_CITATION_v3_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&quot;},{&quot;citationID&quot;:&quot;MENDELEY_CITATION_7d75bb06-7b2c-4699-b35c-7383fa7ff345&quot;,&quot;citationItems&quot;:[{&quot;id&quot;:&quot;a96bc75a-169b-3ed4-9c40-2d447ec3b0b0&quot;,&quot;itemData&quot;:{&quot;author&quot;:[{&quot;dropping-particle&quot;:&quot;&quot;,&quot;family&quot;:&quot;Ventana System&quot;,&quot;given&quot;:&quot;&quot;,&quot;non-dropping-particle&quot;:&quot;&quot;,&quot;parse-names&quot;:false,&quot;suffix&quot;:&quot;&quot;}],&quot;id&quot;:&quot;a96bc75a-169b-3ed4-9c40-2d447ec3b0b0&quot;,&quot;issued&quot;:{&quot;date-parts&quot;:[[&quot;2010&quot;]]},&quot;publisher&quot;:&quot;Ventana Systems, Inc&quot;,&quot;publisher-place&quot;:&quot;Harvard, MA&quot;,&quot;title&quot;:&quot;Vensim reference manual&quot;,&quot;type&quot;:&quot;book&quot;},&quot;uris&quot;:[&quot;http://www.mendeley.com/documents/?uuid=49c905bb-da45-4b0b-9d58-9fcb3f312809&quot;],&quot;isTemporary&quot;:false,&quot;legacyDesktopId&quot;:&quot;49c905bb-da45-4b0b-9d58-9fcb3f312809&quot;}],&quot;properties&quot;:{&quot;noteIndex&quot;:0},&quot;isEdited&quot;:false,&quot;manualOverride&quot;:{&quot;citeprocText&quot;:&quot;(Ventana System, 2010)&quot;,&quot;isManuallyOverridden&quot;:false,&quot;manualOverrideText&quot;:&quot;&quot;},&quot;citationTag&quot;:&quot;MENDELEY_CITATION_v3_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&quot;},{&quot;citationID&quot;:&quot;MENDELEY_CITATION_4e064f8a-c469-4181-ad4b-a1c2dd54ce8e&quot;,&quot;citationItems&quot;:[{&quot;id&quot;:&quot;526671cb-8009-3def-9b87-ab06d6d29541&quot;,&quot;itemData&quot;:{&quot;author&quot;:[{&quot;dropping-particle&quot;:&quot;&quot;,&quot;family&quot;:&quot;Euler&quot;,&quot;given&quot;:&quot;L.&quot;,&quot;non-dropping-particle&quot;:&quot;&quot;,&quot;parse-names&quot;:false,&quot;suffix&quot;:&quot;&quot;}],&quot;id&quot;:&quot;526671cb-8009-3def-9b87-ab06d6d29541&quot;,&quot;issued&quot;:{&quot;date-parts&quot;:[[&quot;1768&quot;]]},&quot;publisher&quot;:&quot;Impensis Academiae Imperialis Scientiarum&quot;,&quot;publisher-place&quot;:&quot;Petropoli&quot;,&quot;title&quot;:&quot;Institutionum calculi integralis.&quot;,&quot;type&quot;:&quot;book&quot;},&quot;suppress-author&quot;:1,&quot;uris&quot;:[&quot;http://www.mendeley.com/documents/?uuid=4939d60b-fc12-45fa-8ccd-abfa0ca8ab9a&quot;],&quot;isTemporary&quot;:false,&quot;legacyDesktopId&quot;:&quot;4939d60b-fc12-45fa-8ccd-abfa0ca8ab9a&quot;}],&quot;properties&quot;:{&quot;noteIndex&quot;:0},&quot;isEdited&quot;:true,&quot;manualOverride&quot;:{&quot;citeprocText&quot;:&quot;(1768)&quot;,&quot;isManuallyOverridden&quot;:false,&quot;manualOverrideText&quot;:&quot;&quot;},&quot;citationTag&quot;:&quot;MENDELEY_CITATION_v3_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&quot;},{&quot;citationID&quot;:&quot;MENDELEY_CITATION_8d23930f-2e56-4956-875c-2440cffb008e&quot;,&quot;citationItems&quot;:[{&quot;id&quot;:&quot;9d105d91-8834-3380-9114-0319977344d2&quot;,&quot;itemData&quot;:{&quot;DOI&quot;:&quot;10.1016/j.envsoft.2017.06.054&quot;,&quot;abstract&quot;:&quot;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quot;,&quot;author&quot;:[{&quot;dropping-particle&quot;:&quot;&quot;,&quot;family&quot;:&quot;Kwakkel&quot;,&quot;given&quot;:&quot;Jan H.&quot;,&quot;non-dropping-particle&quot;:&quot;&quot;,&quot;parse-names&quot;:false,&quot;suffix&quot;:&quot;&quot;}],&quot;container-title&quot;:&quot;Environmental Modelling and Software&quot;,&quot;id&quot;:&quot;9d105d91-8834-3380-9114-0319977344d2&quot;,&quot;issued&quot;:{&quot;date-parts&quot;:[[&quot;2017&quot;]]},&quot;page&quot;:&quot;239-250&quot;,&quot;title&quot;:&quot;The Exploratory Modeling Workbench: An open source toolkit for exploratory modeling, scenario discovery, and (multi-objective) robust decision making&quot;,&quot;type&quot;:&quot;article-journal&quot;,&quot;volume&quot;:&quot;96&quot;},&quot;uris&quot;:[&quot;http://www.mendeley.com/documents/?uuid=9d105d91-8834-3380-9114-0319977344d2&quot;],&quot;isTemporary&quot;:false,&quot;legacyDesktopId&quot;:&quot;9d105d91-8834-3380-9114-0319977344d2&quot;}],&quot;properties&quot;:{&quot;noteIndex&quot;:0},&quot;isEdited&quot;:false,&quot;manualOverride&quot;:{&quot;citeprocText&quot;:&quot;(Kwakkel, 2017)&quot;,&quot;isManuallyOverridden&quot;:false,&quot;manualOverrideText&quot;:&quot;&quot;},&quot;citationTag&quot;:&quot;MENDELEY_CITATION_v3_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&quot;},{&quot;citationID&quot;:&quot;MENDELEY_CITATION_9088b294-4fcc-4d5c-9e91-e46ac79f0d29&quot;,&quot;citationItems&quot;:[{&quot;id&quot;:&quot;9c188768-8d3c-3aba-9b4c-82e28aa975fd&quot;,&quot;itemData&quot;:{&quot;DOI&quot;:&quot;10.1016/s0301-4207(96)00024-4&quot;,&quot;abstract&quot;:&quot;Though sustainable development is a relatively recent addition to the public lexicon, concern that resource depletion may threaten the welfare of future generations dates back at least to Thomas Malthus and other classical economists writing nearly two centuries ago. Today the de- bate over this threat not only continues, but seems more polarized than ever. In one school are the concerned, often ecologists and other scientists and engineers, who contend the earth cannot for long continue to support current and anticipated levels of demand for oil and other ex- haustible resources. In the opposing school are the unconcerned, often economists, who claim with equal conviction that the earth with the help of market incentives, appropriate public poli- cies, and new technology can amply provide for society's needs for the indefinite future. That in- telligent and informed individuals remain so divided on such an important issue for the future of humanity after years of debate is surprising. The explanation, at least in part, appears to lie with the very different paradigms adopted by the two different groups coupled with quite con- trasting views on the beneficence of technology, public policy and the marketplace. The two competing paradigms lead to quite different outlooks on the human condition and in turn on recommendations for public policy. Copyright&quot;,&quot;author&quot;:[{&quot;dropping-particle&quot;:&quot;&quot;,&quot;family&quot;:&quot;Tilton&quot;,&quot;given&quot;:&quot;John E.&quot;,&quot;non-dropping-particle&quot;:&quot;&quot;,&quot;parse-names&quot;:false,&quot;suffix&quot;:&quot;&quot;}],&quot;container-title&quot;:&quot;Resources Policy&quot;,&quot;id&quot;:&quot;9c188768-8d3c-3aba-9b4c-82e28aa975fd&quot;,&quot;issue&quot;:&quot;1/2&quot;,&quot;issued&quot;:{&quot;date-parts&quot;:[[&quot;1996&quot;]]},&quot;page&quot;:&quot;91-97&quot;,&quot;title&quot;:&quot;Exhaustible resources and sustainable development: two different paradigms&quot;,&quot;type&quot;:&quot;article-journal&quot;,&quot;volume&quot;:&quot;22&quot;},&quot;suppress-author&quot;:1,&quot;uris&quot;:[&quot;http://www.mendeley.com/documents/?uuid=07b4c2f3-a5aa-47ca-81c7-c5e8c60750d2&quot;],&quot;isTemporary&quot;:false,&quot;legacyDesktopId&quot;:&quot;07b4c2f3-a5aa-47ca-81c7-c5e8c60750d2&quot;},{&quot;id&quot;:&quot;dd44c0b2-bf81-347e-8ab3-803f3293a48e&quot;,&quot;itemData&quot;:{&quot;ISBN&quot;:&quot;1-891853-58-9&quot;,&quot;author&quot;:[{&quot;dropping-particle&quot;:&quot;&quot;,&quot;family&quot;:&quot;Tilton&quot;,&quot;given&quot;:&quot;John. E.&quot;,&quot;non-dropping-particle&quot;:&quot;&quot;,&quot;parse-names&quot;:false,&quot;suffix&quot;:&quot;&quot;}],&quot;id&quot;:&quot;dd44c0b2-bf81-347e-8ab3-803f3293a48e&quot;,&quot;issued&quot;:{&quot;date-parts&quot;:[[&quot;2003&quot;]]},&quot;publisher&quot;:&quot;Resources for the Future&quot;,&quot;publisher-place&quot;:&quot;Washinton, USA&quot;,&quot;title&quot;:&quot;On Borrowed Time? Assessing the Threat of Mineral Depletion&quot;,&quot;type&quot;:&quot;book&quot;},&quot;suppress-author&quot;:1,&quot;uris&quot;:[&quot;http://www.mendeley.com/documents/?uuid=dd44c0b2-bf81-347e-8ab3-803f3293a48e&quot;],&quot;isTemporary&quot;:false,&quot;legacyDesktopId&quot;:&quot;dd44c0b2-bf81-347e-8ab3-803f3293a48e&quot;}],&quot;properties&quot;:{&quot;noteIndex&quot;:0},&quot;isEdited&quot;:true,&quot;manualOverride&quot;:{&quot;citeprocText&quot;:&quot;(1996, 2003)&quot;,&quot;isManuallyOverridden&quot;:false,&quot;manualOverrideText&quot;:&quot;&quot;},&quot;citationTag&quot;:&quot;MENDELEY_CITATION_v3_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&quot;},{&quot;citationID&quot;:&quot;MENDELEY_CITATION_a7f5751b-682e-493c-869a-7e23d3537cc4&quot;,&quot;citationItems&quot;:[{&quot;id&quot;:&quot;4aea88fa-3f58-3dc6-bbae-bd8e23d3996d&quot;,&quot;itemData&quot;:{&quot;author&quot;:[{&quot;dropping-particle&quot;:&quot;&quot;,&quot;family&quot;:&quot;Auping&quot;,&quot;given&quot;:&quot;Willem L&quot;,&quot;non-dropping-particle&quot;:&quot;&quot;,&quot;parse-names&quot;:false,&quot;suffix&quot;:&quot;&quot;}],&quot;id&quot;:&quot;4aea88fa-3f58-3dc6-bbae-bd8e23d3996d&quot;,&quot;issued&quot;:{&quot;date-parts&quot;:[[&quot;2011&quot;]]},&quot;publisher&quot;:&quot;Delft University of Technology&quot;,&quot;title&quot;:&quot;The Uncertain Future of Copper: An Exploratory System Dynamics Model and Analysis of the Global Copper System in the Next 40 Years&quot;,&quot;type&quot;:&quot;thesis&quot;},&quot;suppress-author&quot;:1,&quot;uris&quot;:[&quot;http://www.mendeley.com/documents/?uuid=2ab53517-676f-48fc-91f3-f48fd9c20e90&quot;],&quot;isTemporary&quot;:false,&quot;legacyDesktopId&quot;:&quot;2ab53517-676f-48fc-91f3-f48fd9c20e90&quot;}],&quot;properties&quot;:{&quot;noteIndex&quot;:0},&quot;isEdited&quot;:true,&quot;manualOverride&quot;:{&quot;citeprocText&quot;:&quot;(2011)&quot;,&quot;isManuallyOverridden&quot;:false,&quot;manualOverrideText&quot;:&quot;&quot;},&quot;citationTag&quot;:&quot;MENDELEY_CITATION_v3_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&quot;},{&quot;citationID&quot;:&quot;MENDELEY_CITATION_75616ee3-338a-4299-acca-56340354ecd4&quot;,&quot;citationItems&quot;:[{&quot;id&quot;:&quot;d93d1fd6-4048-32dc-be83-db2dbf8436ad&quot;,&quot;itemData&quot;:{&quot;DOI&quot;:&quot;10.1007/s41247-017-0017-0&quot;,&quot;ISBN&quot;:&quot;0123456789&quot;,&quot;abstract&quot;:&quot;The present business-as-usual cobalt use in society is not sustainable. Too much cobalt is lost if only market mechanisms are expected to improve recycling, and unnecessary cobalt is wasted if no policy actions are taken. Increased recycling and better conservation will be able to improve the supply situation, but this will need active policy participation beyond what market mechanisms can do alone. To conserve cobalt for coming generations, present policies must be changed within the next few decades. The sooner policies change, the better for future generations.&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BioPhysical Economics and Resource Quality&quot;,&quot;id&quot;:&quot;d93d1fd6-4048-32dc-be83-db2dbf8436ad&quot;,&quot;issue&quot;:&quot;4&quot;,&quot;issued&quot;:{&quot;date-parts&quot;:[[&quot;2017&quot;]]},&quot;title&quot;:&quot;Integrated Modelling of the Global Cobalt Extraction, Supply, Price and Depletion of Extractable Resources Using the WORLD6 Model&quot;,&quot;type&quot;:&quot;article-journal&quot;,&quot;volume&quot;:&quot;2&quot;},&quot;suppress-author&quot;:1,&quot;uris&quot;:[&quot;http://www.mendeley.com/documents/?uuid=d93d1fd6-4048-32dc-be83-db2dbf8436ad&quot;],&quot;isTemporary&quot;:false,&quot;legacyDesktopId&quot;:&quot;d93d1fd6-4048-32dc-be83-db2dbf8436ad&quot;}],&quot;properties&quot;:{&quot;noteIndex&quot;:0},&quot;isEdited&quot;:true,&quot;manualOverride&quot;:{&quot;citeprocText&quot;:&quot;(2017b)&quot;,&quot;isManuallyOverridden&quot;:false,&quot;manualOverrideText&quot;:&quot;&quot;},&quot;citationTag&quot;:&quot;MENDELEY_CITATION_v3_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&quot;},{&quot;citationID&quot;:&quot;MENDELEY_CITATION_c74ddaf1-ac79-4588-beae-6c3c1c74a2b1&quot;,&quot;citationItems&quot;:[{&quot;id&quot;:&quot;fd1fc6c8-524e-306b-9cde-03562a078d0d&quot;,&quot;itemData&quot;:{&quot;DOI&quot;:&quot;10.1016/j.gloenvcha.2015.01.004&quot;,&quot;ISSN&quot;:&quot;09593780&quot;,&quot;abstract&quot;:&quot;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quot;,&quot;author&quot;:[{&quot;dropping-particle&quot;:&quot;&quot;,&quot;family&quot;:&quot;O'Neill&quot;,&quot;given&quot;:&quot;Brian C.&quot;,&quot;non-dropping-particle&quot;:&quot;&quot;,&quot;parse-names&quot;:false,&quot;suffix&quot;:&quot;&quot;},{&quot;dropping-particle&quot;:&quot;&quot;,&quot;family&quot;:&quot;Kriegler&quot;,&quot;given&quot;:&quot;Elmar&quot;,&quot;non-dropping-particle&quot;:&quot;&quot;,&quot;parse-names&quot;:false,&quot;suffix&quot;:&quot;&quot;},{&quot;dropping-particle&quot;:&quot;&quot;,&quot;family&quot;:&quot;Ebi&quot;,&quot;given&quot;:&quot;Kristie L.&quot;,&quot;non-dropping-particle&quot;:&quot;&quot;,&quot;parse-names&quot;:false,&quot;suffix&quot;:&quot;&quot;},{&quot;dropping-particle&quot;:&quot;&quot;,&quot;family&quot;:&quot;Kemp-Benedict&quot;,&quot;given&quot;:&quot;Eric&quot;,&quot;non-dropping-particle&quot;:&quot;&quot;,&quot;parse-names&quot;:false,&quot;suffix&quot;:&quot;&quot;},{&quot;dropping-particle&quot;:&quot;&quot;,&quot;family&quot;:&quot;Riahi&quot;,&quot;given&quot;:&quot;Keywan&quot;,&quot;non-dropping-particle&quot;:&quot;&quot;,&quot;parse-names&quot;:false,&quot;suffix&quot;:&quot;&quot;},{&quot;dropping-particle&quot;:&quot;&quot;,&quot;family&quot;:&quot;Rothman&quot;,&quot;given&quot;:&quot;Dale S.&quot;,&quot;non-dropping-particle&quot;:&quot;&quot;,&quot;parse-names&quot;:false,&quot;suffix&quot;:&quot;&quot;},{&quot;dropping-particle&quot;:&quot;&quot;,&quot;family&quot;:&quot;Ruijven&quot;,&quot;given&quot;:&quot;Bas J.&quot;,&quot;non-dropping-particle&quot;:&quot;van&quot;,&quot;parse-names&quot;:false,&quot;suffix&quot;:&quot;&quot;},{&quot;dropping-particle&quot;:&quot;&quot;,&quot;family&quot;:&quot;Vuuren&quot;,&quot;given&quot;:&quot;Detlef P.&quot;,&quot;non-dropping-particle&quot;:&quot;van&quot;,&quot;parse-names&quot;:false,&quot;suffix&quot;:&quot;&quot;},{&quot;dropping-particle&quot;:&quot;&quot;,&quot;family&quot;:&quot;Birkmann&quot;,&quot;given&quot;:&quot;Joern&quot;,&quot;non-dropping-particle&quot;:&quot;&quot;,&quot;parse-names&quot;:false,&quot;suffix&quot;:&quot;&quot;},{&quot;dropping-particle&quot;:&quot;&quot;,&quot;family&quot;:&quot;Kok&quot;,&quot;given&quot;:&quot;Kasper&quot;,&quot;non-dropping-particle&quot;:&quot;&quot;,&quot;parse-names&quot;:false,&quot;suffix&quot;:&quot;&quot;},{&quot;dropping-particle&quot;:&quot;&quot;,&quot;family&quot;:&quot;Levy&quot;,&quot;given&quot;:&quot;Marc&quot;,&quot;non-dropping-particle&quot;:&quot;&quot;,&quot;parse-names&quot;:false,&quot;suffix&quot;:&quot;&quot;},{&quot;dropping-particle&quot;:&quot;&quot;,&quot;family&quot;:&quot;Solecki&quot;,&quot;given&quot;:&quot;William&quot;,&quot;non-dropping-particle&quot;:&quot;&quot;,&quot;parse-names&quot;:false,&quot;suffix&quot;:&quot;&quot;}],&quot;container-title&quot;:&quot;Global Environmental Change&quot;,&quot;id&quot;:&quot;fd1fc6c8-524e-306b-9cde-03562a078d0d&quot;,&quot;issued&quot;:{&quot;date-parts&quot;:[[&quot;2017&quot;,&quot;1&quot;,&quot;1&quot;]]},&quot;page&quot;:&quot;169-180&quot;,&quot;publisher&quot;:&quot;Elsevier Ltd&quot;,&quot;title&quot;:&quot;The roads ahead: Narratives for shared socioeconomic pathways describing world futures in the 21st century&quot;,&quot;type&quot;:&quot;article-journal&quot;,&quot;volume&quot;:&quot;42&quot;},&quot;suppress-author&quot;:1,&quot;uris&quot;:[&quot;http://www.mendeley.com/documents/?uuid=fd1fc6c8-524e-306b-9cde-03562a078d0d&quot;],&quot;isTemporary&quot;:false,&quot;legacyDesktopId&quot;:&quot;fd1fc6c8-524e-306b-9cde-03562a078d0d&quot;}],&quot;properties&quot;:{&quot;noteIndex&quot;:0},&quot;isEdited&quot;:true,&quot;manualOverride&quot;:{&quot;citeprocText&quot;:&quot;(2017)&quot;,&quot;isManuallyOverridden&quot;:false,&quot;manualOverrideText&quot;:&quot;&quot;},&quot;citationTag&quot;:&quot;MENDELEY_CITATION_v3_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&quot;},{&quot;citationID&quot;:&quot;MENDELEY_CITATION_8e662a95-2f23-4cb0-95e4-2b291cbc6819&quot;,&quot;citationItems&quot;:[{&quot;id&quot;:&quot;57816b09-c8bd-3a5f-88cc-1ce5e82b24bc&quot;,&quot;itemData&quot;:{&quot;DOI&quot;:&quot;10.1016/j.gloenvcha.2016.05.009&quot;,&quot;ISSN&quot;:&quot;09593780&quot;,&quot;abstract&quot;:&quot;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1200 EJ in 2100, and feature vastly different land-use dynamics, ranging from a possible reduction in cropland area up to a massive expansion by more than 700 million hectares by 2100. The associated annual CO2 emissions of the baseline scenarios range from about 25 GtCO2 to more than 120 GtCO2 per year by 2100. With respect to mitigation, we find that associated costs strongly depend on three factors: (1) the policy assumptions, (2) the socio-economic narrative, and (3) the stringency of the target. The carbon price for reaching the target of 2.6 W/m2 that is consistent with a temperature change limit of 2 °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e new generatio…&quot;,&quot;author&quot;:[{&quot;dropping-particle&quot;:&quot;&quot;,&quot;family&quot;:&quot;Riahi&quot;,&quot;given&quot;:&quot;Keywan&quot;,&quot;non-dropping-particle&quot;:&quot;&quot;,&quot;parse-names&quot;:false,&quot;suffix&quot;:&quot;&quot;},{&quot;dropping-particle&quot;:&quot;&quot;,&quot;family&quot;:&quot;Vuuren&quot;,&quot;given&quot;:&quot;Detlef P.&quot;,&quot;non-dropping-particle&quot;:&quot;van&quot;,&quot;parse-names&quot;:false,&quot;suffix&quot;:&quot;&quot;},{&quot;dropping-particle&quot;:&quot;&quot;,&quot;family&quot;:&quot;Kriegler&quot;,&quot;given&quot;:&quot;Elmar&quot;,&quot;non-dropping-particle&quot;:&quot;&quot;,&quot;parse-names&quot;:false,&quot;suffix&quot;:&quot;&quot;},{&quot;dropping-particle&quot;:&quot;&quot;,&quot;family&quot;:&quot;Edmonds&quot;,&quot;given&quot;:&quot;Jae&quot;,&quot;non-dropping-particle&quot;:&quot;&quot;,&quot;parse-names&quot;:false,&quot;suffix&quot;:&quot;&quot;},{&quot;dropping-particle&quot;:&quot;&quot;,&quot;family&quot;:&quot;O'Neill&quot;,&quot;given&quot;:&quot;Brian C.&quot;,&quot;non-dropping-particle&quot;:&quot;&quot;,&quot;parse-names&quot;:false,&quot;suffix&quot;:&quot;&quot;},{&quot;dropping-particle&quot;:&quot;&quot;,&quot;family&quot;:&quot;Fujimori&quot;,&quot;given&quot;:&quot;Shinichiro&quot;,&quot;non-dropping-particle&quot;:&quot;&quot;,&quot;parse-names&quot;:false,&quot;suffix&quot;:&quot;&quot;},{&quot;dropping-particle&quot;:&quot;&quot;,&quot;family&quot;:&quot;Bauer&quot;,&quot;given&quot;:&quot;Nico&quot;,&quot;non-dropping-particle&quot;:&quot;&quot;,&quot;parse-names&quot;:false,&quot;suffix&quot;:&quot;&quot;},{&quot;dropping-particle&quot;:&quot;&quot;,&quot;family&quot;:&quot;Calvin&quot;,&quot;given&quot;:&quot;Katherine&quot;,&quot;non-dropping-particle&quot;:&quot;&quot;,&quot;parse-names&quot;:false,&quot;suffix&quot;:&quot;&quot;},{&quot;dropping-particle&quot;:&quot;&quot;,&quot;family&quot;:&quot;Dellink&quot;,&quot;given&quot;:&quot;Rob&quot;,&quot;non-dropping-particle&quot;:&quot;&quot;,&quot;parse-names&quot;:false,&quot;suffix&quot;:&quot;&quot;},{&quot;dropping-particle&quot;:&quot;&quot;,&quot;family&quot;:&quot;Fricko&quot;,&quot;given&quot;:&quot;Oliver&quot;,&quot;non-dropping-particle&quot;:&quot;&quot;,&quot;parse-names&quot;:false,&quot;suffix&quot;:&quot;&quot;},{&quot;dropping-particle&quot;:&quot;&quot;,&quot;family&quot;:&quot;Lutz&quot;,&quot;given&quot;:&quot;Wolfgang&quot;,&quot;non-dropping-particle&quot;:&quot;&quot;,&quot;parse-names&quot;:false,&quot;suffix&quot;:&quot;&quot;},{&quot;dropping-particle&quot;:&quot;&quot;,&quot;family&quot;:&quot;Popp&quot;,&quot;given&quot;:&quot;Alexander&quot;,&quot;non-dropping-particle&quot;:&quot;&quot;,&quot;parse-names&quot;:false,&quot;suffix&quot;:&quot;&quot;},{&quot;dropping-particle&quot;:&quot;&quot;,&quot;family&quot;:&quot;Cuaresma&quot;,&quot;given&quot;:&quot;Jesus Crespo&quot;,&quot;non-dropping-particle&quot;:&quot;&quot;,&quot;parse-names&quot;:false,&quot;suffix&quot;:&quot;&quot;},{&quot;dropping-particle&quot;:&quot;&quot;,&quot;family&quot;:&quot;KC&quot;,&quot;given&quot;:&quot;Samir&quot;,&quot;non-dropping-particle&quot;:&quot;&quot;,&quot;parse-names&quot;:false,&quot;suffix&quot;:&quot;&quot;},{&quot;dropping-particle&quot;:&quot;&quot;,&quot;family&quot;:&quot;Leimbach&quot;,&quot;given&quot;:&quot;Marian&quot;,&quot;non-dropping-particle&quot;:&quot;&quot;,&quot;parse-names&quot;:false,&quot;suffix&quot;:&quot;&quot;},{&quot;dropping-particle&quot;:&quot;&quot;,&quot;family&quot;:&quot;Jiang&quot;,&quot;given&quot;:&quot;Leiwen&quot;,&quot;non-dropping-particle&quot;:&quot;&quot;,&quot;parse-names&quot;:false,&quot;suffix&quot;:&quot;&quot;},{&quot;dropping-particle&quot;:&quot;&quot;,&quot;family&quot;:&quot;Kram&quot;,&quot;given&quot;:&quot;Tom&quot;,&quot;non-dropping-particle&quot;:&quot;&quot;,&quot;parse-names&quot;:false,&quot;suffix&quot;:&quot;&quot;},{&quot;dropping-particle&quot;:&quot;&quot;,&quot;family&quot;:&quot;Rao&quot;,&quot;given&quot;:&quot;Shilpa&quot;,&quot;non-dropping-particle&quot;:&quot;&quot;,&quot;parse-names&quot;:false,&quot;suffix&quot;:&quot;&quot;},{&quot;dropping-particle&quot;:&quot;&quot;,&quot;family&quot;:&quot;Emmerling&quot;,&quot;given&quot;:&quot;Johannes&quot;,&quot;non-dropping-particle&quot;:&quot;&quot;,&quot;parse-names&quot;:false,&quot;suffix&quot;:&quot;&quot;},{&quot;dropping-particle&quot;:&quot;&quot;,&quot;family&quot;:&quot;Ebi&quot;,&quot;given&quot;:&quot;Kristie&quot;,&quot;non-dropping-particle&quot;:&quot;&quot;,&quot;parse-names&quot;:false,&quot;suffix&quot;:&quot;&quot;},{&quot;dropping-particle&quot;:&quot;&quot;,&quot;family&quot;:&quot;Hasegawa&quot;,&quot;given&quot;:&quot;Tomoko&quot;,&quot;non-dropping-particle&quot;:&quot;&quot;,&quot;parse-names&quot;:false,&quot;suffix&quot;:&quot;&quot;},{&quot;dropping-particle&quot;:&quot;&quot;,&quot;family&quot;:&quot;Havlik&quot;,&quot;given&quot;:&quot;Petr&quot;,&quot;non-dropping-particle&quot;:&quot;&quot;,&quot;parse-names&quot;:false,&quot;suffix&quot;:&quot;&quot;},{&quot;dropping-particle&quot;:&quot;&quot;,&quot;family&quot;:&quot;Humpenöder&quot;,&quot;given&quot;:&quot;Florian&quot;,&quot;non-dropping-particle&quot;:&quot;&quot;,&quot;parse-names&quot;:false,&quot;suffix&quot;:&quot;&quot;},{&quot;dropping-particle&quot;:&quot;&quot;,&quot;family&quot;:&quot;Silva&quot;,&quot;given&quot;:&quot;Lara Aleluia&quot;,&quot;non-dropping-particle&quot;:&quot;Da&quot;,&quot;parse-names&quot;:false,&quot;suffix&quot;:&quot;&quot;},{&quot;dropping-particle&quot;:&quot;&quot;,&quot;family&quot;:&quot;Smith&quot;,&quot;given&quot;:&quot;Steve&quot;,&quot;non-dropping-particle&quot;:&quot;&quot;,&quot;parse-names&quot;:false,&quot;suffix&quot;:&quot;&quot;},{&quot;dropping-particle&quot;:&quot;&quot;,&quot;family&quot;:&quot;Stehfest&quot;,&quot;given&quot;:&quot;Elke&quot;,&quot;non-dropping-particle&quot;:&quot;&quot;,&quot;parse-names&quot;:false,&quot;suffix&quot;:&quot;&quot;},{&quot;dropping-particle&quot;:&quot;&quot;,&quot;family&quot;:&quot;Bosetti&quot;,&quot;given&quot;:&quot;Valentina&quot;,&quot;non-dropping-particle&quot;:&quot;&quot;,&quot;parse-names&quot;:false,&quot;suffix&quot;:&quot;&quot;},{&quot;dropping-particle&quot;:&quot;&quot;,&quot;family&quot;:&quot;Eom&quot;,&quot;given&quot;:&quot;Jiyong&quot;,&quot;non-dropping-particle&quot;:&quot;&quot;,&quot;parse-names&quot;:false,&quot;suffix&quot;:&quot;&quot;},{&quot;dropping-particle&quot;:&quot;&quot;,&quot;family&quot;:&quot;Gernaat&quot;,&quot;given&quot;:&quot;David&quot;,&quot;non-dropping-particle&quot;:&quot;&quot;,&quot;parse-names&quot;:false,&quot;suffix&quot;:&quot;&quot;},{&quot;dropping-particle&quot;:&quot;&quot;,&quot;family&quot;:&quot;Masui&quot;,&quot;given&quot;:&quot;Toshihiko&quot;,&quot;non-dropping-particle&quot;:&quot;&quot;,&quot;parse-names&quot;:false,&quot;suffix&quot;:&quot;&quot;},{&quot;dropping-particle&quot;:&quot;&quot;,&quot;family&quot;:&quot;Rogelj&quot;,&quot;given&quot;:&quot;Joeri&quot;,&quot;non-dropping-particle&quot;:&quot;&quot;,&quot;parse-names&quot;:false,&quot;suffix&quot;:&quot;&quot;},{&quot;dropping-particle&quot;:&quot;&quot;,&quot;family&quot;:&quot;Strefler&quot;,&quot;given&quot;:&quot;Jessica&quot;,&quot;non-dropping-particle&quot;:&quot;&quot;,&quot;parse-names&quot;:false,&quot;suffix&quot;:&quot;&quot;},{&quot;dropping-particle&quot;:&quot;&quot;,&quot;family&quot;:&quot;Drouet&quot;,&quot;given&quot;:&quot;Laurent&quot;,&quot;non-dropping-particle&quot;:&quot;&quot;,&quot;parse-names&quot;:false,&quot;suffix&quot;:&quot;&quot;},{&quot;dropping-particle&quot;:&quot;&quot;,&quot;family&quot;:&quot;Krey&quot;,&quot;given&quot;:&quot;Volker&quot;,&quot;non-dropping-particle&quot;:&quot;&quot;,&quot;parse-names&quot;:false,&quot;suffix&quot;:&quot;&quot;},{&quot;dropping-particle&quot;:&quot;&quot;,&quot;family&quot;:&quot;Luderer&quot;,&quot;given&quot;:&quot;Gunnar&quot;,&quot;non-dropping-particle&quot;:&quot;&quot;,&quot;parse-names&quot;:false,&quot;suffix&quot;:&quot;&quot;},{&quot;dropping-particle&quot;:&quot;&quot;,&quot;family&quot;:&quot;Harmsen&quot;,&quot;given&quot;:&quot;Mathijs&quot;,&quot;non-dropping-particle&quot;:&quot;&quot;,&quot;parse-names&quot;:false,&quot;suffix&quot;:&quot;&quot;},{&quot;dropping-particle&quot;:&quot;&quot;,&quot;family&quot;:&quot;Takahashi&quot;,&quot;given&quot;:&quot;Kiyoshi&quot;,&quot;non-dropping-particle&quot;:&quot;&quot;,&quot;parse-names&quot;:false,&quot;suffix&quot;:&quot;&quot;},{&quot;dropping-particle&quot;:&quot;&quot;,&quot;family&quot;:&quot;Baumstark&quot;,&quot;given&quot;:&quot;Lavinia&quot;,&quot;non-dropping-particle&quot;:&quot;&quot;,&quot;parse-names&quot;:false,&quot;suffix&quot;:&quot;&quot;},{&quot;dropping-particle&quot;:&quot;&quot;,&quot;family&quot;:&quot;Doelman&quot;,&quot;given&quot;:&quot;Jonathan C.&quot;,&quot;non-dropping-particle&quot;:&quot;&quot;,&quot;parse-names&quot;:false,&quot;suffix&quot;:&quot;&quot;},{&quot;dropping-particle&quot;:&quot;&quot;,&quot;family&quot;:&quot;Kainuma&quot;,&quot;given&quot;:&quot;Mikiko&quot;,&quot;non-dropping-particle&quot;:&quot;&quot;,&quot;parse-names&quot;:false,&quot;suffix&quot;:&quot;&quot;},{&quot;dropping-particle&quot;:&quot;&quot;,&quot;family&quot;:&quot;Klimont&quot;,&quot;given&quot;:&quot;Zbigniew&quot;,&quot;non-dropping-particle&quot;:&quot;&quot;,&quot;parse-names&quot;:false,&quot;suffix&quot;:&quot;&quot;},{&quot;dropping-particle&quot;:&quot;&quot;,&quot;family&quot;:&quot;Marangoni&quot;,&quot;given&quot;:&quot;Giacomo&quot;,&quot;non-dropping-particle&quot;:&quot;&quot;,&quot;parse-names&quot;:false,&quot;suffix&quot;:&quot;&quot;},{&quot;dropping-particle&quot;:&quot;&quot;,&quot;family&quot;:&quot;Lotze-Campen&quot;,&quot;given&quot;:&quot;Hermann&quot;,&quot;non-dropping-particle&quot;:&quot;&quot;,&quot;parse-names&quot;:false,&quot;suffix&quot;:&quot;&quot;},{&quot;dropping-particle&quot;:&quot;&quot;,&quot;family&quot;:&quot;Obersteiner&quot;,&quot;given&quot;:&quot;Michael&quot;,&quot;non-dropping-particle&quot;:&quot;&quot;,&quot;parse-names&quot;:false,&quot;suffix&quot;:&quot;&quot;},{&quot;dropping-particle&quot;:&quot;&quot;,&quot;family&quot;:&quot;Tabeau&quot;,&quot;given&quot;:&quot;Andrzej&quot;,&quot;non-dropping-particle&quot;:&quot;&quot;,&quot;parse-names&quot;:false,&quot;suffix&quot;:&quot;&quot;},{&quot;dropping-particle&quot;:&quot;&quot;,&quot;family&quot;:&quot;Tavoni&quot;,&quot;given&quot;:&quot;Massimo&quot;,&quot;non-dropping-particle&quot;:&quot;&quot;,&quot;parse-names&quot;:false,&quot;suffix&quot;:&quot;&quot;}],&quot;container-title&quot;:&quot;Global Environmental Change&quot;,&quot;id&quot;:&quot;57816b09-c8bd-3a5f-88cc-1ce5e82b24bc&quot;,&quot;issued&quot;:{&quot;date-parts&quot;:[[&quot;2017&quot;,&quot;1&quot;,&quot;1&quot;]]},&quot;page&quot;:&quot;153-168&quot;,&quot;publisher&quot;:&quot;Elsevier Ltd&quot;,&quot;title&quot;:&quot;The Shared Socioeconomic Pathways and their energy, land use, and greenhouse gas emissions implications: An overview&quot;,&quot;type&quot;:&quot;article-journal&quot;,&quot;volume&quot;:&quot;42&quot;},&quot;suppress-author&quot;:1,&quot;uris&quot;:[&quot;http://www.mendeley.com/documents/?uuid=57816b09-c8bd-3a5f-88cc-1ce5e82b24bc&quot;],&quot;isTemporary&quot;:false,&quot;legacyDesktopId&quot;:&quot;57816b09-c8bd-3a5f-88cc-1ce5e82b24bc&quot;}],&quot;properties&quot;:{&quot;noteIndex&quot;:0},&quot;isEdited&quot;:true,&quot;manualOverride&quot;:{&quot;citeprocText&quot;:&quot;(2017)&quot;,&quot;isManuallyOverridden&quot;:false,&quot;manualOverrideText&quot;:&quot;&quot;},&quot;citationTag&quot;:&quot;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&quot;},{&quot;citationID&quot;:&quot;MENDELEY_CITATION_05b74234-c61c-4f08-a260-54448a054b21&quot;,&quot;citationItems&quot;:[{&quot;id&quot;:&quot;7d6e02ad-17bf-3772-9a32-685786cff04d&quot;,&quot;itemData&quot;:{&quot;abstract&quot;:&quot;Climate change is widely accepted as a global security topic with strong links to past, present, and future energy use. There is an extensive body of literature on effects of climate change and climate policies. The indirect effects of climate policies, for example on state stability of traditional oil and gas exporting countries, also known as rentier states, has received less attention. We present in this paper how we used System Dynamics models to explore the consequences of uncertainty related to climate and energy policies on the complex global energy system. We, therefore, generated policy related energy price scenarios which we fed into a country stability model, parameterised for Algeria, Azerbaijan, Kazakhstan, Qatar, Russia, and Saudi Arabia. We found that periods with high oil prices may become impossible in the long-term if climate mitigation policies are effective. Lower energy price levels originate in structural system changes caused by climate mitigation policies, and secondarily by the accumulation of overproduction of fossil fuels due to declining demand. Buffers in the form of sovereign wealth funds are insufficient to overcome these issues, making all rentier states, but especially the most resource dependent country, Saudi Arabia, vulnerable to climate policies.&quot;,&quot;author&quot;:[{&quot;dropping-particle&quot;:&quot;&quot;,&quot;family&quot;:&quot;Auping&quot;,&quot;given&quot;:&quot;Willem L.&quot;,&quot;non-dropping-particle&quot;:&quot;&quot;,&quot;parse-names&quot;:false,&quot;suffix&quot;:&quot;&quot;},{&quot;dropping-particle&quot;:&quot;&quot;,&quot;family&quot;:&quot;Pruyt&quot;,&quot;given&quot;:&quot;Erik&quot;,&quot;non-dropping-particle&quot;:&quot;&quot;,&quot;parse-names&quot;:false,&quot;suffix&quot;:&quot;&quot;},{&quot;dropping-particle&quot;:&quot;&quot;,&quot;family&quot;:&quot;Jong&quot;,&quot;given&quot;:&quot;S&quot;,&quot;non-dropping-particle&quot;:&quot;de&quot;,&quot;parse-names&quot;:false,&quot;suffix&quot;:&quot;&quot;},{&quot;dropping-particle&quot;:&quot;&quot;,&quot;family&quot;:&quot;Kwakkel&quot;,&quot;given&quot;:&quot;Jan H.&quot;,&quot;non-dropping-particle&quot;:&quot;&quot;,&quot;parse-names&quot;:false,&quot;suffix&quot;:&quot;&quot;}],&quot;container-title&quot;:&quot;International System Dynamics Conference&quot;,&quot;id&quot;:&quot;7d6e02ad-17bf-3772-9a32-685786cff04d&quot;,&quot;issued&quot;:{&quot;date-parts&quot;:[[&quot;2016&quot;]]},&quot;publisher&quot;:&quot;International System Dynamics Society&quot;,&quot;publisher-place&quot;:&quot;Delft, The Netherlands&quot;,&quot;title&quot;:&quot;Simulating the Impact of Climate Mitigation Policies on Social Unrest in Rentier States&quot;,&quot;type&quot;:&quot;paper-conference&quot;},&quot;suppress-author&quot;:1,&quot;uris&quot;:[&quot;http://www.mendeley.com/documents/?uuid=7d6e02ad-17bf-3772-9a32-685786cff04d&quot;],&quot;isTemporary&quot;:false,&quot;legacyDesktopId&quot;:&quot;7d6e02ad-17bf-3772-9a32-685786cff04d&quot;}],&quot;properties&quot;:{&quot;noteIndex&quot;:0},&quot;isEdited&quot;:true,&quot;manualOverride&quot;:{&quot;citeprocText&quot;:&quot;(2016)&quot;,&quot;isManuallyOverridden&quot;:false,&quot;manualOverrideText&quot;:&quot;&quot;},&quot;citationTag&quot;:&quot;MENDELEY_CITATION_v3_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&quot;},{&quot;citationID&quot;:&quot;MENDELEY_CITATION_937a8692-cf4f-4d70-92fd-ef160748603a&quot;,&quot;citationItems&quot;:[{&quot;id&quot;:&quot;926e9be0-c293-315b-bd61-9dd2219261d3&quot;,&quot;itemData&quot;:{&quot;author&quot;:[{&quot;dropping-particle&quot;:&quot;&quot;,&quot;family&quot;:&quot;Bloomberg NEF&quot;,&quot;given&quot;:&quot;&quot;,&quot;non-dropping-particle&quot;:&quot;&quot;,&quot;parse-names&quot;:false,&quot;suffix&quot;:&quot;&quot;}],&quot;id&quot;:&quot;926e9be0-c293-315b-bd61-9dd2219261d3&quot;,&quot;issued&quot;:{&quot;date-parts&quot;:[[&quot;2019&quot;]]},&quot;title&quot;:&quot;2H 2019 Battery Metals Outlook: Demand Realities&quot;,&quot;type&quot;:&quot;report&quot;},&quot;suppress-author&quot;:1,&quot;uris&quot;:[&quot;http://www.mendeley.com/documents/?uuid=926e9be0-c293-315b-bd61-9dd2219261d3&quot;],&quot;isTemporary&quot;:false,&quot;legacyDesktopId&quot;:&quot;926e9be0-c293-315b-bd61-9dd2219261d3&quot;}],&quot;properties&quot;:{&quot;noteIndex&quot;:0},&quot;isEdited&quot;:true,&quot;manualOverride&quot;:{&quot;citeprocText&quot;:&quot;(2019)&quot;,&quot;isManuallyOverridden&quot;:false,&quot;manualOverrideText&quot;:&quot;&quot;},&quot;citationTag&quot;:&quot;MENDELEY_CITATION_v3_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&quot;},{&quot;citationID&quot;:&quot;MENDELEY_CITATION_4e500ac6-6aa0-4239-9750-25ad3553c447&quot;,&quot;citationItems&quot;:[{&quot;id&quot;:&quot;4aea88fa-3f58-3dc6-bbae-bd8e23d3996d&quot;,&quot;itemData&quot;:{&quot;author&quot;:[{&quot;dropping-particle&quot;:&quot;&quot;,&quot;family&quot;:&quot;Auping&quot;,&quot;given&quot;:&quot;Willem L&quot;,&quot;non-dropping-particle&quot;:&quot;&quot;,&quot;parse-names&quot;:false,&quot;suffix&quot;:&quot;&quot;}],&quot;id&quot;:&quot;4aea88fa-3f58-3dc6-bbae-bd8e23d3996d&quot;,&quot;issued&quot;:{&quot;date-parts&quot;:[[&quot;2011&quot;]]},&quot;publisher&quot;:&quot;Delft University of Technology&quot;,&quot;title&quot;:&quot;The Uncertain Future of Copper: An Exploratory System Dynamics Model and Analysis of the Global Copper System in the Next 40 Years&quot;,&quot;type&quot;:&quot;thesis&quot;},&quot;suppress-author&quot;:1,&quot;uris&quot;:[&quot;http://www.mendeley.com/documents/?uuid=2ab53517-676f-48fc-91f3-f48fd9c20e90&quot;],&quot;isTemporary&quot;:false,&quot;legacyDesktopId&quot;:&quot;2ab53517-676f-48fc-91f3-f48fd9c20e90&quot;}],&quot;properties&quot;:{&quot;noteIndex&quot;:0},&quot;isEdited&quot;:true,&quot;manualOverride&quot;:{&quot;citeprocText&quot;:&quot;(2011)&quot;,&quot;isManuallyOverridden&quot;:false,&quot;manualOverrideText&quot;:&quot;&quot;},&quot;citationTag&quot;:&quot;MENDELEY_CITATION_v3_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&quot;},{&quot;citationID&quot;:&quot;MENDELEY_CITATION_dbfad451-76cd-444d-aef5-296efe8561e7&quot;,&quot;citationItems&quot;:[{&quot;id&quot;:&quot;d93d1fd6-4048-32dc-be83-db2dbf8436ad&quot;,&quot;itemData&quot;:{&quot;DOI&quot;:&quot;10.1007/s41247-017-0017-0&quot;,&quot;ISBN&quot;:&quot;0123456789&quot;,&quot;abstract&quot;:&quot;The present business-as-usual cobalt use in society is not sustainable. Too much cobalt is lost if only market mechanisms are expected to improve recycling, and unnecessary cobalt is wasted if no policy actions are taken. Increased recycling and better conservation will be able to improve the supply situation, but this will need active policy participation beyond what market mechanisms can do alone. To conserve cobalt for coming generations, present policies must be changed within the next few decades. The sooner policies change, the better for future generations.&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BioPhysical Economics and Resource Quality&quot;,&quot;id&quot;:&quot;d93d1fd6-4048-32dc-be83-db2dbf8436ad&quot;,&quot;issue&quot;:&quot;4&quot;,&quot;issued&quot;:{&quot;date-parts&quot;:[[&quot;2017&quot;]]},&quot;title&quot;:&quot;Integrated Modelling of the Global Cobalt Extraction, Supply, Price and Depletion of Extractable Resources Using the WORLD6 Model&quot;,&quot;type&quot;:&quot;article-journal&quot;,&quot;volume&quot;:&quot;2&quot;},&quot;suppress-author&quot;:1,&quot;uris&quot;:[&quot;http://www.mendeley.com/documents/?uuid=d93d1fd6-4048-32dc-be83-db2dbf8436ad&quot;],&quot;isTemporary&quot;:false,&quot;legacyDesktopId&quot;:&quot;d93d1fd6-4048-32dc-be83-db2dbf8436ad&quot;}],&quot;properties&quot;:{&quot;noteIndex&quot;:0},&quot;isEdited&quot;:true,&quot;manualOverride&quot;:{&quot;citeprocText&quot;:&quot;(2017b)&quot;,&quot;isManuallyOverridden&quot;:false,&quot;manualOverrideText&quot;:&quot;&quot;},&quot;citationTag&quot;:&quot;MENDELEY_CITATION_v3_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&quot;},{&quot;citationID&quot;:&quot;MENDELEY_CITATION_3471fe76-7792-4357-aa66-dc74de567bd4&quot;,&quot;citationItems&quot;:[{&quot;id&quot;:&quot;04df41cf-b25e-37ad-a54f-67e0cbfe601e&quot;,&quot;itemData&quot;:{&quot;DOI&quot;:&quot;10.1007/s41247-016-0012-x&quot;,&quot;ISSN&quot;:&quot;2366-0112&quot;,&quot;abstract&quot;:&quot;The study evaluated implications of different ore grades and mine-depth on the energy inputs to extract and process copper. Based on a 191 value dataset from 28 copper mining operations, seven model equations explaining operational energy costs were statistically evaluated. Energy costs for copper mines with leaching operations were not found to be significantly affected by ore grades nor mine-depth as all tested equations were rejected in the analysis. In case of mines with milling/ flotation operations, a significant relation was established (p \\ 0.000, R 2 = 0.63 for surface mines and R 2 = 0.84 for underground mines) which was found to be: energy cost is log-linearly dependent on depth plus the reciprocal of ore grade. On the basis of the equation, an ore grade of 0.5, 0.4 and 0.3% at 300 m of depth results in an energy cost of 60, 127 and 447 MJ/kg to obtain a 30%? copper concentrate from underground mines, and 52, 95 and 255 MJ/kg for surface mines, respectively. Energy costs are found to accelerate significantly below the 0.5% ore grade level, which can be interpreted as a biophysical barrier below which mining plus milling/flotation becomes increasingly challenging under current efficiency. In splitting out energy use into diesel and electricity, the study found both impacted by decreasing ore grades, but only electricity usage to be substantially influenced by mine-depth. Depth impacts were established as a 7% increase in electricity costs per 100 m and compounded by ore grades.&quot;,&quot;author&quot;:[{&quot;dropping-particle&quot;:&quot;&quot;,&quot;family&quot;:&quot;Koppelaar&quot;,&quot;given&quot;:&quot;R. H. E. M.&quot;,&quot;non-dropping-particle&quot;:&quot;&quot;,&quot;parse-names&quot;:false,&quot;suffix&quot;:&quot;&quot;},{&quot;dropping-particle&quot;:&quot;&quot;,&quot;family&quot;:&quot;Koppelaar&quot;,&quot;given&quot;:&quot;H.&quot;,&quot;non-dropping-particle&quot;:&quot;&quot;,&quot;parse-names&quot;:false,&quot;suffix&quot;:&quot;&quot;}],&quot;container-title&quot;:&quot;BioPhysical Economics and Resource Quality&quot;,&quot;id&quot;:&quot;04df41cf-b25e-37ad-a54f-67e0cbfe601e&quot;,&quot;issue&quot;:&quot;2&quot;,&quot;issued&quot;:{&quot;date-parts&quot;:[[&quot;2016&quot;,&quot;12&quot;]]},&quot;publisher&quot;:&quot;Springer Science and Business Media LLC&quot;,&quot;title&quot;:&quot;The Ore Grade and Depth Influence on Copper Energy Inputs&quot;,&quot;type&quot;:&quot;article-journal&quot;,&quot;volume&quot;:&quot;1&quot;},&quot;suppress-author&quot;:1,&quot;uris&quot;:[&quot;http://www.mendeley.com/documents/?uuid=04df41cf-b25e-37ad-a54f-67e0cbfe601e&quot;],&quot;isTemporary&quot;:false,&quot;legacyDesktopId&quot;:&quot;04df41cf-b25e-37ad-a54f-67e0cbfe601e&quot;}],&quot;properties&quot;:{&quot;noteIndex&quot;:0},&quot;isEdited&quot;:true,&quot;manualOverride&quot;:{&quot;citeprocText&quot;:&quot;(2016)&quot;,&quot;isManuallyOverridden&quot;:false,&quot;manualOverrideText&quot;:&quot;&quot;},&quot;citationTag&quot;:&quot;MENDELEY_CITATION_v3_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&quot;},{&quot;citationID&quot;:&quot;MENDELEY_CITATION_96ff257f-30bf-4f2a-9c45-a8e376e1b16b&quot;,&quot;citationItems&quot;:[{&quot;id&quot;:&quot;76261251-e575-3189-bcdc-0c36ff21346f&quot;,&quot;itemData&quot;:{&quot;DOI&quot;:&quot;10.1016/j.resconrec.2017.07.002&quot;,&quot;ISSN&quot;:&quot;18790658&quot;,&quot;abstract&quot;:&quot;Concerns about the long-run availability of metals have led to speculation that resources that have traditionally been available may become increasingly scarce in the future. To investigate this possibility in the case of nickel, we have built upon the history of nickel flows into use for the period 1988 to the present to develop plausible scenarios for the potential future supply and demand of nickel for the planet, and the associated energy and water use. As in other work, these scenarios are not predictions, but rather stories of possible futures that have the purpose of providing perspective and contemplating policy options. We report herein on our results for nickel supply and demand under four scenarios. We find that calculated nickel demand increases by 140–175% by 2025 and 215–350% by 2050, depending on the scenario. The scenario with the highest prospective demand is termed Equitability World, a scenario of transition to a world of more equitable values and institutions. From the perspective of the results for the four scenarios, we conclude that nickel demands could be met until at least 2050 given known geological nickel resources. The energy and water required for nickel production are anticipated to increase to as much as 0.3% and 0.035% of projected 2050 overall global energy and water demands.&quot;,&quot;author&quot;:[{&quot;dropping-particle&quot;:&quot;&quot;,&quot;family&quot;:&quot;Elshkaki&quot;,&quot;given&quot;:&quot;Ayman&quot;,&quot;non-dropping-particle&quot;:&quot;&quot;,&quot;parse-names&quot;:false,&quot;suffix&quot;:&quot;&quot;},{&quot;dropping-particle&quot;:&quot;&quot;,&quot;family&quot;:&quot;Reck&quot;,&quot;given&quot;:&quot;Barbara K.&quot;,&quot;non-dropping-particle&quot;:&quot;&quot;,&quot;parse-names&quot;:false,&quot;suffix&quot;:&quot;&quot;},{&quot;dropping-particle&quot;:&quot;&quot;,&quot;family&quot;:&quot;Graedel&quot;,&quot;given&quot;:&quot;T. E.&quot;,&quot;non-dropping-particle&quot;:&quot;&quot;,&quot;parse-names&quot;:false,&quot;suffix&quot;:&quot;&quot;}],&quot;container-title&quot;:&quot;Resources, Conservation and Recycling&quot;,&quot;id&quot;:&quot;76261251-e575-3189-bcdc-0c36ff21346f&quot;,&quot;issued&quot;:{&quot;date-parts&quot;:[[&quot;2017&quot;]]},&quot;page&quot;:&quot;300-307&quot;,&quot;publisher&quot;:&quot;Elsevier B.V.&quot;,&quot;title&quot;:&quot;Anthropogenic nickel supply, demand, and associated energy and water use&quot;,&quot;type&quot;:&quot;article-journal&quot;,&quot;volume&quot;:&quot;125&quot;},&quot;suppress-author&quot;:1,&quot;uris&quot;:[&quot;http://www.mendeley.com/documents/?uuid=55337781-bf1d-480e-9dc8-21a9d6d9469a&quot;],&quot;isTemporary&quot;:false,&quot;legacyDesktopId&quot;:&quot;55337781-bf1d-480e-9dc8-21a9d6d9469a&quot;}],&quot;properties&quot;:{&quot;noteIndex&quot;:0},&quot;isEdited&quot;:true,&quot;manualOverride&quot;:{&quot;citeprocText&quot;:&quot;(2017)&quot;,&quot;isManuallyOverridden&quot;:false,&quot;manualOverrideText&quot;:&quot;&quot;},&quot;citationTag&quot;:&quot;MENDELEY_CITATION_v3_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&quot;},{&quot;citationID&quot;:&quot;MENDELEY_CITATION_f23c6ff3-371a-4e60-b37c-e6caf5d26afc&quot;,&quot;citationItems&quot;:[{&quot;id&quot;:&quot;14b8ee18-44e1-323a-8768-60b0a56106f7&quot;,&quot;itemData&quot;:{&quot;author&quot;:[{&quot;dropping-particle&quot;:&quot;&quot;,&quot;family&quot;:&quot;AME&quot;,&quot;given&quot;:&quot;&quot;,&quot;non-dropping-particle&quot;:&quot;&quot;,&quot;parse-names&quot;:false,&quot;suffix&quot;:&quot;&quot;}],&quot;id&quot;:&quot;14b8ee18-44e1-323a-8768-60b0a56106f7&quot;,&quot;issued&quot;:{&quot;date-parts&quot;:[[&quot;2019&quot;]]},&quot;publisher&quot;:&quot;AME Group&quot;,&quot;publisher-place&quot;:&quot;London, UK&quot;,&quot;title&quot;:&quot;Cobalt Equivalent Method Cash Costs curve&quot;,&quot;type&quot;:&quot;book&quot;},&quot;suppress-author&quot;:1,&quot;uris&quot;:[&quot;http://www.mendeley.com/documents/?uuid=487003ce-9004-4d16-b143-282f750edf56&quot;],&quot;isTemporary&quot;:false,&quot;legacyDesktopId&quot;:&quot;487003ce-9004-4d16-b143-282f750edf56&quot;}],&quot;properties&quot;:{&quot;noteIndex&quot;:0},&quot;isEdited&quot;:true,&quot;manualOverride&quot;:{&quot;citeprocText&quot;:&quot;(2019)&quot;,&quot;isManuallyOverridden&quot;:false,&quot;manualOverrideText&quot;:&quot;&quot;},&quot;citationTag&quot;:&quot;MENDELEY_CITATION_v3_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&quot;},{&quot;citationID&quot;:&quot;MENDELEY_CITATION_0f252c57-c293-4c53-b907-c9bb8fb15070&quot;,&quot;citationItems&quot;:[{&quot;id&quot;:&quot;51b09f34-2439-3b25-a5a4-602b02581aec&quot;,&quot;itemData&quot;:{&quot;DOI&quot;:&quot;10.1021/es400069b&quot;,&quot;ISSN&quot;:&quot;0013936X&quot;,&quot;abstract&quot;:&quot;We present a dynamic model of global copper stocks and flows which allows a detailed analysis of recycling efficiencies, copper stocks in use, and dissipated and landfilled copper. The model is based on historical mining and refined copper production data (1910-2010) enhanced by a unique data set of recent global semifinished goods production and copper end-use sectors provided by the copper industry. To enable the consistency of the simulated copper life cycle in terms of a closed mass balance, particularly the matching of recycled metal flows to reported historical annual production data, a method was developed to estimate the yearly global collection rates of end-of-life (postconsumer) scrap. Based on this method, we provide estimates of 8 different recycling indicators over time. The main indicator for the efficiency of global copper recycling from end-of-life (EoL) scrap -the EoL recycling rate -was estimated to be 45% on average, ± 5% (one standard deviation) due to uncertainty and variability over time in the period 2000-2010. As uncertainties of specific input data -mainly concerning assumptions on end-use lifetimes and their distribution -are high, a sensitivity analysis with regard to the effect of uncertainties in the input data on the calculated recycling indicators was performed. The sensitivity analysis included a stochastic (Monte Carlo) uncertainty evaluation with 105 simulation runs. © 2013 American Chemical Society.&quot;,&quot;author&quot;:[{&quot;dropping-particle&quot;:&quot;&quot;,&quot;family&quot;:&quot;Glöser&quot;,&quot;given&quot;:&quot;Simon&quot;,&quot;non-dropping-particle&quot;:&quot;&quot;,&quot;parse-names&quot;:false,&quot;suffix&quot;:&quot;&quot;},{&quot;dropping-particle&quot;:&quot;&quot;,&quot;family&quot;:&quot;Soulier&quot;,&quot;given&quot;:&quot;Marcel&quot;,&quot;non-dropping-particle&quot;:&quot;&quot;,&quot;parse-names&quot;:false,&quot;suffix&quot;:&quot;&quot;},{&quot;dropping-particle&quot;:&quot;&quot;,&quot;family&quot;:&quot;Tercero Espinoza&quot;,&quot;given&quot;:&quot;Luis A.&quot;,&quot;non-dropping-particle&quot;:&quot;&quot;,&quot;parse-names&quot;:false,&quot;suffix&quot;:&quot;&quot;}],&quot;container-title&quot;:&quot;Environmental Science and Technology&quot;,&quot;id&quot;:&quot;51b09f34-2439-3b25-a5a4-602b02581aec&quot;,&quot;issue&quot;:&quot;12&quot;,&quot;issued&quot;:{&quot;date-parts&quot;:[[&quot;2013&quot;,&quot;6&quot;,&quot;18&quot;]]},&quot;page&quot;:&quot;6564-6572&quot;,&quot;title&quot;:&quot;Dynamic analysis of global copper flows. Global stocks, postconsumer material flows, recycling indicators, and uncertainty evaluation&quot;,&quot;type&quot;:&quot;article-journal&quot;,&quot;volume&quot;:&quot;47&quot;},&quot;suppress-author&quot;:1,&quot;uris&quot;:[&quot;http://www.mendeley.com/documents/?uuid=02fc0790-5f0f-4bed-9251-cf1565d6e3bb&quot;],&quot;isTemporary&quot;:false,&quot;legacyDesktopId&quot;:&quot;02fc0790-5f0f-4bed-9251-cf1565d6e3bb&quot;}],&quot;properties&quot;:{&quot;noteIndex&quot;:0},&quot;isEdited&quot;:true,&quot;manualOverride&quot;:{&quot;citeprocText&quot;:&quot;(2013)&quot;,&quot;isManuallyOverridden&quot;:false,&quot;manualOverrideText&quot;:&quot;&quot;},&quot;citationTag&quot;:&quot;MENDELEY_CITATION_v3_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&quot;},{&quot;citationID&quot;:&quot;MENDELEY_CITATION_b7013c12-21eb-4831-95fa-f3aa15a03c10&quot;,&quot;citationItems&quot;:[{&quot;id&quot;:&quot;4ab7b3fe-ccff-3a0d-b4d4-92eb88226135&quot;,&quot;itemData&quot;:{&quot;DOI&quot;:&quot;10.1021/es400069b&quot;,&quot;author&quot;:[{&quot;dropping-particle&quot;:&quot;&quot;,&quot;family&quot;:&quot;International Copper Association&quot;,&quot;given&quot;:&quot;&quot;,&quot;non-dropping-particle&quot;:&quot;&quot;,&quot;parse-names&quot;:false,&quot;suffix&quot;:&quot;&quot;}],&quot;id&quot;:&quot;4ab7b3fe-ccff-3a0d-b4d4-92eb88226135&quot;,&quot;issued&quot;:{&quot;date-parts&quot;:[[&quot;2017&quot;]]},&quot;title&quot;:&quot;Copper Recycling&quot;,&quot;type&quot;:&quot;book&quot;},&quot;suppress-author&quot;:1,&quot;uris&quot;:[&quot;http://www.mendeley.com/documents/?uuid=9817b6ed-eb65-445a-9f0e-2e201d86e894&quot;],&quot;isTemporary&quot;:false,&quot;legacyDesktopId&quot;:&quot;9817b6ed-eb65-445a-9f0e-2e201d86e894&quot;}],&quot;properties&quot;:{&quot;noteIndex&quot;:0},&quot;isEdited&quot;:true,&quot;manualOverride&quot;:{&quot;citeprocText&quot;:&quot;(2017)&quot;,&quot;isManuallyOverridden&quot;:false,&quot;manualOverrideText&quot;:&quot;&quot;},&quot;citationTag&quot;:&quot;MENDELEY_CITATION_v3_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&quot;},{&quot;citationID&quot;:&quot;MENDELEY_CITATION_edb009ad-b94b-4ab7-8986-972dc1f6497a&quot;,&quot;citationItems&quot;:[{&quot;id&quot;:&quot;5fb66398-4e5d-3a15-bf93-a18d528a213b&quot;,&quot;itemData&quot;:{&quot;URL&quot;:&quot;https://databank.worldbank.org/home.aspx&quot;,&quot;accessed&quot;:{&quot;date-parts&quot;:[[&quot;2019&quot;,&quot;10&quot;,&quot;28&quot;]]},&quot;author&quot;:[{&quot;dropping-particle&quot;:&quot;&quot;,&quot;family&quot;:&quot;World Bank&quot;,&quot;given&quot;:&quot;&quot;,&quot;non-dropping-particle&quot;:&quot;&quot;,&quot;parse-names&quot;:false,&quot;suffix&quot;:&quot;&quot;}],&quot;id&quot;:&quot;5fb66398-4e5d-3a15-bf93-a18d528a213b&quot;,&quot;issued&quot;:{&quot;date-parts&quot;:[[&quot;2019&quot;]]},&quot;title&quot;:&quot;World development indicators&quot;,&quot;type&quot;:&quot;webpage&quot;},&quot;suppress-author&quot;:1,&quot;uris&quot;:[&quot;http://www.mendeley.com/documents/?uuid=edd25af0-8793-49e8-9b4b-b7d4cc28074c&quot;],&quot;isTemporary&quot;:false,&quot;legacyDesktopId&quot;:&quot;edd25af0-8793-49e8-9b4b-b7d4cc28074c&quot;}],&quot;properties&quot;:{&quot;noteIndex&quot;:0},&quot;isEdited&quot;:true,&quot;manualOverride&quot;:{&quot;citeprocText&quot;:&quot;(2019)&quot;,&quot;isManuallyOverridden&quot;:false,&quot;manualOverrideText&quot;:&quot;&quot;},&quot;citationTag&quot;:&quot;MENDELEY_CITATION_v3_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&quot;},{&quot;citationID&quot;:&quot;MENDELEY_CITATION_ab06b711-1fa6-44c7-b00e-b200eb8d3471&quot;,&quot;citationItems&quot;:[{&quot;id&quot;:&quot;3985a809-7ab7-3e61-a703-41014450c84d&quot;,&quot;itemData&quot;:{&quot;author&quot;:[{&quot;dropping-particle&quot;:&quot;&quot;,&quot;family&quot;:&quot;ICSG&quot;,&quot;given&quot;:&quot;&quot;,&quot;non-dropping-particle&quot;:&quot;&quot;,&quot;parse-names&quot;:false,&quot;suffix&quot;:&quot;&quot;}],&quot;id&quot;:&quot;3985a809-7ab7-3e61-a703-41014450c84d&quot;,&quot;issued&quot;:{&quot;date-parts&quot;:[[&quot;2019&quot;]]},&quot;publisher-place&quot;:&quot;Lisbon&quot;,&quot;title&quot;:&quot;The World Copper Factbook 2019&quot;,&quot;type&quot;:&quot;report&quot;},&quot;suppress-author&quot;:1,&quot;uris&quot;:[&quot;http://www.mendeley.com/documents/?uuid=530f72d4-70c6-4a3a-913b-26c7e749b601&quot;],&quot;isTemporary&quot;:false,&quot;legacyDesktopId&quot;:&quot;530f72d4-70c6-4a3a-913b-26c7e749b601&quot;}],&quot;properties&quot;:{&quot;noteIndex&quot;:0},&quot;isEdited&quot;:true,&quot;manualOverride&quot;:{&quot;citeprocText&quot;:&quot;(2019)&quot;,&quot;isManuallyOverridden&quot;:false,&quot;manualOverrideText&quot;:&quot;&quot;},&quot;citationTag&quot;:&quot;MENDELEY_CITATION_v3_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&quot;},{&quot;citationID&quot;:&quot;MENDELEY_CITATION_b85f1375-af69-4b94-8200-703ad08e248c&quot;,&quot;citationItems&quot;:[{&quot;label&quot;:&quot;page&quot;,&quot;id&quot;:&quot;761253c0-b696-3268-b272-7270c045990a&quot;,&quot;itemData&quot;:{&quot;author&quot;:[{&quot;dropping-particle&quot;:&quot;&quot;,&quot;family&quot;:&quot;INSG&quot;,&quot;given&quot;:&quot;&quot;,&quot;non-dropping-particle&quot;:&quot;&quot;,&quot;parse-names&quot;:false,&quot;suffix&quot;:&quot;&quot;}],&quot;id&quot;:&quot;761253c0-b696-3268-b272-7270c045990a&quot;,&quot;issued&quot;:{&quot;date-parts&quot;:[[&quot;2018&quot;]]},&quot;publisher-place&quot;:&quot;Lisbon, Portugal&quot;,&quot;title&quot;:&quot;THE WORLD NICKEL FACTBOOK 2018&quot;,&quot;type&quot;:&quot;report&quot;},&quot;uris&quot;:[&quot;http://www.mendeley.com/documents/?uuid=761253c0-b696-3268-b272-7270c045990a&quot;],&quot;isTemporary&quot;:false,&quot;legacyDesktopId&quot;:&quot;761253c0-b696-3268-b272-7270c045990a&quot;,&quot;suppress-author&quot;:true}],&quot;properties&quot;:{&quot;noteIndex&quot;:0},&quot;isEdited&quot;:false,&quot;manualOverride&quot;:{&quot;citeprocText&quot;:&quot;(2018)&quot;,&quot;isManuallyOverridden&quot;:false,&quot;manualOverrideText&quot;:&quot;&quot;},&quot;citationTag&quot;:&quot;MENDELEY_CITATION_v3_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&quot;},{&quot;citationID&quot;:&quot;MENDELEY_CITATION_52be3fac-52e0-417c-ab66-4c2d67c3521d&quot;,&quot;citationItems&quot;:[{&quot;id&quot;:&quot;14b8ee18-44e1-323a-8768-60b0a56106f7&quot;,&quot;itemData&quot;:{&quot;author&quot;:[{&quot;dropping-particle&quot;:&quot;&quot;,&quot;family&quot;:&quot;AME&quot;,&quot;given&quot;:&quot;&quot;,&quot;non-dropping-particle&quot;:&quot;&quot;,&quot;parse-names&quot;:false,&quot;suffix&quot;:&quot;&quot;}],&quot;id&quot;:&quot;14b8ee18-44e1-323a-8768-60b0a56106f7&quot;,&quot;issued&quot;:{&quot;date-parts&quot;:[[&quot;2019&quot;]]},&quot;publisher&quot;:&quot;AME Group&quot;,&quot;publisher-place&quot;:&quot;London, UK&quot;,&quot;title&quot;:&quot;Cobalt Equivalent Method Cash Costs curve&quot;,&quot;type&quot;:&quot;book&quot;},&quot;suppress-author&quot;:1,&quot;uris&quot;:[&quot;http://www.mendeley.com/documents/?uuid=487003ce-9004-4d16-b143-282f750edf56&quot;],&quot;isTemporary&quot;:false,&quot;legacyDesktopId&quot;:&quot;487003ce-9004-4d16-b143-282f750edf56&quot;}],&quot;properties&quot;:{&quot;noteIndex&quot;:0},&quot;isEdited&quot;:true,&quot;manualOverride&quot;:{&quot;citeprocText&quot;:&quot;(2019)&quot;,&quot;isManuallyOverridden&quot;:false,&quot;manualOverrideText&quot;:&quot;&quot;},&quot;citationTag&quot;:&quot;MENDELEY_CITATION_v3_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&quot;},{&quot;citationID&quot;:&quot;MENDELEY_CITATION_7fc7f0d0-edd0-48f2-9a5e-8e6d3a5a7c92&quot;,&quot;citationItems&quot;:[{&quot;id&quot;:&quot;ac02fe25-f5a6-350c-b376-1c74ef3072f1&quot;,&quot;itemData&quot;:{&quot;DOI&quot;:&quot;https://doi.org/10.1016/j.resourpol.2018.08.007&quot;,&quot;ISSN&quot;:&quot;0301-4207&quot;,&quot;abstract&quot;:&quot;The use of geologically scarce mineral resources needs to be reduced substantially in order to prevent future generations from being deprived of them. So far, there has been no international reaction to this growing problem. We argue that an international agreement on the sustainable use of geologically scarce mineral resources is necessary, and in particular that a number of normative principles of environmental governance, as currently codified in international environmental agreements, require such an agreement.&quot;,&quot;author&quot;:[{&quot;dropping-particle&quot;:&quot;&quot;,&quot;family&quot;:&quot;Henckens&quot;,&quot;given&quot;:&quot;M.L.C.M.&quot;,&quot;non-dropping-particle&quot;:&quot;&quot;,&quot;parse-names&quot;:false,&quot;suffix&quot;:&quot;&quot;},{&quot;dropping-particle&quot;:&quot;&quot;,&quot;family&quot;:&quot;Ryngaert&quot;,&quot;given&quot;:&quot;C M J&quot;,&quot;non-dropping-particle&quot;:&quot;&quot;,&quot;parse-names&quot;:false,&quot;suffix&quot;:&quot;&quot;},{&quot;dropping-particle&quot;:&quot;&quot;,&quot;family&quot;:&quot;Driessen&quot;,&quot;given&quot;:&quot;P P 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Policy&quot;,&quot;id&quot;:&quot;ac02fe25-f5a6-350c-b376-1c74ef3072f1&quot;,&quot;issued&quot;:{&quot;date-parts&quot;:[[&quot;2018&quot;]]},&quot;page&quot;:&quot;351-359&quot;,&quot;title&quot;:&quot;Normative principles and the sustainable use of geologically scarce mineral resources&quot;,&quot;type&quot;:&quot;article-journal&quot;,&quot;volume&quot;:&quot;59&quot;},&quot;prefix&quot;:&quot;e.g., &quot;,&quot;uris&quot;:[&quot;http://www.mendeley.com/documents/?uuid=45bb1b8b-c03e-43ae-a017-6d574507250b&quot;],&quot;isTemporary&quot;:false,&quot;legacyDesktopId&quot;:&quot;45bb1b8b-c03e-43ae-a017-6d574507250b&quot;}],&quot;properties&quot;:{&quot;noteIndex&quot;:0},&quot;isEdited&quot;:true,&quot;manualOverride&quot;:{&quot;citeprocText&quot;:&quot;(e.g., Henckens et al., 2018)&quot;,&quot;isManuallyOverridden&quot;:false,&quot;manualOverrideText&quot;:&quot;&quot;},&quot;citationTag&quot;:&quot;MENDELEY_CITATION_v3_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&quot;},{&quot;citationID&quot;:&quot;MENDELEY_CITATION_86b1df31-8f11-4bbb-a4f0-52f03fdb3f27&quot;,&quot;citationItems&quot;:[{&quot;id&quot;:&quot;db50e18f-e594-3fef-a785-7f1cd546a624&quot;,&quot;itemData&quot;:{&quot;DOI&quot;:&quot;10.1016/j.resourpol.2019.101574&quot;,&quot;ISSN&quot;:&quot;03014207&quot;,&quot;abstract&quot;:&quot;The primary purpose of this article is to suggest that estimates of extractable global resources (EGRs) of metals made using current methodologies are so uncertain as to render them generally unfit for guiding policy with regard to resource depletion and governance. This situation is unlikely to change much for the foreseeable future, as the expensive geochemical sampling programs required to define metal ore deposits are driven by the short to medium term operational considerations of mining companies, with the determination of EGR being of little to no concern. Furthermore, it is shown that even if it became possible to estimate EGRs quite accurately, this in the absence of a detailed understanding of the post-mining disposition of metal stocks, and the feasible recovery and recycling rates for those stocks over the long term, would leave us little better positioned to determine the long-term availability of metals. Given this, trying to design policies for international governance of the extraction of metal ores, on the premise of extending their availability to future generations, is unlikely to be a productive investment of research effort. Meeting the challenge of maintaining metal supplies for future generations will be better served by continuing to improve our understanding the impacts of ever-increasing mining activity on natural systems, how improved mining practices might reduce this, and by following the fate of metals post-mining, and the implications for metals recoverability and recycling potential.&quot;,&quot;author&quot;:[{&quot;dropping-particle&quot;:&quot;&quot;,&quot;family&quot;:&quot;West&quot;,&quot;given&quot;:&quot;James&quot;,&quot;non-dropping-particle&quot;:&quot;&quot;,&quot;parse-names&quot;:false,&quot;suffix&quot;:&quot;&quot;}],&quot;container-title&quot;:&quot;Resources Policy&quot;,&quot;id&quot;:&quot;db50e18f-e594-3fef-a785-7f1cd546a624&quot;,&quot;issue&quot;:&quot;January&quot;,&quot;issued&quot;:{&quot;date-parts&quot;:[[&quot;2020&quot;]]},&quot;page&quot;:&quot;101574&quot;,&quot;publisher&quot;:&quot;Elsevier Ltd&quot;,&quot;title&quot;:&quot;Extractable global resources and the future availability of metal stocks: “Known Unknowns” for the foreseeable future&quot;,&quot;type&quot;:&quot;article-journal&quot;,&quot;volume&quot;:&quot;65&quot;},&quot;prefix&quot;:&quot;e.g., &quot;,&quot;uris&quot;:[&quot;http://www.mendeley.com/documents/?uuid=4fdec7b9-f39c-4b26-bc45-616a8cdf7cda&quot;],&quot;isTemporary&quot;:false,&quot;legacyDesktopId&quot;:&quot;4fdec7b9-f39c-4b26-bc45-616a8cdf7cda&quot;}],&quot;properties&quot;:{&quot;noteIndex&quot;:0},&quot;isEdited&quot;:true,&quot;manualOverride&quot;:{&quot;citeprocText&quot;:&quot;(e.g., West, 2020)&quot;,&quot;isManuallyOverridden&quot;:false,&quot;manualOverrideText&quot;:&quot;&quot;},&quot;citationTag&quot;:&quot;MENDELEY_CITATION_v3_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&quot;},{&quot;citationID&quot;:&quot;MENDELEY_CITATION_cd0e25c0-e52f-47a1-9f0c-ac3e387b48b1&quot;,&quot;citationItems&quot;:[{&quot;id&quot;:&quot;5a1c8616-9d98-370d-a12e-afe6ba75b692&quot;,&quot;itemData&quot;:{&quot;DOI&quot;:&quot;10.1016/j.resconrec.2014.09.012&quot;,&quot;abstract&quot;:&quot;There is debate whether or not further growth of metal extraction from the earth's crust will be sustainable in connection with geologic scarcity. Will future generations possibly face a depletion of specific metals? We study whether, for which metals and to what extent the extraction rate would need to be reduced in order to be sustainable. To do so, we propose an operational definition for the sustainable extraction rate of metals. We have divided 42 metals in 4 groups according to their geologic scarcity. Applying the proposed sustainability definition to the 17 scarcest metals, shows that for almost all considered metals the global consumption of primary resources needs to be reduced to stay within sustainable limits as defined in our analysis. The 8 geologically scarcest metals are antimony, bismuth, boron, copper, gold, molybdenum, rhenium and zinc.&quot;,&quot;author&quot;:[{&quot;dropping-particle&quot;:&quot;&quot;,&quot;family&quot;:&quot;Henckens&quot;,&quot;given&quot;:&quot;M. L.C.M.&quot;,&quot;non-dropping-particle&quot;:&quot;&quot;,&quot;parse-names&quot;:false,&quot;suffix&quot;:&quot;&quot;},{&quot;dropping-particle&quot;:&quot;&quot;,&quot;family&quot;:&quot;Driessen&quot;,&quot;given&quot;:&quot;P. P.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Conservation and Recycling&quot;,&quot;id&quot;:&quot;5a1c8616-9d98-370d-a12e-afe6ba75b692&quot;,&quot;issued&quot;:{&quot;date-parts&quot;:[[&quot;2014&quot;]]},&quot;page&quot;:&quot;1-8&quot;,&quot;title&quot;:&quot;Metal scarcity and sustainability, analyzing the necessity to reduce the extraction of scarce metals&quot;,&quot;type&quot;:&quot;article-journal&quot;,&quot;volume&quot;:&quot;93&quot;},&quot;prefix&quot;:&quot;c.f., &quot;,&quot;uris&quot;:[&quot;http://www.mendeley.com/documents/?uuid=5a1c8616-9d98-370d-a12e-afe6ba75b692&quot;],&quot;isTemporary&quot;:false,&quot;legacyDesktopId&quot;:&quot;5a1c8616-9d98-370d-a12e-afe6ba75b692&quot;},{&quot;id&quot;:&quot;8e09afb0-2930-5c3b-b74f-30dac4445b3f&quot;,&quot;itemData&quot;:{&quot;author&quot;:[{&quot;dropping-particle&quot;:&quot;&quot;,&quot;family&quot;:&quot;UNEP&quot;,&quot;given&quot;:&quot;&quot;,&quot;non-dropping-particle&quot;:&quot;&quot;,&quot;parse-names&quot;:false,&quot;suffix&quot;:&quot;&quot;}],&quot;id&quot;:&quot;8e09afb0-2930-5c3b-b74f-30dac4445b3f&quot;,&quot;issued&quot;:{&quot;date-parts&quot;:[[&quot;2011&quot;]]},&quot;publisher-place&quot;:&quot;Nairobi, Kenya&quot;,&quot;title&quot;:&quot;Workng group on geological stocks of metals&quot;,&quot;type&quot;:&quot;report&quot;},&quot;uris&quot;:[&quot;http://www.mendeley.com/documents/?uuid=6750c924-ca29-44ad-b460-9870636b7a07&quot;,&quot;http://www.mendeley.com/documents/?uuid=1c06899a-d408-45f0-ba27-95e316e684d6&quot;],&quot;isTemporary&quot;:false,&quot;legacyDesktopId&quot;:&quot;6750c924-ca29-44ad-b460-9870636b7a07&quot;},{&quot;id&quot;:&quot;da32c8cc-6552-5915-b3fa-c0c6dd7f35e0&quot;,&quot;itemData&quot;:{&quot;DOI&quot;:&quot;10.1016/j.resconrec.2014.03.007&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Resources, Conservation and Recycling&quot;,&quot;id&quot;:&quot;da32c8cc-6552-5915-b3fa-c0c6dd7f35e0&quot;,&quot;issued&quot;:{&quot;date-parts&quot;:[[&quot;2014&quot;]]},&quot;page&quot;:&quot;158-174&quot;,&quot;title&quot;:&quot;On modelling the global copper mining rates, market supply, copper price and the end of copper reserves&quot;,&quot;type&quot;:&quot;article-journal&quot;,&quot;volume&quot;:&quot;87&quot;},&quot;uris&quot;:[&quot;http://www.mendeley.com/documents/?uuid=3f6eda68-c044-41c6-9ebb-31a965ec4e9d&quot;,&quot;http://www.mendeley.com/documents/?uuid=a629099c-3133-4879-bc0c-a714797762f4&quot;],&quot;isTemporary&quot;:false,&quot;legacyDesktopId&quot;:&quot;3f6eda68-c044-41c6-9ebb-31a965ec4e9d&quot;}],&quot;properties&quot;:{&quot;noteIndex&quot;:0},&quot;isEdited&quot;:true,&quot;manualOverride&quot;:{&quot;citeprocText&quot;:&quot;(c.f., Henckens et al., 2014; Sverdrup et al., 2014; UNEP, 2011)&quot;,&quot;isManuallyOverridden&quot;:false,&quot;manualOverrideText&quot;:&quot;&quot;},&quot;citationTag&quot;:&quot;MENDELEY_CITATION_v3_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&quot;},{&quot;citationID&quot;:&quot;MENDELEY_CITATION_ca8b2b65-8bc5-46c6-8fb2-bd4d3564a74c&quot;,&quot;citationItems&quot;:[{&quot;id&quot;:&quot;df603bd2-4f5b-3f11-afa1-f1fa6709cc37&quot;,&quot;itemData&quot;:{&quot;DOI&quot;:&quot;10.1016/j.jclepro.2015.06.085&quot;,&quot;abstract&quot;:&quot;The integrated model WORLD and Hubbert's model were used for assessment of future supply for different metals: iron, nickel, manganese, chromium, molybdenum, tantalum, niobium, rhenium, zirconium, tungsten, cobalt, copper, zinc, lead, aluminium and the technology metals derived from copper-zinc mining (tellurium, selenium, gallium, indium, antimony, bismuth, tin, germanium, selenium). The connections between their productions were mapped. The literature was reviewed for best estimates of total recoverable amounts, and best estimates were made, considering extraction costs and extractability. Peak years were determined for all the metals studied. Most metals seem to reach peak production during the next 4 decades, suggesting a risk for shortages in the near future. When supplies from mines dwindle, measures such as recycling from society's stock, substitutions to other materials than metals when this is possible, and stopped dissipative uses, will become important mitigation tools, calling for reorganization of resource policies world-wide. Present resource policies at all levels (regional, national, international) are to a large degree inadequate and need thorough review. The relevance of the Hubbert's model as an assessment tool was done. It is useful for all metals taken from independent ore deposits, whereas the method appears to be less suited for extraction of dependent metals unless the curve is derived from the Hubbert's model applied on the parent source. In such times, strategic thinking and strategic leadership based in systems thinking will be required.&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Journal of Cleaner Production&quot;,&quot;id&quot;:&quot;df603bd2-4f5b-3f11-afa1-f1fa6709cc37&quot;,&quot;issued&quot;:{&quot;date-parts&quot;:[[&quot;2017&quot;]]},&quot;page&quot;:&quot;359-372&quot;,&quot;title&quot;:&quot;An assessment of metal supply sustainability as an input to policy: security of supply extraction rates, stocks-in-use, recycling, and risk of scarcity&quot;,&quot;type&quot;:&quot;article-journal&quot;,&quot;volume&quot;:&quot;140&quot;},&quot;uris&quot;:[&quot;http://www.mendeley.com/documents/?uuid=df603bd2-4f5b-3f11-afa1-f1fa6709cc37&quot;],&quot;isTemporary&quot;:false,&quot;legacyDesktopId&quot;:&quot;df603bd2-4f5b-3f11-afa1-f1fa6709cc37&quot;},{&quot;id&quot;:&quot;ac02fe25-f5a6-350c-b376-1c74ef3072f1&quot;,&quot;itemData&quot;:{&quot;DOI&quot;:&quot;https://doi.org/10.1016/j.resourpol.2018.08.007&quot;,&quot;ISSN&quot;:&quot;0301-4207&quot;,&quot;abstract&quot;:&quot;The use of geologically scarce mineral resources needs to be reduced substantially in order to prevent future generations from being deprived of them. So far, there has been no international reaction to this growing problem. We argue that an international agreement on the sustainable use of geologically scarce mineral resources is necessary, and in particular that a number of normative principles of environmental governance, as currently codified in international environmental agreements, require such an agreement.&quot;,&quot;author&quot;:[{&quot;dropping-particle&quot;:&quot;&quot;,&quot;family&quot;:&quot;Henckens&quot;,&quot;given&quot;:&quot;M.L.C.M.&quot;,&quot;non-dropping-particle&quot;:&quot;&quot;,&quot;parse-names&quot;:false,&quot;suffix&quot;:&quot;&quot;},{&quot;dropping-particle&quot;:&quot;&quot;,&quot;family&quot;:&quot;Ryngaert&quot;,&quot;given&quot;:&quot;C M J&quot;,&quot;non-dropping-particle&quot;:&quot;&quot;,&quot;parse-names&quot;:false,&quot;suffix&quot;:&quot;&quot;},{&quot;dropping-particle&quot;:&quot;&quot;,&quot;family&quot;:&quot;Driessen&quot;,&quot;given&quot;:&quot;P P 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Policy&quot;,&quot;id&quot;:&quot;ac02fe25-f5a6-350c-b376-1c74ef3072f1&quot;,&quot;issued&quot;:{&quot;date-parts&quot;:[[&quot;2018&quot;]]},&quot;page&quot;:&quot;351-359&quot;,&quot;title&quot;:&quot;Normative principles and the sustainable use of geologically scarce mineral resources&quot;,&quot;type&quot;:&quot;article-journal&quot;,&quot;volume&quot;:&quot;59&quot;},&quot;uris&quot;:[&quot;http://www.mendeley.com/documents/?uuid=45bb1b8b-c03e-43ae-a017-6d574507250b&quot;],&quot;isTemporary&quot;:false,&quot;legacyDesktopId&quot;:&quot;45bb1b8b-c03e-43ae-a017-6d574507250b&quot;}],&quot;properties&quot;:{&quot;noteIndex&quot;:0},&quot;isEdited&quot;:false,&quot;manualOverride&quot;:{&quot;citeprocText&quot;:&quot;(Henckens et al., 2018; Sverdrup et al., 2017a)&quot;,&quot;isManuallyOverridden&quot;:false,&quot;manualOverrideText&quot;:&quot;&quot;},&quot;citationTag&quot;:&quot;MENDELEY_CITATION_v3_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&quot;},{&quot;citationID&quot;:&quot;MENDELEY_CITATION_60d1bb1c-ca6a-4077-bc1d-53f22a1e87bb&quot;,&quot;citationItems&quot;:[{&quot;id&quot;:&quot;dd44c0b2-bf81-347e-8ab3-803f3293a48e&quot;,&quot;itemData&quot;:{&quot;ISBN&quot;:&quot;1-891853-58-9&quot;,&quot;author&quot;:[{&quot;dropping-particle&quot;:&quot;&quot;,&quot;family&quot;:&quot;Tilton&quot;,&quot;given&quot;:&quot;John. E.&quot;,&quot;non-dropping-particle&quot;:&quot;&quot;,&quot;parse-names&quot;:false,&quot;suffix&quot;:&quot;&quot;}],&quot;id&quot;:&quot;dd44c0b2-bf81-347e-8ab3-803f3293a48e&quot;,&quot;issued&quot;:{&quot;date-parts&quot;:[[&quot;2003&quot;]]},&quot;publisher&quot;:&quot;Resources for the Future&quot;,&quot;publisher-place&quot;:&quot;Washinton, USA&quot;,&quot;title&quot;:&quot;On Borrowed Time? Assessing the Threat of Mineral Depletion&quot;,&quot;type&quot;:&quot;book&quot;},&quot;uris&quot;:[&quot;http://www.mendeley.com/documents/?uuid=dd44c0b2-bf81-347e-8ab3-803f3293a48e&quot;],&quot;isTemporary&quot;:false,&quot;legacyDesktopId&quot;:&quot;dd44c0b2-bf81-347e-8ab3-803f3293a48e&quot;}],&quot;properties&quot;:{&quot;noteIndex&quot;:0},&quot;isEdited&quot;:false,&quot;manualOverride&quot;:{&quot;citeprocText&quot;:&quot;(Tilton, 2003)&quot;,&quot;isManuallyOverridden&quot;:false,&quot;manualOverrideText&quot;:&quot;&quot;},&quot;citationTag&quot;:&quot;MENDELEY_CITATION_v3_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&quot;},{&quot;citationID&quot;:&quot;MENDELEY_CITATION_d769af24-9c74-4390-8e3b-d86333942da3&quot;,&quot;citationItems&quot;:[{&quot;id&quot;:&quot;d0831d38-4851-3e70-9907-2fb5e3048bf3&quot;,&quot;itemData&quot;:{&quot;DOI&quot;:&quot;10.1016/j.resourpol.2016.04.012&quot;,&quot;ISSN&quot;:&quot;03014207&quot;,&quot;abstract&quot;:&quot;The extractable ores of the world's geologically scarcest mineral resources (e.g. antimony, molybdenum and zinc) may be exhausted within several decades to a century, if their extraction continues to increase. This paper explores the likelihood that these scarce mineral resources can be conserved in time for future generations without intervening but instead simply relying on the price mechanism of the free market system. First we discuss the role of geological scarcity in the long-term price development of mineral resources. Then, to see whether geological scarcity affects the price of minerals we compare the historical trends in the prices of geologically scarce mineral resources with those of geologically more abundant mineral resources. The results show that in the period 1900-2013 the price mechanism did not result in high prices that provide advance warning of exhaustion of minerals. We therefore argue that if conservation is left to market forces, it is not certain that geologically scarce minerals will be timely, automatically, and sufficiently conserved for future generations. We recommend preparing international policy measures targeted at a price increase of the scarcest mineral resources, in order to accelerate substitution and recycling of these materials and help save the geologically scarcest mineral resources for future generations.&quot;,&quot;author&quot;:[{&quot;dropping-particle&quot;:&quot;&quot;,&quot;family&quot;:&quot;Henckens&quot;,&quot;given&quot;:&quot;M. L.C.M.&quot;,&quot;non-dropping-particle&quot;:&quot;&quot;,&quot;parse-names&quot;:false,&quot;suffix&quot;:&quot;&quot;},{&quot;dropping-particle&quot;:&quot;&quot;,&quot;family&quot;:&quot;Ierland&quot;,&quot;given&quot;:&quot;E. C.&quot;,&quot;non-dropping-particle&quot;:&quot;van&quot;,&quot;parse-names&quot;:false,&quot;suffix&quot;:&quot;&quot;},{&quot;dropping-particle&quot;:&quot;&quot;,&quot;family&quot;:&quot;Driessen&quot;,&quot;given&quot;:&quot;P. P.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Policy&quot;,&quot;id&quot;:&quot;d0831d38-4851-3e70-9907-2fb5e3048bf3&quot;,&quot;issued&quot;:{&quot;date-parts&quot;:[[&quot;2016&quot;]]},&quot;title&quot;:&quot;Mineral resources: Geological scarcity, market price trends, and future generations&quot;,&quot;type&quot;:&quot;article-journal&quot;},&quot;prefix&quot;:&quot;e.g., &quot;,&quot;uris&quot;:[&quot;http://www.mendeley.com/documents/?uuid=d0831d38-4851-3e70-9907-2fb5e3048bf3&quot;],&quot;isTemporary&quot;:false,&quot;legacyDesktopId&quot;:&quot;d0831d38-4851-3e70-9907-2fb5e3048bf3&quot;}],&quot;properties&quot;:{&quot;noteIndex&quot;:0},&quot;isEdited&quot;:true,&quot;manualOverride&quot;:{&quot;citeprocText&quot;:&quot;(e.g., Henckens et al., 2016)&quot;,&quot;isManuallyOverridden&quot;:false,&quot;manualOverrideText&quot;:&quot;&quot;},&quot;citationTag&quot;:&quot;MENDELEY_CITATION_v3_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&quot;},{&quot;citationID&quot;:&quot;MENDELEY_CITATION_142bbd26-fbcf-4bf5-a629-e04d3ea48e70&quot;,&quot;citationItems&quot;:[{&quot;id&quot;:&quot;81a222fc-bfae-3631-8575-554de285a863&quot;,&quot;itemData&quot;:{&quot;author&quot;:[{&quot;dropping-particle&quot;:&quot;&quot;,&quot;family&quot;:&quot;Ricardo&quot;,&quot;given&quot;:&quot;David&quot;,&quot;non-dropping-particle&quot;:&quot;&quot;,&quot;parse-names&quot;:false,&quot;suffix&quot;:&quot;&quot;}],&quot;id&quot;:&quot;81a222fc-bfae-3631-8575-554de285a863&quot;,&quot;issued&quot;:{&quot;date-parts&quot;:[[&quot;1817&quot;]]},&quot;publisher&quot;:&quot;John Murray&quot;,&quot;publisher-place&quot;:&quot;London, UK&quot;,&quot;title&quot;:&quot;On the Principles of Political Economy and Taxation&quot;,&quot;type&quot;:&quot;book&quot;},&quot;suppress-author&quot;:1,&quot;uris&quot;:[&quot;http://www.mendeley.com/documents/?uuid=dcc38818-fa87-478f-9b6b-55f11b07e38e&quot;],&quot;isTemporary&quot;:false,&quot;legacyDesktopId&quot;:&quot;dcc38818-fa87-478f-9b6b-55f11b07e38e&quot;}],&quot;properties&quot;:{&quot;noteIndex&quot;:0},&quot;isEdited&quot;:true,&quot;manualOverride&quot;:{&quot;citeprocText&quot;:&quot;(1817)&quot;,&quot;isManuallyOverridden&quot;:false,&quot;manualOverrideText&quot;:&quot;&quot;},&quot;citationTag&quot;:&quot;MENDELEY_CITATION_v3_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&quot;},{&quot;citationID&quot;:&quot;MENDELEY_CITATION_6d4bd55d-03a7-4d54-82fc-4cc76ae12ad2&quot;,&quot;citationItems&quot;:[{&quot;id&quot;:&quot;00bf2d0d-d343-3639-bf6d-5be6e750ad78&quot;,&quot;itemData&quot;:{&quot;author&quot;:[{&quot;dropping-particle&quot;:&quot;&quot;,&quot;family&quot;:&quot;Chapman&quot;,&quot;given&quot;:&quot;P F&quot;,&quot;non-dropping-particle&quot;:&quot;&quot;,&quot;parse-names&quot;:false,&quot;suffix&quot;:&quot;&quot;},{&quot;dropping-particle&quot;:&quot;&quot;,&quot;family&quot;:&quot;Roberts&quot;,&quot;given&quot;:&quot;F&quot;,&quot;non-dropping-particle&quot;:&quot;&quot;,&quot;parse-names&quot;:false,&quot;suffix&quot;:&quot;&quot;}],&quot;id&quot;:&quot;00bf2d0d-d343-3639-bf6d-5be6e750ad78&quot;,&quot;issued&quot;:{&quot;date-parts&quot;:[[&quot;1983&quot;]]},&quot;publisher&quot;:&quot;Butterworths&quot;,&quot;publisher-place&quot;:&quot;London, UK&quot;,&quot;title&quot;:&quot;Metal Resources and Energy&quot;,&quot;type&quot;:&quot;book&quot;},&quot;suppress-author&quot;:1,&quot;uris&quot;:[&quot;http://www.mendeley.com/documents/?uuid=3f9f540f-c7e8-4326-8845-b03a584a5a0b&quot;],&quot;isTemporary&quot;:false,&quot;legacyDesktopId&quot;:&quot;3f9f540f-c7e8-4326-8845-b03a584a5a0b&quot;}],&quot;properties&quot;:{&quot;noteIndex&quot;:0},&quot;isEdited&quot;:true,&quot;manualOverride&quot;:{&quot;citeprocText&quot;:&quot;(1983)&quot;,&quot;isManuallyOverridden&quot;:false,&quot;manualOverrideText&quot;:&quot;&quot;},&quot;citationTag&quot;:&quot;MENDELEY_CITATION_v3_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&quot;},{&quot;citationID&quot;:&quot;MENDELEY_CITATION_a9ce801e-48a7-4fe6-b9e7-8180c45073e0&quot;,&quot;citationItems&quot;:[{&quot;id&quot;:&quot;67ce33c8-0f88-37cf-a39f-98d76e46dbe9&quot;,&quot;itemData&quot;:{&quot;DOI&quot;:&quot;10.1073/pnas.0509498103&quot;,&quot;author&quot;:[{&quot;dropping-particle&quot;:&quot;&quot;,&quot;family&quot;:&quot;Gordon&quot;,&quot;given&quot;:&quot;Robert B.&quot;,&quot;non-dropping-particle&quot;:&quot;&quot;,&quot;parse-names&quot;:false,&quot;suffix&quot;:&quot;&quot;},{&quot;dropping-particle&quot;:&quot;&quot;,&quot;family&quot;:&quot;Bertram&quot;,&quot;given&quot;:&quot;M.&quot;,&quot;non-dropping-particle&quot;:&quot;&quot;,&quot;parse-names&quot;:false,&quot;suffix&quot;:&quot;&quot;},{&quot;dropping-particle&quot;:&quot;&quot;,&quot;family&quot;:&quot;Graedel&quot;,&quot;given&quot;:&quot;T. E.&quot;,&quot;non-dropping-particle&quot;:&quot;&quot;,&quot;parse-names&quot;:false,&quot;suffix&quot;:&quot;&quot;}],&quot;container-title&quot;:&quot;Proceedings of the National Academy of Sciences2&quot;,&quot;id&quot;:&quot;67ce33c8-0f88-37cf-a39f-98d76e46dbe9&quot;,&quot;issue&quot;:&quot;5&quot;,&quot;issued&quot;:{&quot;date-parts&quot;:[[&quot;2006&quot;]]},&quot;page&quot;:&quot;1209-1214&quot;,&quot;title&quot;:&quot;Metal stocks and sustainability&quot;,&quot;type&quot;:&quot;article-journal&quot;,&quot;volume&quot;:&quot;103&quot;},&quot;uris&quot;:[&quot;http://www.mendeley.com/documents/?uuid=341e93f0-7dc4-4c23-a60f-41fb6ab70a89&quot;],&quot;isTemporary&quot;:false,&quot;legacyDesktopId&quot;:&quot;341e93f0-7dc4-4c23-a60f-41fb6ab70a89&quot;},{&quot;id&quot;:&quot;26e64c41-a6d1-3971-983c-b2d1fec1e89c&quot;,&quot;itemData&quot;:{&quot;DOI&quot;:&quot;10.1016/j.resourpol.2007.04.001&quot;,&quot;ISSN&quot;:&quot;03014207&quot;,&quot;abstract&quot;:&quot;This study questions recent research [Gordon, R.B., Bertram, M., Graedel, T.E., 2006. Metal stocks and sustainability. Proc. Natl. Acad. USA 103(5), 1209-1214] that concludes that the world is likely to experience a growing scarcity of copper over this century. In particular, it focuses on the methodology used in this work that assumes the usable copper contained in the earth is a fixed amount. While the fixed-stock paradigm is intuitively appealing-after all the earth is finite so the amount of any commodity it contains must also be finite-and used with some frequency by others as well to assess long-run trends in the availability of non-renewable mineral resources, it is flawed and can lead to overly pessimistic as well as overly optimistic expectations. A more useful and appropriate approach, the opportunity-cost paradigm, assesses long-run trends in availability by real prices or alternative measures of what society has to give up or sacrifice to obtain another ton of copper or barrel of oil. This approach indicates that copper could conceivably become less scarce by the end of the century. Whether this will be the case or whether copper will be more scarce, however, depends on a number of factors, including the future course of technological change, whose influence no one can predict with any degree of certainty decades in advance. © 2007 Elsevier Ltd. All rights reserved.&quot;,&quot;author&quot;:[{&quot;dropping-particle&quot;:&quot;&quot;,&quot;family&quot;:&quot;Tilton&quot;,&quot;given&quot;:&quot;John E.&quot;,&quot;non-dropping-particle&quot;:&quot;&quot;,&quot;parse-names&quot;:false,&quot;suffix&quot;:&quot;&quot;},{&quot;dropping-particle&quot;:&quot;&quot;,&quot;family&quot;:&quot;Lagos&quot;,&quot;given&quot;:&quot;Gustavo&quot;,&quot;non-dropping-particle&quot;:&quot;&quot;,&quot;parse-names&quot;:false,&quot;suffix&quot;:&quot;&quot;}],&quot;container-title&quot;:&quot;Resources Policy&quot;,&quot;id&quot;:&quot;26e64c41-a6d1-3971-983c-b2d1fec1e89c&quot;,&quot;issue&quot;:&quot;1-2&quot;,&quot;issued&quot;:{&quot;date-parts&quot;:[[&quot;2007&quot;,&quot;3&quot;,&quot;1&quot;]]},&quot;page&quot;:&quot;19-23&quot;,&quot;publisher&quot;:&quot;Pergamon&quot;,&quot;title&quot;:&quot;Assessing the long-run availability of copper&quot;,&quot;type&quot;:&quot;article-journal&quot;,&quot;volume&quot;:&quot;32&quot;},&quot;uris&quot;:[&quot;http://www.mendeley.com/documents/?uuid=26e64c41-a6d1-3971-983c-b2d1fec1e89c&quot;],&quot;isTemporary&quot;:false,&quot;legacyDesktopId&quot;:&quot;26e64c41-a6d1-3971-983c-b2d1fec1e89c&quot;},{&quot;id&quot;:&quot;1919633d-8d54-3f29-a293-1684077246cb&quot;,&quot;itemData&quot;:{&quot;DOI&quot;:&quot;10.1016/j.resourpol.2007.04.002&quot;,&quot;author&quot;:[{&quot;dropping-particle&quot;:&quot;&quot;,&quot;family&quot;:&quot;Gordon&quot;,&quot;given&quot;:&quot;Robert B.&quot;,&quot;non-dropping-particle&quot;:&quot;&quot;,&quot;parse-names&quot;:false,&quot;suffix&quot;:&quot;&quot;},{&quot;dropping-particle&quot;:&quot;&quot;,&quot;family&quot;:&quot;Bertram&quot;,&quot;given&quot;:&quot;M.&quot;,&quot;non-dropping-particle&quot;:&quot;&quot;,&quot;parse-names&quot;:false,&quot;suffix&quot;:&quot;&quot;},{&quot;dropping-particle&quot;:&quot;&quot;,&quot;family&quot;:&quot;Graedel&quot;,&quot;given&quot;:&quot;T. E.&quot;,&quot;non-dropping-particle&quot;:&quot;&quot;,&quot;parse-names&quot;:false,&quot;suffix&quot;:&quot;&quot;}],&quot;container-title&quot;:&quot;Resources Policy&quot;,&quot;id&quot;:&quot;1919633d-8d54-3f29-a293-1684077246cb&quot;,&quot;issue&quot;:&quot;1-2&quot;,&quot;issued&quot;:{&quot;date-parts&quot;:[[&quot;2007&quot;]]},&quot;page&quot;:&quot;24-28&quot;,&quot;title&quot;:&quot;On the sustainability of metal supplies: A response to Tilton and Lagos&quot;,&quot;type&quot;:&quot;article-journal&quot;,&quot;volume&quot;:&quot;32&quot;},&quot;uris&quot;:[&quot;http://www.mendeley.com/documents/?uuid=8f8c90eb-bada-47f3-85ed-3f5c2e5a8a82&quot;],&quot;isTemporary&quot;:false,&quot;legacyDesktopId&quot;:&quot;8f8c90eb-bada-47f3-85ed-3f5c2e5a8a82&quot;},{&quot;id&quot;:&quot;6252538a-94e9-348b-9419-28df73ddb56b&quot;,&quot;itemData&quot;:{&quot;DOI&quot;:&quot;10.1038/nature21359&quot;,&quot;author&quot;:[{&quot;dropping-particle&quot;:&quot;&quot;,&quot;family&quot;:&quot;Ali&quot;,&quot;given&quot;:&quot;Saleem&quot;,&quot;non-dropping-particle&quot;:&quot;&quot;,&quot;parse-names&quot;:false,&quot;suffix&quot;:&quot;&quot;},{&quot;dropping-particle&quot;:&quot;&quot;,&quot;family&quot;:&quot;Giurco&quot;,&quot;given&quot;:&quot;Damien&quot;,&quot;non-dropping-particle&quot;:&quot;&quot;,&quot;parse-names&quot;:false,&quot;suffix&quot;:&quot;&quot;},{&quot;dropping-particle&quot;:&quot;&quot;,&quot;family&quot;:&quot;Arndt&quot;,&quot;given&quot;:&quot;Nicholas&quot;,&quot;non-dropping-particle&quot;:&quot;&quot;,&quot;parse-names&quot;:false,&quot;suffix&quot;:&quot;&quot;},{&quot;dropping-particle&quot;:&quot;&quot;,&quot;family&quot;:&quot;Nickless&quot;,&quot;given&quot;:&quot;Edmund&quot;,&quot;non-dropping-particle&quot;:&quot;&quot;,&quot;parse-names&quot;:false,&quot;suffix&quot;:&quot;&quot;},{&quot;dropping-particle&quot;:&quot;&quot;,&quot;family&quot;:&quot;Brown&quot;,&quot;given&quot;:&quot;Graham&quot;,&quot;non-dropping-particle&quot;:&quot;&quot;,&quot;parse-names&quot;:false,&quot;suffix&quot;:&quot;&quot;},{&quot;dropping-particle&quot;:&quot;&quot;,&quot;family&quot;:&quot;Demetriades&quot;,&quot;given&quot;:&quot;Alecos&quot;,&quot;non-dropping-particle&quot;:&quot;&quot;,&quot;parse-names&quot;:false,&quot;suffix&quot;:&quot;&quot;},{&quot;dropping-particle&quot;:&quot;&quot;,&quot;family&quot;:&quot;Durrheim&quot;,&quot;given&quot;:&quot;Ray&quot;,&quot;non-dropping-particle&quot;:&quot;&quot;,&quot;parse-names&quot;:false,&quot;suffix&quot;:&quot;&quot;},{&quot;dropping-particle&quot;:&quot;&quot;,&quot;family&quot;:&quot;amélia Enriquez&quot;,&quot;given&quot;:&quot;Maria&quot;,&quot;non-dropping-particle&quot;:&quot;&quot;,&quot;parse-names&quot;:false,&quot;suffix&quot;:&quot;&quot;},{&quot;dropping-particle&quot;:&quot;&quot;,&quot;family&quot;:&quot;Kinnaird&quot;,&quot;given&quot;:&quot;Judith&quot;,&quot;non-dropping-particle&quot;:&quot;&quot;,&quot;parse-names&quot;:false,&quot;suffix&quot;:&quot;&quot;},{&quot;dropping-particle&quot;:&quot;&quot;,&quot;family&quot;:&quot;Littleboy&quot;,&quot;given&quot;:&quot;Anna&quot;,&quot;non-dropping-particle&quot;:&quot;&quot;,&quot;parse-names&quot;:false,&quot;suffix&quot;:&quot;&quot;},{&quot;dropping-particle&quot;:&quot;&quot;,&quot;family&quot;:&quot;Meinert&quot;,&quot;given&quot;:&quot;Lawrence D&quot;,&quot;non-dropping-particle&quot;:&quot;&quot;,&quot;parse-names&quot;:false,&quot;suffix&quot;:&quot;&quot;},{&quot;dropping-particle&quot;:&quot;&quot;,&quot;family&quot;:&quot;Oberhänsli&quot;,&quot;given&quot;:&quot;Roland&quot;,&quot;non-dropping-particle&quot;:&quot;&quot;,&quot;parse-names&quot;:false,&quot;suffix&quot;:&quot;&quot;},{&quot;dropping-particle&quot;:&quot;&quot;,&quot;family&quot;:&quot;Salem&quot;,&quot;given&quot;:&quot;Janet&quot;,&quot;non-dropping-particle&quot;:&quot;&quot;,&quot;parse-names&quot;:false,&quot;suffix&quot;:&quot;&quot;},{&quot;dropping-particle&quot;:&quot;&quot;,&quot;family&quot;:&quot;Schodde&quot;,&quot;given&quot;:&quot;Richard&quot;,&quot;non-dropping-particle&quot;:&quot;&quot;,&quot;parse-names&quot;:false,&quot;suffix&quot;:&quot;&quot;},{&quot;dropping-particle&quot;:&quot;&quot;,&quot;family&quot;:&quot;Schneider&quot;,&quot;given&quot;:&quot;Gabi&quot;,&quot;non-dropping-particle&quot;:&quot;&quot;,&quot;parse-names&quot;:false,&quot;suffix&quot;:&quot;&quot;},{&quot;dropping-particle&quot;:&quot;&quot;,&quot;family&quot;:&quot;Vidal&quot;,&quot;given&quot;:&quot;Olivier&quot;,&quot;non-dropping-particle&quot;:&quot;&quot;,&quot;parse-names&quot;:false,&quot;suffix&quot;:&quot;&quot;},{&quot;dropping-particle&quot;:&quot;&quot;,&quot;family&quot;:&quot;Yakovleva&quot;,&quot;given&quot;:&quot;Natalia&quot;,&quot;non-dropping-particle&quot;:&quot;&quot;,&quot;parse-names&quot;:false,&quot;suffix&quot;:&quot;&quot;}],&quot;id&quot;:&quot;6252538a-94e9-348b-9419-28df73ddb56b&quot;,&quot;issued&quot;:{&quot;date-parts&quot;:[[&quot;2017&quot;]]},&quot;title&quot;:&quot;Mineral supply for sustainable develop­ ment requires resource governance&quot;,&quot;type&quot;:&quot;article-journal&quot;},&quot;uris&quot;:[&quot;http://www.mendeley.com/documents/?uuid=6252538a-94e9-348b-9419-28df73ddb56b&quot;],&quot;isTemporary&quot;:false,&quot;legacyDesktopId&quot;:&quot;6252538a-94e9-348b-9419-28df73ddb56b&quot;},{&quot;id&quot;:&quot;fe01032a-4389-38a4-b6ca-bc06c1cc338d&quot;,&quot;itemData&quot;:{&quot;DOI&quot;:&quot;10.1016/j.resourpol.2018.01.006&quot;,&quot;ISSN&quot;:&quot;03014207&quot;,&quot;abstract&quot;:&quot;A widespread and pessimistic view of the availability of mineral commodities calls for strong government initiatives to ensure adequate future supplies. This article provides a more market oriented and optimistic perspective, one that focuses on production costs and prices rather than physical availability. It sees short-run shortages continuing to plague commodity markets in the future as in the past. Though painful while they last, these shortages are temporary and do not pose a serious long-run threat to human welfare. Moreover, even without government intervention, they self-correct. The sharply higher prices that they evoke create strong incentives that foster supply and curb demand. Potentially more serious are long-run shortages due to mineral depletion. Such shortages are often thought to be inevitable, a conclusion that flows directly from the physical view of depletion. For various reasons, we reject this view of depletion in favor of an economic view. The latter recognizes that depletion may create long-run shortages, but stresses that this need not be the case if new technology can continue to offset the cost-increasing effects of depletion in the future as it has in the past. The economic view also suggests that a list of mineral commodities most threatened by depletion can best be compiled using cumulative availability curves rather than the more common practice of calculating commodity life expectancies based on estimates of available stocks.&quot;,&quot;author&quot;:[{&quot;dropping-particle&quot;:&quot;&quot;,&quot;family&quot;:&quot;Tilton&quot;,&quot;given&quot;:&quot;John E.&quot;,&quot;non-dropping-particle&quot;:&quot;&quot;,&quot;parse-names&quot;:false,&quot;suffix&quot;:&quot;&quot;},{&quot;dropping-particle&quot;:&quot;&quot;,&quot;family&quot;:&quot;Crowson&quot;,&quot;given&quot;:&quot;Phillip C.F.&quot;,&quot;non-dropping-particle&quot;:&quot;&quot;,&quot;parse-names&quot;:false,&quot;suffix&quot;:&quot;&quot;},{&quot;dropping-particle&quot;:&quot;&quot;,&quot;family&quot;:&quot;DeYoung&quot;,&quot;given&quot;:&quot;John H.&quot;,&quot;non-dropping-particle&quot;:&quot;&quot;,&quot;parse-names&quot;:false,&quot;suffix&quot;:&quot;&quot;},{&quot;dropping-particle&quot;:&quot;&quot;,&quot;family&quot;:&quot;Eggert&quot;,&quot;given&quot;:&quot;Roderick G.&quot;,&quot;non-dropping-particle&quot;:&quot;&quot;,&quot;parse-names&quot;:false,&quot;suffix&quot;:&quot;&quot;},{&quot;dropping-particle&quot;:&quot;&quot;,&quot;family&quot;:&quot;Ericsson&quot;,&quot;given&quot;:&quot;Magnus&quot;,&quot;non-dropping-particle&quot;:&quot;&quot;,&quot;parse-names&quot;:false,&quot;suffix&quot;:&quot;&quot;},{&quot;dropping-particle&quot;:&quot;&quot;,&quot;family&quot;:&quot;Guzmán&quot;,&quot;given&quot;:&quot;Juan Ignacio&quot;,&quot;non-dropping-particle&quot;:&quot;&quot;,&quot;parse-names&quot;:false,&quot;suffix&quot;:&quot;&quot;},{&quot;dropping-particle&quot;:&quot;&quot;,&quot;family&quot;:&quot;Humphreys&quot;,&quot;given&quot;:&quot;David&quot;,&quot;non-dropping-particle&quot;:&quot;&quot;,&quot;parse-names&quot;:false,&quot;suffix&quot;:&quot;&quot;},{&quot;dropping-particle&quot;:&quot;&quot;,&quot;family&quot;:&quot;Lagos&quot;,&quot;given&quot;:&quot;Gustavo&quot;,&quot;non-dropping-particle&quot;:&quot;&quot;,&quot;parse-names&quot;:false,&quot;suffix&quot;:&quot;&quot;},{&quot;dropping-particle&quot;:&quot;&quot;,&quot;family&quot;:&quot;Maxwell&quot;,&quot;given&quot;:&quot;Philip&quot;,&quot;non-dropping-particle&quot;:&quot;&quot;,&quot;parse-names&quot;:false,&quot;suffix&quot;:&quot;&quot;},{&quot;dropping-particle&quot;:&quot;&quot;,&quot;family&quot;:&quot;Radetzki&quot;,&quot;given&quot;:&quot;Marian&quot;,&quot;non-dropping-particle&quot;:&quot;&quot;,&quot;parse-names&quot;:false,&quot;suffix&quot;:&quot;&quot;},{&quot;dropping-particle&quot;:&quot;&quot;,&quot;family&quot;:&quot;Singer&quot;,&quot;given&quot;:&quot;Donald A.&quot;,&quot;non-dropping-particle&quot;:&quot;&quot;,&quot;parse-names&quot;:false,&quot;suffix&quot;:&quot;&quot;},{&quot;dropping-particle&quot;:&quot;&quot;,&quot;family&quot;:&quot;Wellmer&quot;,&quot;given&quot;:&quot;Friedrich W.&quot;,&quot;non-dropping-particle&quot;:&quot;&quot;,&quot;parse-names&quot;:false,&quot;suffix&quot;:&quot;&quot;}],&quot;container-title&quot;:&quot;Resources Policy&quot;,&quot;id&quot;:&quot;fe01032a-4389-38a4-b6ca-bc06c1cc338d&quot;,&quot;issued&quot;:{&quot;date-parts&quot;:[[&quot;2018&quot;,&quot;8&quot;,&quot;1&quot;]]},&quot;page&quot;:&quot;55-60&quot;,&quot;publisher&quot;:&quot;Elsevier Ltd&quot;,&quot;title&quot;:&quot;Public policy and future mineral supplies&quot;,&quot;type&quot;:&quot;article-journal&quot;,&quot;volume&quot;:&quot;57&quot;},&quot;uris&quot;:[&quot;http://www.mendeley.com/documents/?uuid=fe01032a-4389-38a4-b6ca-bc06c1cc338d&quot;],&quot;isTemporary&quot;:false,&quot;legacyDesktopId&quot;:&quot;fe01032a-4389-38a4-b6ca-bc06c1cc338d&quot;},{&quot;id&quot;:&quot;db50e18f-e594-3fef-a785-7f1cd546a624&quot;,&quot;itemData&quot;:{&quot;DOI&quot;:&quot;10.1016/j.resourpol.2019.101574&quot;,&quot;ISSN&quot;:&quot;03014207&quot;,&quot;abstract&quot;:&quot;The primary purpose of this article is to suggest that estimates of extractable global resources (EGRs) of metals made using current methodologies are so uncertain as to render them generally unfit for guiding policy with regard to resource depletion and governance. This situation is unlikely to change much for the foreseeable future, as the expensive geochemical sampling programs required to define metal ore deposits are driven by the short to medium term operational considerations of mining companies, with the determination of EGR being of little to no concern. Furthermore, it is shown that even if it became possible to estimate EGRs quite accurately, this in the absence of a detailed understanding of the post-mining disposition of metal stocks, and the feasible recovery and recycling rates for those stocks over the long term, would leave us little better positioned to determine the long-term availability of metals. Given this, trying to design policies for international governance of the extraction of metal ores, on the premise of extending their availability to future generations, is unlikely to be a productive investment of research effort. Meeting the challenge of maintaining metal supplies for future generations will be better served by continuing to improve our understanding the impacts of ever-increasing mining activity on natural systems, how improved mining practices might reduce this, and by following the fate of metals post-mining, and the implications for metals recoverability and recycling potential.&quot;,&quot;author&quot;:[{&quot;dropping-particle&quot;:&quot;&quot;,&quot;family&quot;:&quot;West&quot;,&quot;given&quot;:&quot;James&quot;,&quot;non-dropping-particle&quot;:&quot;&quot;,&quot;parse-names&quot;:false,&quot;suffix&quot;:&quot;&quot;}],&quot;container-title&quot;:&quot;Resources Policy&quot;,&quot;id&quot;:&quot;db50e18f-e594-3fef-a785-7f1cd546a624&quot;,&quot;issue&quot;:&quot;January&quot;,&quot;issued&quot;:{&quot;date-parts&quot;:[[&quot;2020&quot;]]},&quot;page&quot;:&quot;101574&quot;,&quot;publisher&quot;:&quot;Elsevier Ltd&quot;,&quot;title&quot;:&quot;Extractable global resources and the future availability of metal stocks: “Known Unknowns” for the foreseeable future&quot;,&quot;type&quot;:&quot;article-journal&quot;,&quot;volume&quot;:&quot;65&quot;},&quot;uris&quot;:[&quot;http://www.mendeley.com/documents/?uuid=4fdec7b9-f39c-4b26-bc45-616a8cdf7cda&quot;],&quot;isTemporary&quot;:false,&quot;legacyDesktopId&quot;:&quot;4fdec7b9-f39c-4b26-bc45-616a8cdf7cda&quot;}],&quot;properties&quot;:{&quot;noteIndex&quot;:0},&quot;isEdited&quot;:false,&quot;manualOverride&quot;:{&quot;citeprocText&quot;:&quot;(Ali et al., 2017; Gordon et al., 2006, 2007; Tilton et al., 2018; Tilton &amp;#38; Lagos, 2007; West, 2020)&quot;,&quot;isManuallyOverridden&quot;:false,&quot;manualOverrideText&quot;:&quot;&quot;},&quot;citationTag&quot;:&quot;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&quot;},{&quot;citationID&quot;:&quot;MENDELEY_CITATION_1db3bfd3-d7c2-49d9-8c19-71ddc8fc93d5&quot;,&quot;citationItems&quot;:[{&quot;id&quot;:&quot;dd44c0b2-bf81-347e-8ab3-803f3293a48e&quot;,&quot;itemData&quot;:{&quot;ISBN&quot;:&quot;1-891853-58-9&quot;,&quot;author&quot;:[{&quot;dropping-particle&quot;:&quot;&quot;,&quot;family&quot;:&quot;Tilton&quot;,&quot;given&quot;:&quot;John. E.&quot;,&quot;non-dropping-particle&quot;:&quot;&quot;,&quot;parse-names&quot;:false,&quot;suffix&quot;:&quot;&quot;}],&quot;id&quot;:&quot;dd44c0b2-bf81-347e-8ab3-803f3293a48e&quot;,&quot;issued&quot;:{&quot;date-parts&quot;:[[&quot;2003&quot;]]},&quot;publisher&quot;:&quot;Resources for the Future&quot;,&quot;publisher-place&quot;:&quot;Washinton, USA&quot;,&quot;title&quot;:&quot;On Borrowed Time? Assessing the Threat of Mineral Depletion&quot;,&quot;type&quot;:&quot;book&quot;},&quot;prefix&quot;:&quot;e.g. &quot;,&quot;uris&quot;:[&quot;http://www.mendeley.com/documents/?uuid=dd44c0b2-bf81-347e-8ab3-803f3293a48e&quot;],&quot;isTemporary&quot;:false,&quot;legacyDesktopId&quot;:&quot;dd44c0b2-bf81-347e-8ab3-803f3293a48e&quot;}],&quot;properties&quot;:{&quot;noteIndex&quot;:0},&quot;isEdited&quot;:true,&quot;manualOverride&quot;:{&quot;citeprocText&quot;:&quot;(e.g. Tilton, 2003)&quot;,&quot;isManuallyOverridden&quot;:false,&quot;manualOverrideText&quot;:&quot;&quot;},&quot;citationTag&quot;:&quot;MENDELEY_CITATION_v3_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&quot;},{&quot;citationID&quot;:&quot;MENDELEY_CITATION_09812e5f-ae9b-4d47-b446-a35529d9c772&quot;,&quot;citationItems&quot;:[{&quot;id&quot;:&quot;00bf2d0d-d343-3639-bf6d-5be6e750ad78&quot;,&quot;itemData&quot;:{&quot;author&quot;:[{&quot;dropping-particle&quot;:&quot;&quot;,&quot;family&quot;:&quot;Chapman&quot;,&quot;given&quot;:&quot;P F&quot;,&quot;non-dropping-particle&quot;:&quot;&quot;,&quot;parse-names&quot;:false,&quot;suffix&quot;:&quot;&quot;},{&quot;dropping-particle&quot;:&quot;&quot;,&quot;family&quot;:&quot;Roberts&quot;,&quot;given&quot;:&quot;F&quot;,&quot;non-dropping-particle&quot;:&quot;&quot;,&quot;parse-names&quot;:false,&quot;suffix&quot;:&quot;&quot;}],&quot;id&quot;:&quot;00bf2d0d-d343-3639-bf6d-5be6e750ad78&quot;,&quot;issued&quot;:{&quot;date-parts&quot;:[[&quot;1983&quot;]]},&quot;publisher&quot;:&quot;Butterworths&quot;,&quot;publisher-place&quot;:&quot;London, UK&quot;,&quot;title&quot;:&quot;Metal Resources and Energy&quot;,&quot;type&quot;:&quot;book&quot;},&quot;uris&quot;:[&quot;http://www.mendeley.com/documents/?uuid=3f9f540f-c7e8-4326-8845-b03a584a5a0b&quot;],&quot;isTemporary&quot;:false,&quot;legacyDesktopId&quot;:&quot;3f9f540f-c7e8-4326-8845-b03a584a5a0b&quot;}],&quot;properties&quot;:{&quot;noteIndex&quot;:0},&quot;isEdited&quot;:false,&quot;manualOverride&quot;:{&quot;citeprocText&quot;:&quot;(Chapman &amp;#38; Roberts, 1983)&quot;,&quot;isManuallyOverridden&quot;:false,&quot;manualOverrideText&quot;:&quot;&quot;},&quot;citationTag&quot;:&quot;MENDELEY_CITATION_v3_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&quot;},{&quot;citationID&quot;:&quot;MENDELEY_CITATION_1569ead1-73df-4174-b0bf-cec618ac9435&quot;,&quot;citationItems&quot;:[{&quot;id&quot;:&quot;00bf2d0d-d343-3639-bf6d-5be6e750ad78&quot;,&quot;itemData&quot;:{&quot;author&quot;:[{&quot;dropping-particle&quot;:&quot;&quot;,&quot;family&quot;:&quot;Chapman&quot;,&quot;given&quot;:&quot;P F&quot;,&quot;non-dropping-particle&quot;:&quot;&quot;,&quot;parse-names&quot;:false,&quot;suffix&quot;:&quot;&quot;},{&quot;dropping-particle&quot;:&quot;&quot;,&quot;family&quot;:&quot;Roberts&quot;,&quot;given&quot;:&quot;F&quot;,&quot;non-dropping-particle&quot;:&quot;&quot;,&quot;parse-names&quot;:false,&quot;suffix&quot;:&quot;&quot;}],&quot;id&quot;:&quot;00bf2d0d-d343-3639-bf6d-5be6e750ad78&quot;,&quot;issued&quot;:{&quot;date-parts&quot;:[[&quot;1983&quot;]]},&quot;publisher&quot;:&quot;Butterworths&quot;,&quot;publisher-place&quot;:&quot;London, UK&quot;,&quot;title&quot;:&quot;Metal Resources and Energy&quot;,&quot;type&quot;:&quot;book&quot;},&quot;uris&quot;:[&quot;http://www.mendeley.com/documents/?uuid=3f9f540f-c7e8-4326-8845-b03a584a5a0b&quot;],&quot;isTemporary&quot;:false,&quot;legacyDesktopId&quot;:&quot;3f9f540f-c7e8-4326-8845-b03a584a5a0b&quot;}],&quot;properties&quot;:{&quot;noteIndex&quot;:0},&quot;isEdited&quot;:false,&quot;manualOverride&quot;:{&quot;citeprocText&quot;:&quot;(Chapman &amp;#38; Roberts, 1983)&quot;,&quot;isManuallyOverridden&quot;:false,&quot;manualOverrideText&quot;:&quot;&quot;},&quot;citationTag&quot;:&quot;MENDELEY_CITATION_v3_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&quot;},{&quot;citationID&quot;:&quot;MENDELEY_CITATION_6b6730e6-2982-459f-bd8f-3fbe83c65714&quot;,&quot;citationItems&quot;:[{&quot;id&quot;:&quot;d0831d38-4851-3e70-9907-2fb5e3048bf3&quot;,&quot;itemData&quot;:{&quot;DOI&quot;:&quot;10.1016/j.resourpol.2016.04.012&quot;,&quot;ISSN&quot;:&quot;03014207&quot;,&quot;abstract&quot;:&quot;The extractable ores of the world's geologically scarcest mineral resources (e.g. antimony, molybdenum and zinc) may be exhausted within several decades to a century, if their extraction continues to increase. This paper explores the likelihood that these scarce mineral resources can be conserved in time for future generations without intervening but instead simply relying on the price mechanism of the free market system. First we discuss the role of geological scarcity in the long-term price development of mineral resources. Then, to see whether geological scarcity affects the price of minerals we compare the historical trends in the prices of geologically scarce mineral resources with those of geologically more abundant mineral resources. The results show that in the period 1900-2013 the price mechanism did not result in high prices that provide advance warning of exhaustion of minerals. We therefore argue that if conservation is left to market forces, it is not certain that geologically scarce minerals will be timely, automatically, and sufficiently conserved for future generations. We recommend preparing international policy measures targeted at a price increase of the scarcest mineral resources, in order to accelerate substitution and recycling of these materials and help save the geologically scarcest mineral resources for future generations.&quot;,&quot;author&quot;:[{&quot;dropping-particle&quot;:&quot;&quot;,&quot;family&quot;:&quot;Henckens&quot;,&quot;given&quot;:&quot;M. L.C.M.&quot;,&quot;non-dropping-particle&quot;:&quot;&quot;,&quot;parse-names&quot;:false,&quot;suffix&quot;:&quot;&quot;},{&quot;dropping-particle&quot;:&quot;&quot;,&quot;family&quot;:&quot;Ierland&quot;,&quot;given&quot;:&quot;E. C.&quot;,&quot;non-dropping-particle&quot;:&quot;van&quot;,&quot;parse-names&quot;:false,&quot;suffix&quot;:&quot;&quot;},{&quot;dropping-particle&quot;:&quot;&quot;,&quot;family&quot;:&quot;Driessen&quot;,&quot;given&quot;:&quot;P. P.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Policy&quot;,&quot;id&quot;:&quot;d0831d38-4851-3e70-9907-2fb5e3048bf3&quot;,&quot;issued&quot;:{&quot;date-parts&quot;:[[&quot;2016&quot;]]},&quot;title&quot;:&quot;Mineral resources: Geological scarcity, market price trends, and future generations&quot;,&quot;type&quot;:&quot;article-journal&quot;},&quot;uris&quot;:[&quot;http://www.mendeley.com/documents/?uuid=d0831d38-4851-3e70-9907-2fb5e3048bf3&quot;],&quot;isTemporary&quot;:false,&quot;legacyDesktopId&quot;:&quot;d0831d38-4851-3e70-9907-2fb5e3048bf3&quot;},{&quot;id&quot;:&quot;ac02fe25-f5a6-350c-b376-1c74ef3072f1&quot;,&quot;itemData&quot;:{&quot;DOI&quot;:&quot;https://doi.org/10.1016/j.resourpol.2018.08.007&quot;,&quot;ISSN&quot;:&quot;0301-4207&quot;,&quot;abstract&quot;:&quot;The use of geologically scarce mineral resources needs to be reduced substantially in order to prevent future generations from being deprived of them. So far, there has been no international reaction to this growing problem. We argue that an international agreement on the sustainable use of geologically scarce mineral resources is necessary, and in particular that a number of normative principles of environmental governance, as currently codified in international environmental agreements, require such an agreement.&quot;,&quot;author&quot;:[{&quot;dropping-particle&quot;:&quot;&quot;,&quot;family&quot;:&quot;Henckens&quot;,&quot;given&quot;:&quot;M.L.C.M.&quot;,&quot;non-dropping-particle&quot;:&quot;&quot;,&quot;parse-names&quot;:false,&quot;suffix&quot;:&quot;&quot;},{&quot;dropping-particle&quot;:&quot;&quot;,&quot;family&quot;:&quot;Ryngaert&quot;,&quot;given&quot;:&quot;C M J&quot;,&quot;non-dropping-particle&quot;:&quot;&quot;,&quot;parse-names&quot;:false,&quot;suffix&quot;:&quot;&quot;},{&quot;dropping-particle&quot;:&quot;&quot;,&quot;family&quot;:&quot;Driessen&quot;,&quot;given&quot;:&quot;P P 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Policy&quot;,&quot;id&quot;:&quot;ac02fe25-f5a6-350c-b376-1c74ef3072f1&quot;,&quot;issued&quot;:{&quot;date-parts&quot;:[[&quot;2018&quot;]]},&quot;page&quot;:&quot;351-359&quot;,&quot;title&quot;:&quot;Normative principles and the sustainable use of geologically scarce mineral resources&quot;,&quot;type&quot;:&quot;article-journal&quot;,&quot;volume&quot;:&quot;59&quot;},&quot;uris&quot;:[&quot;http://www.mendeley.com/documents/?uuid=45bb1b8b-c03e-43ae-a017-6d574507250b&quot;],&quot;isTemporary&quot;:false,&quot;legacyDesktopId&quot;:&quot;45bb1b8b-c03e-43ae-a017-6d574507250b&quot;},{&quot;id&quot;:&quot;df603bd2-4f5b-3f11-afa1-f1fa6709cc37&quot;,&quot;itemData&quot;:{&quot;DOI&quot;:&quot;10.1016/j.jclepro.2015.06.085&quot;,&quot;abstract&quot;:&quot;The integrated model WORLD and Hubbert's model were used for assessment of future supply for different metals: iron, nickel, manganese, chromium, molybdenum, tantalum, niobium, rhenium, zirconium, tungsten, cobalt, copper, zinc, lead, aluminium and the technology metals derived from copper-zinc mining (tellurium, selenium, gallium, indium, antimony, bismuth, tin, germanium, selenium). The connections between their productions were mapped. The literature was reviewed for best estimates of total recoverable amounts, and best estimates were made, considering extraction costs and extractability. Peak years were determined for all the metals studied. Most metals seem to reach peak production during the next 4 decades, suggesting a risk for shortages in the near future. When supplies from mines dwindle, measures such as recycling from society's stock, substitutions to other materials than metals when this is possible, and stopped dissipative uses, will become important mitigation tools, calling for reorganization of resource policies world-wide. Present resource policies at all levels (regional, national, international) are to a large degree inadequate and need thorough review. The relevance of the Hubbert's model as an assessment tool was done. It is useful for all metals taken from independent ore deposits, whereas the method appears to be less suited for extraction of dependent metals unless the curve is derived from the Hubbert's model applied on the parent source. In such times, strategic thinking and strategic leadership based in systems thinking will be required.&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Journal of Cleaner Production&quot;,&quot;id&quot;:&quot;df603bd2-4f5b-3f11-afa1-f1fa6709cc37&quot;,&quot;issued&quot;:{&quot;date-parts&quot;:[[&quot;2017&quot;]]},&quot;page&quot;:&quot;359-372&quot;,&quot;title&quot;:&quot;An assessment of metal supply sustainability as an input to policy: security of supply extraction rates, stocks-in-use, recycling, and risk of scarcity&quot;,&quot;type&quot;:&quot;article-journal&quot;,&quot;volume&quot;:&quot;140&quot;},&quot;uris&quot;:[&quot;http://www.mendeley.com/documents/?uuid=df603bd2-4f5b-3f11-afa1-f1fa6709cc37&quot;],&quot;isTemporary&quot;:false,&quot;legacyDesktopId&quot;:&quot;df603bd2-4f5b-3f11-afa1-f1fa6709cc37&quot;}],&quot;properties&quot;:{&quot;noteIndex&quot;:0},&quot;isEdited&quot;:false,&quot;manualOverride&quot;:{&quot;citeprocText&quot;:&quot;(Henckens et al., 2016, 2018; Sverdrup et al., 2017a)&quot;,&quot;isManuallyOverridden&quot;:false,&quot;manualOverrideText&quot;:&quot;&quot;},&quot;citationTag&quot;:&quot;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&quot;},{&quot;citationID&quot;:&quot;MENDELEY_CITATION_6cafc76e-9c83-4c94-9214-3617903a47c6&quot;,&quot;citationItems&quot;:[{&quot;id&quot;:&quot;db50e18f-e594-3fef-a785-7f1cd546a624&quot;,&quot;itemData&quot;:{&quot;DOI&quot;:&quot;10.1016/j.resourpol.2019.101574&quot;,&quot;ISSN&quot;:&quot;03014207&quot;,&quot;abstract&quot;:&quot;The primary purpose of this article is to suggest that estimates of extractable global resources (EGRs) of metals made using current methodologies are so uncertain as to render them generally unfit for guiding policy with regard to resource depletion and governance. This situation is unlikely to change much for the foreseeable future, as the expensive geochemical sampling programs required to define metal ore deposits are driven by the short to medium term operational considerations of mining companies, with the determination of EGR being of little to no concern. Furthermore, it is shown that even if it became possible to estimate EGRs quite accurately, this in the absence of a detailed understanding of the post-mining disposition of metal stocks, and the feasible recovery and recycling rates for those stocks over the long term, would leave us little better positioned to determine the long-term availability of metals. Given this, trying to design policies for international governance of the extraction of metal ores, on the premise of extending their availability to future generations, is unlikely to be a productive investment of research effort. Meeting the challenge of maintaining metal supplies for future generations will be better served by continuing to improve our understanding the impacts of ever-increasing mining activity on natural systems, how improved mining practices might reduce this, and by following the fate of metals post-mining, and the implications for metals recoverability and recycling potential.&quot;,&quot;author&quot;:[{&quot;dropping-particle&quot;:&quot;&quot;,&quot;family&quot;:&quot;West&quot;,&quot;given&quot;:&quot;James&quot;,&quot;non-dropping-particle&quot;:&quot;&quot;,&quot;parse-names&quot;:false,&quot;suffix&quot;:&quot;&quot;}],&quot;container-title&quot;:&quot;Resources Policy&quot;,&quot;id&quot;:&quot;db50e18f-e594-3fef-a785-7f1cd546a624&quot;,&quot;issue&quot;:&quot;January&quot;,&quot;issued&quot;:{&quot;date-parts&quot;:[[&quot;2020&quot;]]},&quot;page&quot;:&quot;101574&quot;,&quot;publisher&quot;:&quot;Elsevier Ltd&quot;,&quot;title&quot;:&quot;Extractable global resources and the future availability of metal stocks: “Known Unknowns” for the foreseeable future&quot;,&quot;type&quot;:&quot;article-journal&quot;,&quot;volume&quot;:&quot;65&quot;},&quot;uris&quot;:[&quot;http://www.mendeley.com/documents/?uuid=4fdec7b9-f39c-4b26-bc45-616a8cdf7cda&quot;],&quot;isTemporary&quot;:false,&quot;legacyDesktopId&quot;:&quot;4fdec7b9-f39c-4b26-bc45-616a8cdf7cda&quot;}],&quot;properties&quot;:{&quot;noteIndex&quot;:0},&quot;isEdited&quot;:false,&quot;manualOverride&quot;:{&quot;citeprocText&quot;:&quot;(West, 2020)&quot;,&quot;isManuallyOverridden&quot;:false,&quot;manualOverrideText&quot;:&quot;&quot;},&quot;citationTag&quot;:&quot;MENDELEY_CITATION_v3_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&quot;},{&quot;citationID&quot;:&quot;MENDELEY_CITATION_dba74390-3303-4d8f-93bf-e566a6c6c9ba&quot;,&quot;citationItems&quot;:[{&quot;id&quot;:&quot;323aa521-62a6-306d-a94a-17d9406c88dc&quot;,&quot;itemData&quot;:{&quot;DOI&quot;:&quot;10.1016/j.resconrec.2013.10.005&quot;,&quot;abstract&quot;:&quot;The concept of \&quot;peak oil\&quot; has been explored and debated extensively within the literature. However there has been comparatively little research examining the concept of \&quot;peak minerals\&quot;, particularly in-depth analyses for individual metals. This paper presents scenarios for mined copper production based upon a detailed assessment of global copper resources and historic mine production. Scenarios for production from major copper deposit types and from individual countries or regions were developed using the Geologic Resources Supply-Demand Model (GeRS-DeMo). These scenarios were extended using cumulative grade-tonnage data, derived from our resource database, to produce estimates of potential rates of copper ore grade decline. The scenarios indicate that there are sufficient identified copper resources to grow mined copper production for at least the next twenty years. The future rate of ore grade decline may be less than has historically been the case, as mined grades are approaching the average resource grade and there is still significant copper endowment in high grade ore bodies. Despite increasing demand for copper as the developing world experiences economic growth, the economic and environmental impacts associated with increased production rates and declining ore grades (particularly those relating to energy consumption, water consumption and greenhouse gas emissions) will present barriers to the continued expansion of the industry. For these reasons peak mined copper production may well be realised during this century. © 2013 Published by Elsevier B.V. All rights reserved.&quot;,&quot;author&quot;:[{&quot;dropping-particle&quot;:&quot;&quot;,&quot;family&quot;:&quot;Northey&quot;,&quot;given&quot;:&quot;S.&quot;,&quot;non-dropping-particle&quot;:&quot;&quot;,&quot;parse-names&quot;:false,&quot;suffix&quot;:&quot;&quot;},{&quot;dropping-particle&quot;:&quot;&quot;,&quot;family&quot;:&quot;Mohr&quot;,&quot;given&quot;:&quot;S.&quot;,&quot;non-dropping-particle&quot;:&quot;&quot;,&quot;parse-names&quot;:false,&quot;suffix&quot;:&quot;&quot;},{&quot;dropping-particle&quot;:&quot;&quot;,&quot;family&quot;:&quot;Mudd&quot;,&quot;given&quot;:&quot;Gavin M&quot;,&quot;non-dropping-particle&quot;:&quot;&quot;,&quot;parse-names&quot;:false,&quot;suffix&quot;:&quot;&quot;},{&quot;dropping-particle&quot;:&quot;&quot;,&quot;family&quot;:&quot;Weng&quot;,&quot;given&quot;:&quot;Z.&quot;,&quot;non-dropping-particle&quot;:&quot;&quot;,&quot;parse-names&quot;:false,&quot;suffix&quot;:&quot;&quot;},{&quot;dropping-particle&quot;:&quot;&quot;,&quot;family&quot;:&quot;Giurco&quot;,&quot;given&quot;:&quot;D.&quot;,&quot;non-dropping-particle&quot;:&quot;&quot;,&quot;parse-names&quot;:false,&quot;suffix&quot;:&quot;&quot;}],&quot;container-title&quot;:&quot;Resources, Conservation and Recycling&quot;,&quot;id&quot;:&quot;323aa521-62a6-306d-a94a-17d9406c88dc&quot;,&quot;issued&quot;:{&quot;date-parts&quot;:[[&quot;2014&quot;]]},&quot;page&quot;:&quot;190-201&quot;,&quot;title&quot;:&quot;Modelling future copper ore grade decline based on a detailed assessment of copper resources and mining&quot;,&quot;type&quot;:&quot;article-journal&quot;,&quot;volume&quot;:&quot;83&quot;},&quot;uris&quot;:[&quot;http://www.mendeley.com/documents/?uuid=323aa521-62a6-306d-a94a-17d9406c88dc&quot;],&quot;isTemporary&quot;:false,&quot;legacyDesktopId&quot;:&quot;323aa521-62a6-306d-a94a-17d9406c88dc&quot;},{&quot;id&quot;:&quot;5288b1a6-6947-31b0-b63e-f928fc6c39e6&quot;,&quot;itemData&quot;:{&quot;DOI&quot;:&quot;10.1080/13504509.2020.1768452&quot;,&quot;ISSN&quot;:&quot;1350-4509&quot;,&quot;author&quot;:[{&quot;dropping-particle&quot;:&quot;&quot;,&quot;family&quot;:&quot;Zanten&quot;,&quot;given&quot;:&quot;Jan Anton&quot;,&quot;non-dropping-particle&quot;:&quot;van&quot;,&quot;parse-names&quot;:false,&quot;suffix&quot;:&quot;&quot;},{&quot;dropping-particle&quot;:&quot;&quot;,&quot;family&quot;:&quot;Tulder&quot;,&quot;given&quot;:&quot;Rob&quot;,&quot;non-dropping-particle&quot;:&quot;van&quot;,&quot;parse-names&quot;:false,&quot;suffix&quot;:&quot;&quot;}],&quot;container-title&quot;:&quot;International Journal of Sustainable Development &amp; World Ecology&quot;,&quot;id&quot;:&quot;5288b1a6-6947-31b0-b63e-f928fc6c39e6&quot;,&quot;issued&quot;:{&quot;date-parts&quot;:[[&quot;2020&quot;,&quot;5&quot;,&quot;25&quot;]]},&quot;note&quot;:&quot;doi: 10.1080/13504509.2020.1768452&quot;,&quot;page&quot;:&quot;1-17&quot;,&quot;publisher&quot;:&quot;Taylor &amp; Francis&quot;,&quot;title&quot;:&quot;Towards nexus-based governance: defining interactions between economic activities and Sustainable Development Goals (SDGs)&quot;,&quot;type&quot;:&quot;article-journal&quot;},&quot;uris&quot;:[&quot;http://www.mendeley.com/documents/?uuid=4c710df0-6db7-46b3-9f56-14dfa0b81df7&quot;],&quot;isTemporary&quot;:false,&quot;legacyDesktopId&quot;:&quot;4c710df0-6db7-46b3-9f56-14dfa0b81df7&quot;},{&quot;id&quot;:&quot;9035db1d-f6b4-3dbc-bdd8-a5c9503cf5a7&quot;,&quot;itemData&quot;:{&quot;DOI&quot;:&quot;https://doi.org/10.1016/j.exis.2017.06.010&quot;,&quot;ISSN&quot;:&quot;2214-790X&quot;,&quot;abstract&quot;:&quot;The United Nations Sustainable Development Goals (SDGs) set targets for all nations in the most important areas of human development, as well as environmental protection and climate change for the period 2015–2030. This viewpoint discusses how mining companies can contribute to the implementation of SDGs through developing region-specific approaches to sustainable development. It argues that investment and cross-sector collaboration for the provision of collective goods such as health, education and infrastructure should be the main focus of the sustainable development policies of the mining companies operating in developing countries. We believe that academics and practitioners could further develop indicators to measure the progress of industry towards the SDGs and devise innovative solutions that link these to mining sector operations. Further research into mineral production at the national level can extend the understanding about the implications of sustainable development for mineral commodities, mines and mineral enterprises.&quot;,&quot;author&quot;:[{&quot;dropping-particle&quot;:&quot;&quot;,&quot;family&quot;:&quot;Yakovleva&quot;,&quot;given&quot;:&quot;Natalia&quot;,&quot;non-dropping-particle&quot;:&quot;&quot;,&quot;parse-names&quot;:false,&quot;suffix&quot;:&quot;&quot;},{&quot;dropping-particle&quot;:&quot;&quot;,&quot;family&quot;:&quot;Kotilainen&quot;,&quot;given&quot;:&quot;Juha&quot;,&quot;non-dropping-particle&quot;:&quot;&quot;,&quot;parse-names&quot;:false,&quot;suffix&quot;:&quot;&quot;},{&quot;dropping-particle&quot;:&quot;&quot;,&quot;family&quot;:&quot;Toivakka&quot;,&quot;given&quot;:&quot;Maija&quot;,&quot;non-dropping-particle&quot;:&quot;&quot;,&quot;parse-names&quot;:false,&quot;suffix&quot;:&quot;&quot;}],&quot;container-title&quot;:&quot;The Extractive Industries and Society&quot;,&quot;id&quot;:&quot;9035db1d-f6b4-3dbc-bdd8-a5c9503cf5a7&quot;,&quot;issue&quot;:&quot;3&quot;,&quot;issued&quot;:{&quot;date-parts&quot;:[[&quot;2017&quot;]]},&quot;page&quot;:&quot;426-433&quot;,&quot;title&quot;:&quot;Reflections on the opportunities for mining companies to contribute to the United Nations Sustainable Development Goals in sub – Saharan Africa&quot;,&quot;type&quot;:&quot;article-journal&quot;,&quot;volume&quot;:&quot;4&quot;},&quot;uris&quot;:[&quot;http://www.mendeley.com/documents/?uuid=9b47f274-ba4b-42d5-a34c-d25b6c11fd98&quot;],&quot;isTemporary&quot;:false,&quot;legacyDesktopId&quot;:&quot;9b47f274-ba4b-42d5-a34c-d25b6c11fd98&quot;},{&quot;id&quot;:&quot;009fd23c-6050-34de-bb2e-e91fe40fa86b&quot;,&quot;itemData&quot;:{&quot;DOI&quot;:&quot;10.1038/s41893-018-0139-4&quot;,&quot;ISSN&quot;:&quot;2398-9629&quot;,&quot;PMID&quot;:&quot;30288453&quot;,&quot;abstract&quot;:&quot;The sustainability of cobalt is an important emerging issue because this critical base metal is an essential component of lithium-ion batteries for electric vehicles. More than half the world's cobalt mine production comes from the Katanga Copperbelt in DR Congo, with a substantial proportion (estimated at 15-20%) being extracted by artisanal miners. Here we show, in a case study performed in the town of Kolwezi, that people living in a neighbourhood that had been transformed into an artisanal cobalt mine, had much higher levels of cobalt in urine and blood than people living in a nearby control area. The differences were most pronounced for children, in whom we also found evidence of exposure-related oxidative DNA damage. It was already known that industrial mining and processing of metals have led to severe environmental pollution in the region. This field study provides novel and robust empirical evidence that the artisanal extraction of cobalt that prevails in the DR Congo may cause toxic harm to vulnerable communities. This strengthens the conclusion that the currently existing cobalt supply chain is not sustainable.&quot;,&quot;author&quot;:[{&quot;dropping-particle&quot;:&quot;&quot;,&quot;family&quot;:&quot;Banza Lubaba Nkulu&quot;,&quot;given&quot;:&quot;Célestin&quot;,&quot;non-dropping-particle&quot;:&quot;&quot;,&quot;parse-names&quot;:false,&quot;suffix&quot;:&quot;&quot;},{&quot;dropping-particle&quot;:&quot;&quot;,&quot;family&quot;:&quot;Casas&quot;,&quot;given&quot;:&quot;Lidia&quot;,&quot;non-dropping-particle&quot;:&quot;&quot;,&quot;parse-names&quot;:false,&quot;suffix&quot;:&quot;&quot;},{&quot;dropping-particle&quot;:&quot;&quot;,&quot;family&quot;:&quot;Haufroid&quot;,&quot;given&quot;:&quot;Vincent&quot;,&quot;non-dropping-particle&quot;:&quot;&quot;,&quot;parse-names&quot;:false,&quot;suffix&quot;:&quot;&quot;},{&quot;dropping-particle&quot;:&quot;&quot;,&quot;family&quot;:&quot;Putter&quot;,&quot;given&quot;:&quot;Thierry&quot;,&quot;non-dropping-particle&quot;:&quot;De&quot;,&quot;parse-names&quot;:false,&quot;suffix&quot;:&quot;&quot;},{&quot;dropping-particle&quot;:&quot;&quot;,&quot;family&quot;:&quot;Saenen&quot;,&quot;given&quot;:&quot;Nelly D.&quot;,&quot;non-dropping-particle&quot;:&quot;&quot;,&quot;parse-names&quot;:false,&quot;suffix&quot;:&quot;&quot;},{&quot;dropping-particle&quot;:&quot;&quot;,&quot;family&quot;:&quot;Kayembe-Kitenge&quot;,&quot;given&quot;:&quot;Tony&quot;,&quot;non-dropping-particle&quot;:&quot;&quot;,&quot;parse-names&quot;:false,&quot;suffix&quot;:&quot;&quot;},{&quot;dropping-particle&quot;:&quot;&quot;,&quot;family&quot;:&quot;Musa Obadia&quot;,&quot;given&quot;:&quot;Paul&quot;,&quot;non-dropping-particle&quot;:&quot;&quot;,&quot;parse-names&quot;:false,&quot;suffix&quot;:&quot;&quot;},{&quot;dropping-particle&quot;:&quot;&quot;,&quot;family&quot;:&quot;Kyanika Wa Mukoma&quot;,&quot;given&quot;:&quot;Daniel&quot;,&quot;non-dropping-particle&quot;:&quot;&quot;,&quot;parse-names&quot;:false,&quot;suffix&quot;:&quot;&quot;},{&quot;dropping-particle&quot;:&quot;&quot;,&quot;family&quot;:&quot;Lunda Ilunga&quot;,&quot;given&quot;:&quot;Jean-Marie&quot;,&quot;non-dropping-particle&quot;:&quot;&quot;,&quot;parse-names&quot;:false,&quot;suffix&quot;:&quot;&quot;},{&quot;dropping-particle&quot;:&quot;&quot;,&quot;family&quot;:&quot;Nawrot&quot;,&quot;given&quot;:&quot;Tim S.&quot;,&quot;non-dropping-particle&quot;:&quot;&quot;,&quot;parse-names&quot;:false,&quot;suffix&quot;:&quot;&quot;},{&quot;dropping-particle&quot;:&quot;&quot;,&quot;family&quot;:&quot;Luboya Numbi&quot;,&quot;given&quot;:&quot;Oscar&quot;,&quot;non-dropping-particle&quot;:&quot;&quot;,&quot;parse-names&quot;:false,&quot;suffix&quot;:&quot;&quot;},{&quot;dropping-particle&quot;:&quot;&quot;,&quot;family&quot;:&quot;Smolders&quot;,&quot;given&quot;:&quot;Erik&quot;,&quot;non-dropping-particle&quot;:&quot;&quot;,&quot;parse-names&quot;:false,&quot;suffix&quot;:&quot;&quot;},{&quot;dropping-particle&quot;:&quot;&quot;,&quot;family&quot;:&quot;Nemery&quot;,&quot;given&quot;:&quot;Benoit&quot;,&quot;non-dropping-particle&quot;:&quot;&quot;,&quot;parse-names&quot;:false,&quot;suffix&quot;:&quot;&quot;}],&quot;container-title&quot;:&quot;Nature sustainability&quot;,&quot;edition&quot;:&quot;2018/09/14&quot;,&quot;id&quot;:&quot;009fd23c-6050-34de-bb2e-e91fe40fa86b&quot;,&quot;issue&quot;:&quot;9&quot;,&quot;issued&quot;:{&quot;date-parts&quot;:[[&quot;2018&quot;,&quot;9&quot;,&quot;14&quot;]]},&quot;language&quot;:&quot;eng&quot;,&quot;page&quot;:&quot;495-504&quot;,&quot;publisher&quot;:&quot;Nature Publishing Group&quot;,&quot;title&quot;:&quot;Sustainability of artisanal mining of cobalt in DR Congo&quot;,&quot;type&quot;:&quot;article-journal&quot;,&quot;volume&quot;:&quot;1&quot;},&quot;uris&quot;:[&quot;http://www.mendeley.com/documents/?uuid=ceca5169-a271-4715-8858-12ad5afccd6a&quot;],&quot;isTemporary&quot;:false,&quot;legacyDesktopId&quot;:&quot;ceca5169-a271-4715-8858-12ad5afccd6a&quot;},{&quot;id&quot;:&quot;8d199d46-65f8-3c31-b168-5652de9153eb&quot;,&quot;itemData&quot;:{&quot;DOI&quot;:&quot;10.1021/acs.est.9b01973&quot;,&quot;ISSN&quot;:&quot;1520-5851&quot;,&quot;PMID&quot;:&quot;31149816&quot;,&quot;abstract&quot;:&quot;The mining of metals in low income countries is often associated with high exposure to dust that contributes to metal exposure. Here, dust ingestion estimates were made from fecal excretion of inert tracers with corrections for dietary contribution. The study took place in the cobalt mining area of Lubumbashi (DR Congo) and involved 120 nonoccupationally exposed participants in the dry season, with 51 of these being repeated in the rainy season. For each participant, duplicate meals (0-96 h), feces (24-120 h), and indoor/outdoor dust (&lt;250 μm) were collected. The dust ingestion estimates (g day-1) were derived from Nb, Ti, and V as best tracers and were 0.28 (geometric mean), 3.3 (mean), and 13 (P95); these values are almost a factor 10 above currently accepted estimates for the general population in high income countries. Mean dust ingestion in the dry season was twice that of the rainy season, and the P95s were significantly higher in children (3-15 years) than in male adults and toddlers; geophagy (&gt;40 g day-1) was suspected in three individuals. These data explain the previously reported extreme cobalt exposures in children and support the need to manage dust in the metal mining operations.&quot;,&quot;author&quot;:[{&quot;dropping-particle&quot;:&quot;&quot;,&quot;family&quot;:&quot;Smolders&quot;,&quot;given&quot;:&quot;Erik&quot;,&quot;non-dropping-particle&quot;:&quot;&quot;,&quot;parse-names&quot;:false,&quot;suffix&quot;:&quot;&quot;},{&quot;dropping-particle&quot;:&quot;&quot;,&quot;family&quot;:&quot;Roels&quot;,&quot;given&quot;:&quot;Lore&quot;,&quot;non-dropping-particle&quot;:&quot;&quot;,&quot;parse-names&quot;:false,&quot;suffix&quot;:&quot;&quot;},{&quot;dropping-particle&quot;:&quot;&quot;,&quot;family&quot;:&quot;Kuhangana&quot;,&quot;given&quot;:&quot;Trésor Carsi&quot;,&quot;non-dropping-particle&quot;:&quot;&quot;,&quot;parse-names&quot;:false,&quot;suffix&quot;:&quot;&quot;},{&quot;dropping-particle&quot;:&quot;&quot;,&quot;family&quot;:&quot;Coorevits&quot;,&quot;given&quot;:&quot;Kristin&quot;,&quot;non-dropping-particle&quot;:&quot;&quot;,&quot;parse-names&quot;:false,&quot;suffix&quot;:&quot;&quot;},{&quot;dropping-particle&quot;:&quot;&quot;,&quot;family&quot;:&quot;Vassilieva&quot;,&quot;given&quot;:&quot;Elvira&quot;,&quot;non-dropping-particle&quot;:&quot;&quot;,&quot;parse-names&quot;:false,&quot;suffix&quot;:&quot;&quot;},{&quot;dropping-particle&quot;:&quot;&quot;,&quot;family&quot;:&quot;Nemery&quot;,&quot;given&quot;:&quot;Benoit&quot;,&quot;non-dropping-particle&quot;:&quot;&quot;,&quot;parse-names&quot;:false,&quot;suffix&quot;:&quot;&quot;},{&quot;dropping-particle&quot;:&quot;&quot;,&quot;family&quot;:&quot;Lubaba Nkulu&quot;,&quot;given&quot;:&quot;Célestin Banza&quot;,&quot;non-dropping-particle&quot;:&quot;&quot;,&quot;parse-names&quot;:false,&quot;suffix&quot;:&quot;&quot;}],&quot;container-title&quot;:&quot;Environmental science &amp; technology&quot;,&quot;id&quot;:&quot;8d199d46-65f8-3c31-b168-5652de9153eb&quot;,&quot;issue&quot;:&quot;13&quot;,&quot;issued&quot;:{&quot;date-parts&quot;:[[&quot;2019&quot;,&quot;7&quot;,&quot;2&quot;]]},&quot;page&quot;:&quot;7851-7858&quot;,&quot;title&quot;:&quot;Unprecedentedly High Dust Ingestion Estimates for the General Population in a Mining District of DR Congo.&quot;,&quot;type&quot;:&quot;article-journal&quot;,&quot;volume&quot;:&quot;53&quot;},&quot;uris&quot;:[&quot;http://www.mendeley.com/documents/?uuid=8d199d46-65f8-3c31-b168-5652de9153eb&quot;],&quot;isTemporary&quot;:false,&quot;legacyDesktopId&quot;:&quot;8d199d46-65f8-3c31-b168-5652de9153eb&quot;},{&quot;id&quot;:&quot;9025accc-d011-32b8-afba-a3381a79f817&quot;,&quot;itemData&quot;:{&quot;DOI&quot;:&quot;10.1016/j.envres.2009.04.012&quot;,&quot;author&quot;:[{&quot;dropping-particle&quot;:&quot;&quot;,&quot;family&quot;:&quot;Banza Lubaba Nkulu&quot;,&quot;given&quot;:&quot;Célestin&quot;,&quot;non-dropping-particle&quot;:&quot;&quot;,&quot;parse-names&quot;:false,&quot;suffix&quot;:&quot;&quot;},{&quot;dropping-particle&quot;:&quot;&quot;,&quot;family&quot;:&quot;Nawrot&quot;,&quot;given&quot;:&quot;Tim S.&quot;,&quot;non-dropping-particle&quot;:&quot;&quot;,&quot;parse-names&quot;:false,&quot;suffix&quot;:&quot;&quot;},{&quot;dropping-particle&quot;:&quot;&quot;,&quot;family&quot;:&quot;Haufroid&quot;,&quot;given&quot;:&quot;Vincent&quot;,&quot;non-dropping-particle&quot;:&quot;&quot;,&quot;parse-names&quot;:false,&quot;suffix&quot;:&quot;&quot;},{&quot;dropping-particle&quot;:&quot;&quot;,&quot;family&quot;:&quot;Decrée&quot;,&quot;given&quot;:&quot;Sophie&quot;,&quot;non-dropping-particle&quot;:&quot;&quot;,&quot;parse-names&quot;:false,&quot;suffix&quot;:&quot;&quot;}],&quot;container-title&quot;:&quot;Environmental Research&quot;,&quot;id&quot;:&quot;9025accc-d011-32b8-afba-a3381a79f817&quot;,&quot;issue&quot;:&quot;6&quot;,&quot;issued&quot;:{&quot;date-parts&quot;:[[&quot;2009&quot;]]},&quot;page&quot;:&quot;745-752&quot;,&quot;title&quot;:&quot;High human exposure to cobalt and other metals in Katanga, a mining area of the Democratic Republic of Congo&quot;,&quot;type&quot;:&quot;article-journal&quot;,&quot;volume&quot;:&quot;109&quot;},&quot;uris&quot;:[&quot;http://www.mendeley.com/documents/?uuid=237a8acd-be31-434d-bfe8-3ce5b0a8d73b&quot;],&quot;isTemporary&quot;:false,&quot;legacyDesktopId&quot;:&quot;237a8acd-be31-434d-bfe8-3ce5b0a8d73b&quot;}],&quot;properties&quot;:{&quot;noteIndex&quot;:0},&quot;isEdited&quot;:false,&quot;manualOverride&quot;:{&quot;citeprocText&quot;:&quot;(Banza Lubaba Nkulu et al., 2009, 2018; Northey et al., 2014; Smolders et al., 2019; van Zanten &amp;#38; van Tulder, 2020; Yakovleva et al., 2017)&quot;,&quot;isManuallyOverridden&quot;:false,&quot;manualOverrideText&quot;:&quot;&quot;},&quot;citationTag&quot;:&quot;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&quot;},{&quot;citationID&quot;:&quot;MENDELEY_CITATION_1ee144bd-dcac-4331-8598-8ab625a70ef8&quot;,&quot;citationItems&quot;:[{&quot;id&quot;:&quot;dd44c0b2-bf81-347e-8ab3-803f3293a48e&quot;,&quot;itemData&quot;:{&quot;ISBN&quot;:&quot;1-891853-58-9&quot;,&quot;author&quot;:[{&quot;dropping-particle&quot;:&quot;&quot;,&quot;family&quot;:&quot;Tilton&quot;,&quot;given&quot;:&quot;John. E.&quot;,&quot;non-dropping-particle&quot;:&quot;&quot;,&quot;parse-names&quot;:false,&quot;suffix&quot;:&quot;&quot;}],&quot;id&quot;:&quot;dd44c0b2-bf81-347e-8ab3-803f3293a48e&quot;,&quot;issued&quot;:{&quot;date-parts&quot;:[[&quot;2003&quot;]]},&quot;publisher&quot;:&quot;Resources for the Future&quot;,&quot;publisher-place&quot;:&quot;Washinton, USA&quot;,&quot;title&quot;:&quot;On Borrowed Time? Assessing the Threat of Mineral Depletion&quot;,&quot;type&quot;:&quot;book&quot;},&quot;uris&quot;:[&quot;http://www.mendeley.com/documents/?uuid=dd44c0b2-bf81-347e-8ab3-803f3293a48e&quot;],&quot;isTemporary&quot;:false,&quot;legacyDesktopId&quot;:&quot;dd44c0b2-bf81-347e-8ab3-803f3293a48e&quot;}],&quot;properties&quot;:{&quot;noteIndex&quot;:0},&quot;isEdited&quot;:false,&quot;manualOverride&quot;:{&quot;citeprocText&quot;:&quot;(Tilton, 2003)&quot;,&quot;isManuallyOverridden&quot;:false,&quot;manualOverrideText&quot;:&quot;&quot;},&quot;citationTag&quot;:&quot;MENDELEY_CITATION_v3_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&quot;},{&quot;citationID&quot;:&quot;MENDELEY_CITATION_91c5be74-a340-470e-91f4-f57ace7623c5&quot;,&quot;citationItems&quot;:[{&quot;id&quot;:&quot;1919633d-8d54-3f29-a293-1684077246cb&quot;,&quot;itemData&quot;:{&quot;DOI&quot;:&quot;10.1016/j.resourpol.2007.04.002&quot;,&quot;author&quot;:[{&quot;dropping-particle&quot;:&quot;&quot;,&quot;family&quot;:&quot;Gordon&quot;,&quot;given&quot;:&quot;Robert B.&quot;,&quot;non-dropping-particle&quot;:&quot;&quot;,&quot;parse-names&quot;:false,&quot;suffix&quot;:&quot;&quot;},{&quot;dropping-particle&quot;:&quot;&quot;,&quot;family&quot;:&quot;Bertram&quot;,&quot;given&quot;:&quot;M.&quot;,&quot;non-dropping-particle&quot;:&quot;&quot;,&quot;parse-names&quot;:false,&quot;suffix&quot;:&quot;&quot;},{&quot;dropping-particle&quot;:&quot;&quot;,&quot;family&quot;:&quot;Graedel&quot;,&quot;given&quot;:&quot;T. E.&quot;,&quot;non-dropping-particle&quot;:&quot;&quot;,&quot;parse-names&quot;:false,&quot;suffix&quot;:&quot;&quot;}],&quot;container-title&quot;:&quot;Resources Policy&quot;,&quot;id&quot;:&quot;1919633d-8d54-3f29-a293-1684077246cb&quot;,&quot;issue&quot;:&quot;1-2&quot;,&quot;issued&quot;:{&quot;date-parts&quot;:[[&quot;2007&quot;]]},&quot;page&quot;:&quot;24-28&quot;,&quot;title&quot;:&quot;On the sustainability of metal supplies: A response to Tilton and Lagos&quot;,&quot;type&quot;:&quot;article-journal&quot;,&quot;volume&quot;:&quot;32&quot;},&quot;prefix&quot;:&quot;e.g.,&quot;,&quot;uris&quot;:[&quot;http://www.mendeley.com/documents/?uuid=8f8c90eb-bada-47f3-85ed-3f5c2e5a8a82&quot;],&quot;isTemporary&quot;:false,&quot;legacyDesktopId&quot;:&quot;8f8c90eb-bada-47f3-85ed-3f5c2e5a8a82&quot;},{&quot;id&quot;:&quot;df603bd2-4f5b-3f11-afa1-f1fa6709cc37&quot;,&quot;itemData&quot;:{&quot;DOI&quot;:&quot;10.1016/j.jclepro.2015.06.085&quot;,&quot;abstract&quot;:&quot;The integrated model WORLD and Hubbert's model were used for assessment of future supply for different metals: iron, nickel, manganese, chromium, molybdenum, tantalum, niobium, rhenium, zirconium, tungsten, cobalt, copper, zinc, lead, aluminium and the technology metals derived from copper-zinc mining (tellurium, selenium, gallium, indium, antimony, bismuth, tin, germanium, selenium). The connections between their productions were mapped. The literature was reviewed for best estimates of total recoverable amounts, and best estimates were made, considering extraction costs and extractability. Peak years were determined for all the metals studied. Most metals seem to reach peak production during the next 4 decades, suggesting a risk for shortages in the near future. When supplies from mines dwindle, measures such as recycling from society's stock, substitutions to other materials than metals when this is possible, and stopped dissipative uses, will become important mitigation tools, calling for reorganization of resource policies world-wide. Present resource policies at all levels (regional, national, international) are to a large degree inadequate and need thorough review. The relevance of the Hubbert's model as an assessment tool was done. It is useful for all metals taken from independent ore deposits, whereas the method appears to be less suited for extraction of dependent metals unless the curve is derived from the Hubbert's model applied on the parent source. In such times, strategic thinking and strategic leadership based in systems thinking will be required.&quot;,&quot;author&quot;:[{&quot;dropping-particle&quot;:&quot;&quot;,&quot;family&quot;:&quot;Sverdrup&quot;,&quot;given&quot;:&quot;Harald Ulrik&quot;,&quot;non-dropping-particle&quot;:&quot;&quot;,&quot;parse-names&quot;:false,&quot;suffix&quot;:&quot;&quot;},{&quot;dropping-particle&quot;:&quot;&quot;,&quot;family&quot;:&quot;Ragnarsdottir&quot;,&quot;given&quot;:&quot;Kristin Vala&quot;,&quot;non-dropping-particle&quot;:&quot;&quot;,&quot;parse-names&quot;:false,&quot;suffix&quot;:&quot;&quot;},{&quot;dropping-particle&quot;:&quot;&quot;,&quot;family&quot;:&quot;Koca&quot;,&quot;given&quot;:&quot;Deniz&quot;,&quot;non-dropping-particle&quot;:&quot;&quot;,&quot;parse-names&quot;:false,&quot;suffix&quot;:&quot;&quot;}],&quot;container-title&quot;:&quot;Journal of Cleaner Production&quot;,&quot;id&quot;:&quot;df603bd2-4f5b-3f11-afa1-f1fa6709cc37&quot;,&quot;issued&quot;:{&quot;date-parts&quot;:[[&quot;2017&quot;]]},&quot;page&quot;:&quot;359-372&quot;,&quot;title&quot;:&quot;An assessment of metal supply sustainability as an input to policy: security of supply extraction rates, stocks-in-use, recycling, and risk of scarcity&quot;,&quot;type&quot;:&quot;article-journal&quot;,&quot;volume&quot;:&quot;140&quot;},&quot;uris&quot;:[&quot;http://www.mendeley.com/documents/?uuid=df603bd2-4f5b-3f11-afa1-f1fa6709cc37&quot;],&quot;isTemporary&quot;:false,&quot;legacyDesktopId&quot;:&quot;df603bd2-4f5b-3f11-afa1-f1fa6709cc37&quot;},{&quot;id&quot;:&quot;ac02fe25-f5a6-350c-b376-1c74ef3072f1&quot;,&quot;itemData&quot;:{&quot;DOI&quot;:&quot;https://doi.org/10.1016/j.resourpol.2018.08.007&quot;,&quot;ISSN&quot;:&quot;0301-4207&quot;,&quot;abstract&quot;:&quot;The use of geologically scarce mineral resources needs to be reduced substantially in order to prevent future generations from being deprived of them. So far, there has been no international reaction to this growing problem. We argue that an international agreement on the sustainable use of geologically scarce mineral resources is necessary, and in particular that a number of normative principles of environmental governance, as currently codified in international environmental agreements, require such an agreement.&quot;,&quot;author&quot;:[{&quot;dropping-particle&quot;:&quot;&quot;,&quot;family&quot;:&quot;Henckens&quot;,&quot;given&quot;:&quot;M.L.C.M.&quot;,&quot;non-dropping-particle&quot;:&quot;&quot;,&quot;parse-names&quot;:false,&quot;suffix&quot;:&quot;&quot;},{&quot;dropping-particle&quot;:&quot;&quot;,&quot;family&quot;:&quot;Ryngaert&quot;,&quot;given&quot;:&quot;C M J&quot;,&quot;non-dropping-particle&quot;:&quot;&quot;,&quot;parse-names&quot;:false,&quot;suffix&quot;:&quot;&quot;},{&quot;dropping-particle&quot;:&quot;&quot;,&quot;family&quot;:&quot;Driessen&quot;,&quot;given&quot;:&quot;P P J&quot;,&quot;non-dropping-particle&quot;:&quot;&quot;,&quot;parse-names&quot;:false,&quot;suffix&quot;:&quot;&quot;},{&quot;dropping-particle&quot;:&quot;&quot;,&quot;family&quot;:&quot;Worrell&quot;,&quot;given&quot;:&quot;E&quot;,&quot;non-dropping-particle&quot;:&quot;&quot;,&quot;parse-names&quot;:false,&quot;suffix&quot;:&quot;&quot;}],&quot;container-title&quot;:&quot;Resources Policy&quot;,&quot;id&quot;:&quot;ac02fe25-f5a6-350c-b376-1c74ef3072f1&quot;,&quot;issued&quot;:{&quot;date-parts&quot;:[[&quot;2018&quot;]]},&quot;page&quot;:&quot;351-359&quot;,&quot;title&quot;:&quot;Normative principles and the sustainable use of geologically scarce mineral resources&quot;,&quot;type&quot;:&quot;article-journal&quot;,&quot;volume&quot;:&quot;59&quot;},&quot;uris&quot;:[&quot;http://www.mendeley.com/documents/?uuid=45bb1b8b-c03e-43ae-a017-6d574507250b&quot;],&quot;isTemporary&quot;:false,&quot;legacyDesktopId&quot;:&quot;45bb1b8b-c03e-43ae-a017-6d574507250b&quot;}],&quot;properties&quot;:{&quot;noteIndex&quot;:0},&quot;isEdited&quot;:true,&quot;manualOverride&quot;:{&quot;citeprocText&quot;:&quot;(e.g., Gordon et al., 2007; Henckens et al., 2018; Sverdrup et al., 2017a)&quot;,&quot;isManuallyOverridden&quot;:false,&quot;manualOverrideText&quot;:&quot;&quot;},&quot;citationTag&quot;:&quot;MENDELEY_CITATION_v3_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&quot;},{&quot;citationID&quot;:&quot;MENDELEY_CITATION_25b89822-d25c-4814-9fda-0f9f89ae14f7&quot;,&quot;citationItems&quot;:[{&quot;id&quot;:&quot;994e6914-b9c6-3afd-8e1b-1caa95dd794c&quot;,&quot;itemData&quot;:{&quot;author&quot;:[{&quot;dropping-particle&quot;:&quot;&quot;,&quot;family&quot;:&quot;Carter&quot;,&quot;given&quot;:&quot;Assheton Stewart&quot;,&quot;non-dropping-particle&quot;:&quot;&quot;,&quot;parse-names&quot;:false,&quot;suffix&quot;:&quot;&quot;},{&quot;dropping-particle&quot;:&quot;&quot;,&quot;family&quot;:&quot;Sturmes&quot;,&quot;given&quot;:&quot;David&quot;,&quot;non-dropping-particle&quot;:&quot;&quot;,&quot;parse-names&quot;:false,&quot;suffix&quot;:&quot;&quot;}],&quot;id&quot;:&quot;994e6914-b9c6-3afd-8e1b-1caa95dd794c&quot;,&quot;issued&quot;:{&quot;date-parts&quot;:[[&quot;2020&quot;]]},&quot;publisher-place&quot;:&quot;London, UK&quot;,&quot;title&quot;:&quot;Digging for Change&quot;,&quot;type&quot;:&quot;report&quot;},&quot;uris&quot;:[&quot;http://www.mendeley.com/documents/?uuid=994e6914-b9c6-3afd-8e1b-1caa95dd794c&quot;],&quot;isTemporary&quot;:false,&quot;legacyDesktopId&quot;:&quot;994e6914-b9c6-3afd-8e1b-1caa95dd794c&quot;}],&quot;properties&quot;:{&quot;noteIndex&quot;:0},&quot;isEdited&quot;:false,&quot;manualOverride&quot;:{&quot;citeprocText&quot;:&quot;(Carter &amp;#38; Sturmes, 2020)&quot;,&quot;isManuallyOverridden&quot;:false,&quot;manualOverrideText&quot;:&quot;&quot;},&quot;citationTag&quot;:&quot;MENDELEY_CITATION_v3_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&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67C40-4763-477C-B25E-7FA675C47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Words>
  <Characters>13</Characters>
  <Application>Microsoft Office Word</Application>
  <DocSecurity>0</DocSecurity>
  <Lines>1</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108d1e5b37f647e9</dc:creator>
  <cp:keywords/>
  <dc:description/>
  <cp:lastModifiedBy>Erika Van der Linden</cp:lastModifiedBy>
  <cp:revision>2</cp:revision>
  <dcterms:created xsi:type="dcterms:W3CDTF">2022-02-22T16:30:00Z</dcterms:created>
  <dcterms:modified xsi:type="dcterms:W3CDTF">2022-02-22T16:30:00Z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6ee6de74-ffb5-3147-8772-dc31e76d67f8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