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Erik Chan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Garamond" w:cs="Garamond" w:eastAsia="Garamond" w:hAnsi="Garamond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626-228-5038 •erikchan103@yahoo.com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Data Analyst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August 2017- March 2019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Garamond" w:cs="Garamond" w:eastAsia="Garamond" w:hAnsi="Garamond"/>
          <w:b w:val="1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Sugarmade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Collects and processes data to improve sales and website traffic.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Works with Google Analytics and Facebook Analytics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Experienced in using platforms such as Amazon Seller Central and Shopify.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Tutor</w:t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July - November 2017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IvyMax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Tutor students in preparation of various Standardized Tests (SAT, SAT II, ACT, etc.)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Quality Assurance/Logistics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June - August 2014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CarryOutSupplies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Audit packing slips, manifests, bill of ladings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Scheduled deliveries and pick-ups for customer orders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 with sales department to ensure proper shipping quotes and timely deliveries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with Accounting department for periodic inventory counts and month end reporting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Cut overall shipping costs due to strategically matching carriers to destinations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University of California, Santa Barbara                                                           </w:t>
        <w:tab/>
        <w:t xml:space="preserve">       </w:t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Graduated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 June 2017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Bachelor of Letters and Science                                                                                                   </w:t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Major: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Applied Mathematics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UCLA Extension Coding Bootcamp </w:t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Expected to Complete</w:t>
      </w: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May 2019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Full-stack Development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Browser Based Technologies (HTML, CSS, JavaScript, jQuery)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Databases (MySQL, MongoDB)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Deployment (Heroku, Git)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Quality Assurance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Server Side Development (Node.js, Express, MERN Stack)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Relevant Coursework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Garamond" w:cs="Garamond" w:eastAsia="Garamond" w:hAnsi="Garamond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Advanced Numerical Analysis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with topics in approximation theory and numerical methods for ordinary/partial differential equations.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Coded different algorithms in Python in order to get approximations and their graphs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Real Analysis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with set theory, continuity, differentiability, implicit function theorems, and convergence processes.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Complex Variables and Analysis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Worked with topology of the complex plane, series, differentiability of functions of a complex variable.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Multivariable Calculus, Linear Algebra, Ordinary/Partial Differential Equations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Leadership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Vice President                                                                                           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June 2016-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rFonts w:ascii="Garamond" w:cs="Garamond" w:eastAsia="Garamond" w:hAnsi="Garamond"/>
          <w:b w:val="1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1"/>
          <w:sz w:val="20"/>
          <w:szCs w:val="20"/>
          <w:rtl w:val="0"/>
        </w:rPr>
        <w:t xml:space="preserve">Gaucho Gaming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Facilitated a quorum for local gamers to interact through social media and online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Located and 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osted quarterly Local Area Network (LAN) events which consisted of 200+ attendees.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70" w:hanging="270"/>
        <w:jc w:val="both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Arranged for companies such as Redbull, Soylent, and others to provide the organization free peripherals.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Garamond" w:cs="Garamond" w:eastAsia="Garamond" w:hAnsi="Garamond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