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SCADA_Technical_Documentation_Phase7_Final</w:t>
      </w:r>
    </w:p>
    <w:p>
      <w:r>
        <w:t>Project: SCADA Web-Based Simulator</w:t>
      </w:r>
    </w:p>
    <w:p>
      <w:r>
        <w:t>Date: 27 Oct 2025 (Europe/London)</w:t>
      </w:r>
    </w:p>
    <w:p>
      <w:r>
        <w:t>Author: Frontend Implementer / Regression Tester</w:t>
      </w:r>
    </w:p>
    <w:p>
      <w:pPr>
        <w:pStyle w:val="Heading2"/>
      </w:pPr>
      <w:r>
        <w:t>1. Overview</w:t>
      </w:r>
    </w:p>
    <w:p>
      <w:r>
        <w:t>Phase 7 integrates a hybrid WebSocket-poll model with dynamic system loading and auto-scope subscription.</w:t>
      </w:r>
    </w:p>
    <w:p>
      <w:pPr>
        <w:pStyle w:val="Heading2"/>
      </w:pPr>
      <w:r>
        <w:t>2. Architecture</w:t>
      </w:r>
    </w:p>
    <w:p>
      <w:r>
        <w:t>High-level components:</w:t>
        <w:br/>
        <w:t>• Backend WebSocket Server (/ws)</w:t>
        <w:br/>
        <w:t>• Frontend SocketManager (push with poll fallback)</w:t>
        <w:br/>
        <w:t>• Dynamic Loader &amp; Mimic Manager</w:t>
        <w:br/>
        <w:t>• Alarm/Event pages</w:t>
      </w:r>
    </w:p>
    <w:p>
      <w:pPr>
        <w:pStyle w:val="Heading2"/>
      </w:pPr>
      <w:r>
        <w:t>3. Data Flow</w:t>
      </w:r>
    </w:p>
    <w:p>
      <w:r>
        <w:t>Server → SocketManager → Symbols/UI (push)</w:t>
        <w:br/>
        <w:t>When offline → PollManager resumes (poll)</w:t>
        <w:br/>
        <w:t>All updates propagate through SCADA.Core.Bus events.</w:t>
      </w:r>
    </w:p>
    <w:p>
      <w:pPr>
        <w:pStyle w:val="Heading2"/>
      </w:pPr>
      <w:r>
        <w:t>4. Dynamic Loader Flow</w:t>
      </w:r>
    </w:p>
    <w:p>
      <w:r>
        <w:t>1) Resolve target system/scope</w:t>
        <w:br/>
        <w:t>2) Unload previous mimic</w:t>
        <w:br/>
        <w:t>3) Load new mimic</w:t>
        <w:br/>
        <w:t>4) Emit "mimic:loaded"</w:t>
        <w:br/>
        <w:t>5) Re-subscribe to scope</w:t>
      </w:r>
    </w:p>
    <w:p>
      <w:pPr>
        <w:pStyle w:val="Heading2"/>
      </w:pPr>
      <w:r>
        <w:t>5. Hybrid WebSocket Model</w:t>
      </w:r>
    </w:p>
    <w:p>
      <w:r>
        <w:t>Connection state: CONNECTING → LIVE → OFFLINE (poll fallback) → RETRY</w:t>
        <w:br/>
        <w:t>Heartbeat 10s, reconnect exponential (2–15s).</w:t>
      </w:r>
    </w:p>
    <w:p>
      <w:pPr>
        <w:pStyle w:val="Heading2"/>
      </w:pPr>
      <w:r>
        <w:t>6. Implementation Notes</w:t>
      </w:r>
    </w:p>
    <w:p>
      <w:r>
        <w:t>Core files:</w:t>
        <w:br/>
        <w:t>• js/core/socketManager.js</w:t>
        <w:br/>
        <w:t>• js/core/loader.js</w:t>
        <w:br/>
        <w:t>• js/ui/connectionStatus.js</w:t>
        <w:br/>
        <w:t>• js/core/pollManager.js</w:t>
        <w:br/>
        <w:t>• js/core/naming.js</w:t>
      </w:r>
    </w:p>
    <w:p>
      <w:pPr>
        <w:pStyle w:val="Heading2"/>
      </w:pPr>
      <w:r>
        <w:t>7. Observability &amp; Logging</w:t>
      </w:r>
    </w:p>
    <w:p>
      <w:r>
        <w:t>Console prefixes: Loader, SocketManager, [REG-TEST] (used during Phase 7.5)</w:t>
        <w:br/>
        <w:t>Metrics logged via Performance API.</w:t>
      </w:r>
    </w:p>
    <w:p>
      <w:pPr>
        <w:pStyle w:val="Heading2"/>
      </w:pPr>
      <w:r>
        <w:t>8. Lessons Learned</w:t>
      </w:r>
    </w:p>
    <w:p>
      <w:r>
        <w:t>1) Avoid per-iframe connection badges.</w:t>
        <w:br/>
        <w:t>2) Use Bus event system for all state changes.</w:t>
        <w:br/>
        <w:t>3) Strict cleanup in Loader prevents leaks.</w:t>
        <w:br/>
        <w:t>4) Hybrid model ensures seamless recovery.</w:t>
      </w:r>
    </w:p>
    <w:p>
      <w:pPr>
        <w:pStyle w:val="Heading2"/>
      </w:pPr>
      <w:r>
        <w:t>9. Phase 8 Readiness</w:t>
      </w:r>
    </w:p>
    <w:p>
      <w:r>
        <w:t>Phase 8 will introduce Diagnostics Console &amp; History Buffer Optimisation. Hooks already reserved in Loader &amp; SocketManager.</w:t>
      </w:r>
    </w:p>
    <w:p>
      <w:pPr>
        <w:pStyle w:val="Heading2"/>
      </w:pPr>
      <w:r>
        <w:t>10. Phase 7.5 Regression &amp; Documentation Freeze</w:t>
      </w:r>
    </w:p>
    <w:p>
      <w:r>
        <w:t>Comprehensive 100-cycle stress test executed.</w:t>
        <w:br/>
        <w:t>Results:</w:t>
        <w:br/>
        <w:t>• Avg mimic load ≈25 ms</w:t>
        <w:br/>
        <w:t>• DOM stable at ~30</w:t>
        <w:br/>
        <w:t>• No leaks or ghost listeners</w:t>
        <w:br/>
        <w:t>• Hybrid fallback confirmed</w:t>
        <w:br/>
        <w:t>• Connection badge unified (header only)</w:t>
        <w:br/>
        <w:t>Conclusion: All Phase 7 modules stable, ready for Phase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