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BB0" w:rsidRDefault="003C4572" w:rsidP="00E82F8B">
      <w:pPr>
        <w:pStyle w:val="Title"/>
      </w:pPr>
      <w:bookmarkStart w:id="0" w:name="_Toc224554926"/>
      <w:bookmarkStart w:id="1" w:name="_Toc224554995"/>
      <w:bookmarkStart w:id="2" w:name="_Toc224555157"/>
      <w:bookmarkStart w:id="3" w:name="_Toc224555403"/>
      <w:bookmarkStart w:id="4" w:name="_Toc224555695"/>
      <w:bookmarkStart w:id="5" w:name="_GoBack"/>
      <w:r>
        <w:t>Quick</w:t>
      </w:r>
      <w:r w:rsidR="009F3EFC">
        <w:t>RDA</w:t>
      </w:r>
    </w:p>
    <w:p w:rsidR="008663D6" w:rsidRDefault="00891B5E" w:rsidP="00E82F8B">
      <w:pPr>
        <w:pStyle w:val="Title"/>
      </w:pPr>
      <w:r>
        <w:t>Introduction &amp; Overview</w:t>
      </w:r>
    </w:p>
    <w:p w:rsidR="00712DEA" w:rsidRDefault="005A68FE" w:rsidP="00712DEA">
      <w:pPr>
        <w:pStyle w:val="Subtitle"/>
      </w:pPr>
      <w:r>
        <w:t>Erik Eidt</w:t>
      </w:r>
    </w:p>
    <w:p w:rsidR="00436D02" w:rsidRDefault="003C4572" w:rsidP="00436D02">
      <w:pPr>
        <w:pStyle w:val="Subtitle"/>
      </w:pPr>
      <w:r>
        <w:t xml:space="preserve">Version </w:t>
      </w:r>
      <w:r w:rsidR="00120253">
        <w:t>3.2</w:t>
      </w:r>
    </w:p>
    <w:p w:rsidR="00436D02" w:rsidRPr="00436D02" w:rsidRDefault="00120253" w:rsidP="00436D02">
      <w:pPr>
        <w:pStyle w:val="Subtitle"/>
      </w:pPr>
      <w:r>
        <w:t>August</w:t>
      </w:r>
      <w:r w:rsidR="004B0155">
        <w:t>,</w:t>
      </w:r>
      <w:r w:rsidR="00DF484C">
        <w:t xml:space="preserve"> </w:t>
      </w:r>
      <w:r w:rsidR="003165E4">
        <w:t>2011</w:t>
      </w:r>
    </w:p>
    <w:p w:rsidR="000D08F2" w:rsidRPr="004258CF" w:rsidRDefault="0043640E" w:rsidP="00590D83">
      <w:pPr>
        <w:rPr>
          <w:rFonts w:asciiTheme="majorHAnsi" w:eastAsiaTheme="majorEastAsia" w:hAnsiTheme="majorHAnsi" w:cstheme="majorBidi"/>
          <w:b/>
          <w:bCs/>
          <w:i/>
          <w:iCs/>
          <w:caps/>
          <w:color w:val="0073CF"/>
          <w:sz w:val="24"/>
          <w:szCs w:val="24"/>
        </w:rPr>
      </w:pPr>
      <w:r w:rsidRPr="008E7A76">
        <w:rPr>
          <w:rFonts w:asciiTheme="majorHAnsi" w:eastAsiaTheme="majorEastAsia" w:hAnsiTheme="majorHAnsi" w:cstheme="majorBidi"/>
          <w:b/>
          <w:bCs/>
          <w:i/>
          <w:iCs/>
          <w:smallCaps/>
          <w:color w:val="0073CF"/>
          <w:sz w:val="24"/>
          <w:szCs w:val="24"/>
        </w:rPr>
        <w:t xml:space="preserve">Copyright (c) 2011, 2012 Hewlett-Packard Development Company, L.P. </w:t>
      </w:r>
      <w:r w:rsidR="000D08F2" w:rsidRPr="004258CF">
        <w:rPr>
          <w:rFonts w:asciiTheme="majorHAnsi" w:eastAsiaTheme="majorEastAsia" w:hAnsiTheme="majorHAnsi" w:cstheme="majorBidi"/>
          <w:b/>
          <w:bCs/>
          <w:i/>
          <w:iCs/>
          <w:caps/>
          <w:color w:val="0073CF"/>
          <w:sz w:val="24"/>
          <w:szCs w:val="24"/>
        </w:rPr>
        <w:br w:type="page"/>
      </w:r>
    </w:p>
    <w:p w:rsidR="00A70869" w:rsidRDefault="00A50BE1">
      <w:pPr>
        <w:pStyle w:val="TOC1"/>
        <w:rPr>
          <w:rFonts w:eastAsiaTheme="minorEastAsia" w:cstheme="minorBidi"/>
          <w:b w:val="0"/>
          <w:bCs w:val="0"/>
          <w:caps w:val="0"/>
          <w:sz w:val="22"/>
          <w:lang w:bidi="ar-SA"/>
        </w:rPr>
      </w:pPr>
      <w:r w:rsidRPr="00B129FB">
        <w:rPr>
          <w:i/>
          <w:iCs/>
          <w:sz w:val="18"/>
        </w:rPr>
        <w:lastRenderedPageBreak/>
        <w:fldChar w:fldCharType="begin"/>
      </w:r>
      <w:r w:rsidRPr="00B129FB">
        <w:rPr>
          <w:i/>
          <w:iCs/>
          <w:sz w:val="18"/>
        </w:rPr>
        <w:instrText xml:space="preserve"> TOC \o "1-5" \h \z \u </w:instrText>
      </w:r>
      <w:r w:rsidRPr="00B129FB">
        <w:rPr>
          <w:i/>
          <w:iCs/>
          <w:sz w:val="18"/>
        </w:rPr>
        <w:fldChar w:fldCharType="separate"/>
      </w:r>
      <w:hyperlink w:anchor="_Toc336066963" w:history="1">
        <w:r w:rsidR="00A70869" w:rsidRPr="00741431">
          <w:rPr>
            <w:rStyle w:val="Hyperlink"/>
          </w:rPr>
          <w:t>Introduction</w:t>
        </w:r>
        <w:r w:rsidR="00A70869">
          <w:rPr>
            <w:webHidden/>
          </w:rPr>
          <w:tab/>
        </w:r>
        <w:r w:rsidR="00A70869">
          <w:rPr>
            <w:webHidden/>
          </w:rPr>
          <w:fldChar w:fldCharType="begin"/>
        </w:r>
        <w:r w:rsidR="00A70869">
          <w:rPr>
            <w:webHidden/>
          </w:rPr>
          <w:instrText xml:space="preserve"> PAGEREF _Toc336066963 \h </w:instrText>
        </w:r>
        <w:r w:rsidR="00A70869">
          <w:rPr>
            <w:webHidden/>
          </w:rPr>
        </w:r>
        <w:r w:rsidR="00A70869">
          <w:rPr>
            <w:webHidden/>
          </w:rPr>
          <w:fldChar w:fldCharType="separate"/>
        </w:r>
        <w:r w:rsidR="00A70869">
          <w:rPr>
            <w:webHidden/>
          </w:rPr>
          <w:t>5</w:t>
        </w:r>
        <w:r w:rsidR="00A70869">
          <w:rPr>
            <w:webHidden/>
          </w:rPr>
          <w:fldChar w:fldCharType="end"/>
        </w:r>
      </w:hyperlink>
    </w:p>
    <w:p w:rsidR="00A70869" w:rsidRDefault="00A70869">
      <w:pPr>
        <w:pStyle w:val="TOC1"/>
        <w:rPr>
          <w:rFonts w:eastAsiaTheme="minorEastAsia" w:cstheme="minorBidi"/>
          <w:b w:val="0"/>
          <w:bCs w:val="0"/>
          <w:caps w:val="0"/>
          <w:sz w:val="22"/>
          <w:lang w:bidi="ar-SA"/>
        </w:rPr>
      </w:pPr>
      <w:hyperlink w:anchor="_Toc336066964" w:history="1">
        <w:r w:rsidRPr="00741431">
          <w:rPr>
            <w:rStyle w:val="Hyperlink"/>
          </w:rPr>
          <w:t>Overview of Documentation for QuickRDA</w:t>
        </w:r>
        <w:r>
          <w:rPr>
            <w:webHidden/>
          </w:rPr>
          <w:tab/>
        </w:r>
        <w:r>
          <w:rPr>
            <w:webHidden/>
          </w:rPr>
          <w:fldChar w:fldCharType="begin"/>
        </w:r>
        <w:r>
          <w:rPr>
            <w:webHidden/>
          </w:rPr>
          <w:instrText xml:space="preserve"> PAGEREF _Toc336066964 \h </w:instrText>
        </w:r>
        <w:r>
          <w:rPr>
            <w:webHidden/>
          </w:rPr>
        </w:r>
        <w:r>
          <w:rPr>
            <w:webHidden/>
          </w:rPr>
          <w:fldChar w:fldCharType="separate"/>
        </w:r>
        <w:r>
          <w:rPr>
            <w:webHidden/>
          </w:rPr>
          <w:t>6</w:t>
        </w:r>
        <w:r>
          <w:rPr>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65" w:history="1">
        <w:r w:rsidRPr="00741431">
          <w:rPr>
            <w:rStyle w:val="Hyperlink"/>
            <w:rFonts w:eastAsiaTheme="majorEastAsia"/>
            <w:noProof/>
          </w:rPr>
          <w:t>RDA Domain Languages</w:t>
        </w:r>
        <w:r>
          <w:rPr>
            <w:noProof/>
            <w:webHidden/>
          </w:rPr>
          <w:tab/>
        </w:r>
        <w:r>
          <w:rPr>
            <w:noProof/>
            <w:webHidden/>
          </w:rPr>
          <w:fldChar w:fldCharType="begin"/>
        </w:r>
        <w:r>
          <w:rPr>
            <w:noProof/>
            <w:webHidden/>
          </w:rPr>
          <w:instrText xml:space="preserve"> PAGEREF _Toc336066965 \h </w:instrText>
        </w:r>
        <w:r>
          <w:rPr>
            <w:noProof/>
            <w:webHidden/>
          </w:rPr>
        </w:r>
        <w:r>
          <w:rPr>
            <w:noProof/>
            <w:webHidden/>
          </w:rPr>
          <w:fldChar w:fldCharType="separate"/>
        </w:r>
        <w:r>
          <w:rPr>
            <w:noProof/>
            <w:webHidden/>
          </w:rPr>
          <w:t>6</w:t>
        </w:r>
        <w:r>
          <w:rPr>
            <w:noProof/>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66" w:history="1">
        <w:r w:rsidRPr="00741431">
          <w:rPr>
            <w:rStyle w:val="Hyperlink"/>
            <w:rFonts w:eastAsiaTheme="majorEastAsia"/>
            <w:noProof/>
          </w:rPr>
          <w:t>RDA Modeling Guide</w:t>
        </w:r>
        <w:r>
          <w:rPr>
            <w:noProof/>
            <w:webHidden/>
          </w:rPr>
          <w:tab/>
        </w:r>
        <w:r>
          <w:rPr>
            <w:noProof/>
            <w:webHidden/>
          </w:rPr>
          <w:fldChar w:fldCharType="begin"/>
        </w:r>
        <w:r>
          <w:rPr>
            <w:noProof/>
            <w:webHidden/>
          </w:rPr>
          <w:instrText xml:space="preserve"> PAGEREF _Toc336066966 \h </w:instrText>
        </w:r>
        <w:r>
          <w:rPr>
            <w:noProof/>
            <w:webHidden/>
          </w:rPr>
        </w:r>
        <w:r>
          <w:rPr>
            <w:noProof/>
            <w:webHidden/>
          </w:rPr>
          <w:fldChar w:fldCharType="separate"/>
        </w:r>
        <w:r>
          <w:rPr>
            <w:noProof/>
            <w:webHidden/>
          </w:rPr>
          <w:t>6</w:t>
        </w:r>
        <w:r>
          <w:rPr>
            <w:noProof/>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67" w:history="1">
        <w:r w:rsidRPr="00741431">
          <w:rPr>
            <w:rStyle w:val="Hyperlink"/>
            <w:rFonts w:eastAsiaTheme="majorEastAsia"/>
            <w:noProof/>
          </w:rPr>
          <w:t>Modeling System Installation Guide</w:t>
        </w:r>
        <w:r>
          <w:rPr>
            <w:noProof/>
            <w:webHidden/>
          </w:rPr>
          <w:tab/>
        </w:r>
        <w:r>
          <w:rPr>
            <w:noProof/>
            <w:webHidden/>
          </w:rPr>
          <w:fldChar w:fldCharType="begin"/>
        </w:r>
        <w:r>
          <w:rPr>
            <w:noProof/>
            <w:webHidden/>
          </w:rPr>
          <w:instrText xml:space="preserve"> PAGEREF _Toc336066967 \h </w:instrText>
        </w:r>
        <w:r>
          <w:rPr>
            <w:noProof/>
            <w:webHidden/>
          </w:rPr>
        </w:r>
        <w:r>
          <w:rPr>
            <w:noProof/>
            <w:webHidden/>
          </w:rPr>
          <w:fldChar w:fldCharType="separate"/>
        </w:r>
        <w:r>
          <w:rPr>
            <w:noProof/>
            <w:webHidden/>
          </w:rPr>
          <w:t>6</w:t>
        </w:r>
        <w:r>
          <w:rPr>
            <w:noProof/>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68" w:history="1">
        <w:r w:rsidRPr="00741431">
          <w:rPr>
            <w:rStyle w:val="Hyperlink"/>
            <w:rFonts w:eastAsiaTheme="majorEastAsia"/>
            <w:noProof/>
          </w:rPr>
          <w:t>Modeling System Diagram Generation Guide</w:t>
        </w:r>
        <w:r>
          <w:rPr>
            <w:noProof/>
            <w:webHidden/>
          </w:rPr>
          <w:tab/>
        </w:r>
        <w:r>
          <w:rPr>
            <w:noProof/>
            <w:webHidden/>
          </w:rPr>
          <w:fldChar w:fldCharType="begin"/>
        </w:r>
        <w:r>
          <w:rPr>
            <w:noProof/>
            <w:webHidden/>
          </w:rPr>
          <w:instrText xml:space="preserve"> PAGEREF _Toc336066968 \h </w:instrText>
        </w:r>
        <w:r>
          <w:rPr>
            <w:noProof/>
            <w:webHidden/>
          </w:rPr>
        </w:r>
        <w:r>
          <w:rPr>
            <w:noProof/>
            <w:webHidden/>
          </w:rPr>
          <w:fldChar w:fldCharType="separate"/>
        </w:r>
        <w:r>
          <w:rPr>
            <w:noProof/>
            <w:webHidden/>
          </w:rPr>
          <w:t>6</w:t>
        </w:r>
        <w:r>
          <w:rPr>
            <w:noProof/>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69" w:history="1">
        <w:r w:rsidRPr="00741431">
          <w:rPr>
            <w:rStyle w:val="Hyperlink"/>
            <w:rFonts w:eastAsiaTheme="majorEastAsia"/>
            <w:noProof/>
          </w:rPr>
          <w:t>Domain Fact Entry Form User Guide</w:t>
        </w:r>
        <w:r>
          <w:rPr>
            <w:noProof/>
            <w:webHidden/>
          </w:rPr>
          <w:tab/>
        </w:r>
        <w:r>
          <w:rPr>
            <w:noProof/>
            <w:webHidden/>
          </w:rPr>
          <w:fldChar w:fldCharType="begin"/>
        </w:r>
        <w:r>
          <w:rPr>
            <w:noProof/>
            <w:webHidden/>
          </w:rPr>
          <w:instrText xml:space="preserve"> PAGEREF _Toc336066969 \h </w:instrText>
        </w:r>
        <w:r>
          <w:rPr>
            <w:noProof/>
            <w:webHidden/>
          </w:rPr>
        </w:r>
        <w:r>
          <w:rPr>
            <w:noProof/>
            <w:webHidden/>
          </w:rPr>
          <w:fldChar w:fldCharType="separate"/>
        </w:r>
        <w:r>
          <w:rPr>
            <w:noProof/>
            <w:webHidden/>
          </w:rPr>
          <w:t>7</w:t>
        </w:r>
        <w:r>
          <w:rPr>
            <w:noProof/>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70" w:history="1">
        <w:r w:rsidRPr="00741431">
          <w:rPr>
            <w:rStyle w:val="Hyperlink"/>
            <w:rFonts w:eastAsiaTheme="majorEastAsia"/>
            <w:noProof/>
          </w:rPr>
          <w:t>Metamodel &amp; Domain Fact Entry Form Developer Guide</w:t>
        </w:r>
        <w:r>
          <w:rPr>
            <w:noProof/>
            <w:webHidden/>
          </w:rPr>
          <w:tab/>
        </w:r>
        <w:r>
          <w:rPr>
            <w:noProof/>
            <w:webHidden/>
          </w:rPr>
          <w:fldChar w:fldCharType="begin"/>
        </w:r>
        <w:r>
          <w:rPr>
            <w:noProof/>
            <w:webHidden/>
          </w:rPr>
          <w:instrText xml:space="preserve"> PAGEREF _Toc336066970 \h </w:instrText>
        </w:r>
        <w:r>
          <w:rPr>
            <w:noProof/>
            <w:webHidden/>
          </w:rPr>
        </w:r>
        <w:r>
          <w:rPr>
            <w:noProof/>
            <w:webHidden/>
          </w:rPr>
          <w:fldChar w:fldCharType="separate"/>
        </w:r>
        <w:r>
          <w:rPr>
            <w:noProof/>
            <w:webHidden/>
          </w:rPr>
          <w:t>7</w:t>
        </w:r>
        <w:r>
          <w:rPr>
            <w:noProof/>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71" w:history="1">
        <w:r w:rsidRPr="00741431">
          <w:rPr>
            <w:rStyle w:val="Hyperlink"/>
            <w:rFonts w:eastAsiaTheme="majorEastAsia"/>
            <w:noProof/>
          </w:rPr>
          <w:t>Domain Model Interchange</w:t>
        </w:r>
        <w:r>
          <w:rPr>
            <w:noProof/>
            <w:webHidden/>
          </w:rPr>
          <w:tab/>
        </w:r>
        <w:r>
          <w:rPr>
            <w:noProof/>
            <w:webHidden/>
          </w:rPr>
          <w:fldChar w:fldCharType="begin"/>
        </w:r>
        <w:r>
          <w:rPr>
            <w:noProof/>
            <w:webHidden/>
          </w:rPr>
          <w:instrText xml:space="preserve"> PAGEREF _Toc336066971 \h </w:instrText>
        </w:r>
        <w:r>
          <w:rPr>
            <w:noProof/>
            <w:webHidden/>
          </w:rPr>
        </w:r>
        <w:r>
          <w:rPr>
            <w:noProof/>
            <w:webHidden/>
          </w:rPr>
          <w:fldChar w:fldCharType="separate"/>
        </w:r>
        <w:r>
          <w:rPr>
            <w:noProof/>
            <w:webHidden/>
          </w:rPr>
          <w:t>7</w:t>
        </w:r>
        <w:r>
          <w:rPr>
            <w:noProof/>
            <w:webHidden/>
          </w:rPr>
          <w:fldChar w:fldCharType="end"/>
        </w:r>
      </w:hyperlink>
    </w:p>
    <w:p w:rsidR="00A70869" w:rsidRDefault="00A70869">
      <w:pPr>
        <w:pStyle w:val="TOC1"/>
        <w:rPr>
          <w:rFonts w:eastAsiaTheme="minorEastAsia" w:cstheme="minorBidi"/>
          <w:b w:val="0"/>
          <w:bCs w:val="0"/>
          <w:caps w:val="0"/>
          <w:sz w:val="22"/>
          <w:lang w:bidi="ar-SA"/>
        </w:rPr>
      </w:pPr>
      <w:hyperlink w:anchor="_Toc336066972" w:history="1">
        <w:r w:rsidRPr="00741431">
          <w:rPr>
            <w:rStyle w:val="Hyperlink"/>
          </w:rPr>
          <w:t>Overview of Role-based Domain Architecture</w:t>
        </w:r>
        <w:r>
          <w:rPr>
            <w:webHidden/>
          </w:rPr>
          <w:tab/>
        </w:r>
        <w:r>
          <w:rPr>
            <w:webHidden/>
          </w:rPr>
          <w:fldChar w:fldCharType="begin"/>
        </w:r>
        <w:r>
          <w:rPr>
            <w:webHidden/>
          </w:rPr>
          <w:instrText xml:space="preserve"> PAGEREF _Toc336066972 \h </w:instrText>
        </w:r>
        <w:r>
          <w:rPr>
            <w:webHidden/>
          </w:rPr>
        </w:r>
        <w:r>
          <w:rPr>
            <w:webHidden/>
          </w:rPr>
          <w:fldChar w:fldCharType="separate"/>
        </w:r>
        <w:r>
          <w:rPr>
            <w:webHidden/>
          </w:rPr>
          <w:t>8</w:t>
        </w:r>
        <w:r>
          <w:rPr>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73" w:history="1">
        <w:r w:rsidRPr="00741431">
          <w:rPr>
            <w:rStyle w:val="Hyperlink"/>
            <w:noProof/>
          </w:rPr>
          <w:t>Architectural Foundation</w:t>
        </w:r>
        <w:r>
          <w:rPr>
            <w:noProof/>
            <w:webHidden/>
          </w:rPr>
          <w:tab/>
        </w:r>
        <w:r>
          <w:rPr>
            <w:noProof/>
            <w:webHidden/>
          </w:rPr>
          <w:fldChar w:fldCharType="begin"/>
        </w:r>
        <w:r>
          <w:rPr>
            <w:noProof/>
            <w:webHidden/>
          </w:rPr>
          <w:instrText xml:space="preserve"> PAGEREF _Toc336066973 \h </w:instrText>
        </w:r>
        <w:r>
          <w:rPr>
            <w:noProof/>
            <w:webHidden/>
          </w:rPr>
        </w:r>
        <w:r>
          <w:rPr>
            <w:noProof/>
            <w:webHidden/>
          </w:rPr>
          <w:fldChar w:fldCharType="separate"/>
        </w:r>
        <w:r>
          <w:rPr>
            <w:noProof/>
            <w:webHidden/>
          </w:rPr>
          <w:t>9</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74" w:history="1">
        <w:r w:rsidRPr="00741431">
          <w:rPr>
            <w:rStyle w:val="Hyperlink"/>
            <w:noProof/>
          </w:rPr>
          <w:t>RDA Notion of Architectural Description</w:t>
        </w:r>
        <w:r>
          <w:rPr>
            <w:noProof/>
            <w:webHidden/>
          </w:rPr>
          <w:tab/>
        </w:r>
        <w:r>
          <w:rPr>
            <w:noProof/>
            <w:webHidden/>
          </w:rPr>
          <w:fldChar w:fldCharType="begin"/>
        </w:r>
        <w:r>
          <w:rPr>
            <w:noProof/>
            <w:webHidden/>
          </w:rPr>
          <w:instrText xml:space="preserve"> PAGEREF _Toc336066974 \h </w:instrText>
        </w:r>
        <w:r>
          <w:rPr>
            <w:noProof/>
            <w:webHidden/>
          </w:rPr>
        </w:r>
        <w:r>
          <w:rPr>
            <w:noProof/>
            <w:webHidden/>
          </w:rPr>
          <w:fldChar w:fldCharType="separate"/>
        </w:r>
        <w:r>
          <w:rPr>
            <w:noProof/>
            <w:webHidden/>
          </w:rPr>
          <w:t>10</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75" w:history="1">
        <w:r w:rsidRPr="00741431">
          <w:rPr>
            <w:rStyle w:val="Hyperlink"/>
            <w:noProof/>
          </w:rPr>
          <w:t>RDA Notion of Layering</w:t>
        </w:r>
        <w:r>
          <w:rPr>
            <w:noProof/>
            <w:webHidden/>
          </w:rPr>
          <w:tab/>
        </w:r>
        <w:r>
          <w:rPr>
            <w:noProof/>
            <w:webHidden/>
          </w:rPr>
          <w:fldChar w:fldCharType="begin"/>
        </w:r>
        <w:r>
          <w:rPr>
            <w:noProof/>
            <w:webHidden/>
          </w:rPr>
          <w:instrText xml:space="preserve"> PAGEREF _Toc336066975 \h </w:instrText>
        </w:r>
        <w:r>
          <w:rPr>
            <w:noProof/>
            <w:webHidden/>
          </w:rPr>
        </w:r>
        <w:r>
          <w:rPr>
            <w:noProof/>
            <w:webHidden/>
          </w:rPr>
          <w:fldChar w:fldCharType="separate"/>
        </w:r>
        <w:r>
          <w:rPr>
            <w:noProof/>
            <w:webHidden/>
          </w:rPr>
          <w:t>11</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76" w:history="1">
        <w:r w:rsidRPr="00741431">
          <w:rPr>
            <w:rStyle w:val="Hyperlink"/>
            <w:noProof/>
          </w:rPr>
          <w:t>Mapping between Adjacent Layers</w:t>
        </w:r>
        <w:r>
          <w:rPr>
            <w:noProof/>
            <w:webHidden/>
          </w:rPr>
          <w:tab/>
        </w:r>
        <w:r>
          <w:rPr>
            <w:noProof/>
            <w:webHidden/>
          </w:rPr>
          <w:fldChar w:fldCharType="begin"/>
        </w:r>
        <w:r>
          <w:rPr>
            <w:noProof/>
            <w:webHidden/>
          </w:rPr>
          <w:instrText xml:space="preserve"> PAGEREF _Toc336066976 \h </w:instrText>
        </w:r>
        <w:r>
          <w:rPr>
            <w:noProof/>
            <w:webHidden/>
          </w:rPr>
        </w:r>
        <w:r>
          <w:rPr>
            <w:noProof/>
            <w:webHidden/>
          </w:rPr>
          <w:fldChar w:fldCharType="separate"/>
        </w:r>
        <w:r>
          <w:rPr>
            <w:noProof/>
            <w:webHidden/>
          </w:rPr>
          <w:t>12</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77" w:history="1">
        <w:r w:rsidRPr="00741431">
          <w:rPr>
            <w:rStyle w:val="Hyperlink"/>
            <w:noProof/>
          </w:rPr>
          <w:t>Layering as a Tree</w:t>
        </w:r>
        <w:r>
          <w:rPr>
            <w:noProof/>
            <w:webHidden/>
          </w:rPr>
          <w:tab/>
        </w:r>
        <w:r>
          <w:rPr>
            <w:noProof/>
            <w:webHidden/>
          </w:rPr>
          <w:fldChar w:fldCharType="begin"/>
        </w:r>
        <w:r>
          <w:rPr>
            <w:noProof/>
            <w:webHidden/>
          </w:rPr>
          <w:instrText xml:space="preserve"> PAGEREF _Toc336066977 \h </w:instrText>
        </w:r>
        <w:r>
          <w:rPr>
            <w:noProof/>
            <w:webHidden/>
          </w:rPr>
        </w:r>
        <w:r>
          <w:rPr>
            <w:noProof/>
            <w:webHidden/>
          </w:rPr>
          <w:fldChar w:fldCharType="separate"/>
        </w:r>
        <w:r>
          <w:rPr>
            <w:noProof/>
            <w:webHidden/>
          </w:rPr>
          <w:t>12</w:t>
        </w:r>
        <w:r>
          <w:rPr>
            <w:noProof/>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78" w:history="1">
        <w:r w:rsidRPr="00741431">
          <w:rPr>
            <w:rStyle w:val="Hyperlink"/>
            <w:noProof/>
          </w:rPr>
          <w:t>RDA Layering</w:t>
        </w:r>
        <w:r>
          <w:rPr>
            <w:noProof/>
            <w:webHidden/>
          </w:rPr>
          <w:tab/>
        </w:r>
        <w:r>
          <w:rPr>
            <w:noProof/>
            <w:webHidden/>
          </w:rPr>
          <w:fldChar w:fldCharType="begin"/>
        </w:r>
        <w:r>
          <w:rPr>
            <w:noProof/>
            <w:webHidden/>
          </w:rPr>
          <w:instrText xml:space="preserve"> PAGEREF _Toc336066978 \h </w:instrText>
        </w:r>
        <w:r>
          <w:rPr>
            <w:noProof/>
            <w:webHidden/>
          </w:rPr>
        </w:r>
        <w:r>
          <w:rPr>
            <w:noProof/>
            <w:webHidden/>
          </w:rPr>
          <w:fldChar w:fldCharType="separate"/>
        </w:r>
        <w:r>
          <w:rPr>
            <w:noProof/>
            <w:webHidden/>
          </w:rPr>
          <w:t>14</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79" w:history="1">
        <w:r w:rsidRPr="00741431">
          <w:rPr>
            <w:rStyle w:val="Hyperlink"/>
            <w:noProof/>
          </w:rPr>
          <w:t>Simulation &amp; Execution of Contextual Models</w:t>
        </w:r>
        <w:r>
          <w:rPr>
            <w:noProof/>
            <w:webHidden/>
          </w:rPr>
          <w:tab/>
        </w:r>
        <w:r>
          <w:rPr>
            <w:noProof/>
            <w:webHidden/>
          </w:rPr>
          <w:fldChar w:fldCharType="begin"/>
        </w:r>
        <w:r>
          <w:rPr>
            <w:noProof/>
            <w:webHidden/>
          </w:rPr>
          <w:instrText xml:space="preserve"> PAGEREF _Toc336066979 \h </w:instrText>
        </w:r>
        <w:r>
          <w:rPr>
            <w:noProof/>
            <w:webHidden/>
          </w:rPr>
        </w:r>
        <w:r>
          <w:rPr>
            <w:noProof/>
            <w:webHidden/>
          </w:rPr>
          <w:fldChar w:fldCharType="separate"/>
        </w:r>
        <w:r>
          <w:rPr>
            <w:noProof/>
            <w:webHidden/>
          </w:rPr>
          <w:t>16</w:t>
        </w:r>
        <w:r>
          <w:rPr>
            <w:noProof/>
            <w:webHidden/>
          </w:rPr>
          <w:fldChar w:fldCharType="end"/>
        </w:r>
      </w:hyperlink>
    </w:p>
    <w:p w:rsidR="00A70869" w:rsidRDefault="00A70869">
      <w:pPr>
        <w:pStyle w:val="TOC1"/>
        <w:rPr>
          <w:rFonts w:eastAsiaTheme="minorEastAsia" w:cstheme="minorBidi"/>
          <w:b w:val="0"/>
          <w:bCs w:val="0"/>
          <w:caps w:val="0"/>
          <w:sz w:val="22"/>
          <w:lang w:bidi="ar-SA"/>
        </w:rPr>
      </w:pPr>
      <w:hyperlink w:anchor="_Toc336066980" w:history="1">
        <w:r w:rsidRPr="00741431">
          <w:rPr>
            <w:rStyle w:val="Hyperlink"/>
          </w:rPr>
          <w:t>Overview of QuickRDA Tooling</w:t>
        </w:r>
        <w:r>
          <w:rPr>
            <w:webHidden/>
          </w:rPr>
          <w:tab/>
        </w:r>
        <w:r>
          <w:rPr>
            <w:webHidden/>
          </w:rPr>
          <w:fldChar w:fldCharType="begin"/>
        </w:r>
        <w:r>
          <w:rPr>
            <w:webHidden/>
          </w:rPr>
          <w:instrText xml:space="preserve"> PAGEREF _Toc336066980 \h </w:instrText>
        </w:r>
        <w:r>
          <w:rPr>
            <w:webHidden/>
          </w:rPr>
        </w:r>
        <w:r>
          <w:rPr>
            <w:webHidden/>
          </w:rPr>
          <w:fldChar w:fldCharType="separate"/>
        </w:r>
        <w:r>
          <w:rPr>
            <w:webHidden/>
          </w:rPr>
          <w:t>17</w:t>
        </w:r>
        <w:r>
          <w:rPr>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81" w:history="1">
        <w:r w:rsidRPr="00741431">
          <w:rPr>
            <w:rStyle w:val="Hyperlink"/>
            <w:rFonts w:eastAsiaTheme="majorEastAsia"/>
            <w:noProof/>
          </w:rPr>
          <w:t>General Concepts</w:t>
        </w:r>
        <w:r>
          <w:rPr>
            <w:noProof/>
            <w:webHidden/>
          </w:rPr>
          <w:tab/>
        </w:r>
        <w:r>
          <w:rPr>
            <w:noProof/>
            <w:webHidden/>
          </w:rPr>
          <w:fldChar w:fldCharType="begin"/>
        </w:r>
        <w:r>
          <w:rPr>
            <w:noProof/>
            <w:webHidden/>
          </w:rPr>
          <w:instrText xml:space="preserve"> PAGEREF _Toc336066981 \h </w:instrText>
        </w:r>
        <w:r>
          <w:rPr>
            <w:noProof/>
            <w:webHidden/>
          </w:rPr>
        </w:r>
        <w:r>
          <w:rPr>
            <w:noProof/>
            <w:webHidden/>
          </w:rPr>
          <w:fldChar w:fldCharType="separate"/>
        </w:r>
        <w:r>
          <w:rPr>
            <w:noProof/>
            <w:webHidden/>
          </w:rPr>
          <w:t>17</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82" w:history="1">
        <w:r w:rsidRPr="00741431">
          <w:rPr>
            <w:rStyle w:val="Hyperlink"/>
            <w:noProof/>
          </w:rPr>
          <w:t>Fact</w:t>
        </w:r>
        <w:r>
          <w:rPr>
            <w:noProof/>
            <w:webHidden/>
          </w:rPr>
          <w:tab/>
        </w:r>
        <w:r>
          <w:rPr>
            <w:noProof/>
            <w:webHidden/>
          </w:rPr>
          <w:fldChar w:fldCharType="begin"/>
        </w:r>
        <w:r>
          <w:rPr>
            <w:noProof/>
            <w:webHidden/>
          </w:rPr>
          <w:instrText xml:space="preserve"> PAGEREF _Toc336066982 \h </w:instrText>
        </w:r>
        <w:r>
          <w:rPr>
            <w:noProof/>
            <w:webHidden/>
          </w:rPr>
        </w:r>
        <w:r>
          <w:rPr>
            <w:noProof/>
            <w:webHidden/>
          </w:rPr>
          <w:fldChar w:fldCharType="separate"/>
        </w:r>
        <w:r>
          <w:rPr>
            <w:noProof/>
            <w:webHidden/>
          </w:rPr>
          <w:t>17</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83" w:history="1">
        <w:r w:rsidRPr="00741431">
          <w:rPr>
            <w:rStyle w:val="Hyperlink"/>
            <w:noProof/>
          </w:rPr>
          <w:t>Source Unit</w:t>
        </w:r>
        <w:r>
          <w:rPr>
            <w:noProof/>
            <w:webHidden/>
          </w:rPr>
          <w:tab/>
        </w:r>
        <w:r>
          <w:rPr>
            <w:noProof/>
            <w:webHidden/>
          </w:rPr>
          <w:fldChar w:fldCharType="begin"/>
        </w:r>
        <w:r>
          <w:rPr>
            <w:noProof/>
            <w:webHidden/>
          </w:rPr>
          <w:instrText xml:space="preserve"> PAGEREF _Toc336066983 \h </w:instrText>
        </w:r>
        <w:r>
          <w:rPr>
            <w:noProof/>
            <w:webHidden/>
          </w:rPr>
        </w:r>
        <w:r>
          <w:rPr>
            <w:noProof/>
            <w:webHidden/>
          </w:rPr>
          <w:fldChar w:fldCharType="separate"/>
        </w:r>
        <w:r>
          <w:rPr>
            <w:noProof/>
            <w:webHidden/>
          </w:rPr>
          <w:t>18</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84" w:history="1">
        <w:r w:rsidRPr="00741431">
          <w:rPr>
            <w:rStyle w:val="Hyperlink"/>
            <w:noProof/>
          </w:rPr>
          <w:t>Domain Language</w:t>
        </w:r>
        <w:r>
          <w:rPr>
            <w:noProof/>
            <w:webHidden/>
          </w:rPr>
          <w:tab/>
        </w:r>
        <w:r>
          <w:rPr>
            <w:noProof/>
            <w:webHidden/>
          </w:rPr>
          <w:fldChar w:fldCharType="begin"/>
        </w:r>
        <w:r>
          <w:rPr>
            <w:noProof/>
            <w:webHidden/>
          </w:rPr>
          <w:instrText xml:space="preserve"> PAGEREF _Toc336066984 \h </w:instrText>
        </w:r>
        <w:r>
          <w:rPr>
            <w:noProof/>
            <w:webHidden/>
          </w:rPr>
        </w:r>
        <w:r>
          <w:rPr>
            <w:noProof/>
            <w:webHidden/>
          </w:rPr>
          <w:fldChar w:fldCharType="separate"/>
        </w:r>
        <w:r>
          <w:rPr>
            <w:noProof/>
            <w:webHidden/>
          </w:rPr>
          <w:t>19</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85" w:history="1">
        <w:r w:rsidRPr="00741431">
          <w:rPr>
            <w:rStyle w:val="Hyperlink"/>
            <w:rFonts w:eastAsiaTheme="majorEastAsia"/>
            <w:noProof/>
          </w:rPr>
          <w:t>Domain Model</w:t>
        </w:r>
        <w:r>
          <w:rPr>
            <w:noProof/>
            <w:webHidden/>
          </w:rPr>
          <w:tab/>
        </w:r>
        <w:r>
          <w:rPr>
            <w:noProof/>
            <w:webHidden/>
          </w:rPr>
          <w:fldChar w:fldCharType="begin"/>
        </w:r>
        <w:r>
          <w:rPr>
            <w:noProof/>
            <w:webHidden/>
          </w:rPr>
          <w:instrText xml:space="preserve"> PAGEREF _Toc336066985 \h </w:instrText>
        </w:r>
        <w:r>
          <w:rPr>
            <w:noProof/>
            <w:webHidden/>
          </w:rPr>
        </w:r>
        <w:r>
          <w:rPr>
            <w:noProof/>
            <w:webHidden/>
          </w:rPr>
          <w:fldChar w:fldCharType="separate"/>
        </w:r>
        <w:r>
          <w:rPr>
            <w:noProof/>
            <w:webHidden/>
          </w:rPr>
          <w:t>19</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86" w:history="1">
        <w:r w:rsidRPr="00741431">
          <w:rPr>
            <w:rStyle w:val="Hyperlink"/>
            <w:rFonts w:eastAsiaTheme="majorEastAsia"/>
            <w:noProof/>
          </w:rPr>
          <w:t>View</w:t>
        </w:r>
        <w:r>
          <w:rPr>
            <w:noProof/>
            <w:webHidden/>
          </w:rPr>
          <w:tab/>
        </w:r>
        <w:r>
          <w:rPr>
            <w:noProof/>
            <w:webHidden/>
          </w:rPr>
          <w:fldChar w:fldCharType="begin"/>
        </w:r>
        <w:r>
          <w:rPr>
            <w:noProof/>
            <w:webHidden/>
          </w:rPr>
          <w:instrText xml:space="preserve"> PAGEREF _Toc336066986 \h </w:instrText>
        </w:r>
        <w:r>
          <w:rPr>
            <w:noProof/>
            <w:webHidden/>
          </w:rPr>
        </w:r>
        <w:r>
          <w:rPr>
            <w:noProof/>
            <w:webHidden/>
          </w:rPr>
          <w:fldChar w:fldCharType="separate"/>
        </w:r>
        <w:r>
          <w:rPr>
            <w:noProof/>
            <w:webHidden/>
          </w:rPr>
          <w:t>20</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87" w:history="1">
        <w:r w:rsidRPr="00741431">
          <w:rPr>
            <w:rStyle w:val="Hyperlink"/>
            <w:rFonts w:eastAsiaTheme="majorEastAsia"/>
            <w:noProof/>
          </w:rPr>
          <w:t>View Specification</w:t>
        </w:r>
        <w:r>
          <w:rPr>
            <w:noProof/>
            <w:webHidden/>
          </w:rPr>
          <w:tab/>
        </w:r>
        <w:r>
          <w:rPr>
            <w:noProof/>
            <w:webHidden/>
          </w:rPr>
          <w:fldChar w:fldCharType="begin"/>
        </w:r>
        <w:r>
          <w:rPr>
            <w:noProof/>
            <w:webHidden/>
          </w:rPr>
          <w:instrText xml:space="preserve"> PAGEREF _Toc336066987 \h </w:instrText>
        </w:r>
        <w:r>
          <w:rPr>
            <w:noProof/>
            <w:webHidden/>
          </w:rPr>
        </w:r>
        <w:r>
          <w:rPr>
            <w:noProof/>
            <w:webHidden/>
          </w:rPr>
          <w:fldChar w:fldCharType="separate"/>
        </w:r>
        <w:r>
          <w:rPr>
            <w:noProof/>
            <w:webHidden/>
          </w:rPr>
          <w:t>20</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88" w:history="1">
        <w:r w:rsidRPr="00741431">
          <w:rPr>
            <w:rStyle w:val="Hyperlink"/>
            <w:rFonts w:eastAsiaTheme="majorEastAsia"/>
            <w:noProof/>
          </w:rPr>
          <w:t>Diagram</w:t>
        </w:r>
        <w:r>
          <w:rPr>
            <w:noProof/>
            <w:webHidden/>
          </w:rPr>
          <w:tab/>
        </w:r>
        <w:r>
          <w:rPr>
            <w:noProof/>
            <w:webHidden/>
          </w:rPr>
          <w:fldChar w:fldCharType="begin"/>
        </w:r>
        <w:r>
          <w:rPr>
            <w:noProof/>
            <w:webHidden/>
          </w:rPr>
          <w:instrText xml:space="preserve"> PAGEREF _Toc336066988 \h </w:instrText>
        </w:r>
        <w:r>
          <w:rPr>
            <w:noProof/>
            <w:webHidden/>
          </w:rPr>
        </w:r>
        <w:r>
          <w:rPr>
            <w:noProof/>
            <w:webHidden/>
          </w:rPr>
          <w:fldChar w:fldCharType="separate"/>
        </w:r>
        <w:r>
          <w:rPr>
            <w:noProof/>
            <w:webHidden/>
          </w:rPr>
          <w:t>21</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89" w:history="1">
        <w:r w:rsidRPr="00741431">
          <w:rPr>
            <w:rStyle w:val="Hyperlink"/>
            <w:rFonts w:eastAsiaTheme="majorEastAsia"/>
            <w:noProof/>
          </w:rPr>
          <w:t>Report</w:t>
        </w:r>
        <w:r>
          <w:rPr>
            <w:noProof/>
            <w:webHidden/>
          </w:rPr>
          <w:tab/>
        </w:r>
        <w:r>
          <w:rPr>
            <w:noProof/>
            <w:webHidden/>
          </w:rPr>
          <w:fldChar w:fldCharType="begin"/>
        </w:r>
        <w:r>
          <w:rPr>
            <w:noProof/>
            <w:webHidden/>
          </w:rPr>
          <w:instrText xml:space="preserve"> PAGEREF _Toc336066989 \h </w:instrText>
        </w:r>
        <w:r>
          <w:rPr>
            <w:noProof/>
            <w:webHidden/>
          </w:rPr>
        </w:r>
        <w:r>
          <w:rPr>
            <w:noProof/>
            <w:webHidden/>
          </w:rPr>
          <w:fldChar w:fldCharType="separate"/>
        </w:r>
        <w:r>
          <w:rPr>
            <w:noProof/>
            <w:webHidden/>
          </w:rPr>
          <w:t>21</w:t>
        </w:r>
        <w:r>
          <w:rPr>
            <w:noProof/>
            <w:webHidden/>
          </w:rPr>
          <w:fldChar w:fldCharType="end"/>
        </w:r>
      </w:hyperlink>
    </w:p>
    <w:p w:rsidR="00A70869" w:rsidRDefault="00A70869">
      <w:pPr>
        <w:pStyle w:val="TOC3"/>
        <w:tabs>
          <w:tab w:val="right" w:leader="dot" w:pos="9350"/>
        </w:tabs>
        <w:rPr>
          <w:rFonts w:eastAsiaTheme="minorEastAsia" w:cstheme="minorBidi"/>
          <w:i w:val="0"/>
          <w:iCs w:val="0"/>
          <w:noProof/>
          <w:sz w:val="22"/>
          <w:szCs w:val="22"/>
          <w:lang w:bidi="ar-SA"/>
        </w:rPr>
      </w:pPr>
      <w:hyperlink w:anchor="_Toc336066990" w:history="1">
        <w:r w:rsidRPr="00741431">
          <w:rPr>
            <w:rStyle w:val="Hyperlink"/>
            <w:rFonts w:eastAsiaTheme="majorEastAsia"/>
            <w:noProof/>
          </w:rPr>
          <w:t>Modeling Foundation</w:t>
        </w:r>
        <w:r>
          <w:rPr>
            <w:noProof/>
            <w:webHidden/>
          </w:rPr>
          <w:tab/>
        </w:r>
        <w:r>
          <w:rPr>
            <w:noProof/>
            <w:webHidden/>
          </w:rPr>
          <w:fldChar w:fldCharType="begin"/>
        </w:r>
        <w:r>
          <w:rPr>
            <w:noProof/>
            <w:webHidden/>
          </w:rPr>
          <w:instrText xml:space="preserve"> PAGEREF _Toc336066990 \h </w:instrText>
        </w:r>
        <w:r>
          <w:rPr>
            <w:noProof/>
            <w:webHidden/>
          </w:rPr>
        </w:r>
        <w:r>
          <w:rPr>
            <w:noProof/>
            <w:webHidden/>
          </w:rPr>
          <w:fldChar w:fldCharType="separate"/>
        </w:r>
        <w:r>
          <w:rPr>
            <w:noProof/>
            <w:webHidden/>
          </w:rPr>
          <w:t>22</w:t>
        </w:r>
        <w:r>
          <w:rPr>
            <w:noProof/>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91" w:history="1">
        <w:r w:rsidRPr="00741431">
          <w:rPr>
            <w:rStyle w:val="Hyperlink"/>
            <w:rFonts w:eastAsiaTheme="majorEastAsia"/>
            <w:noProof/>
          </w:rPr>
          <w:t>Tools &amp; Status</w:t>
        </w:r>
        <w:r>
          <w:rPr>
            <w:noProof/>
            <w:webHidden/>
          </w:rPr>
          <w:tab/>
        </w:r>
        <w:r>
          <w:rPr>
            <w:noProof/>
            <w:webHidden/>
          </w:rPr>
          <w:fldChar w:fldCharType="begin"/>
        </w:r>
        <w:r>
          <w:rPr>
            <w:noProof/>
            <w:webHidden/>
          </w:rPr>
          <w:instrText xml:space="preserve"> PAGEREF _Toc336066991 \h </w:instrText>
        </w:r>
        <w:r>
          <w:rPr>
            <w:noProof/>
            <w:webHidden/>
          </w:rPr>
        </w:r>
        <w:r>
          <w:rPr>
            <w:noProof/>
            <w:webHidden/>
          </w:rPr>
          <w:fldChar w:fldCharType="separate"/>
        </w:r>
        <w:r>
          <w:rPr>
            <w:noProof/>
            <w:webHidden/>
          </w:rPr>
          <w:t>23</w:t>
        </w:r>
        <w:r>
          <w:rPr>
            <w:noProof/>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92" w:history="1">
        <w:r w:rsidRPr="00741431">
          <w:rPr>
            <w:rStyle w:val="Hyperlink"/>
            <w:rFonts w:eastAsiaTheme="majorEastAsia"/>
            <w:noProof/>
          </w:rPr>
          <w:t>Potential Next Steps</w:t>
        </w:r>
        <w:r>
          <w:rPr>
            <w:noProof/>
            <w:webHidden/>
          </w:rPr>
          <w:tab/>
        </w:r>
        <w:r>
          <w:rPr>
            <w:noProof/>
            <w:webHidden/>
          </w:rPr>
          <w:fldChar w:fldCharType="begin"/>
        </w:r>
        <w:r>
          <w:rPr>
            <w:noProof/>
            <w:webHidden/>
          </w:rPr>
          <w:instrText xml:space="preserve"> PAGEREF _Toc336066992 \h </w:instrText>
        </w:r>
        <w:r>
          <w:rPr>
            <w:noProof/>
            <w:webHidden/>
          </w:rPr>
        </w:r>
        <w:r>
          <w:rPr>
            <w:noProof/>
            <w:webHidden/>
          </w:rPr>
          <w:fldChar w:fldCharType="separate"/>
        </w:r>
        <w:r>
          <w:rPr>
            <w:noProof/>
            <w:webHidden/>
          </w:rPr>
          <w:t>23</w:t>
        </w:r>
        <w:r>
          <w:rPr>
            <w:noProof/>
            <w:webHidden/>
          </w:rPr>
          <w:fldChar w:fldCharType="end"/>
        </w:r>
      </w:hyperlink>
    </w:p>
    <w:p w:rsidR="00A70869" w:rsidRDefault="00A70869">
      <w:pPr>
        <w:pStyle w:val="TOC2"/>
        <w:tabs>
          <w:tab w:val="right" w:leader="dot" w:pos="9350"/>
        </w:tabs>
        <w:rPr>
          <w:rFonts w:eastAsiaTheme="minorEastAsia" w:cstheme="minorBidi"/>
          <w:smallCaps w:val="0"/>
          <w:noProof/>
          <w:sz w:val="22"/>
          <w:szCs w:val="22"/>
          <w:lang w:bidi="ar-SA"/>
        </w:rPr>
      </w:pPr>
      <w:hyperlink w:anchor="_Toc336066993" w:history="1">
        <w:r w:rsidRPr="00741431">
          <w:rPr>
            <w:rStyle w:val="Hyperlink"/>
            <w:rFonts w:eastAsiaTheme="majorEastAsia"/>
            <w:noProof/>
          </w:rPr>
          <w:t>Other tools &amp; Research Opportunities</w:t>
        </w:r>
        <w:r>
          <w:rPr>
            <w:noProof/>
            <w:webHidden/>
          </w:rPr>
          <w:tab/>
        </w:r>
        <w:r>
          <w:rPr>
            <w:noProof/>
            <w:webHidden/>
          </w:rPr>
          <w:fldChar w:fldCharType="begin"/>
        </w:r>
        <w:r>
          <w:rPr>
            <w:noProof/>
            <w:webHidden/>
          </w:rPr>
          <w:instrText xml:space="preserve"> PAGEREF _Toc336066993 \h </w:instrText>
        </w:r>
        <w:r>
          <w:rPr>
            <w:noProof/>
            <w:webHidden/>
          </w:rPr>
        </w:r>
        <w:r>
          <w:rPr>
            <w:noProof/>
            <w:webHidden/>
          </w:rPr>
          <w:fldChar w:fldCharType="separate"/>
        </w:r>
        <w:r>
          <w:rPr>
            <w:noProof/>
            <w:webHidden/>
          </w:rPr>
          <w:t>24</w:t>
        </w:r>
        <w:r>
          <w:rPr>
            <w:noProof/>
            <w:webHidden/>
          </w:rPr>
          <w:fldChar w:fldCharType="end"/>
        </w:r>
      </w:hyperlink>
    </w:p>
    <w:p w:rsidR="00A70869" w:rsidRDefault="00A70869">
      <w:pPr>
        <w:pStyle w:val="TOC1"/>
        <w:rPr>
          <w:rFonts w:eastAsiaTheme="minorEastAsia" w:cstheme="minorBidi"/>
          <w:b w:val="0"/>
          <w:bCs w:val="0"/>
          <w:caps w:val="0"/>
          <w:sz w:val="22"/>
          <w:lang w:bidi="ar-SA"/>
        </w:rPr>
      </w:pPr>
      <w:hyperlink w:anchor="_Toc336066994" w:history="1">
        <w:r w:rsidRPr="00741431">
          <w:rPr>
            <w:rStyle w:val="Hyperlink"/>
          </w:rPr>
          <w:t>References</w:t>
        </w:r>
        <w:r>
          <w:rPr>
            <w:webHidden/>
          </w:rPr>
          <w:tab/>
        </w:r>
        <w:r>
          <w:rPr>
            <w:webHidden/>
          </w:rPr>
          <w:fldChar w:fldCharType="begin"/>
        </w:r>
        <w:r>
          <w:rPr>
            <w:webHidden/>
          </w:rPr>
          <w:instrText xml:space="preserve"> PAGEREF _Toc336066994 \h </w:instrText>
        </w:r>
        <w:r>
          <w:rPr>
            <w:webHidden/>
          </w:rPr>
        </w:r>
        <w:r>
          <w:rPr>
            <w:webHidden/>
          </w:rPr>
          <w:fldChar w:fldCharType="separate"/>
        </w:r>
        <w:r>
          <w:rPr>
            <w:webHidden/>
          </w:rPr>
          <w:t>25</w:t>
        </w:r>
        <w:r>
          <w:rPr>
            <w:webHidden/>
          </w:rPr>
          <w:fldChar w:fldCharType="end"/>
        </w:r>
      </w:hyperlink>
    </w:p>
    <w:p w:rsidR="00A70869" w:rsidRDefault="00A70869">
      <w:pPr>
        <w:pStyle w:val="TOC5"/>
        <w:tabs>
          <w:tab w:val="right" w:leader="dot" w:pos="9350"/>
        </w:tabs>
        <w:rPr>
          <w:rFonts w:eastAsiaTheme="minorEastAsia" w:cstheme="minorBidi"/>
          <w:noProof/>
          <w:sz w:val="22"/>
          <w:szCs w:val="22"/>
          <w:lang w:bidi="ar-SA"/>
        </w:rPr>
      </w:pPr>
      <w:hyperlink w:anchor="_Toc336066995" w:history="1">
        <w:r w:rsidRPr="00741431">
          <w:rPr>
            <w:rStyle w:val="Hyperlink"/>
            <w:noProof/>
          </w:rPr>
          <w:t>TOGAF</w:t>
        </w:r>
        <w:r>
          <w:rPr>
            <w:noProof/>
            <w:webHidden/>
          </w:rPr>
          <w:tab/>
        </w:r>
        <w:r>
          <w:rPr>
            <w:noProof/>
            <w:webHidden/>
          </w:rPr>
          <w:fldChar w:fldCharType="begin"/>
        </w:r>
        <w:r>
          <w:rPr>
            <w:noProof/>
            <w:webHidden/>
          </w:rPr>
          <w:instrText xml:space="preserve"> PAGEREF _Toc336066995 \h </w:instrText>
        </w:r>
        <w:r>
          <w:rPr>
            <w:noProof/>
            <w:webHidden/>
          </w:rPr>
        </w:r>
        <w:r>
          <w:rPr>
            <w:noProof/>
            <w:webHidden/>
          </w:rPr>
          <w:fldChar w:fldCharType="separate"/>
        </w:r>
        <w:r>
          <w:rPr>
            <w:noProof/>
            <w:webHidden/>
          </w:rPr>
          <w:t>25</w:t>
        </w:r>
        <w:r>
          <w:rPr>
            <w:noProof/>
            <w:webHidden/>
          </w:rPr>
          <w:fldChar w:fldCharType="end"/>
        </w:r>
      </w:hyperlink>
    </w:p>
    <w:p w:rsidR="00A70869" w:rsidRDefault="00A70869">
      <w:pPr>
        <w:pStyle w:val="TOC5"/>
        <w:tabs>
          <w:tab w:val="right" w:leader="dot" w:pos="9350"/>
        </w:tabs>
        <w:rPr>
          <w:rFonts w:eastAsiaTheme="minorEastAsia" w:cstheme="minorBidi"/>
          <w:noProof/>
          <w:sz w:val="22"/>
          <w:szCs w:val="22"/>
          <w:lang w:bidi="ar-SA"/>
        </w:rPr>
      </w:pPr>
      <w:hyperlink w:anchor="_Toc336066996" w:history="1">
        <w:r w:rsidRPr="00741431">
          <w:rPr>
            <w:rStyle w:val="Hyperlink"/>
            <w:noProof/>
          </w:rPr>
          <w:t>RDA Introduction 0.71, PowerPoint,</w:t>
        </w:r>
        <w:r>
          <w:rPr>
            <w:noProof/>
            <w:webHidden/>
          </w:rPr>
          <w:tab/>
        </w:r>
        <w:r>
          <w:rPr>
            <w:noProof/>
            <w:webHidden/>
          </w:rPr>
          <w:fldChar w:fldCharType="begin"/>
        </w:r>
        <w:r>
          <w:rPr>
            <w:noProof/>
            <w:webHidden/>
          </w:rPr>
          <w:instrText xml:space="preserve"> PAGEREF _Toc336066996 \h </w:instrText>
        </w:r>
        <w:r>
          <w:rPr>
            <w:noProof/>
            <w:webHidden/>
          </w:rPr>
        </w:r>
        <w:r>
          <w:rPr>
            <w:noProof/>
            <w:webHidden/>
          </w:rPr>
          <w:fldChar w:fldCharType="separate"/>
        </w:r>
        <w:r>
          <w:rPr>
            <w:noProof/>
            <w:webHidden/>
          </w:rPr>
          <w:t>25</w:t>
        </w:r>
        <w:r>
          <w:rPr>
            <w:noProof/>
            <w:webHidden/>
          </w:rPr>
          <w:fldChar w:fldCharType="end"/>
        </w:r>
      </w:hyperlink>
    </w:p>
    <w:p w:rsidR="00B129FB" w:rsidRPr="00B129FB" w:rsidRDefault="00A50BE1" w:rsidP="00B129FB">
      <w:pPr>
        <w:rPr>
          <w:rFonts w:asciiTheme="minorHAnsi" w:eastAsiaTheme="majorEastAsia" w:hAnsiTheme="minorHAnsi" w:cstheme="minorHAnsi"/>
          <w:b/>
          <w:bCs/>
          <w:i/>
          <w:iCs/>
          <w:caps/>
          <w:sz w:val="20"/>
          <w:szCs w:val="22"/>
        </w:rPr>
      </w:pPr>
      <w:r w:rsidRPr="00B129FB">
        <w:rPr>
          <w:rFonts w:asciiTheme="minorHAnsi" w:eastAsiaTheme="majorEastAsia" w:hAnsiTheme="minorHAnsi" w:cstheme="minorHAnsi"/>
          <w:b/>
          <w:bCs/>
          <w:i/>
          <w:iCs/>
          <w:caps/>
          <w:sz w:val="20"/>
          <w:szCs w:val="22"/>
        </w:rPr>
        <w:fldChar w:fldCharType="end"/>
      </w:r>
      <w:r w:rsidR="00B129FB">
        <w:rPr>
          <w:rFonts w:eastAsiaTheme="majorEastAsia"/>
        </w:rPr>
        <w:br w:type="page"/>
      </w:r>
    </w:p>
    <w:p w:rsidR="00B36C9B" w:rsidRDefault="00B36C9B" w:rsidP="0062666D">
      <w:pPr>
        <w:rPr>
          <w:rFonts w:eastAsiaTheme="majorEastAsia"/>
          <w:b/>
          <w:i/>
          <w:sz w:val="28"/>
        </w:rPr>
      </w:pPr>
      <w:r>
        <w:rPr>
          <w:rFonts w:eastAsiaTheme="majorEastAsia"/>
          <w:b/>
          <w:i/>
          <w:sz w:val="28"/>
        </w:rPr>
        <w:lastRenderedPageBreak/>
        <w:t>Table of Tables</w:t>
      </w:r>
    </w:p>
    <w:p w:rsidR="00A70869" w:rsidRDefault="00B36C9B">
      <w:pPr>
        <w:pStyle w:val="TableofFigures"/>
        <w:tabs>
          <w:tab w:val="right" w:leader="dot" w:pos="9350"/>
        </w:tabs>
        <w:rPr>
          <w:rFonts w:asciiTheme="minorHAnsi" w:eastAsiaTheme="minorEastAsia" w:hAnsiTheme="minorHAnsi" w:cstheme="minorBidi"/>
          <w:smallCaps w:val="0"/>
          <w:noProof/>
          <w:sz w:val="22"/>
          <w:szCs w:val="22"/>
          <w:lang w:bidi="ar-SA"/>
        </w:rPr>
      </w:pPr>
      <w:r w:rsidRPr="006665BC">
        <w:rPr>
          <w:rFonts w:eastAsiaTheme="majorEastAsia"/>
          <w:i/>
          <w:szCs w:val="22"/>
        </w:rPr>
        <w:fldChar w:fldCharType="begin"/>
      </w:r>
      <w:r w:rsidRPr="006665BC">
        <w:rPr>
          <w:rFonts w:eastAsiaTheme="majorEastAsia"/>
          <w:i/>
          <w:szCs w:val="22"/>
        </w:rPr>
        <w:instrText xml:space="preserve"> TOC \h \z \c "Table" </w:instrText>
      </w:r>
      <w:r w:rsidRPr="006665BC">
        <w:rPr>
          <w:rFonts w:eastAsiaTheme="majorEastAsia"/>
          <w:i/>
          <w:szCs w:val="22"/>
        </w:rPr>
        <w:fldChar w:fldCharType="separate"/>
      </w:r>
      <w:hyperlink w:anchor="_Toc336066997" w:history="1">
        <w:r w:rsidR="00A70869" w:rsidRPr="003414F0">
          <w:rPr>
            <w:rStyle w:val="Hyperlink"/>
            <w:noProof/>
          </w:rPr>
          <w:t>Table 1.  Current Tooling</w:t>
        </w:r>
        <w:r w:rsidR="00A70869">
          <w:rPr>
            <w:noProof/>
            <w:webHidden/>
          </w:rPr>
          <w:tab/>
        </w:r>
        <w:r w:rsidR="00A70869">
          <w:rPr>
            <w:noProof/>
            <w:webHidden/>
          </w:rPr>
          <w:fldChar w:fldCharType="begin"/>
        </w:r>
        <w:r w:rsidR="00A70869">
          <w:rPr>
            <w:noProof/>
            <w:webHidden/>
          </w:rPr>
          <w:instrText xml:space="preserve"> PAGEREF _Toc336066997 \h </w:instrText>
        </w:r>
        <w:r w:rsidR="00A70869">
          <w:rPr>
            <w:noProof/>
            <w:webHidden/>
          </w:rPr>
        </w:r>
        <w:r w:rsidR="00A70869">
          <w:rPr>
            <w:noProof/>
            <w:webHidden/>
          </w:rPr>
          <w:fldChar w:fldCharType="separate"/>
        </w:r>
        <w:r w:rsidR="00A70869">
          <w:rPr>
            <w:noProof/>
            <w:webHidden/>
          </w:rPr>
          <w:t>23</w:t>
        </w:r>
        <w:r w:rsidR="00A70869">
          <w:rPr>
            <w:noProof/>
            <w:webHidden/>
          </w:rPr>
          <w:fldChar w:fldCharType="end"/>
        </w:r>
      </w:hyperlink>
    </w:p>
    <w:p w:rsidR="00A70869" w:rsidRDefault="00A70869">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6998" w:history="1">
        <w:r w:rsidRPr="003414F0">
          <w:rPr>
            <w:rStyle w:val="Hyperlink"/>
            <w:noProof/>
          </w:rPr>
          <w:t>Table 2.  Future Toolset</w:t>
        </w:r>
        <w:r>
          <w:rPr>
            <w:noProof/>
            <w:webHidden/>
          </w:rPr>
          <w:tab/>
        </w:r>
        <w:r>
          <w:rPr>
            <w:noProof/>
            <w:webHidden/>
          </w:rPr>
          <w:fldChar w:fldCharType="begin"/>
        </w:r>
        <w:r>
          <w:rPr>
            <w:noProof/>
            <w:webHidden/>
          </w:rPr>
          <w:instrText xml:space="preserve"> PAGEREF _Toc336066998 \h </w:instrText>
        </w:r>
        <w:r>
          <w:rPr>
            <w:noProof/>
            <w:webHidden/>
          </w:rPr>
        </w:r>
        <w:r>
          <w:rPr>
            <w:noProof/>
            <w:webHidden/>
          </w:rPr>
          <w:fldChar w:fldCharType="separate"/>
        </w:r>
        <w:r>
          <w:rPr>
            <w:noProof/>
            <w:webHidden/>
          </w:rPr>
          <w:t>23</w:t>
        </w:r>
        <w:r>
          <w:rPr>
            <w:noProof/>
            <w:webHidden/>
          </w:rPr>
          <w:fldChar w:fldCharType="end"/>
        </w:r>
      </w:hyperlink>
    </w:p>
    <w:p w:rsidR="00B36C9B" w:rsidRPr="006665BC" w:rsidRDefault="00B36C9B" w:rsidP="00B36C9B">
      <w:pPr>
        <w:rPr>
          <w:rFonts w:eastAsiaTheme="majorEastAsia"/>
          <w:i/>
          <w:szCs w:val="22"/>
        </w:rPr>
      </w:pPr>
      <w:r w:rsidRPr="006665BC">
        <w:rPr>
          <w:rFonts w:eastAsiaTheme="majorEastAsia"/>
          <w:i/>
          <w:szCs w:val="22"/>
        </w:rPr>
        <w:fldChar w:fldCharType="end"/>
      </w:r>
      <w:r w:rsidRPr="006665BC">
        <w:rPr>
          <w:rFonts w:eastAsiaTheme="majorEastAsia"/>
          <w:szCs w:val="22"/>
        </w:rPr>
        <w:br w:type="page"/>
      </w:r>
    </w:p>
    <w:p w:rsidR="0062666D" w:rsidRPr="005A3682" w:rsidRDefault="0062666D" w:rsidP="0062666D">
      <w:pPr>
        <w:rPr>
          <w:rFonts w:eastAsiaTheme="majorEastAsia"/>
          <w:b/>
          <w:sz w:val="28"/>
        </w:rPr>
      </w:pPr>
      <w:r w:rsidRPr="005A3682">
        <w:rPr>
          <w:rFonts w:eastAsiaTheme="majorEastAsia"/>
          <w:b/>
          <w:i/>
          <w:sz w:val="28"/>
        </w:rPr>
        <w:lastRenderedPageBreak/>
        <w:t>Table of Figures</w:t>
      </w:r>
    </w:p>
    <w:p w:rsidR="00A70869" w:rsidRDefault="00265F47">
      <w:pPr>
        <w:pStyle w:val="TableofFigures"/>
        <w:tabs>
          <w:tab w:val="right" w:leader="dot" w:pos="9350"/>
        </w:tabs>
        <w:rPr>
          <w:rFonts w:asciiTheme="minorHAnsi" w:eastAsiaTheme="minorEastAsia" w:hAnsiTheme="minorHAnsi" w:cstheme="minorBidi"/>
          <w:smallCaps w:val="0"/>
          <w:noProof/>
          <w:sz w:val="22"/>
          <w:szCs w:val="22"/>
          <w:lang w:bidi="ar-SA"/>
        </w:rPr>
      </w:pPr>
      <w:r w:rsidRPr="006665BC">
        <w:rPr>
          <w:rFonts w:eastAsiaTheme="majorEastAsia"/>
          <w:i/>
          <w:szCs w:val="22"/>
        </w:rPr>
        <w:fldChar w:fldCharType="begin"/>
      </w:r>
      <w:r w:rsidR="0062666D" w:rsidRPr="006665BC">
        <w:rPr>
          <w:rFonts w:eastAsiaTheme="majorEastAsia"/>
          <w:i/>
          <w:szCs w:val="22"/>
        </w:rPr>
        <w:instrText xml:space="preserve"> TOC \h \z \c "Figure" </w:instrText>
      </w:r>
      <w:r w:rsidRPr="006665BC">
        <w:rPr>
          <w:rFonts w:eastAsiaTheme="majorEastAsia"/>
          <w:i/>
          <w:szCs w:val="22"/>
        </w:rPr>
        <w:fldChar w:fldCharType="separate"/>
      </w:r>
      <w:hyperlink w:anchor="_Toc336066999" w:history="1">
        <w:r w:rsidR="00A70869" w:rsidRPr="00E1129F">
          <w:rPr>
            <w:rStyle w:val="Hyperlink"/>
            <w:noProof/>
          </w:rPr>
          <w:t>Figure 1.  Architectural Description</w:t>
        </w:r>
        <w:r w:rsidR="00A70869">
          <w:rPr>
            <w:noProof/>
            <w:webHidden/>
          </w:rPr>
          <w:tab/>
        </w:r>
        <w:r w:rsidR="00A70869">
          <w:rPr>
            <w:noProof/>
            <w:webHidden/>
          </w:rPr>
          <w:fldChar w:fldCharType="begin"/>
        </w:r>
        <w:r w:rsidR="00A70869">
          <w:rPr>
            <w:noProof/>
            <w:webHidden/>
          </w:rPr>
          <w:instrText xml:space="preserve"> PAGEREF _Toc336066999 \h </w:instrText>
        </w:r>
        <w:r w:rsidR="00A70869">
          <w:rPr>
            <w:noProof/>
            <w:webHidden/>
          </w:rPr>
        </w:r>
        <w:r w:rsidR="00A70869">
          <w:rPr>
            <w:noProof/>
            <w:webHidden/>
          </w:rPr>
          <w:fldChar w:fldCharType="separate"/>
        </w:r>
        <w:r w:rsidR="00A70869">
          <w:rPr>
            <w:noProof/>
            <w:webHidden/>
          </w:rPr>
          <w:t>10</w:t>
        </w:r>
        <w:r w:rsidR="00A70869">
          <w:rPr>
            <w:noProof/>
            <w:webHidden/>
          </w:rPr>
          <w:fldChar w:fldCharType="end"/>
        </w:r>
      </w:hyperlink>
    </w:p>
    <w:p w:rsidR="00A70869" w:rsidRDefault="00A70869">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000" w:history="1">
        <w:r w:rsidRPr="00E1129F">
          <w:rPr>
            <w:rStyle w:val="Hyperlink"/>
            <w:noProof/>
          </w:rPr>
          <w:t>Figure 2.  Architectural Layering</w:t>
        </w:r>
        <w:r>
          <w:rPr>
            <w:noProof/>
            <w:webHidden/>
          </w:rPr>
          <w:tab/>
        </w:r>
        <w:r>
          <w:rPr>
            <w:noProof/>
            <w:webHidden/>
          </w:rPr>
          <w:fldChar w:fldCharType="begin"/>
        </w:r>
        <w:r>
          <w:rPr>
            <w:noProof/>
            <w:webHidden/>
          </w:rPr>
          <w:instrText xml:space="preserve"> PAGEREF _Toc336067000 \h </w:instrText>
        </w:r>
        <w:r>
          <w:rPr>
            <w:noProof/>
            <w:webHidden/>
          </w:rPr>
        </w:r>
        <w:r>
          <w:rPr>
            <w:noProof/>
            <w:webHidden/>
          </w:rPr>
          <w:fldChar w:fldCharType="separate"/>
        </w:r>
        <w:r>
          <w:rPr>
            <w:noProof/>
            <w:webHidden/>
          </w:rPr>
          <w:t>11</w:t>
        </w:r>
        <w:r>
          <w:rPr>
            <w:noProof/>
            <w:webHidden/>
          </w:rPr>
          <w:fldChar w:fldCharType="end"/>
        </w:r>
      </w:hyperlink>
    </w:p>
    <w:p w:rsidR="00A70869" w:rsidRDefault="00A70869">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001" w:history="1">
        <w:r w:rsidRPr="00E1129F">
          <w:rPr>
            <w:rStyle w:val="Hyperlink"/>
            <w:noProof/>
          </w:rPr>
          <w:t>Figure 3.  RDA Domain Model</w:t>
        </w:r>
        <w:r>
          <w:rPr>
            <w:noProof/>
            <w:webHidden/>
          </w:rPr>
          <w:tab/>
        </w:r>
        <w:r>
          <w:rPr>
            <w:noProof/>
            <w:webHidden/>
          </w:rPr>
          <w:fldChar w:fldCharType="begin"/>
        </w:r>
        <w:r>
          <w:rPr>
            <w:noProof/>
            <w:webHidden/>
          </w:rPr>
          <w:instrText xml:space="preserve"> PAGEREF _Toc336067001 \h </w:instrText>
        </w:r>
        <w:r>
          <w:rPr>
            <w:noProof/>
            <w:webHidden/>
          </w:rPr>
        </w:r>
        <w:r>
          <w:rPr>
            <w:noProof/>
            <w:webHidden/>
          </w:rPr>
          <w:fldChar w:fldCharType="separate"/>
        </w:r>
        <w:r>
          <w:rPr>
            <w:noProof/>
            <w:webHidden/>
          </w:rPr>
          <w:t>14</w:t>
        </w:r>
        <w:r>
          <w:rPr>
            <w:noProof/>
            <w:webHidden/>
          </w:rPr>
          <w:fldChar w:fldCharType="end"/>
        </w:r>
      </w:hyperlink>
    </w:p>
    <w:p w:rsidR="00A70869" w:rsidRDefault="00A70869">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002" w:history="1">
        <w:r w:rsidRPr="00E1129F">
          <w:rPr>
            <w:rStyle w:val="Hyperlink"/>
            <w:noProof/>
          </w:rPr>
          <w:t>Figure 4.  The Domain Model</w:t>
        </w:r>
        <w:r>
          <w:rPr>
            <w:noProof/>
            <w:webHidden/>
          </w:rPr>
          <w:tab/>
        </w:r>
        <w:r>
          <w:rPr>
            <w:noProof/>
            <w:webHidden/>
          </w:rPr>
          <w:fldChar w:fldCharType="begin"/>
        </w:r>
        <w:r>
          <w:rPr>
            <w:noProof/>
            <w:webHidden/>
          </w:rPr>
          <w:instrText xml:space="preserve"> PAGEREF _Toc336067002 \h </w:instrText>
        </w:r>
        <w:r>
          <w:rPr>
            <w:noProof/>
            <w:webHidden/>
          </w:rPr>
        </w:r>
        <w:r>
          <w:rPr>
            <w:noProof/>
            <w:webHidden/>
          </w:rPr>
          <w:fldChar w:fldCharType="separate"/>
        </w:r>
        <w:r>
          <w:rPr>
            <w:noProof/>
            <w:webHidden/>
          </w:rPr>
          <w:t>17</w:t>
        </w:r>
        <w:r>
          <w:rPr>
            <w:noProof/>
            <w:webHidden/>
          </w:rPr>
          <w:fldChar w:fldCharType="end"/>
        </w:r>
      </w:hyperlink>
    </w:p>
    <w:p w:rsidR="00A70869" w:rsidRDefault="00A70869">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003" w:history="1">
        <w:r w:rsidRPr="00E1129F">
          <w:rPr>
            <w:rStyle w:val="Hyperlink"/>
            <w:rFonts w:eastAsiaTheme="majorEastAsia"/>
            <w:noProof/>
          </w:rPr>
          <w:t>Figure 5.  Our Formal Modeling Foundation</w:t>
        </w:r>
        <w:r>
          <w:rPr>
            <w:noProof/>
            <w:webHidden/>
          </w:rPr>
          <w:tab/>
        </w:r>
        <w:r>
          <w:rPr>
            <w:noProof/>
            <w:webHidden/>
          </w:rPr>
          <w:fldChar w:fldCharType="begin"/>
        </w:r>
        <w:r>
          <w:rPr>
            <w:noProof/>
            <w:webHidden/>
          </w:rPr>
          <w:instrText xml:space="preserve"> PAGEREF _Toc336067003 \h </w:instrText>
        </w:r>
        <w:r>
          <w:rPr>
            <w:noProof/>
            <w:webHidden/>
          </w:rPr>
        </w:r>
        <w:r>
          <w:rPr>
            <w:noProof/>
            <w:webHidden/>
          </w:rPr>
          <w:fldChar w:fldCharType="separate"/>
        </w:r>
        <w:r>
          <w:rPr>
            <w:noProof/>
            <w:webHidden/>
          </w:rPr>
          <w:t>22</w:t>
        </w:r>
        <w:r>
          <w:rPr>
            <w:noProof/>
            <w:webHidden/>
          </w:rPr>
          <w:fldChar w:fldCharType="end"/>
        </w:r>
      </w:hyperlink>
    </w:p>
    <w:p w:rsidR="004313FE" w:rsidRPr="00B129FB" w:rsidRDefault="00265F47" w:rsidP="00B129FB">
      <w:pPr>
        <w:rPr>
          <w:rFonts w:eastAsiaTheme="majorEastAsia"/>
          <w:i/>
          <w:szCs w:val="22"/>
        </w:rPr>
      </w:pPr>
      <w:r w:rsidRPr="006665BC">
        <w:rPr>
          <w:rFonts w:eastAsiaTheme="majorEastAsia"/>
          <w:i/>
          <w:szCs w:val="22"/>
        </w:rPr>
        <w:fldChar w:fldCharType="end"/>
      </w:r>
      <w:bookmarkEnd w:id="0"/>
      <w:bookmarkEnd w:id="1"/>
      <w:bookmarkEnd w:id="2"/>
      <w:bookmarkEnd w:id="3"/>
      <w:bookmarkEnd w:id="4"/>
      <w:r w:rsidR="004313FE">
        <w:rPr>
          <w:rFonts w:eastAsiaTheme="majorEastAsia"/>
        </w:rPr>
        <w:br w:type="page"/>
      </w:r>
    </w:p>
    <w:p w:rsidR="009F3EFC" w:rsidRDefault="009F3EFC" w:rsidP="009F3EFC">
      <w:pPr>
        <w:pStyle w:val="Heading1"/>
        <w:rPr>
          <w:rFonts w:eastAsiaTheme="majorEastAsia"/>
        </w:rPr>
      </w:pPr>
      <w:bookmarkStart w:id="6" w:name="_Toc336066963"/>
      <w:r>
        <w:rPr>
          <w:rFonts w:eastAsiaTheme="majorEastAsia"/>
        </w:rPr>
        <w:lastRenderedPageBreak/>
        <w:t>Introduction</w:t>
      </w:r>
      <w:bookmarkEnd w:id="6"/>
    </w:p>
    <w:p w:rsidR="00B44DAF" w:rsidRDefault="001A1876" w:rsidP="001A1876">
      <w:pPr>
        <w:rPr>
          <w:rFonts w:eastAsiaTheme="majorEastAsia"/>
        </w:rPr>
      </w:pPr>
      <w:r>
        <w:rPr>
          <w:rFonts w:eastAsiaTheme="majorEastAsia"/>
        </w:rPr>
        <w:t xml:space="preserve">Role-based Domain Architecture, </w:t>
      </w:r>
      <w:r w:rsidR="002666DF">
        <w:rPr>
          <w:rFonts w:eastAsiaTheme="majorEastAsia"/>
        </w:rPr>
        <w:t xml:space="preserve">RDA, </w:t>
      </w:r>
      <w:r w:rsidRPr="001A1876">
        <w:rPr>
          <w:rFonts w:eastAsiaTheme="majorEastAsia"/>
        </w:rPr>
        <w:t xml:space="preserve">is an emerging methodology for capturing architectural description, for decomposing problem spaces, and for creating service oriented architectures.  </w:t>
      </w:r>
    </w:p>
    <w:p w:rsidR="001A1876" w:rsidRDefault="001A1876" w:rsidP="001A1876">
      <w:pPr>
        <w:rPr>
          <w:rFonts w:eastAsiaTheme="majorEastAsia"/>
        </w:rPr>
      </w:pPr>
      <w:r w:rsidRPr="001A1876">
        <w:rPr>
          <w:rFonts w:eastAsiaTheme="majorEastAsia"/>
        </w:rPr>
        <w:t xml:space="preserve">Just like </w:t>
      </w:r>
      <w:r>
        <w:rPr>
          <w:rFonts w:eastAsiaTheme="majorEastAsia"/>
        </w:rPr>
        <w:t xml:space="preserve">other methodologies, such as </w:t>
      </w:r>
      <w:r w:rsidR="00C04B6B" w:rsidRPr="00C04B6B">
        <w:rPr>
          <w:rStyle w:val="IntraDocumentCrossReferenceChar"/>
        </w:rPr>
        <w:fldChar w:fldCharType="begin"/>
      </w:r>
      <w:r w:rsidR="00C04B6B" w:rsidRPr="00C04B6B">
        <w:rPr>
          <w:rStyle w:val="IntraDocumentCrossReferenceChar"/>
        </w:rPr>
        <w:instrText xml:space="preserve"> REF _Ref281986883 \h </w:instrText>
      </w:r>
      <w:r w:rsidR="00C04B6B">
        <w:rPr>
          <w:rStyle w:val="IntraDocumentCrossReferenceChar"/>
        </w:rPr>
        <w:instrText xml:space="preserve"> \* MERGEFORMAT </w:instrText>
      </w:r>
      <w:r w:rsidR="00C04B6B" w:rsidRPr="00C04B6B">
        <w:rPr>
          <w:rStyle w:val="IntraDocumentCrossReferenceChar"/>
        </w:rPr>
      </w:r>
      <w:r w:rsidR="00C04B6B" w:rsidRPr="00C04B6B">
        <w:rPr>
          <w:rStyle w:val="IntraDocumentCrossReferenceChar"/>
        </w:rPr>
        <w:fldChar w:fldCharType="separate"/>
      </w:r>
      <w:r w:rsidR="00A70869" w:rsidRPr="00A70869">
        <w:rPr>
          <w:rStyle w:val="IntraDocumentCrossReferenceChar"/>
        </w:rPr>
        <w:t>TOGAF</w:t>
      </w:r>
      <w:r w:rsidR="00C04B6B" w:rsidRPr="00C04B6B">
        <w:rPr>
          <w:rStyle w:val="IntraDocumentCrossReferenceChar"/>
        </w:rPr>
        <w:fldChar w:fldCharType="end"/>
      </w:r>
      <w:r w:rsidRPr="001A1876">
        <w:rPr>
          <w:rFonts w:eastAsiaTheme="majorEastAsia"/>
        </w:rPr>
        <w:t xml:space="preserve">, </w:t>
      </w:r>
      <w:r w:rsidR="00B44DAF">
        <w:rPr>
          <w:rFonts w:eastAsiaTheme="majorEastAsia"/>
        </w:rPr>
        <w:t>RDA’s</w:t>
      </w:r>
      <w:r w:rsidRPr="001A1876">
        <w:rPr>
          <w:rFonts w:eastAsiaTheme="majorEastAsia"/>
        </w:rPr>
        <w:t xml:space="preserve"> purpose is to capture, communicate</w:t>
      </w:r>
      <w:r w:rsidR="00B44DAF">
        <w:rPr>
          <w:rFonts w:eastAsiaTheme="majorEastAsia"/>
        </w:rPr>
        <w:t xml:space="preserve"> and share architecture</w:t>
      </w:r>
      <w:r w:rsidRPr="001A1876">
        <w:rPr>
          <w:rFonts w:eastAsiaTheme="majorEastAsia"/>
        </w:rPr>
        <w:t xml:space="preserve">, and facilitate </w:t>
      </w:r>
      <w:r w:rsidR="00B44DAF">
        <w:rPr>
          <w:rFonts w:eastAsiaTheme="majorEastAsia"/>
        </w:rPr>
        <w:t>its development</w:t>
      </w:r>
      <w:r w:rsidRPr="001A1876">
        <w:rPr>
          <w:rFonts w:eastAsiaTheme="majorEastAsia"/>
        </w:rPr>
        <w:t>.  However, unlike</w:t>
      </w:r>
      <w:r>
        <w:rPr>
          <w:rFonts w:eastAsiaTheme="majorEastAsia"/>
        </w:rPr>
        <w:t xml:space="preserve"> </w:t>
      </w:r>
      <w:r w:rsidRPr="008C7FE3">
        <w:rPr>
          <w:rFonts w:eastAsiaTheme="majorEastAsia"/>
          <w:u w:val="single"/>
        </w:rPr>
        <w:t>TOGAF</w:t>
      </w:r>
      <w:r>
        <w:rPr>
          <w:rFonts w:eastAsiaTheme="majorEastAsia"/>
        </w:rPr>
        <w:t>, RDA’s</w:t>
      </w:r>
      <w:r w:rsidRPr="001A1876">
        <w:rPr>
          <w:rFonts w:eastAsiaTheme="majorEastAsia"/>
        </w:rPr>
        <w:t xml:space="preserve"> architectural capture </w:t>
      </w:r>
      <w:r w:rsidR="004313FE">
        <w:rPr>
          <w:rFonts w:eastAsiaTheme="majorEastAsia"/>
        </w:rPr>
        <w:t xml:space="preserve">begins </w:t>
      </w:r>
      <w:r w:rsidRPr="001A1876">
        <w:rPr>
          <w:rFonts w:eastAsiaTheme="majorEastAsia"/>
        </w:rPr>
        <w:t xml:space="preserve">not </w:t>
      </w:r>
      <w:r w:rsidR="004313FE">
        <w:rPr>
          <w:rFonts w:eastAsiaTheme="majorEastAsia"/>
        </w:rPr>
        <w:t>with</w:t>
      </w:r>
      <w:r w:rsidRPr="001A1876">
        <w:rPr>
          <w:rFonts w:eastAsiaTheme="majorEastAsia"/>
        </w:rPr>
        <w:t xml:space="preserve"> business processes</w:t>
      </w:r>
      <w:r w:rsidR="004313FE">
        <w:rPr>
          <w:rFonts w:eastAsiaTheme="majorEastAsia"/>
        </w:rPr>
        <w:t xml:space="preserve"> within an enterprise</w:t>
      </w:r>
      <w:r w:rsidRPr="001A1876">
        <w:rPr>
          <w:rFonts w:eastAsiaTheme="majorEastAsia"/>
        </w:rPr>
        <w:t>, b</w:t>
      </w:r>
      <w:r>
        <w:rPr>
          <w:rFonts w:eastAsiaTheme="majorEastAsia"/>
        </w:rPr>
        <w:t xml:space="preserve">ut instead </w:t>
      </w:r>
      <w:r w:rsidR="004313FE">
        <w:rPr>
          <w:rFonts w:eastAsiaTheme="majorEastAsia"/>
        </w:rPr>
        <w:t>with</w:t>
      </w:r>
      <w:r>
        <w:rPr>
          <w:rFonts w:eastAsiaTheme="majorEastAsia"/>
        </w:rPr>
        <w:t xml:space="preserve"> </w:t>
      </w:r>
      <w:r w:rsidR="004313FE">
        <w:rPr>
          <w:rFonts w:eastAsiaTheme="majorEastAsia"/>
        </w:rPr>
        <w:t>parties that interoperate</w:t>
      </w:r>
      <w:r>
        <w:rPr>
          <w:rFonts w:eastAsiaTheme="majorEastAsia"/>
        </w:rPr>
        <w:t xml:space="preserve"> in an ecosystem </w:t>
      </w:r>
      <w:r w:rsidR="004313FE">
        <w:rPr>
          <w:rFonts w:eastAsiaTheme="majorEastAsia"/>
        </w:rPr>
        <w:t xml:space="preserve">playing roles </w:t>
      </w:r>
      <w:r>
        <w:rPr>
          <w:rFonts w:eastAsiaTheme="majorEastAsia"/>
        </w:rPr>
        <w:t>that interact via artifacts in carrying out responsibilities.</w:t>
      </w:r>
    </w:p>
    <w:p w:rsidR="00A262E1" w:rsidRDefault="004313FE" w:rsidP="00A262E1">
      <w:pPr>
        <w:rPr>
          <w:rFonts w:eastAsiaTheme="majorEastAsia"/>
        </w:rPr>
      </w:pPr>
      <w:r>
        <w:rPr>
          <w:rFonts w:eastAsiaTheme="majorEastAsia"/>
        </w:rPr>
        <w:t>The methodology of modeling according to Role-based Domain Architecture is supported by tooling that is light weight yet formally grounded</w:t>
      </w:r>
      <w:r w:rsidR="00B44DAF">
        <w:rPr>
          <w:rFonts w:eastAsiaTheme="majorEastAsia"/>
        </w:rPr>
        <w:t xml:space="preserve">; </w:t>
      </w:r>
      <w:r w:rsidR="00937FE8">
        <w:rPr>
          <w:rFonts w:eastAsiaTheme="majorEastAsia"/>
        </w:rPr>
        <w:t xml:space="preserve">this tooling is called QuickRDA, and the </w:t>
      </w:r>
      <w:r w:rsidR="00B44DAF">
        <w:rPr>
          <w:rFonts w:eastAsiaTheme="majorEastAsia"/>
        </w:rPr>
        <w:t>primary</w:t>
      </w:r>
      <w:r w:rsidR="002666DF">
        <w:rPr>
          <w:rFonts w:eastAsiaTheme="majorEastAsia"/>
        </w:rPr>
        <w:t xml:space="preserve"> </w:t>
      </w:r>
      <w:r w:rsidR="00B44DAF">
        <w:rPr>
          <w:rFonts w:eastAsiaTheme="majorEastAsia"/>
        </w:rPr>
        <w:t xml:space="preserve">tool </w:t>
      </w:r>
      <w:r w:rsidR="00937FE8">
        <w:rPr>
          <w:rFonts w:eastAsiaTheme="majorEastAsia"/>
        </w:rPr>
        <w:t xml:space="preserve">in the set </w:t>
      </w:r>
      <w:r w:rsidR="00B44DAF">
        <w:rPr>
          <w:rFonts w:eastAsiaTheme="majorEastAsia"/>
        </w:rPr>
        <w:t xml:space="preserve">is the </w:t>
      </w:r>
      <w:r w:rsidR="00B44DAF" w:rsidRPr="008C7FE3">
        <w:rPr>
          <w:rFonts w:eastAsiaTheme="majorEastAsia"/>
          <w:i/>
        </w:rPr>
        <w:t xml:space="preserve">QuickRDA </w:t>
      </w:r>
      <w:r w:rsidR="00C31E41">
        <w:rPr>
          <w:rFonts w:eastAsiaTheme="majorEastAsia"/>
          <w:i/>
        </w:rPr>
        <w:t>Modeling</w:t>
      </w:r>
      <w:r w:rsidR="00B44DAF" w:rsidRPr="008C7FE3">
        <w:rPr>
          <w:rFonts w:eastAsiaTheme="majorEastAsia"/>
          <w:i/>
        </w:rPr>
        <w:t xml:space="preserve"> S</w:t>
      </w:r>
      <w:r w:rsidR="002666DF" w:rsidRPr="008C7FE3">
        <w:rPr>
          <w:rFonts w:eastAsiaTheme="majorEastAsia"/>
          <w:i/>
        </w:rPr>
        <w:t>ystem</w:t>
      </w:r>
      <w:r w:rsidR="002666DF">
        <w:rPr>
          <w:rFonts w:eastAsiaTheme="majorEastAsia"/>
        </w:rPr>
        <w:t>.</w:t>
      </w:r>
    </w:p>
    <w:p w:rsidR="00B349FA" w:rsidRDefault="00B349FA" w:rsidP="00A262E1">
      <w:pPr>
        <w:rPr>
          <w:rFonts w:eastAsiaTheme="majorEastAsia"/>
        </w:rPr>
      </w:pPr>
      <w:r>
        <w:rPr>
          <w:rFonts w:eastAsiaTheme="majorEastAsia"/>
        </w:rPr>
        <w:t xml:space="preserve">This document provides an introduction and overview of each of the following: </w:t>
      </w:r>
    </w:p>
    <w:p w:rsidR="00B349FA" w:rsidRDefault="00B349FA" w:rsidP="006B4506">
      <w:pPr>
        <w:pStyle w:val="ListParagraph"/>
        <w:numPr>
          <w:ilvl w:val="0"/>
          <w:numId w:val="46"/>
        </w:numPr>
        <w:rPr>
          <w:rFonts w:eastAsiaTheme="majorEastAsia"/>
        </w:rPr>
      </w:pPr>
      <w:r>
        <w:rPr>
          <w:rFonts w:eastAsiaTheme="majorEastAsia"/>
        </w:rPr>
        <w:t xml:space="preserve">the set of </w:t>
      </w:r>
      <w:r w:rsidRPr="00A224B5">
        <w:rPr>
          <w:rFonts w:eastAsiaTheme="majorEastAsia"/>
        </w:rPr>
        <w:t xml:space="preserve">documentation </w:t>
      </w:r>
      <w:r>
        <w:rPr>
          <w:rFonts w:eastAsiaTheme="majorEastAsia"/>
        </w:rPr>
        <w:t>on QuickRDA,</w:t>
      </w:r>
    </w:p>
    <w:p w:rsidR="00B349FA" w:rsidRDefault="00B349FA" w:rsidP="006B4506">
      <w:pPr>
        <w:pStyle w:val="ListParagraph"/>
        <w:numPr>
          <w:ilvl w:val="0"/>
          <w:numId w:val="46"/>
        </w:numPr>
        <w:rPr>
          <w:rFonts w:eastAsiaTheme="majorEastAsia"/>
        </w:rPr>
      </w:pPr>
      <w:r>
        <w:rPr>
          <w:rFonts w:eastAsiaTheme="majorEastAsia"/>
        </w:rPr>
        <w:t>the methodology of Role-based Domain Architecture, and,</w:t>
      </w:r>
    </w:p>
    <w:p w:rsidR="00F27FF6" w:rsidRDefault="00B349FA" w:rsidP="006B4506">
      <w:pPr>
        <w:pStyle w:val="ListParagraph"/>
        <w:numPr>
          <w:ilvl w:val="0"/>
          <w:numId w:val="46"/>
        </w:numPr>
        <w:rPr>
          <w:rFonts w:eastAsiaTheme="majorEastAsia"/>
        </w:rPr>
      </w:pPr>
      <w:proofErr w:type="gramStart"/>
      <w:r w:rsidRPr="00A224B5">
        <w:rPr>
          <w:rFonts w:eastAsiaTheme="majorEastAsia"/>
        </w:rPr>
        <w:t>the</w:t>
      </w:r>
      <w:proofErr w:type="gramEnd"/>
      <w:r w:rsidRPr="00A224B5">
        <w:rPr>
          <w:rFonts w:eastAsiaTheme="majorEastAsia"/>
        </w:rPr>
        <w:t xml:space="preserve"> </w:t>
      </w:r>
      <w:r>
        <w:rPr>
          <w:rFonts w:eastAsiaTheme="majorEastAsia"/>
        </w:rPr>
        <w:t xml:space="preserve">current </w:t>
      </w:r>
      <w:r w:rsidRPr="00A224B5">
        <w:rPr>
          <w:rFonts w:eastAsiaTheme="majorEastAsia"/>
        </w:rPr>
        <w:t>toolset for QuickRDA.</w:t>
      </w:r>
    </w:p>
    <w:p w:rsidR="00F27FF6" w:rsidRPr="00F27FF6" w:rsidRDefault="008C7FE3" w:rsidP="00F27FF6">
      <w:pPr>
        <w:rPr>
          <w:rFonts w:eastAsiaTheme="majorEastAsia"/>
        </w:rPr>
      </w:pPr>
      <w:r>
        <w:rPr>
          <w:rFonts w:eastAsiaTheme="majorEastAsia"/>
        </w:rPr>
        <w:t>At present, t</w:t>
      </w:r>
      <w:r w:rsidR="00F27FF6" w:rsidRPr="00F27FF6">
        <w:rPr>
          <w:rFonts w:eastAsiaTheme="majorEastAsia"/>
        </w:rPr>
        <w:t xml:space="preserve">he QuickRDA </w:t>
      </w:r>
      <w:r w:rsidR="00C31E41">
        <w:rPr>
          <w:rFonts w:eastAsiaTheme="majorEastAsia"/>
        </w:rPr>
        <w:t>Modeling</w:t>
      </w:r>
      <w:r w:rsidR="00F27FF6" w:rsidRPr="00F27FF6">
        <w:rPr>
          <w:rFonts w:eastAsiaTheme="majorEastAsia"/>
        </w:rPr>
        <w:t xml:space="preserve"> System is the presently the</w:t>
      </w:r>
      <w:r>
        <w:rPr>
          <w:rFonts w:eastAsiaTheme="majorEastAsia"/>
        </w:rPr>
        <w:t xml:space="preserve"> primary</w:t>
      </w:r>
      <w:r w:rsidR="00F27FF6" w:rsidRPr="00F27FF6">
        <w:rPr>
          <w:rFonts w:eastAsiaTheme="majorEastAsia"/>
        </w:rPr>
        <w:t xml:space="preserve"> tool in the chain (though others are in the works).  The </w:t>
      </w:r>
      <w:r w:rsidR="00C31E41">
        <w:rPr>
          <w:rFonts w:eastAsiaTheme="majorEastAsia"/>
        </w:rPr>
        <w:t>modeling</w:t>
      </w:r>
      <w:r w:rsidR="00F27FF6" w:rsidRPr="00F27FF6">
        <w:rPr>
          <w:rFonts w:eastAsiaTheme="majorEastAsia"/>
        </w:rPr>
        <w:t xml:space="preserve"> system is used to capture a domain model, from which it can generate a variety of diagrams</w:t>
      </w:r>
      <w:r>
        <w:rPr>
          <w:rFonts w:eastAsiaTheme="majorEastAsia"/>
        </w:rPr>
        <w:t xml:space="preserve"> from varying viewpoints</w:t>
      </w:r>
      <w:r w:rsidR="00F27FF6" w:rsidRPr="00F27FF6">
        <w:rPr>
          <w:rFonts w:eastAsiaTheme="majorEastAsia"/>
        </w:rPr>
        <w:t xml:space="preserve">, </w:t>
      </w:r>
      <w:r>
        <w:rPr>
          <w:rFonts w:eastAsiaTheme="majorEastAsia"/>
        </w:rPr>
        <w:t xml:space="preserve">perform analysis and </w:t>
      </w:r>
      <w:r w:rsidR="00F27FF6" w:rsidRPr="00F27FF6">
        <w:rPr>
          <w:rFonts w:eastAsiaTheme="majorEastAsia"/>
        </w:rPr>
        <w:t xml:space="preserve">generate reports, and export model content.  While graphing is supported by the </w:t>
      </w:r>
      <w:r w:rsidR="00C31E41">
        <w:rPr>
          <w:rFonts w:eastAsiaTheme="majorEastAsia"/>
        </w:rPr>
        <w:t>modeling</w:t>
      </w:r>
      <w:r w:rsidR="00F27FF6" w:rsidRPr="00F27FF6">
        <w:rPr>
          <w:rFonts w:eastAsiaTheme="majorEastAsia"/>
        </w:rPr>
        <w:t xml:space="preserve"> system, graphical editing of models is not, at present.  </w:t>
      </w:r>
    </w:p>
    <w:p w:rsidR="00F27FF6" w:rsidRDefault="00F27FF6" w:rsidP="006B0DB7">
      <w:pPr>
        <w:rPr>
          <w:rFonts w:eastAsiaTheme="majorEastAsia"/>
          <w:b/>
          <w:bCs/>
          <w:smallCaps/>
          <w:spacing w:val="15"/>
          <w:sz w:val="28"/>
          <w:szCs w:val="22"/>
        </w:rPr>
      </w:pPr>
      <w:r w:rsidRPr="00F27FF6">
        <w:rPr>
          <w:rFonts w:eastAsiaTheme="majorEastAsia"/>
          <w:i/>
        </w:rPr>
        <w:t>A web-based tool for graphic editing of models and dynamic collaboration is also being developed</w:t>
      </w:r>
      <w:r w:rsidR="006B0DB7">
        <w:rPr>
          <w:rFonts w:eastAsiaTheme="majorEastAsia"/>
          <w:i/>
        </w:rPr>
        <w:t>; though not documented as yet.</w:t>
      </w:r>
      <w:r>
        <w:rPr>
          <w:rFonts w:eastAsiaTheme="majorEastAsia"/>
        </w:rPr>
        <w:br w:type="page"/>
      </w:r>
    </w:p>
    <w:p w:rsidR="002666DF" w:rsidRDefault="004447A3" w:rsidP="004447A3">
      <w:pPr>
        <w:pStyle w:val="Heading1"/>
        <w:rPr>
          <w:rFonts w:eastAsiaTheme="majorEastAsia"/>
        </w:rPr>
      </w:pPr>
      <w:bookmarkStart w:id="7" w:name="_Toc336066964"/>
      <w:r>
        <w:rPr>
          <w:rFonts w:eastAsiaTheme="majorEastAsia"/>
        </w:rPr>
        <w:lastRenderedPageBreak/>
        <w:t xml:space="preserve">Overview of </w:t>
      </w:r>
      <w:r w:rsidR="002666DF">
        <w:rPr>
          <w:rFonts w:eastAsiaTheme="majorEastAsia"/>
        </w:rPr>
        <w:t>Documentation</w:t>
      </w:r>
      <w:r w:rsidR="00880197">
        <w:rPr>
          <w:rFonts w:eastAsiaTheme="majorEastAsia"/>
        </w:rPr>
        <w:t xml:space="preserve"> for QuickRDA</w:t>
      </w:r>
      <w:bookmarkEnd w:id="7"/>
    </w:p>
    <w:p w:rsidR="002666DF" w:rsidRDefault="002666DF" w:rsidP="004447A3">
      <w:pPr>
        <w:rPr>
          <w:rFonts w:eastAsiaTheme="majorEastAsia"/>
        </w:rPr>
      </w:pPr>
      <w:r>
        <w:rPr>
          <w:rFonts w:eastAsiaTheme="majorEastAsia"/>
        </w:rPr>
        <w:t xml:space="preserve">The </w:t>
      </w:r>
      <w:r w:rsidR="00B129FB">
        <w:rPr>
          <w:rFonts w:eastAsiaTheme="majorEastAsia"/>
        </w:rPr>
        <w:t xml:space="preserve">documentation set for </w:t>
      </w:r>
      <w:r w:rsidR="002C0E75">
        <w:rPr>
          <w:rFonts w:eastAsiaTheme="majorEastAsia"/>
        </w:rPr>
        <w:t>Quick</w:t>
      </w:r>
      <w:r w:rsidR="00B129FB">
        <w:rPr>
          <w:rFonts w:eastAsiaTheme="majorEastAsia"/>
        </w:rPr>
        <w:t>RDA and its tooling consists of the following:</w:t>
      </w:r>
    </w:p>
    <w:p w:rsidR="00B129FB" w:rsidRPr="00B129FB" w:rsidRDefault="00B129FB" w:rsidP="006B4506">
      <w:pPr>
        <w:pStyle w:val="ListParagraph"/>
        <w:numPr>
          <w:ilvl w:val="0"/>
          <w:numId w:val="47"/>
        </w:numPr>
        <w:rPr>
          <w:rFonts w:eastAsiaTheme="majorEastAsia"/>
        </w:rPr>
      </w:pPr>
      <w:r w:rsidRPr="00B129FB">
        <w:rPr>
          <w:rFonts w:eastAsiaTheme="majorEastAsia"/>
        </w:rPr>
        <w:t xml:space="preserve">Introduction </w:t>
      </w:r>
      <w:r w:rsidR="00886BC8">
        <w:rPr>
          <w:rFonts w:eastAsiaTheme="majorEastAsia"/>
        </w:rPr>
        <w:t>&amp;</w:t>
      </w:r>
      <w:r w:rsidRPr="00B129FB">
        <w:rPr>
          <w:rFonts w:eastAsiaTheme="majorEastAsia"/>
        </w:rPr>
        <w:t xml:space="preserve"> Overview</w:t>
      </w:r>
      <w:r>
        <w:rPr>
          <w:rFonts w:eastAsiaTheme="majorEastAsia"/>
        </w:rPr>
        <w:t xml:space="preserve"> — </w:t>
      </w:r>
      <w:r w:rsidRPr="002C0E75">
        <w:rPr>
          <w:rFonts w:eastAsiaTheme="majorEastAsia"/>
          <w:i/>
        </w:rPr>
        <w:t>this document</w:t>
      </w:r>
    </w:p>
    <w:p w:rsidR="00B129FB" w:rsidRDefault="00A224B5" w:rsidP="006B4506">
      <w:pPr>
        <w:pStyle w:val="ListParagraph"/>
        <w:numPr>
          <w:ilvl w:val="0"/>
          <w:numId w:val="47"/>
        </w:numPr>
        <w:rPr>
          <w:rFonts w:eastAsiaTheme="majorEastAsia"/>
        </w:rPr>
      </w:pPr>
      <w:r>
        <w:rPr>
          <w:rFonts w:eastAsiaTheme="majorEastAsia"/>
        </w:rPr>
        <w:t>RDA Domain Model Definition</w:t>
      </w:r>
    </w:p>
    <w:p w:rsidR="00A224B5" w:rsidRDefault="00A224B5" w:rsidP="006B4506">
      <w:pPr>
        <w:pStyle w:val="ListParagraph"/>
        <w:numPr>
          <w:ilvl w:val="0"/>
          <w:numId w:val="47"/>
        </w:numPr>
        <w:rPr>
          <w:rFonts w:eastAsiaTheme="majorEastAsia"/>
        </w:rPr>
      </w:pPr>
      <w:r>
        <w:rPr>
          <w:rFonts w:eastAsiaTheme="majorEastAsia"/>
        </w:rPr>
        <w:t>RDA Modeling Guide</w:t>
      </w:r>
    </w:p>
    <w:p w:rsidR="00B129FB" w:rsidRDefault="00C31E41" w:rsidP="006B4506">
      <w:pPr>
        <w:pStyle w:val="ListParagraph"/>
        <w:numPr>
          <w:ilvl w:val="0"/>
          <w:numId w:val="47"/>
        </w:numPr>
        <w:rPr>
          <w:rFonts w:eastAsiaTheme="majorEastAsia"/>
        </w:rPr>
      </w:pPr>
      <w:r>
        <w:rPr>
          <w:rFonts w:eastAsiaTheme="majorEastAsia"/>
        </w:rPr>
        <w:t>Modeling</w:t>
      </w:r>
      <w:r w:rsidR="00B44DAF">
        <w:rPr>
          <w:rFonts w:eastAsiaTheme="majorEastAsia"/>
        </w:rPr>
        <w:t xml:space="preserve"> System</w:t>
      </w:r>
      <w:r w:rsidR="00B129FB">
        <w:rPr>
          <w:rFonts w:eastAsiaTheme="majorEastAsia"/>
        </w:rPr>
        <w:t xml:space="preserve"> Installation Guide</w:t>
      </w:r>
    </w:p>
    <w:p w:rsidR="00B129FB" w:rsidRDefault="00C31E41" w:rsidP="006B4506">
      <w:pPr>
        <w:pStyle w:val="ListParagraph"/>
        <w:numPr>
          <w:ilvl w:val="0"/>
          <w:numId w:val="47"/>
        </w:numPr>
        <w:rPr>
          <w:rFonts w:eastAsiaTheme="majorEastAsia"/>
        </w:rPr>
      </w:pPr>
      <w:r>
        <w:rPr>
          <w:rFonts w:eastAsiaTheme="majorEastAsia"/>
        </w:rPr>
        <w:t>Modeling</w:t>
      </w:r>
      <w:r w:rsidR="00B44DAF">
        <w:rPr>
          <w:rFonts w:eastAsiaTheme="majorEastAsia"/>
        </w:rPr>
        <w:t xml:space="preserve"> System </w:t>
      </w:r>
      <w:r w:rsidR="00724790">
        <w:rPr>
          <w:rFonts w:eastAsiaTheme="majorEastAsia"/>
        </w:rPr>
        <w:t>Diagram Generation</w:t>
      </w:r>
      <w:r w:rsidR="00B129FB">
        <w:rPr>
          <w:rFonts w:eastAsiaTheme="majorEastAsia"/>
        </w:rPr>
        <w:t xml:space="preserve"> Guide</w:t>
      </w:r>
    </w:p>
    <w:p w:rsidR="00B129FB" w:rsidRDefault="00C31E41" w:rsidP="006B4506">
      <w:pPr>
        <w:pStyle w:val="ListParagraph"/>
        <w:numPr>
          <w:ilvl w:val="0"/>
          <w:numId w:val="47"/>
        </w:numPr>
        <w:rPr>
          <w:rFonts w:eastAsiaTheme="majorEastAsia"/>
        </w:rPr>
      </w:pPr>
      <w:r>
        <w:rPr>
          <w:rFonts w:eastAsiaTheme="majorEastAsia"/>
        </w:rPr>
        <w:t xml:space="preserve">Modeling System </w:t>
      </w:r>
      <w:r w:rsidR="00220E79">
        <w:rPr>
          <w:rFonts w:eastAsiaTheme="majorEastAsia"/>
        </w:rPr>
        <w:t>Domain Fact Entry Form</w:t>
      </w:r>
      <w:r w:rsidR="00B129FB">
        <w:rPr>
          <w:rFonts w:eastAsiaTheme="majorEastAsia"/>
        </w:rPr>
        <w:t xml:space="preserve"> User Guide</w:t>
      </w:r>
    </w:p>
    <w:p w:rsidR="00B129FB" w:rsidRDefault="00C31E41" w:rsidP="006B4506">
      <w:pPr>
        <w:pStyle w:val="ListParagraph"/>
        <w:numPr>
          <w:ilvl w:val="0"/>
          <w:numId w:val="47"/>
        </w:numPr>
        <w:rPr>
          <w:rFonts w:eastAsiaTheme="majorEastAsia"/>
        </w:rPr>
      </w:pPr>
      <w:r>
        <w:rPr>
          <w:rFonts w:eastAsiaTheme="majorEastAsia"/>
        </w:rPr>
        <w:t xml:space="preserve">Modeling System </w:t>
      </w:r>
      <w:r w:rsidR="003155E9">
        <w:rPr>
          <w:rFonts w:eastAsiaTheme="majorEastAsia"/>
        </w:rPr>
        <w:t xml:space="preserve">Metamodel &amp; </w:t>
      </w:r>
      <w:r w:rsidR="00220E79">
        <w:rPr>
          <w:rFonts w:eastAsiaTheme="majorEastAsia"/>
        </w:rPr>
        <w:t>Domain Fact Entry Form</w:t>
      </w:r>
      <w:r w:rsidR="00B129FB">
        <w:rPr>
          <w:rFonts w:eastAsiaTheme="majorEastAsia"/>
        </w:rPr>
        <w:t xml:space="preserve"> Developer Guide</w:t>
      </w:r>
    </w:p>
    <w:p w:rsidR="00415282" w:rsidRPr="00415282" w:rsidRDefault="008D2705" w:rsidP="00415282">
      <w:pPr>
        <w:pStyle w:val="ListParagraph"/>
        <w:numPr>
          <w:ilvl w:val="0"/>
          <w:numId w:val="47"/>
        </w:numPr>
        <w:rPr>
          <w:rFonts w:eastAsiaTheme="majorEastAsia"/>
        </w:rPr>
      </w:pPr>
      <w:r>
        <w:rPr>
          <w:rFonts w:eastAsiaTheme="majorEastAsia"/>
        </w:rPr>
        <w:t>Domain Model Interchange</w:t>
      </w:r>
    </w:p>
    <w:p w:rsidR="00A224B5" w:rsidRPr="00880197" w:rsidRDefault="00886BC8" w:rsidP="004447A3">
      <w:pPr>
        <w:pStyle w:val="Heading2"/>
        <w:rPr>
          <w:rFonts w:eastAsiaTheme="majorEastAsia"/>
        </w:rPr>
      </w:pPr>
      <w:bookmarkStart w:id="8" w:name="_Ref281987918"/>
      <w:bookmarkStart w:id="9" w:name="_Ref281988348"/>
      <w:bookmarkStart w:id="10" w:name="_Toc336066965"/>
      <w:r w:rsidRPr="00880197">
        <w:rPr>
          <w:rFonts w:eastAsiaTheme="majorEastAsia"/>
        </w:rPr>
        <w:t xml:space="preserve">RDA </w:t>
      </w:r>
      <w:r w:rsidR="00A224B5" w:rsidRPr="00880197">
        <w:rPr>
          <w:rFonts w:eastAsiaTheme="majorEastAsia"/>
        </w:rPr>
        <w:t xml:space="preserve">Domain </w:t>
      </w:r>
      <w:r w:rsidR="00FD388A">
        <w:rPr>
          <w:rFonts w:eastAsiaTheme="majorEastAsia"/>
        </w:rPr>
        <w:t>Languages</w:t>
      </w:r>
      <w:bookmarkEnd w:id="8"/>
      <w:bookmarkEnd w:id="9"/>
      <w:bookmarkEnd w:id="10"/>
    </w:p>
    <w:p w:rsidR="00FD388A" w:rsidRDefault="00FD388A" w:rsidP="004447A3">
      <w:pPr>
        <w:rPr>
          <w:rFonts w:eastAsiaTheme="majorEastAsia"/>
        </w:rPr>
      </w:pPr>
      <w:r>
        <w:rPr>
          <w:rFonts w:eastAsiaTheme="majorEastAsia"/>
        </w:rPr>
        <w:t>A domain language is a set of concepts and relationships for formally modeling a domain.  RDA’s domain language</w:t>
      </w:r>
      <w:r w:rsidR="007A1F58">
        <w:rPr>
          <w:rFonts w:eastAsiaTheme="majorEastAsia"/>
        </w:rPr>
        <w:t xml:space="preserve"> is layered,</w:t>
      </w:r>
      <w:r>
        <w:rPr>
          <w:rFonts w:eastAsiaTheme="majorEastAsia"/>
        </w:rPr>
        <w:t xml:space="preserve"> with each layer addressing a closely related set of concerns.</w:t>
      </w:r>
    </w:p>
    <w:p w:rsidR="00886BC8" w:rsidRDefault="007B02DB" w:rsidP="004447A3">
      <w:pPr>
        <w:rPr>
          <w:rFonts w:eastAsiaTheme="majorEastAsia"/>
        </w:rPr>
      </w:pPr>
      <w:r>
        <w:rPr>
          <w:rFonts w:eastAsiaTheme="majorEastAsia"/>
        </w:rPr>
        <w:t xml:space="preserve">The RDA </w:t>
      </w:r>
      <w:r w:rsidR="00A224B5">
        <w:rPr>
          <w:rFonts w:eastAsiaTheme="majorEastAsia"/>
        </w:rPr>
        <w:t>Domain</w:t>
      </w:r>
      <w:r w:rsidR="00FD388A">
        <w:rPr>
          <w:rFonts w:eastAsiaTheme="majorEastAsia"/>
        </w:rPr>
        <w:t xml:space="preserve"> Languages</w:t>
      </w:r>
      <w:r w:rsidR="00886BC8">
        <w:rPr>
          <w:rFonts w:eastAsiaTheme="majorEastAsia"/>
        </w:rPr>
        <w:t xml:space="preserve"> </w:t>
      </w:r>
      <w:r w:rsidR="00415282">
        <w:rPr>
          <w:rFonts w:eastAsiaTheme="majorEastAsia"/>
        </w:rPr>
        <w:t xml:space="preserve">lists and briefly describes </w:t>
      </w:r>
      <w:r w:rsidR="00886BC8">
        <w:rPr>
          <w:rFonts w:eastAsiaTheme="majorEastAsia"/>
        </w:rPr>
        <w:t xml:space="preserve">the concepts </w:t>
      </w:r>
      <w:r w:rsidR="00415282">
        <w:rPr>
          <w:rFonts w:eastAsiaTheme="majorEastAsia"/>
        </w:rPr>
        <w:t xml:space="preserve">and relationships used in </w:t>
      </w:r>
      <w:r w:rsidR="00886BC8">
        <w:rPr>
          <w:rFonts w:eastAsiaTheme="majorEastAsia"/>
        </w:rPr>
        <w:t>R</w:t>
      </w:r>
      <w:r w:rsidR="002C0E75">
        <w:rPr>
          <w:rFonts w:eastAsiaTheme="majorEastAsia"/>
        </w:rPr>
        <w:t>ole-based Domain Architectur</w:t>
      </w:r>
      <w:r w:rsidR="004F16A5">
        <w:rPr>
          <w:rFonts w:eastAsiaTheme="majorEastAsia"/>
        </w:rPr>
        <w:t>e</w:t>
      </w:r>
      <w:r w:rsidR="002C0E75">
        <w:rPr>
          <w:rFonts w:eastAsiaTheme="majorEastAsia"/>
        </w:rPr>
        <w:t>.</w:t>
      </w:r>
      <w:r w:rsidR="00C04B6B">
        <w:rPr>
          <w:rFonts w:eastAsiaTheme="majorEastAsia"/>
        </w:rPr>
        <w:t xml:space="preserve">  </w:t>
      </w:r>
      <w:r w:rsidR="00FD388A">
        <w:rPr>
          <w:rFonts w:eastAsiaTheme="majorEastAsia"/>
        </w:rPr>
        <w:t>(Internally, domain languages are also captured as models, making them metamodels.)</w:t>
      </w:r>
      <w:r w:rsidR="00B55DC5">
        <w:rPr>
          <w:rFonts w:eastAsiaTheme="majorEastAsia"/>
        </w:rPr>
        <w:t xml:space="preserve">  This document describes the specific concepts and relationships; it is rather dry</w:t>
      </w:r>
      <w:r w:rsidR="000B2A87">
        <w:rPr>
          <w:rFonts w:eastAsiaTheme="majorEastAsia"/>
        </w:rPr>
        <w:t xml:space="preserve"> and doesn’t cover the approach</w:t>
      </w:r>
      <w:r w:rsidR="00415282">
        <w:rPr>
          <w:rFonts w:eastAsiaTheme="majorEastAsia"/>
        </w:rPr>
        <w:t xml:space="preserve"> and best usage</w:t>
      </w:r>
      <w:r w:rsidR="000B2A87">
        <w:rPr>
          <w:rFonts w:eastAsiaTheme="majorEastAsia"/>
        </w:rPr>
        <w:t xml:space="preserve">, which is the </w:t>
      </w:r>
      <w:r w:rsidR="00415282">
        <w:rPr>
          <w:rFonts w:eastAsiaTheme="majorEastAsia"/>
        </w:rPr>
        <w:t xml:space="preserve">subject of the </w:t>
      </w:r>
      <w:r w:rsidR="000B2A87">
        <w:rPr>
          <w:rFonts w:eastAsiaTheme="majorEastAsia"/>
        </w:rPr>
        <w:t>next document.</w:t>
      </w:r>
    </w:p>
    <w:p w:rsidR="00A224B5" w:rsidRDefault="00E36D31" w:rsidP="004447A3">
      <w:pPr>
        <w:pStyle w:val="Heading2"/>
        <w:rPr>
          <w:rFonts w:eastAsiaTheme="majorEastAsia"/>
        </w:rPr>
      </w:pPr>
      <w:bookmarkStart w:id="11" w:name="_Ref281987907"/>
      <w:bookmarkStart w:id="12" w:name="_Ref281988664"/>
      <w:bookmarkStart w:id="13" w:name="_Toc336066966"/>
      <w:r>
        <w:rPr>
          <w:rFonts w:eastAsiaTheme="majorEastAsia"/>
        </w:rPr>
        <w:t xml:space="preserve">RDA </w:t>
      </w:r>
      <w:r w:rsidR="00A224B5">
        <w:rPr>
          <w:rFonts w:eastAsiaTheme="majorEastAsia"/>
        </w:rPr>
        <w:t>Modeling Guide</w:t>
      </w:r>
      <w:bookmarkEnd w:id="11"/>
      <w:bookmarkEnd w:id="12"/>
      <w:bookmarkEnd w:id="13"/>
    </w:p>
    <w:p w:rsidR="00A224B5" w:rsidRPr="00886BC8" w:rsidRDefault="00E36D31" w:rsidP="004447A3">
      <w:pPr>
        <w:rPr>
          <w:rFonts w:eastAsiaTheme="majorEastAsia"/>
        </w:rPr>
      </w:pPr>
      <w:r>
        <w:rPr>
          <w:rFonts w:eastAsiaTheme="majorEastAsia"/>
        </w:rPr>
        <w:t xml:space="preserve">The </w:t>
      </w:r>
      <w:r w:rsidR="00A224B5">
        <w:rPr>
          <w:rFonts w:eastAsiaTheme="majorEastAsia"/>
        </w:rPr>
        <w:t>Modeling Guide discusses how to use the domain model defin</w:t>
      </w:r>
      <w:r w:rsidR="00B55DC5">
        <w:rPr>
          <w:rFonts w:eastAsiaTheme="majorEastAsia"/>
        </w:rPr>
        <w:t>itions to capture domain models</w:t>
      </w:r>
      <w:r w:rsidR="00B55DC5" w:rsidRPr="00B55DC5">
        <w:rPr>
          <w:rFonts w:eastAsiaTheme="majorEastAsia"/>
        </w:rPr>
        <w:t xml:space="preserve"> </w:t>
      </w:r>
      <w:r w:rsidR="00B55DC5">
        <w:rPr>
          <w:rFonts w:eastAsiaTheme="majorEastAsia"/>
        </w:rPr>
        <w:t xml:space="preserve">and includes discussion on carrying out the methodology.  It </w:t>
      </w:r>
      <w:r w:rsidR="0047220E">
        <w:rPr>
          <w:rFonts w:eastAsiaTheme="majorEastAsia"/>
        </w:rPr>
        <w:t xml:space="preserve">describes </w:t>
      </w:r>
      <w:r w:rsidR="00B55DC5">
        <w:rPr>
          <w:rFonts w:eastAsiaTheme="majorEastAsia"/>
        </w:rPr>
        <w:t>the approach to modeling usin</w:t>
      </w:r>
      <w:r w:rsidR="0035631D">
        <w:rPr>
          <w:rFonts w:eastAsiaTheme="majorEastAsia"/>
        </w:rPr>
        <w:t>g the concepts of RDA,</w:t>
      </w:r>
      <w:r w:rsidR="00B55DC5">
        <w:rPr>
          <w:rFonts w:eastAsiaTheme="majorEastAsia"/>
        </w:rPr>
        <w:t xml:space="preserve"> free </w:t>
      </w:r>
      <w:r w:rsidR="0035631D">
        <w:rPr>
          <w:rFonts w:eastAsiaTheme="majorEastAsia"/>
        </w:rPr>
        <w:t>from</w:t>
      </w:r>
      <w:r w:rsidR="00B55DC5">
        <w:rPr>
          <w:rFonts w:eastAsiaTheme="majorEastAsia"/>
        </w:rPr>
        <w:t xml:space="preserve"> discussion of tooling usage.</w:t>
      </w:r>
    </w:p>
    <w:p w:rsidR="00886BC8" w:rsidRDefault="00C31E41" w:rsidP="004447A3">
      <w:pPr>
        <w:pStyle w:val="Heading2"/>
        <w:rPr>
          <w:rFonts w:eastAsiaTheme="majorEastAsia"/>
        </w:rPr>
      </w:pPr>
      <w:bookmarkStart w:id="14" w:name="_Toc336066967"/>
      <w:r>
        <w:rPr>
          <w:rFonts w:eastAsiaTheme="majorEastAsia"/>
        </w:rPr>
        <w:t>Modeling</w:t>
      </w:r>
      <w:r w:rsidR="00B44DAF">
        <w:rPr>
          <w:rFonts w:eastAsiaTheme="majorEastAsia"/>
        </w:rPr>
        <w:t xml:space="preserve"> System </w:t>
      </w:r>
      <w:r w:rsidR="00886BC8" w:rsidRPr="00886BC8">
        <w:rPr>
          <w:rFonts w:eastAsiaTheme="majorEastAsia"/>
        </w:rPr>
        <w:t>Installation Guide</w:t>
      </w:r>
      <w:bookmarkEnd w:id="14"/>
    </w:p>
    <w:p w:rsidR="007B02DB" w:rsidRPr="007B02DB" w:rsidRDefault="00724790" w:rsidP="004447A3">
      <w:pPr>
        <w:rPr>
          <w:rFonts w:eastAsiaTheme="majorEastAsia"/>
        </w:rPr>
      </w:pPr>
      <w:r>
        <w:rPr>
          <w:rFonts w:eastAsiaTheme="majorEastAsia"/>
        </w:rPr>
        <w:t xml:space="preserve">The </w:t>
      </w:r>
      <w:r w:rsidR="00C31E41">
        <w:rPr>
          <w:rFonts w:eastAsiaTheme="majorEastAsia"/>
        </w:rPr>
        <w:t>Modeling</w:t>
      </w:r>
      <w:r>
        <w:rPr>
          <w:rFonts w:eastAsiaTheme="majorEastAsia"/>
        </w:rPr>
        <w:t xml:space="preserve"> System Installation Guide describes the operational environment of the QuickRDA </w:t>
      </w:r>
      <w:r w:rsidR="00C31E41">
        <w:rPr>
          <w:rFonts w:eastAsiaTheme="majorEastAsia"/>
        </w:rPr>
        <w:t>modeling</w:t>
      </w:r>
      <w:r>
        <w:rPr>
          <w:rFonts w:eastAsiaTheme="majorEastAsia"/>
        </w:rPr>
        <w:t xml:space="preserve"> system tool, followed by its installation.  The documentation covers installation of the QuickRDA tool itself, along with necessary open-source software for generating and viewing </w:t>
      </w:r>
      <w:r w:rsidR="0047220E">
        <w:rPr>
          <w:rFonts w:eastAsiaTheme="majorEastAsia"/>
        </w:rPr>
        <w:t xml:space="preserve">RDA </w:t>
      </w:r>
      <w:r>
        <w:rPr>
          <w:rFonts w:eastAsiaTheme="majorEastAsia"/>
        </w:rPr>
        <w:t>diagrams</w:t>
      </w:r>
      <w:r w:rsidR="007B02DB">
        <w:rPr>
          <w:rFonts w:eastAsiaTheme="majorEastAsia"/>
        </w:rPr>
        <w:t>.</w:t>
      </w:r>
    </w:p>
    <w:p w:rsidR="00886BC8" w:rsidRDefault="00C31E41" w:rsidP="004447A3">
      <w:pPr>
        <w:pStyle w:val="Heading2"/>
        <w:rPr>
          <w:rFonts w:eastAsiaTheme="majorEastAsia"/>
        </w:rPr>
      </w:pPr>
      <w:bookmarkStart w:id="15" w:name="_Ref281988847"/>
      <w:bookmarkStart w:id="16" w:name="_Toc336066968"/>
      <w:r>
        <w:rPr>
          <w:rFonts w:eastAsiaTheme="majorEastAsia"/>
        </w:rPr>
        <w:t>Modeling</w:t>
      </w:r>
      <w:r w:rsidR="00B44DAF">
        <w:rPr>
          <w:rFonts w:eastAsiaTheme="majorEastAsia"/>
        </w:rPr>
        <w:t xml:space="preserve"> System </w:t>
      </w:r>
      <w:r w:rsidR="00153ADA">
        <w:rPr>
          <w:rFonts w:eastAsiaTheme="majorEastAsia"/>
        </w:rPr>
        <w:t>Diagram Generation</w:t>
      </w:r>
      <w:r w:rsidR="00886BC8" w:rsidRPr="00886BC8">
        <w:rPr>
          <w:rFonts w:eastAsiaTheme="majorEastAsia"/>
        </w:rPr>
        <w:t xml:space="preserve"> Guide</w:t>
      </w:r>
      <w:bookmarkEnd w:id="15"/>
      <w:bookmarkEnd w:id="16"/>
    </w:p>
    <w:p w:rsidR="00EE163E" w:rsidRPr="00EE163E" w:rsidRDefault="007B02DB" w:rsidP="00EE163E">
      <w:pPr>
        <w:rPr>
          <w:rFonts w:eastAsiaTheme="majorEastAsia"/>
        </w:rPr>
      </w:pPr>
      <w:r>
        <w:rPr>
          <w:rFonts w:eastAsiaTheme="majorEastAsia"/>
        </w:rPr>
        <w:t xml:space="preserve">The </w:t>
      </w:r>
      <w:r w:rsidR="00C31E41">
        <w:rPr>
          <w:rFonts w:eastAsiaTheme="majorEastAsia"/>
        </w:rPr>
        <w:t>Modeling</w:t>
      </w:r>
      <w:r w:rsidR="00B44DAF">
        <w:rPr>
          <w:rFonts w:eastAsiaTheme="majorEastAsia"/>
        </w:rPr>
        <w:t xml:space="preserve"> System</w:t>
      </w:r>
      <w:r>
        <w:rPr>
          <w:rFonts w:eastAsiaTheme="majorEastAsia"/>
        </w:rPr>
        <w:t xml:space="preserve"> </w:t>
      </w:r>
      <w:r w:rsidR="00153ADA">
        <w:rPr>
          <w:rFonts w:eastAsiaTheme="majorEastAsia"/>
        </w:rPr>
        <w:t>Diagram Generation</w:t>
      </w:r>
      <w:r>
        <w:rPr>
          <w:rFonts w:eastAsiaTheme="majorEastAsia"/>
        </w:rPr>
        <w:t xml:space="preserve"> Guide desc</w:t>
      </w:r>
      <w:r w:rsidR="002C0E75">
        <w:rPr>
          <w:rFonts w:eastAsiaTheme="majorEastAsia"/>
        </w:rPr>
        <w:t>ribes the basic operation of this</w:t>
      </w:r>
      <w:r>
        <w:rPr>
          <w:rFonts w:eastAsiaTheme="majorEastAsia"/>
        </w:rPr>
        <w:t xml:space="preserve"> </w:t>
      </w:r>
      <w:r w:rsidR="00B55DC5">
        <w:rPr>
          <w:rFonts w:eastAsiaTheme="majorEastAsia"/>
        </w:rPr>
        <w:t xml:space="preserve">QuickRDA </w:t>
      </w:r>
      <w:r>
        <w:rPr>
          <w:rFonts w:eastAsiaTheme="majorEastAsia"/>
        </w:rPr>
        <w:t xml:space="preserve">tool, </w:t>
      </w:r>
      <w:r w:rsidR="00415282">
        <w:rPr>
          <w:rFonts w:eastAsiaTheme="majorEastAsia"/>
        </w:rPr>
        <w:t xml:space="preserve">in particular, </w:t>
      </w:r>
      <w:r w:rsidR="00153ADA">
        <w:rPr>
          <w:rFonts w:eastAsiaTheme="majorEastAsia"/>
        </w:rPr>
        <w:t>documenting</w:t>
      </w:r>
      <w:r>
        <w:rPr>
          <w:rFonts w:eastAsiaTheme="majorEastAsia"/>
        </w:rPr>
        <w:t xml:space="preserve"> </w:t>
      </w:r>
      <w:r w:rsidR="00153ADA">
        <w:rPr>
          <w:rFonts w:eastAsiaTheme="majorEastAsia"/>
        </w:rPr>
        <w:t xml:space="preserve">the Build Table and </w:t>
      </w:r>
      <w:r w:rsidR="002C0E75">
        <w:rPr>
          <w:rFonts w:eastAsiaTheme="majorEastAsia"/>
        </w:rPr>
        <w:t>it</w:t>
      </w:r>
      <w:r>
        <w:rPr>
          <w:rFonts w:eastAsiaTheme="majorEastAsia"/>
        </w:rPr>
        <w:t>s options for building</w:t>
      </w:r>
      <w:r w:rsidR="00153ADA">
        <w:rPr>
          <w:rFonts w:eastAsiaTheme="majorEastAsia"/>
        </w:rPr>
        <w:t xml:space="preserve"> diagrams</w:t>
      </w:r>
      <w:r>
        <w:rPr>
          <w:rFonts w:eastAsiaTheme="majorEastAsia"/>
        </w:rPr>
        <w:t xml:space="preserve"> and producing reports.</w:t>
      </w:r>
      <w:bookmarkStart w:id="17" w:name="_Ref281988145"/>
      <w:bookmarkStart w:id="18" w:name="_Ref281988672"/>
      <w:r w:rsidR="00415282">
        <w:rPr>
          <w:rFonts w:eastAsiaTheme="majorEastAsia"/>
        </w:rPr>
        <w:t xml:space="preserve">  </w:t>
      </w:r>
      <w:r w:rsidR="00EE163E">
        <w:rPr>
          <w:rFonts w:eastAsiaTheme="majorEastAsia"/>
        </w:rPr>
        <w:br w:type="page"/>
      </w:r>
    </w:p>
    <w:p w:rsidR="00886BC8" w:rsidRDefault="00220E79" w:rsidP="004447A3">
      <w:pPr>
        <w:pStyle w:val="Heading2"/>
        <w:rPr>
          <w:rFonts w:eastAsiaTheme="majorEastAsia"/>
        </w:rPr>
      </w:pPr>
      <w:bookmarkStart w:id="19" w:name="_Ref284293426"/>
      <w:bookmarkStart w:id="20" w:name="_Toc336066969"/>
      <w:r>
        <w:rPr>
          <w:rFonts w:eastAsiaTheme="majorEastAsia"/>
        </w:rPr>
        <w:lastRenderedPageBreak/>
        <w:t>Domain Fact Entry Form</w:t>
      </w:r>
      <w:r w:rsidR="00886BC8" w:rsidRPr="00886BC8">
        <w:rPr>
          <w:rFonts w:eastAsiaTheme="majorEastAsia"/>
        </w:rPr>
        <w:t xml:space="preserve"> User Guide</w:t>
      </w:r>
      <w:bookmarkEnd w:id="17"/>
      <w:bookmarkEnd w:id="18"/>
      <w:bookmarkEnd w:id="19"/>
      <w:bookmarkEnd w:id="20"/>
    </w:p>
    <w:p w:rsidR="007B02DB" w:rsidRPr="007B02DB" w:rsidRDefault="007B02DB" w:rsidP="004447A3">
      <w:pPr>
        <w:rPr>
          <w:rFonts w:eastAsiaTheme="majorEastAsia"/>
        </w:rPr>
      </w:pPr>
      <w:r>
        <w:rPr>
          <w:rFonts w:eastAsiaTheme="majorEastAsia"/>
        </w:rPr>
        <w:t xml:space="preserve">The </w:t>
      </w:r>
      <w:r w:rsidR="00220E79">
        <w:rPr>
          <w:rFonts w:eastAsiaTheme="majorEastAsia"/>
        </w:rPr>
        <w:t>Domain Fact Entry Form</w:t>
      </w:r>
      <w:r>
        <w:rPr>
          <w:rFonts w:eastAsiaTheme="majorEastAsia"/>
        </w:rPr>
        <w:t xml:space="preserve"> User Guide describes the</w:t>
      </w:r>
      <w:r w:rsidR="002C0E75">
        <w:rPr>
          <w:rFonts w:eastAsiaTheme="majorEastAsia"/>
        </w:rPr>
        <w:t xml:space="preserve"> provided </w:t>
      </w:r>
      <w:r w:rsidR="00220E79">
        <w:rPr>
          <w:rFonts w:eastAsiaTheme="majorEastAsia"/>
        </w:rPr>
        <w:t>Domain Fact Entry Form</w:t>
      </w:r>
      <w:r w:rsidR="002C0E75">
        <w:rPr>
          <w:rFonts w:eastAsiaTheme="majorEastAsia"/>
        </w:rPr>
        <w:t xml:space="preserve"> for capturing RDA models using declarative tables</w:t>
      </w:r>
      <w:r w:rsidR="00B55DC5">
        <w:rPr>
          <w:rFonts w:eastAsiaTheme="majorEastAsia"/>
        </w:rPr>
        <w:t xml:space="preserve"> found in the standard </w:t>
      </w:r>
      <w:r w:rsidR="00220E79">
        <w:rPr>
          <w:rFonts w:eastAsiaTheme="majorEastAsia"/>
        </w:rPr>
        <w:t>Domain Fact Entry Form</w:t>
      </w:r>
      <w:r w:rsidR="002C0E75">
        <w:rPr>
          <w:rFonts w:eastAsiaTheme="majorEastAsia"/>
        </w:rPr>
        <w:t>.  The document describes t</w:t>
      </w:r>
      <w:r>
        <w:rPr>
          <w:rFonts w:eastAsiaTheme="majorEastAsia"/>
        </w:rPr>
        <w:t xml:space="preserve">he meaning </w:t>
      </w:r>
      <w:r w:rsidR="00B55DC5">
        <w:rPr>
          <w:rFonts w:eastAsiaTheme="majorEastAsia"/>
        </w:rPr>
        <w:t xml:space="preserve">and use </w:t>
      </w:r>
      <w:r>
        <w:rPr>
          <w:rFonts w:eastAsiaTheme="majorEastAsia"/>
        </w:rPr>
        <w:t xml:space="preserve">of the </w:t>
      </w:r>
      <w:r w:rsidR="002C0E75">
        <w:rPr>
          <w:rFonts w:eastAsiaTheme="majorEastAsia"/>
        </w:rPr>
        <w:t>columns in those tables</w:t>
      </w:r>
      <w:r>
        <w:rPr>
          <w:rFonts w:eastAsiaTheme="majorEastAsia"/>
        </w:rPr>
        <w:t xml:space="preserve">, and </w:t>
      </w:r>
      <w:r w:rsidR="00D72F85">
        <w:rPr>
          <w:rFonts w:eastAsiaTheme="majorEastAsia"/>
        </w:rPr>
        <w:t>routine</w:t>
      </w:r>
      <w:r>
        <w:rPr>
          <w:rFonts w:eastAsiaTheme="majorEastAsia"/>
        </w:rPr>
        <w:t xml:space="preserve"> customization of the </w:t>
      </w:r>
      <w:r w:rsidR="00220E79">
        <w:rPr>
          <w:rFonts w:eastAsiaTheme="majorEastAsia"/>
        </w:rPr>
        <w:t>Domain Fact Entry Form</w:t>
      </w:r>
      <w:r>
        <w:rPr>
          <w:rFonts w:eastAsiaTheme="majorEastAsia"/>
        </w:rPr>
        <w:t xml:space="preserve"> by </w:t>
      </w:r>
      <w:r w:rsidR="002C0E75">
        <w:rPr>
          <w:rFonts w:eastAsiaTheme="majorEastAsia"/>
        </w:rPr>
        <w:t xml:space="preserve">hiding, </w:t>
      </w:r>
      <w:r>
        <w:rPr>
          <w:rFonts w:eastAsiaTheme="majorEastAsia"/>
        </w:rPr>
        <w:t>deleting or rearranging the provided columns.</w:t>
      </w:r>
    </w:p>
    <w:p w:rsidR="00886BC8" w:rsidRDefault="00886BC8" w:rsidP="004447A3">
      <w:pPr>
        <w:pStyle w:val="Heading2"/>
        <w:rPr>
          <w:rFonts w:eastAsiaTheme="majorEastAsia"/>
        </w:rPr>
      </w:pPr>
      <w:bookmarkStart w:id="21" w:name="_Toc336066970"/>
      <w:r w:rsidRPr="00886BC8">
        <w:rPr>
          <w:rFonts w:eastAsiaTheme="majorEastAsia"/>
        </w:rPr>
        <w:t>Metamodel</w:t>
      </w:r>
      <w:r w:rsidR="007B02DB">
        <w:rPr>
          <w:rFonts w:eastAsiaTheme="majorEastAsia"/>
        </w:rPr>
        <w:t xml:space="preserve"> </w:t>
      </w:r>
      <w:r w:rsidR="003155E9">
        <w:rPr>
          <w:rFonts w:eastAsiaTheme="majorEastAsia"/>
        </w:rPr>
        <w:t>&amp;</w:t>
      </w:r>
      <w:r w:rsidR="007B02DB">
        <w:rPr>
          <w:rFonts w:eastAsiaTheme="majorEastAsia"/>
        </w:rPr>
        <w:t xml:space="preserve"> </w:t>
      </w:r>
      <w:r w:rsidR="00220E79">
        <w:rPr>
          <w:rFonts w:eastAsiaTheme="majorEastAsia"/>
        </w:rPr>
        <w:t>Domain Fact Entry Form</w:t>
      </w:r>
      <w:r w:rsidRPr="00886BC8">
        <w:rPr>
          <w:rFonts w:eastAsiaTheme="majorEastAsia"/>
        </w:rPr>
        <w:t xml:space="preserve"> Developer Guide</w:t>
      </w:r>
      <w:bookmarkEnd w:id="21"/>
    </w:p>
    <w:p w:rsidR="003155E9" w:rsidRDefault="003155E9" w:rsidP="004447A3">
      <w:pPr>
        <w:rPr>
          <w:rFonts w:eastAsiaTheme="majorEastAsia"/>
        </w:rPr>
      </w:pPr>
      <w:r>
        <w:rPr>
          <w:rFonts w:eastAsiaTheme="majorEastAsia"/>
        </w:rPr>
        <w:t xml:space="preserve">The Metamodel &amp; </w:t>
      </w:r>
      <w:r w:rsidR="00220E79">
        <w:rPr>
          <w:rFonts w:eastAsiaTheme="majorEastAsia"/>
        </w:rPr>
        <w:t>Domain Fact Entry Form</w:t>
      </w:r>
      <w:r>
        <w:rPr>
          <w:rFonts w:eastAsiaTheme="majorEastAsia"/>
        </w:rPr>
        <w:t xml:space="preserve"> Developer Guide describes the formal foundation of the QuickRDA toolset</w:t>
      </w:r>
      <w:r w:rsidR="002C0E75">
        <w:rPr>
          <w:rFonts w:eastAsiaTheme="majorEastAsia"/>
        </w:rPr>
        <w:t xml:space="preserve"> and one of its</w:t>
      </w:r>
      <w:r>
        <w:rPr>
          <w:rFonts w:eastAsiaTheme="majorEastAsia"/>
        </w:rPr>
        <w:t xml:space="preserve"> </w:t>
      </w:r>
      <w:r w:rsidR="002C0E75">
        <w:rPr>
          <w:rFonts w:eastAsiaTheme="majorEastAsia"/>
        </w:rPr>
        <w:t xml:space="preserve">mechanisms for </w:t>
      </w:r>
      <w:r>
        <w:rPr>
          <w:rFonts w:eastAsiaTheme="majorEastAsia"/>
        </w:rPr>
        <w:t>extensibility.</w:t>
      </w:r>
    </w:p>
    <w:p w:rsidR="003155E9" w:rsidRDefault="003155E9" w:rsidP="004447A3">
      <w:pPr>
        <w:rPr>
          <w:rFonts w:eastAsiaTheme="majorEastAsia"/>
        </w:rPr>
      </w:pPr>
      <w:r>
        <w:rPr>
          <w:rFonts w:eastAsiaTheme="majorEastAsia"/>
        </w:rPr>
        <w:t xml:space="preserve">The QuickRDA toolset comes with domain metamodels for the 4 layers of RDA, along with 3 metamodels that map between adjacent </w:t>
      </w:r>
      <w:r w:rsidR="00B52EB7">
        <w:rPr>
          <w:rFonts w:eastAsiaTheme="majorEastAsia"/>
        </w:rPr>
        <w:t>layers.</w:t>
      </w:r>
    </w:p>
    <w:p w:rsidR="003155E9" w:rsidRDefault="003155E9" w:rsidP="004447A3">
      <w:pPr>
        <w:rPr>
          <w:rFonts w:eastAsiaTheme="majorEastAsia"/>
        </w:rPr>
      </w:pPr>
      <w:r>
        <w:rPr>
          <w:rFonts w:eastAsiaTheme="majorEastAsia"/>
        </w:rPr>
        <w:t xml:space="preserve">Defining additional metamodels </w:t>
      </w:r>
      <w:r w:rsidR="00B52EB7">
        <w:rPr>
          <w:rFonts w:eastAsiaTheme="majorEastAsia"/>
        </w:rPr>
        <w:t>that</w:t>
      </w:r>
      <w:r>
        <w:rPr>
          <w:rFonts w:eastAsiaTheme="majorEastAsia"/>
        </w:rPr>
        <w:t xml:space="preserve"> build on</w:t>
      </w:r>
      <w:r w:rsidR="00DD3268">
        <w:rPr>
          <w:rFonts w:eastAsiaTheme="majorEastAsia"/>
        </w:rPr>
        <w:t xml:space="preserve"> or extend</w:t>
      </w:r>
      <w:r>
        <w:rPr>
          <w:rFonts w:eastAsiaTheme="majorEastAsia"/>
        </w:rPr>
        <w:t xml:space="preserve"> RDA is possible, as is defining other metamodels wholly unrelated to RDA.  Domain metamodels are expressed declaratively using tables and in terms of the underlying metamodel.</w:t>
      </w:r>
      <w:r w:rsidR="00DD3268">
        <w:rPr>
          <w:rFonts w:eastAsiaTheme="majorEastAsia"/>
        </w:rPr>
        <w:t xml:space="preserve">  </w:t>
      </w:r>
    </w:p>
    <w:p w:rsidR="00DD3268" w:rsidRDefault="00B52EB7" w:rsidP="004447A3">
      <w:pPr>
        <w:rPr>
          <w:rFonts w:eastAsiaTheme="majorEastAsia"/>
        </w:rPr>
      </w:pPr>
      <w:r>
        <w:rPr>
          <w:rFonts w:eastAsiaTheme="majorEastAsia"/>
        </w:rPr>
        <w:t xml:space="preserve">In order to make use of new metamodels, </w:t>
      </w:r>
      <w:r w:rsidR="00220E79">
        <w:rPr>
          <w:rFonts w:eastAsiaTheme="majorEastAsia"/>
        </w:rPr>
        <w:t>Domain Fact Entry Form</w:t>
      </w:r>
      <w:r>
        <w:rPr>
          <w:rFonts w:eastAsiaTheme="majorEastAsia"/>
        </w:rPr>
        <w:t xml:space="preserve"> work is necessary, which can take the form of augmentation </w:t>
      </w:r>
      <w:r w:rsidR="00DD3268">
        <w:rPr>
          <w:rFonts w:eastAsiaTheme="majorEastAsia"/>
        </w:rPr>
        <w:t xml:space="preserve">of the standard RDA </w:t>
      </w:r>
      <w:r w:rsidR="00220E79">
        <w:rPr>
          <w:rFonts w:eastAsiaTheme="majorEastAsia"/>
        </w:rPr>
        <w:t>Domain Fact Entry Form</w:t>
      </w:r>
      <w:r w:rsidR="00DD3268">
        <w:rPr>
          <w:rFonts w:eastAsiaTheme="majorEastAsia"/>
        </w:rPr>
        <w:t xml:space="preserve"> as well as</w:t>
      </w:r>
      <w:r>
        <w:rPr>
          <w:rFonts w:eastAsiaTheme="majorEastAsia"/>
        </w:rPr>
        <w:t xml:space="preserve"> creation of new </w:t>
      </w:r>
      <w:r w:rsidR="00220E79">
        <w:rPr>
          <w:rFonts w:eastAsiaTheme="majorEastAsia"/>
        </w:rPr>
        <w:t>Domain Fact Entry Form</w:t>
      </w:r>
      <w:r>
        <w:rPr>
          <w:rFonts w:eastAsiaTheme="majorEastAsia"/>
        </w:rPr>
        <w:t xml:space="preserve">s.  </w:t>
      </w:r>
    </w:p>
    <w:p w:rsidR="00B52EB7" w:rsidRDefault="00B52EB7" w:rsidP="004447A3">
      <w:pPr>
        <w:rPr>
          <w:rFonts w:eastAsiaTheme="majorEastAsia"/>
        </w:rPr>
      </w:pPr>
      <w:r>
        <w:rPr>
          <w:rFonts w:eastAsiaTheme="majorEastAsia"/>
        </w:rPr>
        <w:t>T</w:t>
      </w:r>
      <w:r w:rsidR="00DD3268">
        <w:rPr>
          <w:rFonts w:eastAsiaTheme="majorEastAsia"/>
        </w:rPr>
        <w:t xml:space="preserve">he Metamodel &amp; </w:t>
      </w:r>
      <w:r w:rsidR="00220E79">
        <w:rPr>
          <w:rFonts w:eastAsiaTheme="majorEastAsia"/>
        </w:rPr>
        <w:t>Domain Fact Entry Form</w:t>
      </w:r>
      <w:r w:rsidR="00DD3268">
        <w:rPr>
          <w:rFonts w:eastAsiaTheme="majorEastAsia"/>
        </w:rPr>
        <w:t xml:space="preserve"> Developer</w:t>
      </w:r>
      <w:r>
        <w:rPr>
          <w:rFonts w:eastAsiaTheme="majorEastAsia"/>
        </w:rPr>
        <w:t xml:space="preserve"> </w:t>
      </w:r>
      <w:r w:rsidR="00DD3268">
        <w:rPr>
          <w:rFonts w:eastAsiaTheme="majorEastAsia"/>
        </w:rPr>
        <w:t xml:space="preserve">Guide describes the specification of custom metamodels and </w:t>
      </w:r>
      <w:r w:rsidR="00220E79">
        <w:rPr>
          <w:rFonts w:eastAsiaTheme="majorEastAsia"/>
        </w:rPr>
        <w:t>Domain Fact Entry Form</w:t>
      </w:r>
      <w:r w:rsidR="00DD3268">
        <w:rPr>
          <w:rFonts w:eastAsiaTheme="majorEastAsia"/>
        </w:rPr>
        <w:t>s.</w:t>
      </w:r>
    </w:p>
    <w:p w:rsidR="008D2705" w:rsidRDefault="003155E9" w:rsidP="004447A3">
      <w:pPr>
        <w:rPr>
          <w:rFonts w:eastAsiaTheme="majorEastAsia"/>
        </w:rPr>
      </w:pPr>
      <w:r>
        <w:rPr>
          <w:rFonts w:eastAsiaTheme="majorEastAsia"/>
        </w:rPr>
        <w:t>The underlying metamodel itself is captured both in a declarative table and also withi</w:t>
      </w:r>
      <w:r w:rsidR="008D2705">
        <w:rPr>
          <w:rFonts w:eastAsiaTheme="majorEastAsia"/>
        </w:rPr>
        <w:t>n the code of the QuickRDA tool;</w:t>
      </w:r>
      <w:r>
        <w:rPr>
          <w:rFonts w:eastAsiaTheme="majorEastAsia"/>
        </w:rPr>
        <w:t xml:space="preserve"> customization of the underlying metamodel </w:t>
      </w:r>
      <w:r w:rsidR="00A262E1">
        <w:rPr>
          <w:rFonts w:eastAsiaTheme="majorEastAsia"/>
        </w:rPr>
        <w:t xml:space="preserve">is </w:t>
      </w:r>
      <w:r>
        <w:rPr>
          <w:rFonts w:eastAsiaTheme="majorEastAsia"/>
        </w:rPr>
        <w:t>beyond the scop</w:t>
      </w:r>
      <w:r w:rsidR="000A1179">
        <w:rPr>
          <w:rFonts w:eastAsiaTheme="majorEastAsia"/>
        </w:rPr>
        <w:t>e of what the toolset supports.</w:t>
      </w:r>
    </w:p>
    <w:p w:rsidR="008D2705" w:rsidRDefault="008D2705" w:rsidP="004447A3">
      <w:pPr>
        <w:pStyle w:val="Heading2"/>
        <w:rPr>
          <w:rFonts w:eastAsiaTheme="majorEastAsia"/>
        </w:rPr>
      </w:pPr>
      <w:bookmarkStart w:id="22" w:name="_Toc336066971"/>
      <w:r>
        <w:rPr>
          <w:rFonts w:eastAsiaTheme="majorEastAsia"/>
        </w:rPr>
        <w:t>Domain Model Interchange</w:t>
      </w:r>
      <w:bookmarkEnd w:id="22"/>
    </w:p>
    <w:p w:rsidR="008D2705" w:rsidRPr="008D2705" w:rsidRDefault="008D2705" w:rsidP="004447A3">
      <w:pPr>
        <w:rPr>
          <w:rFonts w:eastAsiaTheme="majorEastAsia"/>
        </w:rPr>
      </w:pPr>
      <w:r>
        <w:rPr>
          <w:rFonts w:eastAsiaTheme="majorEastAsia"/>
        </w:rPr>
        <w:t xml:space="preserve">The Domain Model Interchange document specifies the </w:t>
      </w:r>
      <w:r w:rsidR="00656E20">
        <w:rPr>
          <w:rFonts w:eastAsiaTheme="majorEastAsia"/>
        </w:rPr>
        <w:t>format</w:t>
      </w:r>
      <w:r>
        <w:rPr>
          <w:rFonts w:eastAsiaTheme="majorEastAsia"/>
        </w:rPr>
        <w:t xml:space="preserve"> for sharing</w:t>
      </w:r>
      <w:r w:rsidR="000957BA">
        <w:rPr>
          <w:rFonts w:eastAsiaTheme="majorEastAsia"/>
        </w:rPr>
        <w:t xml:space="preserve"> </w:t>
      </w:r>
      <w:proofErr w:type="gramStart"/>
      <w:r w:rsidR="000957BA">
        <w:rPr>
          <w:rFonts w:eastAsiaTheme="majorEastAsia"/>
        </w:rPr>
        <w:t>models</w:t>
      </w:r>
      <w:r>
        <w:rPr>
          <w:rFonts w:eastAsiaTheme="majorEastAsia"/>
        </w:rPr>
        <w:t xml:space="preserve">  </w:t>
      </w:r>
      <w:r w:rsidR="000A1179">
        <w:rPr>
          <w:rFonts w:eastAsiaTheme="majorEastAsia"/>
        </w:rPr>
        <w:t>and</w:t>
      </w:r>
      <w:proofErr w:type="gramEnd"/>
      <w:r w:rsidR="000A1179">
        <w:rPr>
          <w:rFonts w:eastAsiaTheme="majorEastAsia"/>
        </w:rPr>
        <w:t xml:space="preserve"> </w:t>
      </w:r>
      <w:r w:rsidR="00656E20">
        <w:rPr>
          <w:rFonts w:eastAsiaTheme="majorEastAsia"/>
        </w:rPr>
        <w:t xml:space="preserve">changes to </w:t>
      </w:r>
      <w:r>
        <w:rPr>
          <w:rFonts w:eastAsiaTheme="majorEastAsia"/>
        </w:rPr>
        <w:t>models</w:t>
      </w:r>
      <w:r w:rsidR="00963780">
        <w:rPr>
          <w:rFonts w:eastAsiaTheme="majorEastAsia"/>
        </w:rPr>
        <w:t xml:space="preserve"> </w:t>
      </w:r>
      <w:r w:rsidR="000957BA">
        <w:rPr>
          <w:rFonts w:eastAsiaTheme="majorEastAsia"/>
        </w:rPr>
        <w:t>called</w:t>
      </w:r>
      <w:r w:rsidR="00963780">
        <w:rPr>
          <w:rFonts w:eastAsiaTheme="majorEastAsia"/>
        </w:rPr>
        <w:t xml:space="preserve"> the Unit of Interchange</w:t>
      </w:r>
      <w:r w:rsidR="00656E20">
        <w:rPr>
          <w:rFonts w:eastAsiaTheme="majorEastAsia"/>
        </w:rPr>
        <w:t xml:space="preserve">, which is a data container that wraps model facts providing a context for their interpretation.  </w:t>
      </w:r>
      <w:r>
        <w:rPr>
          <w:rFonts w:eastAsiaTheme="majorEastAsia"/>
        </w:rPr>
        <w:t>Domain Model Interchange</w:t>
      </w:r>
      <w:r w:rsidR="00824134">
        <w:rPr>
          <w:rFonts w:eastAsiaTheme="majorEastAsia"/>
        </w:rPr>
        <w:t xml:space="preserve"> (DMI)</w:t>
      </w:r>
      <w:r>
        <w:rPr>
          <w:rFonts w:eastAsiaTheme="majorEastAsia"/>
        </w:rPr>
        <w:t xml:space="preserve"> is based on the QuickRDA underlying metamodel.</w:t>
      </w:r>
      <w:r w:rsidR="00824134">
        <w:rPr>
          <w:rFonts w:eastAsiaTheme="majorEastAsia"/>
        </w:rPr>
        <w:t xml:space="preserve">  DMI can be used to support manual import &amp; export, automat</w:t>
      </w:r>
      <w:r w:rsidR="00656E20">
        <w:rPr>
          <w:rFonts w:eastAsiaTheme="majorEastAsia"/>
        </w:rPr>
        <w:t>ed exchange, and collaboration.</w:t>
      </w:r>
      <w:r>
        <w:rPr>
          <w:rFonts w:eastAsiaTheme="majorEastAsia"/>
        </w:rPr>
        <w:t xml:space="preserve">  Additional tools can be added to the QuickRDA toolset by consuming or producing this format.</w:t>
      </w:r>
      <w:r>
        <w:rPr>
          <w:rFonts w:eastAsiaTheme="majorEastAsia"/>
        </w:rPr>
        <w:br w:type="page"/>
      </w:r>
    </w:p>
    <w:p w:rsidR="00A224B5" w:rsidRDefault="004447A3" w:rsidP="004447A3">
      <w:pPr>
        <w:pStyle w:val="Heading1"/>
        <w:rPr>
          <w:rFonts w:eastAsiaTheme="majorEastAsia"/>
        </w:rPr>
      </w:pPr>
      <w:bookmarkStart w:id="23" w:name="_Toc336066972"/>
      <w:r>
        <w:rPr>
          <w:rFonts w:eastAsiaTheme="majorEastAsia"/>
        </w:rPr>
        <w:lastRenderedPageBreak/>
        <w:t xml:space="preserve">Overview of </w:t>
      </w:r>
      <w:r w:rsidR="00A224B5">
        <w:rPr>
          <w:rFonts w:eastAsiaTheme="majorEastAsia"/>
        </w:rPr>
        <w:t>R</w:t>
      </w:r>
      <w:r w:rsidR="00880197">
        <w:rPr>
          <w:rFonts w:eastAsiaTheme="majorEastAsia"/>
        </w:rPr>
        <w:t>ole-based Domain Architecture</w:t>
      </w:r>
      <w:bookmarkEnd w:id="23"/>
    </w:p>
    <w:p w:rsidR="00A224B5" w:rsidRDefault="00B349FA" w:rsidP="004447A3">
      <w:pPr>
        <w:rPr>
          <w:rFonts w:eastAsiaTheme="majorEastAsia"/>
        </w:rPr>
      </w:pPr>
      <w:r>
        <w:rPr>
          <w:rFonts w:eastAsiaTheme="majorEastAsia"/>
        </w:rPr>
        <w:t xml:space="preserve">RDA’s goal is to capture domain </w:t>
      </w:r>
      <w:r w:rsidR="00A224B5">
        <w:rPr>
          <w:rFonts w:eastAsiaTheme="majorEastAsia"/>
        </w:rPr>
        <w:t>architectur</w:t>
      </w:r>
      <w:r>
        <w:rPr>
          <w:rFonts w:eastAsiaTheme="majorEastAsia"/>
        </w:rPr>
        <w:t>e for modular service-</w:t>
      </w:r>
      <w:r w:rsidR="00A224B5">
        <w:rPr>
          <w:rFonts w:eastAsiaTheme="majorEastAsia"/>
        </w:rPr>
        <w:t>oriented architecture</w:t>
      </w:r>
      <w:r w:rsidR="006C0573">
        <w:rPr>
          <w:rFonts w:eastAsiaTheme="majorEastAsia"/>
        </w:rPr>
        <w:t xml:space="preserve"> in a multi-party ecosystem</w:t>
      </w:r>
      <w:r w:rsidR="00A224B5">
        <w:rPr>
          <w:rFonts w:eastAsiaTheme="majorEastAsia"/>
        </w:rPr>
        <w:t xml:space="preserve">.  This results in specifications that support the distributed development necessary for </w:t>
      </w:r>
      <w:r w:rsidR="006C0573">
        <w:rPr>
          <w:rFonts w:eastAsiaTheme="majorEastAsia"/>
        </w:rPr>
        <w:t xml:space="preserve">modern, </w:t>
      </w:r>
      <w:r>
        <w:rPr>
          <w:rFonts w:eastAsiaTheme="majorEastAsia"/>
        </w:rPr>
        <w:t>loosely-coupled</w:t>
      </w:r>
      <w:r w:rsidR="006C0573">
        <w:rPr>
          <w:rFonts w:eastAsiaTheme="majorEastAsia"/>
        </w:rPr>
        <w:t xml:space="preserve"> enterprise </w:t>
      </w:r>
      <w:r w:rsidR="00112EB2">
        <w:rPr>
          <w:rFonts w:eastAsiaTheme="majorEastAsia"/>
        </w:rPr>
        <w:t>services as well as larger ecosystems involving multi-tenant Software as a Service delivery models.</w:t>
      </w:r>
    </w:p>
    <w:p w:rsidR="00112EB2" w:rsidRDefault="00112EB2" w:rsidP="00112EB2">
      <w:r>
        <w:t xml:space="preserve">These specifications are capture in models.  An RDA model is light weight yet formal.  </w:t>
      </w:r>
    </w:p>
    <w:p w:rsidR="00112EB2" w:rsidRDefault="00112EB2" w:rsidP="00112EB2">
      <w:r>
        <w:rPr>
          <w:rFonts w:eastAsiaTheme="majorEastAsia"/>
        </w:rPr>
        <w:t xml:space="preserve">This document provides an </w:t>
      </w:r>
      <w:r w:rsidRPr="000A1179">
        <w:rPr>
          <w:rFonts w:eastAsiaTheme="majorEastAsia"/>
          <w:i/>
        </w:rPr>
        <w:t>informal</w:t>
      </w:r>
      <w:r>
        <w:rPr>
          <w:rFonts w:eastAsiaTheme="majorEastAsia"/>
        </w:rPr>
        <w:t xml:space="preserve"> overview of the RDA layering.  </w:t>
      </w:r>
      <w:r>
        <w:t xml:space="preserve">Rigor is left to the subsequent document </w:t>
      </w:r>
      <w:r w:rsidRPr="006A49C0">
        <w:rPr>
          <w:rStyle w:val="IntraDocumentCrossReferenceChar"/>
        </w:rPr>
        <w:fldChar w:fldCharType="begin"/>
      </w:r>
      <w:r w:rsidRPr="006A49C0">
        <w:rPr>
          <w:rStyle w:val="IntraDocumentCrossReferenceChar"/>
        </w:rPr>
        <w:instrText xml:space="preserve"> REF _Ref281987918 \h </w:instrText>
      </w:r>
      <w:r>
        <w:rPr>
          <w:rStyle w:val="IntraDocumentCrossReferenceChar"/>
        </w:rPr>
        <w:instrText xml:space="preserve"> \* MERGEFORMAT </w:instrText>
      </w:r>
      <w:r w:rsidRPr="006A49C0">
        <w:rPr>
          <w:rStyle w:val="IntraDocumentCrossReferenceChar"/>
        </w:rPr>
      </w:r>
      <w:r w:rsidRPr="006A49C0">
        <w:rPr>
          <w:rStyle w:val="IntraDocumentCrossReferenceChar"/>
        </w:rPr>
        <w:fldChar w:fldCharType="separate"/>
      </w:r>
      <w:r w:rsidR="00A70869" w:rsidRPr="00A70869">
        <w:rPr>
          <w:rStyle w:val="IntraDocumentCrossReferenceChar"/>
        </w:rPr>
        <w:t>RDA Domain Languages</w:t>
      </w:r>
      <w:r w:rsidRPr="006A49C0">
        <w:rPr>
          <w:rStyle w:val="IntraDocumentCrossReferenceChar"/>
        </w:rPr>
        <w:fldChar w:fldCharType="end"/>
      </w:r>
      <w:r>
        <w:t xml:space="preserve">. </w:t>
      </w:r>
    </w:p>
    <w:p w:rsidR="00112EB2" w:rsidRDefault="00112EB2" w:rsidP="00112EB2">
      <w:pPr>
        <w:rPr>
          <w:smallCaps/>
          <w:spacing w:val="15"/>
          <w:sz w:val="24"/>
          <w:szCs w:val="22"/>
        </w:rPr>
      </w:pPr>
      <w:r>
        <w:t>This document continues with informal discussion and background of the layers.</w:t>
      </w:r>
      <w:r>
        <w:br w:type="page"/>
      </w:r>
    </w:p>
    <w:p w:rsidR="00112EB2" w:rsidRDefault="00112EB2" w:rsidP="00112EB2">
      <w:pPr>
        <w:pStyle w:val="Heading2"/>
      </w:pPr>
      <w:bookmarkStart w:id="24" w:name="_Toc336066973"/>
      <w:r>
        <w:lastRenderedPageBreak/>
        <w:t>Architectural Foundation</w:t>
      </w:r>
      <w:bookmarkEnd w:id="24"/>
    </w:p>
    <w:p w:rsidR="00112EB2" w:rsidRDefault="00655529" w:rsidP="004447A3">
      <w:r>
        <w:t xml:space="preserve">RDA </w:t>
      </w:r>
      <w:r w:rsidR="0006346D">
        <w:t>defines</w:t>
      </w:r>
      <w:r w:rsidR="00112EB2">
        <w:t xml:space="preserve"> specific</w:t>
      </w:r>
      <w:r>
        <w:t xml:space="preserve"> </w:t>
      </w:r>
      <w:r w:rsidRPr="006A49C0">
        <w:rPr>
          <w:i/>
        </w:rPr>
        <w:t>abstractions</w:t>
      </w:r>
      <w:r>
        <w:t xml:space="preserve"> as the building blocks of information capture though modeling.  To abstract means the hiding of detail; we use it to mean the hiding of </w:t>
      </w:r>
      <w:r w:rsidRPr="00824134">
        <w:rPr>
          <w:i/>
        </w:rPr>
        <w:t>irrelevant</w:t>
      </w:r>
      <w:r>
        <w:t xml:space="preserve"> detail to a particular set of concerns so that we can focus on those concerns.  </w:t>
      </w:r>
      <w:r w:rsidR="00112EB2">
        <w:t>A specific set of such</w:t>
      </w:r>
      <w:r>
        <w:t xml:space="preserve"> concerns, isolated from the specific detail of a particular case and called out with formal definitions, are </w:t>
      </w:r>
      <w:r w:rsidR="00112EB2">
        <w:t xml:space="preserve">RDA’s </w:t>
      </w:r>
      <w:r>
        <w:t>abstractions.</w:t>
      </w:r>
      <w:r w:rsidR="00112EB2">
        <w:t xml:space="preserve">  </w:t>
      </w:r>
    </w:p>
    <w:p w:rsidR="00ED35F8" w:rsidRPr="006A49C0" w:rsidRDefault="00112EB2" w:rsidP="00ED35F8">
      <w:r>
        <w:rPr>
          <w:rFonts w:eastAsiaTheme="majorEastAsia"/>
        </w:rPr>
        <w:t xml:space="preserve">RDA’s abstractions are comprised of </w:t>
      </w:r>
      <w:r w:rsidRPr="00F33811">
        <w:rPr>
          <w:rFonts w:eastAsiaTheme="majorEastAsia"/>
          <w:i/>
        </w:rPr>
        <w:t>concepts</w:t>
      </w:r>
      <w:r>
        <w:rPr>
          <w:rFonts w:eastAsiaTheme="majorEastAsia"/>
        </w:rPr>
        <w:t xml:space="preserve"> and </w:t>
      </w:r>
      <w:r w:rsidRPr="00F33811">
        <w:rPr>
          <w:rFonts w:eastAsiaTheme="majorEastAsia"/>
          <w:i/>
        </w:rPr>
        <w:t>relationships</w:t>
      </w:r>
      <w:r>
        <w:rPr>
          <w:rFonts w:eastAsiaTheme="majorEastAsia"/>
        </w:rPr>
        <w:t xml:space="preserve">.  </w:t>
      </w:r>
      <w:r>
        <w:t xml:space="preserve">In general terms, an RDA model is a graph, which is composed of </w:t>
      </w:r>
      <w:r w:rsidRPr="00DD43B5">
        <w:rPr>
          <w:i/>
        </w:rPr>
        <w:t>nodes</w:t>
      </w:r>
      <w:r>
        <w:t xml:space="preserve"> connected by </w:t>
      </w:r>
      <w:r w:rsidRPr="00DD43B5">
        <w:rPr>
          <w:i/>
        </w:rPr>
        <w:t>edges</w:t>
      </w:r>
      <w:r>
        <w:t xml:space="preserve">, or in alternate popular terminology, </w:t>
      </w:r>
      <w:r w:rsidRPr="00DD43B5">
        <w:rPr>
          <w:i/>
        </w:rPr>
        <w:t>boxes</w:t>
      </w:r>
      <w:r>
        <w:t xml:space="preserve"> or </w:t>
      </w:r>
      <w:r w:rsidRPr="00DD43B5">
        <w:rPr>
          <w:i/>
        </w:rPr>
        <w:t>shapes</w:t>
      </w:r>
      <w:r>
        <w:t xml:space="preserve"> connected by </w:t>
      </w:r>
      <w:r w:rsidRPr="00DD43B5">
        <w:rPr>
          <w:i/>
        </w:rPr>
        <w:t>arrows</w:t>
      </w:r>
      <w:r>
        <w:t xml:space="preserve"> or </w:t>
      </w:r>
      <w:r w:rsidRPr="00DD43B5">
        <w:rPr>
          <w:i/>
        </w:rPr>
        <w:t>lines</w:t>
      </w:r>
      <w:r w:rsidR="00ED35F8">
        <w:t xml:space="preserve">, wherein, </w:t>
      </w:r>
      <w:r>
        <w:t xml:space="preserve">the nodes represent </w:t>
      </w:r>
      <w:r w:rsidRPr="00DD43B5">
        <w:rPr>
          <w:i/>
        </w:rPr>
        <w:t>concepts</w:t>
      </w:r>
      <w:r>
        <w:t xml:space="preserve"> and the edges represent </w:t>
      </w:r>
      <w:r w:rsidRPr="00DD43B5">
        <w:rPr>
          <w:i/>
        </w:rPr>
        <w:t>relationships</w:t>
      </w:r>
      <w:r>
        <w:t>.</w:t>
      </w:r>
      <w:r w:rsidR="00ED35F8">
        <w:t xml:space="preserve">  </w:t>
      </w:r>
      <w:r w:rsidR="00ED35F8">
        <w:rPr>
          <w:rFonts w:eastAsiaTheme="majorEastAsia"/>
        </w:rPr>
        <w:t>Both concepts and relationships in RDA are always explicitly identified, in other words, named, titled, or labeled — in particular, this means that RDA does not use unlabeled or implicitly defined relationships.</w:t>
      </w:r>
    </w:p>
    <w:p w:rsidR="004C63CF" w:rsidRDefault="00084CCE" w:rsidP="00243E24">
      <w:pPr>
        <w:rPr>
          <w:rFonts w:eastAsiaTheme="majorEastAsia"/>
        </w:rPr>
      </w:pPr>
      <w:r>
        <w:rPr>
          <w:rFonts w:eastAsiaTheme="majorEastAsia"/>
        </w:rPr>
        <w:t>For example,</w:t>
      </w:r>
      <w:r w:rsidR="0006346D">
        <w:rPr>
          <w:rFonts w:eastAsiaTheme="majorEastAsia"/>
        </w:rPr>
        <w:t xml:space="preserve"> </w:t>
      </w:r>
      <w:r w:rsidR="00112EB2">
        <w:rPr>
          <w:rFonts w:eastAsiaTheme="majorEastAsia"/>
        </w:rPr>
        <w:t>RDA</w:t>
      </w:r>
      <w:r>
        <w:rPr>
          <w:rFonts w:eastAsiaTheme="majorEastAsia"/>
        </w:rPr>
        <w:t xml:space="preserve"> </w:t>
      </w:r>
      <w:r w:rsidR="00112EB2">
        <w:rPr>
          <w:rFonts w:eastAsiaTheme="majorEastAsia"/>
        </w:rPr>
        <w:t xml:space="preserve">can </w:t>
      </w:r>
      <w:r>
        <w:rPr>
          <w:rFonts w:eastAsiaTheme="majorEastAsia"/>
        </w:rPr>
        <w:t xml:space="preserve">describe </w:t>
      </w:r>
      <w:r w:rsidR="0006346D">
        <w:rPr>
          <w:rFonts w:eastAsiaTheme="majorEastAsia"/>
        </w:rPr>
        <w:t>some role</w:t>
      </w:r>
      <w:r w:rsidR="00ED35F8">
        <w:rPr>
          <w:rFonts w:eastAsiaTheme="majorEastAsia"/>
        </w:rPr>
        <w:t>, say</w:t>
      </w:r>
      <w:r w:rsidR="0006346D">
        <w:rPr>
          <w:rFonts w:eastAsiaTheme="majorEastAsia"/>
        </w:rPr>
        <w:t xml:space="preserve"> </w:t>
      </w:r>
      <w:r w:rsidR="00ED35F8" w:rsidRPr="006A49C0">
        <w:rPr>
          <w:rFonts w:eastAsiaTheme="majorEastAsia"/>
          <w:i/>
        </w:rPr>
        <w:t>General Contractor</w:t>
      </w:r>
      <w:r w:rsidR="00ED35F8">
        <w:rPr>
          <w:rFonts w:eastAsiaTheme="majorEastAsia"/>
        </w:rPr>
        <w:t>,</w:t>
      </w:r>
      <w:r w:rsidR="0006346D">
        <w:rPr>
          <w:rFonts w:eastAsiaTheme="majorEastAsia"/>
        </w:rPr>
        <w:t xml:space="preserve"> and some responsibility</w:t>
      </w:r>
      <w:r w:rsidR="00ED35F8">
        <w:rPr>
          <w:rFonts w:eastAsiaTheme="majorEastAsia"/>
        </w:rPr>
        <w:t xml:space="preserve">, say </w:t>
      </w:r>
      <w:r w:rsidR="00ED35F8">
        <w:rPr>
          <w:rFonts w:eastAsiaTheme="majorEastAsia"/>
          <w:i/>
        </w:rPr>
        <w:t>Compete for Bids</w:t>
      </w:r>
      <w:r w:rsidR="0006346D">
        <w:rPr>
          <w:rFonts w:eastAsiaTheme="majorEastAsia"/>
        </w:rPr>
        <w:t xml:space="preserve"> that is </w:t>
      </w:r>
      <w:r w:rsidR="00ED35F8" w:rsidRPr="006A49C0">
        <w:rPr>
          <w:rFonts w:eastAsiaTheme="majorEastAsia"/>
          <w:i/>
        </w:rPr>
        <w:t>assigned to</w:t>
      </w:r>
      <w:r w:rsidR="0006346D">
        <w:rPr>
          <w:rFonts w:eastAsiaTheme="majorEastAsia"/>
        </w:rPr>
        <w:t xml:space="preserve"> the role</w:t>
      </w:r>
      <w:r w:rsidR="00ED35F8">
        <w:rPr>
          <w:rFonts w:eastAsiaTheme="majorEastAsia"/>
        </w:rPr>
        <w:t xml:space="preserve">; this would constitute two concepts and as </w:t>
      </w:r>
      <w:r w:rsidR="0006346D">
        <w:rPr>
          <w:rFonts w:eastAsiaTheme="majorEastAsia"/>
        </w:rPr>
        <w:t xml:space="preserve">a relationship connecting </w:t>
      </w:r>
      <w:r w:rsidR="00ED35F8">
        <w:rPr>
          <w:rFonts w:eastAsiaTheme="majorEastAsia"/>
        </w:rPr>
        <w:t>them</w:t>
      </w:r>
      <w:r w:rsidR="0006346D">
        <w:rPr>
          <w:rFonts w:eastAsiaTheme="majorEastAsia"/>
        </w:rPr>
        <w:t>.</w:t>
      </w:r>
      <w:r w:rsidR="00243E24">
        <w:rPr>
          <w:rFonts w:eastAsiaTheme="majorEastAsia"/>
        </w:rPr>
        <w:t xml:space="preserve">   </w:t>
      </w:r>
    </w:p>
    <w:p w:rsidR="00243E24" w:rsidRDefault="00084CCE" w:rsidP="004447A3">
      <w:pPr>
        <w:rPr>
          <w:rFonts w:eastAsiaTheme="majorEastAsia"/>
        </w:rPr>
      </w:pPr>
      <w:r w:rsidRPr="00243E24">
        <w:rPr>
          <w:rFonts w:eastAsiaTheme="majorEastAsia"/>
        </w:rPr>
        <w:t>Since in RDA, relationships are also concepts</w:t>
      </w:r>
      <w:r w:rsidRPr="006A49C0">
        <w:rPr>
          <w:rFonts w:eastAsiaTheme="majorEastAsia"/>
        </w:rPr>
        <w:t xml:space="preserve"> (i.e. </w:t>
      </w:r>
      <w:r w:rsidR="00DF50C9">
        <w:rPr>
          <w:rFonts w:eastAsiaTheme="majorEastAsia"/>
        </w:rPr>
        <w:t xml:space="preserve">a </w:t>
      </w:r>
      <w:r w:rsidR="00DF50C9" w:rsidRPr="00F33811">
        <w:rPr>
          <w:rFonts w:eastAsiaTheme="majorEastAsia"/>
        </w:rPr>
        <w:t>relationship</w:t>
      </w:r>
      <w:r w:rsidR="00DF50C9">
        <w:rPr>
          <w:rFonts w:eastAsiaTheme="majorEastAsia"/>
        </w:rPr>
        <w:t xml:space="preserve"> is</w:t>
      </w:r>
      <w:r w:rsidRPr="006A49C0">
        <w:rPr>
          <w:rFonts w:eastAsiaTheme="majorEastAsia"/>
        </w:rPr>
        <w:t xml:space="preserve"> a form of concept) for brevity</w:t>
      </w:r>
      <w:r w:rsidRPr="00243E24">
        <w:rPr>
          <w:rFonts w:eastAsiaTheme="majorEastAsia"/>
        </w:rPr>
        <w:t xml:space="preserve"> we </w:t>
      </w:r>
      <w:r w:rsidR="00243E24">
        <w:rPr>
          <w:rFonts w:eastAsiaTheme="majorEastAsia"/>
        </w:rPr>
        <w:t xml:space="preserve">can </w:t>
      </w:r>
      <w:r w:rsidRPr="00243E24">
        <w:rPr>
          <w:rFonts w:eastAsiaTheme="majorEastAsia"/>
        </w:rPr>
        <w:t>collectively refer to concepts and relationships</w:t>
      </w:r>
      <w:r w:rsidRPr="006A49C0">
        <w:rPr>
          <w:rFonts w:eastAsiaTheme="majorEastAsia"/>
        </w:rPr>
        <w:t xml:space="preserve"> as just concepts</w:t>
      </w:r>
      <w:r w:rsidRPr="00243E24">
        <w:rPr>
          <w:rFonts w:eastAsiaTheme="majorEastAsia"/>
        </w:rPr>
        <w:t>.</w:t>
      </w:r>
      <w:r w:rsidR="00243E24">
        <w:rPr>
          <w:rFonts w:eastAsiaTheme="majorEastAsia"/>
        </w:rPr>
        <w:t xml:space="preserve">  </w:t>
      </w:r>
      <w:r w:rsidR="00DF50C9">
        <w:rPr>
          <w:rFonts w:eastAsiaTheme="majorEastAsia"/>
        </w:rPr>
        <w:t xml:space="preserve">In the rare case that we need to refer to concepts that are not relationships, this literature will use the term </w:t>
      </w:r>
      <w:r w:rsidR="00FE489B">
        <w:rPr>
          <w:rFonts w:eastAsiaTheme="majorEastAsia"/>
        </w:rPr>
        <w:t xml:space="preserve">entities and parenthetically </w:t>
      </w:r>
      <w:r w:rsidR="006A49C0">
        <w:rPr>
          <w:rFonts w:eastAsiaTheme="majorEastAsia"/>
        </w:rPr>
        <w:t xml:space="preserve">refer to them </w:t>
      </w:r>
      <w:r w:rsidR="00FE489B">
        <w:rPr>
          <w:rFonts w:eastAsiaTheme="majorEastAsia"/>
        </w:rPr>
        <w:t xml:space="preserve">as </w:t>
      </w:r>
      <w:r w:rsidR="006A49C0">
        <w:rPr>
          <w:rFonts w:eastAsiaTheme="majorEastAsia"/>
        </w:rPr>
        <w:t xml:space="preserve">concepts that are not </w:t>
      </w:r>
      <w:r w:rsidR="00FE489B">
        <w:rPr>
          <w:rFonts w:eastAsiaTheme="majorEastAsia"/>
        </w:rPr>
        <w:t>relationship</w:t>
      </w:r>
      <w:r w:rsidR="006A49C0">
        <w:rPr>
          <w:rFonts w:eastAsiaTheme="majorEastAsia"/>
        </w:rPr>
        <w:t>s</w:t>
      </w:r>
      <w:r w:rsidR="00FE489B">
        <w:rPr>
          <w:rFonts w:eastAsiaTheme="majorEastAsia"/>
        </w:rPr>
        <w:t>.</w:t>
      </w:r>
    </w:p>
    <w:p w:rsidR="00112EB2" w:rsidRDefault="00112EB2" w:rsidP="00112EB2">
      <w:pPr>
        <w:rPr>
          <w:rFonts w:eastAsiaTheme="majorEastAsia"/>
        </w:rPr>
      </w:pPr>
      <w:r>
        <w:rPr>
          <w:rFonts w:eastAsiaTheme="majorEastAsia"/>
        </w:rPr>
        <w:t xml:space="preserve">RDA uses a layered architecture; each layer focuses on a different set of concerns that, taken top to bottom, successively provide increasing design detail.  Each layer does this using a different, well-defined set of abstractions at its foundation.  </w:t>
      </w:r>
    </w:p>
    <w:p w:rsidR="00461775" w:rsidRDefault="00A262E1" w:rsidP="004447A3">
      <w:pPr>
        <w:rPr>
          <w:rFonts w:eastAsiaTheme="majorEastAsia"/>
        </w:rPr>
      </w:pPr>
      <w:r>
        <w:rPr>
          <w:rFonts w:eastAsiaTheme="majorEastAsia"/>
        </w:rPr>
        <w:t>RDA consists of four</w:t>
      </w:r>
      <w:r w:rsidR="00A224B5">
        <w:rPr>
          <w:rFonts w:eastAsiaTheme="majorEastAsia"/>
        </w:rPr>
        <w:t xml:space="preserve"> layers of architectural specification</w:t>
      </w:r>
      <w:r w:rsidR="00655529">
        <w:rPr>
          <w:rFonts w:eastAsiaTheme="majorEastAsia"/>
        </w:rPr>
        <w:t>:</w:t>
      </w:r>
      <w:r w:rsidR="00A224B5">
        <w:rPr>
          <w:rFonts w:eastAsiaTheme="majorEastAsia"/>
        </w:rPr>
        <w:t xml:space="preserve"> Contextual, Conceptual, Logical, and Physical, in top to bottom order.  </w:t>
      </w:r>
      <w:r w:rsidR="00655529">
        <w:rPr>
          <w:rFonts w:eastAsiaTheme="majorEastAsia"/>
        </w:rPr>
        <w:t>T</w:t>
      </w:r>
      <w:r w:rsidR="00A224B5">
        <w:rPr>
          <w:rFonts w:eastAsiaTheme="majorEastAsia"/>
        </w:rPr>
        <w:t>he</w:t>
      </w:r>
      <w:r w:rsidR="00461775">
        <w:rPr>
          <w:rFonts w:eastAsiaTheme="majorEastAsia"/>
        </w:rPr>
        <w:t>se</w:t>
      </w:r>
      <w:r w:rsidR="00A224B5">
        <w:rPr>
          <w:rFonts w:eastAsiaTheme="majorEastAsia"/>
        </w:rPr>
        <w:t xml:space="preserve"> layers </w:t>
      </w:r>
      <w:r w:rsidR="006C0573">
        <w:rPr>
          <w:rFonts w:eastAsiaTheme="majorEastAsia"/>
        </w:rPr>
        <w:t xml:space="preserve">support </w:t>
      </w:r>
      <w:r w:rsidR="00A224B5">
        <w:rPr>
          <w:rFonts w:eastAsiaTheme="majorEastAsia"/>
        </w:rPr>
        <w:t>concepts ranging from business parties interacting in an ecosystem at the top to standards and technolog</w:t>
      </w:r>
      <w:r w:rsidR="0006346D">
        <w:rPr>
          <w:rFonts w:eastAsiaTheme="majorEastAsia"/>
        </w:rPr>
        <w:t>y choices</w:t>
      </w:r>
      <w:r w:rsidR="00A224B5">
        <w:rPr>
          <w:rFonts w:eastAsiaTheme="majorEastAsia"/>
        </w:rPr>
        <w:t xml:space="preserve"> at the bottom.   </w:t>
      </w:r>
    </w:p>
    <w:p w:rsidR="00BC20F5" w:rsidRDefault="00461775" w:rsidP="00BC20F5">
      <w:r>
        <w:t xml:space="preserve">RDA uses </w:t>
      </w:r>
      <w:r w:rsidRPr="00F33811">
        <w:rPr>
          <w:i/>
        </w:rPr>
        <w:t>refinement</w:t>
      </w:r>
      <w:r>
        <w:t>, which is the ability to decompos</w:t>
      </w:r>
      <w:r w:rsidR="004C63CF">
        <w:t>e a</w:t>
      </w:r>
      <w:r>
        <w:t xml:space="preserve"> </w:t>
      </w:r>
      <w:r w:rsidR="004C63CF">
        <w:t>concept</w:t>
      </w:r>
      <w:r>
        <w:t xml:space="preserve"> into further detail</w:t>
      </w:r>
      <w:r w:rsidR="00243E24">
        <w:t xml:space="preserve"> — or in reverse, </w:t>
      </w:r>
      <w:r w:rsidR="004C63CF">
        <w:t>concepts</w:t>
      </w:r>
      <w:r w:rsidR="00243E24">
        <w:t xml:space="preserve"> can compose to higher level of detail</w:t>
      </w:r>
      <w:r w:rsidR="004C63CF">
        <w:t>.</w:t>
      </w:r>
      <w:r w:rsidR="00BC20F5">
        <w:br w:type="page"/>
      </w:r>
    </w:p>
    <w:p w:rsidR="00C705A0" w:rsidRDefault="006373CB" w:rsidP="00BC20F5">
      <w:pPr>
        <w:pStyle w:val="Heading3"/>
      </w:pPr>
      <w:bookmarkStart w:id="25" w:name="_Toc336066974"/>
      <w:r>
        <w:lastRenderedPageBreak/>
        <w:t xml:space="preserve">RDA </w:t>
      </w:r>
      <w:r w:rsidR="00DD43B5">
        <w:t xml:space="preserve">Notion of </w:t>
      </w:r>
      <w:r>
        <w:t>A</w:t>
      </w:r>
      <w:r w:rsidR="00C705A0">
        <w:t xml:space="preserve">rchitectural </w:t>
      </w:r>
      <w:r>
        <w:t>D</w:t>
      </w:r>
      <w:r w:rsidR="00C705A0">
        <w:t>escription</w:t>
      </w:r>
      <w:bookmarkEnd w:id="25"/>
    </w:p>
    <w:p w:rsidR="00E73E55" w:rsidRDefault="00E73E55" w:rsidP="00E73E55">
      <w:r>
        <w:t xml:space="preserve">In RDA, the kinds of concepts and relationships available for modeling are organized into closely related groups called </w:t>
      </w:r>
      <w:r w:rsidRPr="00DD43B5">
        <w:rPr>
          <w:i/>
        </w:rPr>
        <w:t>architectural description</w:t>
      </w:r>
      <w:r w:rsidR="009D37E6">
        <w:rPr>
          <w:i/>
        </w:rPr>
        <w:t>s</w:t>
      </w:r>
      <w:r>
        <w:t xml:space="preserve">.  An architectural description is a single </w:t>
      </w:r>
      <w:r w:rsidRPr="00DD43B5">
        <w:rPr>
          <w:i/>
        </w:rPr>
        <w:t>layer</w:t>
      </w:r>
      <w:r>
        <w:t xml:space="preserve"> in RDA’s multi-layer capture.</w:t>
      </w:r>
    </w:p>
    <w:p w:rsidR="00C705A0" w:rsidRDefault="00C705A0" w:rsidP="00C705A0">
      <w:r>
        <w:t xml:space="preserve">RDA </w:t>
      </w:r>
      <w:r w:rsidR="00E73E55">
        <w:t>architectural description</w:t>
      </w:r>
      <w:r w:rsidR="00ED35F8">
        <w:t>s</w:t>
      </w:r>
      <w:r>
        <w:t xml:space="preserve"> describe </w:t>
      </w:r>
      <w:r w:rsidRPr="006D08B7">
        <w:rPr>
          <w:i/>
        </w:rPr>
        <w:t>entities</w:t>
      </w:r>
      <w:r>
        <w:t xml:space="preserve"> that interact with each other by sharing some </w:t>
      </w:r>
      <w:r w:rsidRPr="006D08B7">
        <w:rPr>
          <w:i/>
        </w:rPr>
        <w:t>content</w:t>
      </w:r>
      <w:r>
        <w:t xml:space="preserve"> according to some connecting </w:t>
      </w:r>
      <w:r w:rsidR="000E32D2" w:rsidRPr="006D08B7">
        <w:rPr>
          <w:i/>
        </w:rPr>
        <w:t>relationship</w:t>
      </w:r>
      <w:r w:rsidR="000E32D2">
        <w:rPr>
          <w:i/>
        </w:rPr>
        <w:t>s</w:t>
      </w:r>
      <w:r w:rsidR="009D37E6">
        <w:t>.  RDA arc</w:t>
      </w:r>
      <w:r w:rsidR="00577EC1">
        <w:t>hitectural descriptions are used in layers</w:t>
      </w:r>
      <w:r w:rsidR="009D37E6">
        <w:t>, described next.</w:t>
      </w:r>
    </w:p>
    <w:p w:rsidR="006373CB" w:rsidRDefault="00E205D5" w:rsidP="006373CB">
      <w:pPr>
        <w:keepNext/>
        <w:jc w:val="center"/>
      </w:pPr>
      <w:r>
        <w:rPr>
          <w:noProof/>
          <w:lang w:bidi="ar-SA"/>
        </w:rPr>
        <w:drawing>
          <wp:inline distT="0" distB="0" distL="0" distR="0" wp14:anchorId="3DF8A2D9" wp14:editId="068C40C4">
            <wp:extent cx="4105656" cy="117043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05656" cy="1170432"/>
                    </a:xfrm>
                    <a:prstGeom prst="rect">
                      <a:avLst/>
                    </a:prstGeom>
                    <a:noFill/>
                  </pic:spPr>
                </pic:pic>
              </a:graphicData>
            </a:graphic>
          </wp:inline>
        </w:drawing>
      </w:r>
    </w:p>
    <w:p w:rsidR="006373CB" w:rsidRDefault="006373CB" w:rsidP="006373CB">
      <w:pPr>
        <w:pStyle w:val="Caption"/>
      </w:pPr>
      <w:bookmarkStart w:id="26" w:name="_Toc336066999"/>
      <w:r>
        <w:t xml:space="preserve">Figure </w:t>
      </w:r>
      <w:r>
        <w:fldChar w:fldCharType="begin"/>
      </w:r>
      <w:r>
        <w:instrText xml:space="preserve"> SEQ Figure \* ARABIC </w:instrText>
      </w:r>
      <w:r>
        <w:fldChar w:fldCharType="separate"/>
      </w:r>
      <w:r w:rsidR="00A70869">
        <w:t>1</w:t>
      </w:r>
      <w:r>
        <w:fldChar w:fldCharType="end"/>
      </w:r>
      <w:r>
        <w:t>.  Architectural Description</w:t>
      </w:r>
      <w:bookmarkEnd w:id="26"/>
    </w:p>
    <w:p w:rsidR="00185A25" w:rsidRPr="00185A25" w:rsidRDefault="004C63CF" w:rsidP="00BC20F5">
      <w:pPr>
        <w:spacing w:before="0"/>
      </w:pPr>
      <w:r>
        <w:rPr>
          <w:rFonts w:eastAsiaTheme="majorEastAsia"/>
        </w:rPr>
        <w:t>Refinement occurs within each layer: concepts compose and decompose in terms of both like and related concepts.  As examples of like composition &amp; decomposition, roles can compose &amp; decompose into more roles, and, artifacts can compose &amp; d</w:t>
      </w:r>
      <w:r w:rsidR="00D12848">
        <w:rPr>
          <w:rFonts w:eastAsiaTheme="majorEastAsia"/>
        </w:rPr>
        <w:t xml:space="preserve">ecompose into other artifacts.  </w:t>
      </w:r>
      <w:r w:rsidR="00D12848" w:rsidRPr="00D12848">
        <w:rPr>
          <w:rFonts w:eastAsiaTheme="majorEastAsia"/>
          <w:i/>
        </w:rPr>
        <w:t>(T</w:t>
      </w:r>
      <w:r w:rsidRPr="00D12848">
        <w:rPr>
          <w:rFonts w:eastAsiaTheme="majorEastAsia"/>
          <w:i/>
        </w:rPr>
        <w:t>his is done using explicitly i</w:t>
      </w:r>
      <w:r w:rsidR="00D12848" w:rsidRPr="00D12848">
        <w:rPr>
          <w:rFonts w:eastAsiaTheme="majorEastAsia"/>
          <w:i/>
        </w:rPr>
        <w:t xml:space="preserve">dentified relationships </w:t>
      </w:r>
      <w:r w:rsidRPr="00D12848">
        <w:rPr>
          <w:rFonts w:eastAsiaTheme="majorEastAsia"/>
          <w:i/>
        </w:rPr>
        <w:t>in contrast with hierarchical composition that uses implicit relationships).</w:t>
      </w:r>
      <w:r>
        <w:rPr>
          <w:rFonts w:eastAsiaTheme="majorEastAsia"/>
        </w:rPr>
        <w:t xml:space="preserve">  As examples of related composition &amp; decomposition, a role can decompose into its responsibilities; a responsibility can decompose into the artifacts it provides and consumes.</w:t>
      </w:r>
      <w:bookmarkStart w:id="27" w:name="_Toc281821218"/>
      <w:r w:rsidR="00185A25">
        <w:br w:type="page"/>
      </w:r>
    </w:p>
    <w:p w:rsidR="00A224B5" w:rsidRDefault="00DD43B5" w:rsidP="004447A3">
      <w:pPr>
        <w:pStyle w:val="Heading3"/>
      </w:pPr>
      <w:bookmarkStart w:id="28" w:name="_Toc336066975"/>
      <w:r>
        <w:lastRenderedPageBreak/>
        <w:t xml:space="preserve">RDA Notion of </w:t>
      </w:r>
      <w:r w:rsidR="006373CB">
        <w:t>Layering</w:t>
      </w:r>
      <w:bookmarkEnd w:id="27"/>
      <w:bookmarkEnd w:id="28"/>
    </w:p>
    <w:p w:rsidR="00A224B5" w:rsidRDefault="00A224B5" w:rsidP="004447A3">
      <w:r>
        <w:t>In the abstract, the relationship between adjacent layers in RDA is shown here:</w:t>
      </w:r>
    </w:p>
    <w:p w:rsidR="00A224B5" w:rsidRDefault="00A224B5" w:rsidP="006B4506">
      <w:pPr>
        <w:jc w:val="center"/>
      </w:pPr>
      <w:r>
        <w:rPr>
          <w:noProof/>
          <w:lang w:bidi="ar-SA"/>
        </w:rPr>
        <w:drawing>
          <wp:inline distT="0" distB="0" distL="0" distR="0" wp14:anchorId="4D9D6230" wp14:editId="29CCB41D">
            <wp:extent cx="4092112" cy="1182970"/>
            <wp:effectExtent l="19050" t="0" r="3638"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092112" cy="1182970"/>
                    </a:xfrm>
                    <a:prstGeom prst="rect">
                      <a:avLst/>
                    </a:prstGeom>
                    <a:noFill/>
                  </pic:spPr>
                </pic:pic>
              </a:graphicData>
            </a:graphic>
          </wp:inline>
        </w:drawing>
      </w:r>
    </w:p>
    <w:p w:rsidR="00A224B5" w:rsidRDefault="00A224B5" w:rsidP="004447A3">
      <w:pPr>
        <w:pStyle w:val="Caption"/>
      </w:pPr>
      <w:bookmarkStart w:id="29" w:name="_Toc281821248"/>
      <w:bookmarkStart w:id="30" w:name="_Toc336067000"/>
      <w:r>
        <w:t xml:space="preserve">Figure </w:t>
      </w:r>
      <w:r>
        <w:fldChar w:fldCharType="begin"/>
      </w:r>
      <w:r>
        <w:instrText xml:space="preserve"> SEQ Figure \* ARABIC </w:instrText>
      </w:r>
      <w:r>
        <w:fldChar w:fldCharType="separate"/>
      </w:r>
      <w:r w:rsidR="00A70869">
        <w:t>2</w:t>
      </w:r>
      <w:r>
        <w:fldChar w:fldCharType="end"/>
      </w:r>
      <w:r>
        <w:t>.  Architectural Layering</w:t>
      </w:r>
      <w:bookmarkEnd w:id="29"/>
      <w:bookmarkEnd w:id="30"/>
    </w:p>
    <w:p w:rsidR="009D37E6" w:rsidRDefault="00E205D5">
      <w:pPr>
        <w:spacing w:after="120"/>
      </w:pPr>
      <w:r>
        <w:t>Each layer has a particular set of closely related concepts and relationships, which are abstractions that allow focus on</w:t>
      </w:r>
      <w:r w:rsidR="002A62B8">
        <w:t xml:space="preserve"> a particular set of concerns ranging from</w:t>
      </w:r>
      <w:r>
        <w:t xml:space="preserve">: </w:t>
      </w:r>
    </w:p>
    <w:p w:rsidR="009D37E6" w:rsidRDefault="00E205D5">
      <w:pPr>
        <w:pStyle w:val="ListParagraph"/>
        <w:numPr>
          <w:ilvl w:val="0"/>
          <w:numId w:val="50"/>
        </w:numPr>
        <w:spacing w:before="120" w:line="240" w:lineRule="auto"/>
      </w:pPr>
      <w:r>
        <w:t>business context</w:t>
      </w:r>
      <w:r w:rsidR="002A62B8">
        <w:t xml:space="preserve"> free of automation and systems</w:t>
      </w:r>
      <w:r w:rsidR="009D37E6">
        <w:t>; to</w:t>
      </w:r>
    </w:p>
    <w:p w:rsidR="009D37E6" w:rsidRDefault="00E205D5">
      <w:pPr>
        <w:pStyle w:val="ListParagraph"/>
        <w:numPr>
          <w:ilvl w:val="0"/>
          <w:numId w:val="50"/>
        </w:numPr>
        <w:spacing w:before="120" w:line="240" w:lineRule="auto"/>
      </w:pPr>
      <w:r>
        <w:t>conceptual services</w:t>
      </w:r>
      <w:r w:rsidR="002A62B8">
        <w:t xml:space="preserve"> in a modular service-oriented architecture</w:t>
      </w:r>
      <w:r>
        <w:t xml:space="preserve">; to </w:t>
      </w:r>
    </w:p>
    <w:p w:rsidR="009D37E6" w:rsidRDefault="00E205D5">
      <w:pPr>
        <w:pStyle w:val="ListParagraph"/>
        <w:numPr>
          <w:ilvl w:val="0"/>
          <w:numId w:val="50"/>
        </w:numPr>
        <w:spacing w:before="120" w:line="240" w:lineRule="auto"/>
      </w:pPr>
      <w:r>
        <w:t>logical service designs, interfaces and interaction pattern</w:t>
      </w:r>
      <w:r w:rsidR="009D37E6">
        <w:t>s;</w:t>
      </w:r>
      <w:r>
        <w:t xml:space="preserve"> to </w:t>
      </w:r>
    </w:p>
    <w:p w:rsidR="00577EC1" w:rsidRDefault="009D37E6" w:rsidP="006A49C0">
      <w:pPr>
        <w:pStyle w:val="ListParagraph"/>
        <w:numPr>
          <w:ilvl w:val="0"/>
          <w:numId w:val="50"/>
        </w:numPr>
        <w:spacing w:before="120" w:line="240" w:lineRule="auto"/>
      </w:pPr>
      <w:r>
        <w:t>physical technology choices</w:t>
      </w:r>
      <w:r w:rsidR="002A62B8">
        <w:t xml:space="preserve"> </w:t>
      </w:r>
    </w:p>
    <w:p w:rsidR="005D7DD5" w:rsidRDefault="00577EC1" w:rsidP="006A49C0">
      <w:pPr>
        <w:spacing w:before="240" w:line="240" w:lineRule="auto"/>
      </w:pPr>
      <w:r>
        <w:t xml:space="preserve">In general, refinement describes the decomposition of design choices into further detail.  </w:t>
      </w:r>
      <w:r w:rsidR="005D7DD5">
        <w:t>Refinement can be hierarchical, by which we mean that relative to the concept being refined, the refinement decomposes a concept into smaller concepts of the same type (e.g. a role Plays one or more other roles; a responsibility has a parent responsibility), or, refinement can decompose a concept into one or more dissimilar types (e.g. a role has responsibilities, a responsibility provides or consumes artifacts).</w:t>
      </w:r>
    </w:p>
    <w:p w:rsidR="003A22F8" w:rsidRDefault="003A22F8" w:rsidP="003A22F8">
      <w:pPr>
        <w:spacing w:before="240" w:line="240" w:lineRule="auto"/>
      </w:pPr>
      <w:r>
        <w:t xml:space="preserve">In addition, RDA explicitly connects the layers.  </w:t>
      </w:r>
      <w:r w:rsidR="005D7DD5">
        <w:t xml:space="preserve">Since the concepts of one layer are different from the concepts of another layer, </w:t>
      </w:r>
      <w:r>
        <w:t xml:space="preserve">inter layer refinement will be of the dissimilar type: refinement will relate concepts in the upper layer to concepts in the lower layer.  </w:t>
      </w:r>
    </w:p>
    <w:p w:rsidR="00A224B5" w:rsidRDefault="00A224B5" w:rsidP="004447A3">
      <w:r>
        <w:t>QuickRDA tooling today uses light-weight yet formal modeling to capture:</w:t>
      </w:r>
    </w:p>
    <w:p w:rsidR="00A224B5" w:rsidRDefault="00A224B5" w:rsidP="006B4506">
      <w:pPr>
        <w:pStyle w:val="ListParagraph"/>
        <w:numPr>
          <w:ilvl w:val="0"/>
          <w:numId w:val="48"/>
        </w:numPr>
      </w:pPr>
      <w:r>
        <w:t xml:space="preserve">the “What” shown here as layer 1, </w:t>
      </w:r>
    </w:p>
    <w:p w:rsidR="00A224B5" w:rsidRDefault="00A224B5" w:rsidP="006B4506">
      <w:pPr>
        <w:pStyle w:val="ListParagraph"/>
        <w:numPr>
          <w:ilvl w:val="0"/>
          <w:numId w:val="48"/>
        </w:numPr>
      </w:pPr>
      <w:r>
        <w:t>the “How” shown here as layer 2, and,</w:t>
      </w:r>
    </w:p>
    <w:p w:rsidR="00A224B5" w:rsidRDefault="00A224B5" w:rsidP="006B4506">
      <w:pPr>
        <w:pStyle w:val="ListParagraph"/>
        <w:numPr>
          <w:ilvl w:val="0"/>
          <w:numId w:val="48"/>
        </w:numPr>
      </w:pPr>
      <w:proofErr w:type="gramStart"/>
      <w:r>
        <w:t>the</w:t>
      </w:r>
      <w:proofErr w:type="gramEnd"/>
      <w:r>
        <w:t xml:space="preserve"> refinement </w:t>
      </w:r>
      <w:r w:rsidR="00A262E1">
        <w:t xml:space="preserve">map between adjacent layers. </w:t>
      </w:r>
    </w:p>
    <w:p w:rsidR="00082B36" w:rsidRDefault="00A262E1" w:rsidP="006A49C0">
      <w:pPr>
        <w:rPr>
          <w:i/>
        </w:rPr>
      </w:pPr>
      <w:r>
        <w:t>The reader may notice that the QuickRDA tooling does not capture everything in the above diagram, namely Requirements &amp; Choi</w:t>
      </w:r>
      <w:r w:rsidR="00347992">
        <w:t xml:space="preserve">ces. </w:t>
      </w:r>
      <w:r w:rsidR="005D7DD5">
        <w:t xml:space="preserve"> </w:t>
      </w:r>
      <w:r w:rsidR="00347992">
        <w:t xml:space="preserve">Today, these are captured </w:t>
      </w:r>
      <w:r>
        <w:t>outside of QuickRDA tooling</w:t>
      </w:r>
      <w:r w:rsidR="009D37E6">
        <w:t xml:space="preserve"> (sometimes in textual documentation)</w:t>
      </w:r>
      <w:r>
        <w:t xml:space="preserve">.  This includes </w:t>
      </w:r>
      <w:r w:rsidRPr="008C7FE3">
        <w:rPr>
          <w:i/>
        </w:rPr>
        <w:t>Requirements</w:t>
      </w:r>
      <w:r>
        <w:t xml:space="preserve"> </w:t>
      </w:r>
      <w:r w:rsidR="008C7FE3">
        <w:t xml:space="preserve">that motivate </w:t>
      </w:r>
      <w:r w:rsidRPr="008C7FE3">
        <w:rPr>
          <w:i/>
        </w:rPr>
        <w:t>Choices</w:t>
      </w:r>
      <w:r>
        <w:t xml:space="preserve"> </w:t>
      </w:r>
      <w:r w:rsidR="008C7FE3">
        <w:t xml:space="preserve">in </w:t>
      </w:r>
      <w:r>
        <w:t>refinement between layers</w:t>
      </w:r>
      <w:r w:rsidR="008C7FE3">
        <w:t xml:space="preserve"> (</w:t>
      </w:r>
      <w:r>
        <w:t xml:space="preserve">as well </w:t>
      </w:r>
      <w:r w:rsidR="00185A25">
        <w:t xml:space="preserve">as </w:t>
      </w:r>
      <w:r>
        <w:t>the set of Requirements &amp; Choices that motivate the top layer itself</w:t>
      </w:r>
      <w:r w:rsidR="008C7FE3">
        <w:t>)</w:t>
      </w:r>
      <w:r>
        <w:t>.</w:t>
      </w:r>
      <w:r w:rsidR="00082B36">
        <w:rPr>
          <w:i/>
        </w:rPr>
        <w:br w:type="page"/>
      </w:r>
    </w:p>
    <w:p w:rsidR="00082B36" w:rsidRDefault="00082B36" w:rsidP="004447A3">
      <w:pPr>
        <w:pStyle w:val="Heading3"/>
      </w:pPr>
      <w:bookmarkStart w:id="31" w:name="_Toc336066976"/>
      <w:r>
        <w:lastRenderedPageBreak/>
        <w:t>Mapping between Adjacent Layers</w:t>
      </w:r>
      <w:bookmarkEnd w:id="31"/>
    </w:p>
    <w:p w:rsidR="00265C60" w:rsidRDefault="00265C60" w:rsidP="00265C60">
      <w:pPr>
        <w:rPr>
          <w:rFonts w:eastAsiaTheme="majorEastAsia"/>
        </w:rPr>
      </w:pPr>
      <w:r>
        <w:rPr>
          <w:rFonts w:eastAsiaTheme="majorEastAsia"/>
        </w:rPr>
        <w:t xml:space="preserve">Refinement also occurs between layers: concepts can decompose into further detail </w:t>
      </w:r>
      <w:r w:rsidR="006A49C0">
        <w:rPr>
          <w:rFonts w:eastAsiaTheme="majorEastAsia"/>
        </w:rPr>
        <w:t xml:space="preserve">in lower layers </w:t>
      </w:r>
      <w:r>
        <w:rPr>
          <w:rFonts w:eastAsiaTheme="majorEastAsia"/>
        </w:rPr>
        <w:t>(and in reverse, compose into higher level of detail</w:t>
      </w:r>
      <w:r w:rsidR="006A49C0">
        <w:rPr>
          <w:rFonts w:eastAsiaTheme="majorEastAsia"/>
        </w:rPr>
        <w:t xml:space="preserve"> in upper layers</w:t>
      </w:r>
      <w:r>
        <w:rPr>
          <w:rFonts w:eastAsiaTheme="majorEastAsia"/>
        </w:rPr>
        <w:t>).  A mapping layer captures this refinement between adjacent layer</w:t>
      </w:r>
      <w:r w:rsidR="00DF50C9">
        <w:rPr>
          <w:rFonts w:eastAsiaTheme="majorEastAsia"/>
        </w:rPr>
        <w:t>s</w:t>
      </w:r>
      <w:r>
        <w:rPr>
          <w:rFonts w:eastAsiaTheme="majorEastAsia"/>
        </w:rPr>
        <w:t xml:space="preserve"> that describes how </w:t>
      </w:r>
      <w:r w:rsidR="006A49C0">
        <w:rPr>
          <w:rFonts w:eastAsiaTheme="majorEastAsia"/>
        </w:rPr>
        <w:t xml:space="preserve">a modeled domain’s </w:t>
      </w:r>
      <w:r>
        <w:rPr>
          <w:rFonts w:eastAsiaTheme="majorEastAsia"/>
        </w:rPr>
        <w:t xml:space="preserve">concepts </w:t>
      </w:r>
      <w:r w:rsidR="006A49C0">
        <w:rPr>
          <w:rFonts w:eastAsiaTheme="majorEastAsia"/>
        </w:rPr>
        <w:t xml:space="preserve">in </w:t>
      </w:r>
      <w:r>
        <w:rPr>
          <w:rFonts w:eastAsiaTheme="majorEastAsia"/>
        </w:rPr>
        <w:t xml:space="preserve">the upper layer are formally connected to </w:t>
      </w:r>
      <w:r w:rsidR="006A49C0">
        <w:rPr>
          <w:rFonts w:eastAsiaTheme="majorEastAsia"/>
        </w:rPr>
        <w:t>the</w:t>
      </w:r>
      <w:r>
        <w:rPr>
          <w:rFonts w:eastAsiaTheme="majorEastAsia"/>
        </w:rPr>
        <w:t xml:space="preserve"> </w:t>
      </w:r>
      <w:r w:rsidR="006A49C0">
        <w:rPr>
          <w:rFonts w:eastAsiaTheme="majorEastAsia"/>
        </w:rPr>
        <w:t xml:space="preserve">modeled </w:t>
      </w:r>
      <w:r>
        <w:rPr>
          <w:rFonts w:eastAsiaTheme="majorEastAsia"/>
        </w:rPr>
        <w:t>concepts in the lower layer, ensuring consistency in the transition as the focus of concerns (the abstractions) shift between of the layers, and connecting the dots to reveal successive design detail from upper to lower layers.</w:t>
      </w:r>
    </w:p>
    <w:p w:rsidR="00FE489B" w:rsidRDefault="00FE489B" w:rsidP="004447A3">
      <w:r>
        <w:t>Entities (</w:t>
      </w:r>
      <w:r w:rsidR="006A49C0">
        <w:t xml:space="preserve">concepts that are not </w:t>
      </w:r>
      <w:r>
        <w:t>relationship</w:t>
      </w:r>
      <w:r w:rsidR="006A49C0">
        <w:t>s</w:t>
      </w:r>
      <w:r>
        <w:t>)</w:t>
      </w:r>
      <w:r w:rsidR="00082B36">
        <w:t xml:space="preserve"> of one layer can be refined by </w:t>
      </w:r>
      <w:r>
        <w:t>entities</w:t>
      </w:r>
      <w:r w:rsidR="00DF50C9">
        <w:t xml:space="preserve"> in another layer; </w:t>
      </w:r>
      <w:r w:rsidR="00082B36">
        <w:t>relationships in one layer can be refined by relationships in another layer.  In addition, however, it is also possible and useful, to have a relatio</w:t>
      </w:r>
      <w:r w:rsidR="00DF50C9">
        <w:t>nship in one layer refined by a</w:t>
      </w:r>
      <w:r>
        <w:t xml:space="preserve">n entity </w:t>
      </w:r>
      <w:r w:rsidR="00082B36">
        <w:t xml:space="preserve">in the next layer.  </w:t>
      </w:r>
      <w:r w:rsidR="006A49C0">
        <w:t>It</w:t>
      </w:r>
      <w:r w:rsidR="00082B36">
        <w:t xml:space="preserve"> is </w:t>
      </w:r>
      <w:r w:rsidR="006A49C0">
        <w:t xml:space="preserve">usual to have one-to-one (though </w:t>
      </w:r>
      <w:r w:rsidR="00082B36">
        <w:t xml:space="preserve">reasonable to have </w:t>
      </w:r>
      <w:r w:rsidR="006A49C0">
        <w:t xml:space="preserve">many-to-many) relationships between </w:t>
      </w:r>
      <w:r>
        <w:t>concepts</w:t>
      </w:r>
      <w:r w:rsidR="00082B36">
        <w:t xml:space="preserve"> of the lower layer as refinements of the upper layer, and vice versa.  </w:t>
      </w:r>
    </w:p>
    <w:p w:rsidR="006A49C0" w:rsidRDefault="00FE489B" w:rsidP="00590D83">
      <w:r>
        <w:t xml:space="preserve">There is a notion of completeness that requires every element of the upper layer to be provided for in the mapping to the lower layer — and vice versa.  The intention is that there are </w:t>
      </w:r>
      <w:r w:rsidR="003C72DC">
        <w:t xml:space="preserve">no </w:t>
      </w:r>
      <w:r>
        <w:t xml:space="preserve">concepts </w:t>
      </w:r>
      <w:r w:rsidR="00082B36">
        <w:t>in the upper layer</w:t>
      </w:r>
      <w:r w:rsidR="003C72DC">
        <w:t xml:space="preserve"> going unrefined in the lower — and, vice versa, that there are</w:t>
      </w:r>
      <w:r w:rsidR="00082B36">
        <w:t xml:space="preserve"> no </w:t>
      </w:r>
      <w:r w:rsidR="003C72DC">
        <w:t>added</w:t>
      </w:r>
      <w:r w:rsidR="00082B36">
        <w:t xml:space="preserve"> </w:t>
      </w:r>
      <w:r w:rsidR="003C72DC">
        <w:t>concepts</w:t>
      </w:r>
      <w:r w:rsidR="00082B36">
        <w:t xml:space="preserve"> in the lower layer</w:t>
      </w:r>
      <w:r w:rsidR="003C72DC">
        <w:t xml:space="preserve"> that are not derived from refinement of upper layer concepts</w:t>
      </w:r>
      <w:r w:rsidR="00082B36">
        <w:t xml:space="preserve">.  </w:t>
      </w:r>
      <w:r w:rsidR="003C72DC">
        <w:t>I</w:t>
      </w:r>
      <w:r w:rsidR="00082B36">
        <w:t xml:space="preserve">n practice, </w:t>
      </w:r>
      <w:r>
        <w:t>a full assessment must take into account both concept refinements between the layers as well as the concept refinements (composition &amp; decomposition) that occur within a layer</w:t>
      </w:r>
      <w:r w:rsidR="006A49C0">
        <w:t>.</w:t>
      </w:r>
    </w:p>
    <w:p w:rsidR="00082B36" w:rsidRDefault="003C72DC" w:rsidP="00590D83">
      <w:r>
        <w:t xml:space="preserve">For example, let’s say there is a concept X in an upper layer that is refined by to a concept Y in a lower layer.  Y may participate in (intra layer) decomposition into Z, in such case, for the assessment of completeness, Z is implicitly refined by being a decomposition of Y, and, no explicit refinement relationship of Z to </w:t>
      </w:r>
      <w:r w:rsidR="00776BE7">
        <w:t xml:space="preserve">(concepts in) </w:t>
      </w:r>
      <w:r>
        <w:t>the upper layer is appropriate.</w:t>
      </w:r>
    </w:p>
    <w:p w:rsidR="00776BE7" w:rsidRPr="00776BE7" w:rsidRDefault="00776BE7" w:rsidP="00590D83">
      <w:r>
        <w:t>The requirement for completeness of mapping between layers (i.e. with no additions or extras unaccounted for in either layer) can also be thought of as constraining: an upper layer constrains a lower layer.  Non-adjacent upper layers indirectly constrain lower layers; all layers constrain actual implementation outside of RDA</w:t>
      </w:r>
      <w:proofErr w:type="gramStart"/>
      <w:r>
        <w:t xml:space="preserve">. </w:t>
      </w:r>
      <w:proofErr w:type="gramEnd"/>
      <w:r w:rsidRPr="00776BE7">
        <w:rPr>
          <w:i/>
        </w:rPr>
        <w:t>(This is not to suggest a particular development order — indeed a lower layer can be developed first or in parallel as long as it aligns appropriately.)</w:t>
      </w:r>
      <w:r>
        <w:t xml:space="preserve">  </w:t>
      </w:r>
    </w:p>
    <w:p w:rsidR="00082B36" w:rsidRDefault="006A303E" w:rsidP="00043D54">
      <w:pPr>
        <w:pStyle w:val="Heading3"/>
        <w:rPr>
          <w:i/>
        </w:rPr>
      </w:pPr>
      <w:bookmarkStart w:id="32" w:name="_Toc336066977"/>
      <w:r>
        <w:rPr>
          <w:i/>
        </w:rPr>
        <w:t xml:space="preserve">Layering as </w:t>
      </w:r>
      <w:proofErr w:type="gramStart"/>
      <w:r>
        <w:rPr>
          <w:i/>
        </w:rPr>
        <w:t>a</w:t>
      </w:r>
      <w:proofErr w:type="gramEnd"/>
      <w:r>
        <w:rPr>
          <w:i/>
        </w:rPr>
        <w:t xml:space="preserve"> </w:t>
      </w:r>
      <w:r w:rsidR="00082B36">
        <w:rPr>
          <w:i/>
        </w:rPr>
        <w:t>Tree</w:t>
      </w:r>
      <w:bookmarkEnd w:id="32"/>
    </w:p>
    <w:p w:rsidR="009048F9" w:rsidRPr="00082B36" w:rsidRDefault="00A224B5" w:rsidP="00043D54">
      <w:r w:rsidRPr="00082B36">
        <w:t xml:space="preserve">We often think of a domain model as </w:t>
      </w:r>
      <w:r w:rsidR="00E205D5" w:rsidRPr="00082B36">
        <w:t xml:space="preserve">comprising </w:t>
      </w:r>
      <w:r w:rsidRPr="00082B36">
        <w:t xml:space="preserve">one </w:t>
      </w:r>
      <w:r w:rsidR="00E205D5" w:rsidRPr="00082B36">
        <w:t>model</w:t>
      </w:r>
      <w:r w:rsidRPr="00082B36">
        <w:t xml:space="preserve"> </w:t>
      </w:r>
      <w:r w:rsidR="00190301">
        <w:t xml:space="preserve">at </w:t>
      </w:r>
      <w:r w:rsidRPr="00082B36">
        <w:t xml:space="preserve">each </w:t>
      </w:r>
      <w:r w:rsidR="00E205D5" w:rsidRPr="00082B36">
        <w:t xml:space="preserve">of RDA’s </w:t>
      </w:r>
      <w:r w:rsidRPr="00082B36">
        <w:t>layer</w:t>
      </w:r>
      <w:r w:rsidR="00E205D5" w:rsidRPr="00082B36">
        <w:t>s</w:t>
      </w:r>
      <w:r w:rsidRPr="00082B36">
        <w:t xml:space="preserve">, and this is indeed the common case.  </w:t>
      </w:r>
      <w:r w:rsidR="006A49C0">
        <w:t xml:space="preserve">However, </w:t>
      </w:r>
      <w:r w:rsidR="00185A25" w:rsidRPr="00082B36">
        <w:t xml:space="preserve">given another set of requirements and choices another </w:t>
      </w:r>
      <w:r w:rsidR="00190301">
        <w:t>version of a</w:t>
      </w:r>
      <w:r w:rsidR="00190301" w:rsidRPr="00082B36">
        <w:t xml:space="preserve"> </w:t>
      </w:r>
      <w:r w:rsidR="00776BE7">
        <w:t xml:space="preserve">given </w:t>
      </w:r>
      <w:r w:rsidR="00185A25" w:rsidRPr="00082B36">
        <w:t xml:space="preserve">layer can be created, </w:t>
      </w:r>
      <w:r w:rsidR="00776BE7">
        <w:t xml:space="preserve">with </w:t>
      </w:r>
      <w:r w:rsidR="00185A25" w:rsidRPr="00082B36">
        <w:t>both</w:t>
      </w:r>
      <w:r w:rsidR="00190301" w:rsidRPr="00082B36">
        <w:t xml:space="preserve"> </w:t>
      </w:r>
      <w:r w:rsidR="00190301">
        <w:t xml:space="preserve">versions </w:t>
      </w:r>
      <w:r w:rsidR="00185A25" w:rsidRPr="00082B36">
        <w:t xml:space="preserve">being consistent with </w:t>
      </w:r>
      <w:r w:rsidR="00190301">
        <w:t>adjacent</w:t>
      </w:r>
      <w:r w:rsidR="00185A25" w:rsidRPr="00082B36">
        <w:t xml:space="preserve"> upper layer, though not necessarily consistent with each other</w:t>
      </w:r>
      <w:r w:rsidRPr="00082B36">
        <w:t xml:space="preserve">.  </w:t>
      </w:r>
      <w:r w:rsidR="00185A25" w:rsidRPr="00082B36">
        <w:t>T</w:t>
      </w:r>
      <w:r w:rsidRPr="00082B36">
        <w:t>he structure of the layers is really that of a tree growing from the root of a common</w:t>
      </w:r>
      <w:r w:rsidR="00185A25" w:rsidRPr="00082B36">
        <w:t xml:space="preserve"> top layer</w:t>
      </w:r>
      <w:r w:rsidRPr="00082B36">
        <w:t>, and, the common case of a single “stack” is a degenerate version of this tree.</w:t>
      </w:r>
      <w:r w:rsidR="00185A25" w:rsidRPr="00082B36">
        <w:t xml:space="preserve">  This tree provides valuable leverage points for alternate</w:t>
      </w:r>
      <w:r w:rsidR="00816EBF" w:rsidRPr="00082B36">
        <w:t>, interchangeable</w:t>
      </w:r>
      <w:r w:rsidR="00185A25" w:rsidRPr="00082B36">
        <w:t xml:space="preserve"> “</w:t>
      </w:r>
      <w:proofErr w:type="spellStart"/>
      <w:r w:rsidR="00185A25" w:rsidRPr="00082B36">
        <w:t>How”s</w:t>
      </w:r>
      <w:proofErr w:type="spellEnd"/>
      <w:r w:rsidR="00185A25" w:rsidRPr="00082B36">
        <w:t xml:space="preserve"> for a given “What”.</w:t>
      </w:r>
      <w:bookmarkStart w:id="33" w:name="_Toc281821219"/>
      <w:r w:rsidR="009048F9" w:rsidRPr="00082B36">
        <w:t xml:space="preserve">  </w:t>
      </w:r>
      <w:r w:rsidR="00776BE7">
        <w:t>This mechanism provides opportunities to revision lower layers and actual implementation while remaining true to the upper layers.</w:t>
      </w:r>
    </w:p>
    <w:p w:rsidR="009048F9" w:rsidRPr="00082B36" w:rsidRDefault="009048F9" w:rsidP="00043D54">
      <w:r w:rsidRPr="00082B36">
        <w:lastRenderedPageBreak/>
        <w:t xml:space="preserve">As a simple example, a particular conceptual </w:t>
      </w:r>
      <w:r w:rsidR="00082B36" w:rsidRPr="00082B36">
        <w:t xml:space="preserve">services </w:t>
      </w:r>
      <w:r w:rsidR="000F5438" w:rsidRPr="00082B36">
        <w:t xml:space="preserve">model </w:t>
      </w:r>
      <w:r w:rsidR="000F5438">
        <w:t>refining</w:t>
      </w:r>
      <w:r w:rsidRPr="00082B36">
        <w:t xml:space="preserve"> a given </w:t>
      </w:r>
      <w:r w:rsidR="00082B36" w:rsidRPr="00082B36">
        <w:t xml:space="preserve">business </w:t>
      </w:r>
      <w:r w:rsidRPr="00082B36">
        <w:t xml:space="preserve">contextual </w:t>
      </w:r>
      <w:r w:rsidR="00082B36" w:rsidRPr="00082B36">
        <w:t>model</w:t>
      </w:r>
      <w:r w:rsidRPr="00082B36">
        <w:t xml:space="preserve"> may choose focus on</w:t>
      </w:r>
      <w:r w:rsidR="00082B36" w:rsidRPr="00082B36">
        <w:t>ly</w:t>
      </w:r>
      <w:r w:rsidRPr="00082B36">
        <w:t xml:space="preserve"> </w:t>
      </w:r>
      <w:r w:rsidR="00082B36" w:rsidRPr="00082B36">
        <w:t xml:space="preserve">on </w:t>
      </w:r>
      <w:r w:rsidRPr="00082B36">
        <w:t>the consumer to business role interactions</w:t>
      </w:r>
      <w:r w:rsidR="00082B36" w:rsidRPr="00082B36">
        <w:t xml:space="preserve"> (for necessary completeness, declaring the other roles as not refined by conceptual services)</w:t>
      </w:r>
      <w:r w:rsidRPr="00082B36">
        <w:t xml:space="preserve">, while another </w:t>
      </w:r>
      <w:r w:rsidR="00082B36" w:rsidRPr="00082B36">
        <w:t xml:space="preserve">conceptual services model </w:t>
      </w:r>
      <w:r w:rsidRPr="00082B36">
        <w:t xml:space="preserve">may focus on supply chain interactions.  With some refactoring, these two conceptual models could be merged into a larger conceptual model for the domain. </w:t>
      </w:r>
    </w:p>
    <w:p w:rsidR="00185A25" w:rsidRPr="00185A25" w:rsidRDefault="009048F9" w:rsidP="00043D54">
      <w:pPr>
        <w:rPr>
          <w:i/>
        </w:rPr>
      </w:pPr>
      <w:r w:rsidRPr="00082B36">
        <w:t xml:space="preserve">As yet another example, a physical technologies model may choose HTTP-REST-style messages for a given logical architecture, while another physical technologies model may choose SOAP-style messages for the same logical architecture.  Implementations following one physical technologies </w:t>
      </w:r>
      <w:r w:rsidR="00082B36" w:rsidRPr="00082B36">
        <w:t>model</w:t>
      </w:r>
      <w:r w:rsidRPr="00082B36">
        <w:t xml:space="preserve"> </w:t>
      </w:r>
      <w:r w:rsidR="00082B36" w:rsidRPr="00082B36">
        <w:t xml:space="preserve">would not be compatible with those following the other.  </w:t>
      </w:r>
      <w:r w:rsidR="000F5438">
        <w:t>(</w:t>
      </w:r>
      <w:r w:rsidR="00082B36" w:rsidRPr="00082B36">
        <w:t>T</w:t>
      </w:r>
      <w:r w:rsidRPr="00082B36">
        <w:t xml:space="preserve">hough again, through some refactoring, these physical technology models </w:t>
      </w:r>
      <w:r w:rsidR="000F5438">
        <w:t>could</w:t>
      </w:r>
      <w:r w:rsidR="00082B36" w:rsidRPr="00082B36">
        <w:t xml:space="preserve"> </w:t>
      </w:r>
      <w:r w:rsidRPr="00082B36">
        <w:t>be merged</w:t>
      </w:r>
      <w:r w:rsidR="000F5438">
        <w:t>,</w:t>
      </w:r>
      <w:r w:rsidRPr="00082B36">
        <w:t xml:space="preserve"> implying that implementations need to support both </w:t>
      </w:r>
      <w:r w:rsidR="00082B36" w:rsidRPr="00082B36">
        <w:t>REST &amp; SOAP messaging.</w:t>
      </w:r>
      <w:proofErr w:type="gramStart"/>
      <w:r w:rsidR="000F5438">
        <w:t>)</w:t>
      </w:r>
      <w:r w:rsidRPr="00082B36">
        <w:t xml:space="preserve"> </w:t>
      </w:r>
      <w:proofErr w:type="gramEnd"/>
      <w:r w:rsidR="00185A25">
        <w:br w:type="page"/>
      </w:r>
    </w:p>
    <w:p w:rsidR="00A224B5" w:rsidRDefault="00A454A9" w:rsidP="004447A3">
      <w:pPr>
        <w:pStyle w:val="Heading2"/>
      </w:pPr>
      <w:bookmarkStart w:id="34" w:name="_Toc336066978"/>
      <w:bookmarkEnd w:id="33"/>
      <w:r>
        <w:lastRenderedPageBreak/>
        <w:t>RDA Layering</w:t>
      </w:r>
      <w:bookmarkEnd w:id="34"/>
    </w:p>
    <w:p w:rsidR="00A454A9" w:rsidRDefault="00A224B5" w:rsidP="004447A3">
      <w:r>
        <w:t>The following diagram shows an overview of the layered architectural descrip</w:t>
      </w:r>
      <w:r w:rsidR="000E2658">
        <w:t>tions in RDA.  RDA consists of four</w:t>
      </w:r>
      <w:r>
        <w:t xml:space="preserve"> layers of architectural description</w:t>
      </w:r>
      <w:r w:rsidR="00A454A9">
        <w:t>.</w:t>
      </w:r>
    </w:p>
    <w:p w:rsidR="00A454A9" w:rsidRDefault="000E2658" w:rsidP="004447A3">
      <w:r>
        <w:t>Below RDA’s four</w:t>
      </w:r>
      <w:r w:rsidR="00A454A9">
        <w:t xml:space="preserve"> layers is implementation (code, data, etc…): RDA provides specifications </w:t>
      </w:r>
      <w:r w:rsidR="006A49C0">
        <w:t xml:space="preserve">for and </w:t>
      </w:r>
      <w:r w:rsidR="00A454A9">
        <w:t xml:space="preserve">constraints on implementation, </w:t>
      </w:r>
      <w:r w:rsidR="002E7F27">
        <w:t>the actual implementation is performed</w:t>
      </w:r>
      <w:r w:rsidR="00A454A9">
        <w:t xml:space="preserve"> outside of RDA.  </w:t>
      </w:r>
    </w:p>
    <w:p w:rsidR="00A224B5" w:rsidRDefault="00A224B5" w:rsidP="006B4506">
      <w:pPr>
        <w:jc w:val="center"/>
      </w:pPr>
      <w:r>
        <w:rPr>
          <w:noProof/>
          <w:lang w:bidi="ar-SA"/>
        </w:rPr>
        <w:drawing>
          <wp:inline distT="0" distB="0" distL="0" distR="0" wp14:anchorId="2D268CDC" wp14:editId="3AF6A2F9">
            <wp:extent cx="6574536" cy="5221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4536" cy="5221224"/>
                    </a:xfrm>
                    <a:prstGeom prst="rect">
                      <a:avLst/>
                    </a:prstGeom>
                    <a:noFill/>
                  </pic:spPr>
                </pic:pic>
              </a:graphicData>
            </a:graphic>
          </wp:inline>
        </w:drawing>
      </w:r>
    </w:p>
    <w:p w:rsidR="00A224B5" w:rsidRPr="00602048" w:rsidRDefault="00A224B5" w:rsidP="004447A3">
      <w:pPr>
        <w:pStyle w:val="Caption"/>
      </w:pPr>
      <w:bookmarkStart w:id="35" w:name="_Toc336067001"/>
      <w:r>
        <w:t xml:space="preserve">Figure </w:t>
      </w:r>
      <w:r>
        <w:fldChar w:fldCharType="begin"/>
      </w:r>
      <w:r>
        <w:instrText xml:space="preserve"> SEQ Figure \* ARABIC </w:instrText>
      </w:r>
      <w:r>
        <w:fldChar w:fldCharType="separate"/>
      </w:r>
      <w:r w:rsidR="00A70869">
        <w:t>3</w:t>
      </w:r>
      <w:r>
        <w:fldChar w:fldCharType="end"/>
      </w:r>
      <w:r>
        <w:t>.  RDA Domain Model</w:t>
      </w:r>
      <w:bookmarkEnd w:id="35"/>
    </w:p>
    <w:p w:rsidR="00BC20F5" w:rsidRDefault="00BC20F5" w:rsidP="00590D83"/>
    <w:p w:rsidR="00BC20F5" w:rsidRDefault="00BC20F5" w:rsidP="00590D83">
      <w:r>
        <w:t xml:space="preserve">As shown above, RDA domain modeling has business context at the top.  The business context is for capturing a detailed, thorough, and formal understanding of the business </w:t>
      </w:r>
      <w:r w:rsidRPr="00BC20F5">
        <w:rPr>
          <w:i/>
        </w:rPr>
        <w:t xml:space="preserve">completely free of automation and </w:t>
      </w:r>
      <w:r>
        <w:rPr>
          <w:i/>
        </w:rPr>
        <w:t xml:space="preserve">IT </w:t>
      </w:r>
      <w:r w:rsidRPr="00BC20F5">
        <w:rPr>
          <w:i/>
        </w:rPr>
        <w:t>systems</w:t>
      </w:r>
      <w:r>
        <w:t>.  This capture can be reasoned over for analysis or execution.</w:t>
      </w:r>
    </w:p>
    <w:p w:rsidR="00BC20F5" w:rsidRDefault="00BC20F5" w:rsidP="00590D83">
      <w:r>
        <w:lastRenderedPageBreak/>
        <w:t>The subsequent lower layers focus on various levels of elaboration of services that will provide of automation support to the business context through modular service-oriented architecture.</w:t>
      </w:r>
    </w:p>
    <w:p w:rsidR="00A224B5" w:rsidRPr="000D0BAB" w:rsidRDefault="00BC20F5" w:rsidP="00590D83">
      <w:r>
        <w:t xml:space="preserve">Further description and usage of the layers is found in </w:t>
      </w:r>
      <w:r w:rsidRPr="00BC20F5">
        <w:rPr>
          <w:rStyle w:val="IntraDocumentCrossReferenceChar"/>
        </w:rPr>
        <w:fldChar w:fldCharType="begin"/>
      </w:r>
      <w:r w:rsidRPr="00BC20F5">
        <w:rPr>
          <w:rStyle w:val="IntraDocumentCrossReferenceChar"/>
        </w:rPr>
        <w:instrText xml:space="preserve"> REF _Ref281987918 \h </w:instrText>
      </w:r>
      <w:r>
        <w:rPr>
          <w:rStyle w:val="IntraDocumentCrossReferenceChar"/>
        </w:rPr>
        <w:instrText xml:space="preserve"> \* MERGEFORMAT </w:instrText>
      </w:r>
      <w:r w:rsidRPr="00BC20F5">
        <w:rPr>
          <w:rStyle w:val="IntraDocumentCrossReferenceChar"/>
        </w:rPr>
      </w:r>
      <w:r w:rsidRPr="00BC20F5">
        <w:rPr>
          <w:rStyle w:val="IntraDocumentCrossReferenceChar"/>
        </w:rPr>
        <w:fldChar w:fldCharType="separate"/>
      </w:r>
      <w:r w:rsidR="00A70869" w:rsidRPr="00A70869">
        <w:rPr>
          <w:rStyle w:val="IntraDocumentCrossReferenceChar"/>
        </w:rPr>
        <w:t>RDA Domain Languages</w:t>
      </w:r>
      <w:r w:rsidRPr="00BC20F5">
        <w:rPr>
          <w:rStyle w:val="IntraDocumentCrossReferenceChar"/>
        </w:rPr>
        <w:fldChar w:fldCharType="end"/>
      </w:r>
      <w:r>
        <w:t xml:space="preserve"> and </w:t>
      </w:r>
      <w:r w:rsidRPr="00BC20F5">
        <w:rPr>
          <w:rStyle w:val="IntraDocumentCrossReferenceChar"/>
        </w:rPr>
        <w:fldChar w:fldCharType="begin"/>
      </w:r>
      <w:r w:rsidRPr="00BC20F5">
        <w:rPr>
          <w:rStyle w:val="IntraDocumentCrossReferenceChar"/>
        </w:rPr>
        <w:instrText xml:space="preserve"> REF _Ref281987907 \h </w:instrText>
      </w:r>
      <w:r>
        <w:rPr>
          <w:rStyle w:val="IntraDocumentCrossReferenceChar"/>
        </w:rPr>
        <w:instrText xml:space="preserve"> \* MERGEFORMAT </w:instrText>
      </w:r>
      <w:r w:rsidRPr="00BC20F5">
        <w:rPr>
          <w:rStyle w:val="IntraDocumentCrossReferenceChar"/>
        </w:rPr>
      </w:r>
      <w:r w:rsidRPr="00BC20F5">
        <w:rPr>
          <w:rStyle w:val="IntraDocumentCrossReferenceChar"/>
        </w:rPr>
        <w:fldChar w:fldCharType="separate"/>
      </w:r>
      <w:r w:rsidR="00A70869" w:rsidRPr="00A70869">
        <w:rPr>
          <w:rStyle w:val="IntraDocumentCrossReferenceChar"/>
        </w:rPr>
        <w:t>RDA Modeling Guide</w:t>
      </w:r>
      <w:r w:rsidRPr="00BC20F5">
        <w:rPr>
          <w:rStyle w:val="IntraDocumentCrossReferenceChar"/>
        </w:rPr>
        <w:fldChar w:fldCharType="end"/>
      </w:r>
      <w:r>
        <w:t>.</w:t>
      </w:r>
      <w:r w:rsidR="00A224B5">
        <w:br w:type="page"/>
      </w:r>
    </w:p>
    <w:p w:rsidR="00A224B5" w:rsidRDefault="00BC20F5" w:rsidP="004447A3">
      <w:pPr>
        <w:pStyle w:val="Heading3"/>
      </w:pPr>
      <w:bookmarkStart w:id="36" w:name="_Toc336066979"/>
      <w:r>
        <w:lastRenderedPageBreak/>
        <w:t>Simulation &amp; Execution of Contextual Models</w:t>
      </w:r>
      <w:bookmarkEnd w:id="36"/>
    </w:p>
    <w:p w:rsidR="000F5438" w:rsidRDefault="00BC20F5" w:rsidP="004447A3">
      <w:r>
        <w:t>RDA c</w:t>
      </w:r>
      <w:r w:rsidR="000F5438">
        <w:t xml:space="preserve">ontextual models can be used for two purposes; one is in development of modular service-oriented architecture using the rest of the layers shown above here.  </w:t>
      </w:r>
    </w:p>
    <w:p w:rsidR="00A224B5" w:rsidRPr="000A1179" w:rsidRDefault="000F5438" w:rsidP="004447A3">
      <w:r>
        <w:t xml:space="preserve">However, another potential use of contextual models is </w:t>
      </w:r>
      <w:r w:rsidR="00A224B5">
        <w:t xml:space="preserve">in communicating roles &amp; responsibilities, such as </w:t>
      </w:r>
      <w:r>
        <w:t xml:space="preserve">in </w:t>
      </w:r>
      <w:r w:rsidR="00A224B5">
        <w:t xml:space="preserve">a project, an organization, group, or business.  </w:t>
      </w:r>
      <w:r>
        <w:t>I</w:t>
      </w:r>
      <w:r w:rsidR="00A224B5">
        <w:t xml:space="preserve">t is </w:t>
      </w:r>
      <w:r>
        <w:t xml:space="preserve">also </w:t>
      </w:r>
      <w:r w:rsidR="00A224B5">
        <w:t>theoretically possible to simulat</w:t>
      </w:r>
      <w:r>
        <w:t>e execution</w:t>
      </w:r>
      <w:r w:rsidR="00A224B5">
        <w:t xml:space="preserve"> of a business context model (though the QuickRDA </w:t>
      </w:r>
      <w:r w:rsidR="00C31E41">
        <w:t>modeling</w:t>
      </w:r>
      <w:r w:rsidR="00A224B5">
        <w:t xml:space="preserve"> system does not itself support this, additional tooling could).  </w:t>
      </w:r>
      <w:r>
        <w:t xml:space="preserve">Automation assistance could also be developed to support direct execution of contextual models; thus, facilitating the day to day </w:t>
      </w:r>
      <w:r w:rsidR="00A224B5">
        <w:t xml:space="preserve">communication and collaboration that occurs in carrying out roles &amp; responsibilities, measuring results and identifying opportunities </w:t>
      </w:r>
      <w:r w:rsidR="000A1179">
        <w:t>for organizational improvement.</w:t>
      </w:r>
      <w:r>
        <w:t xml:space="preserve">  Using model by such automation, it should be possible to roll out changing roles &amp; responsibilities more quickly within an organization</w:t>
      </w:r>
      <w:proofErr w:type="gramStart"/>
      <w:r>
        <w:t xml:space="preserve">. </w:t>
      </w:r>
      <w:proofErr w:type="gramEnd"/>
      <w:r w:rsidR="00A224B5">
        <w:rPr>
          <w:rFonts w:eastAsiaTheme="majorEastAsia"/>
        </w:rPr>
        <w:br w:type="page"/>
      </w:r>
    </w:p>
    <w:p w:rsidR="002666DF" w:rsidRDefault="004447A3" w:rsidP="004447A3">
      <w:pPr>
        <w:pStyle w:val="Heading1"/>
        <w:rPr>
          <w:rFonts w:eastAsiaTheme="majorEastAsia"/>
        </w:rPr>
      </w:pPr>
      <w:bookmarkStart w:id="37" w:name="_Toc336066980"/>
      <w:r>
        <w:rPr>
          <w:rFonts w:eastAsiaTheme="majorEastAsia"/>
        </w:rPr>
        <w:lastRenderedPageBreak/>
        <w:t xml:space="preserve">Overview of </w:t>
      </w:r>
      <w:r w:rsidR="00A224B5">
        <w:rPr>
          <w:rFonts w:eastAsiaTheme="majorEastAsia"/>
        </w:rPr>
        <w:t xml:space="preserve">QuickRDA </w:t>
      </w:r>
      <w:r w:rsidR="002666DF">
        <w:rPr>
          <w:rFonts w:eastAsiaTheme="majorEastAsia"/>
        </w:rPr>
        <w:t>Tooling</w:t>
      </w:r>
      <w:bookmarkEnd w:id="37"/>
    </w:p>
    <w:p w:rsidR="00F25CA5" w:rsidRPr="00F25CA5" w:rsidRDefault="00F25CA5" w:rsidP="004447A3">
      <w:pPr>
        <w:rPr>
          <w:rFonts w:eastAsiaTheme="majorEastAsia"/>
        </w:rPr>
      </w:pPr>
      <w:r>
        <w:rPr>
          <w:rFonts w:eastAsiaTheme="majorEastAsia"/>
        </w:rPr>
        <w:t>Modeling in QuickRDA is done in terms of source units used to capture facts</w:t>
      </w:r>
      <w:proofErr w:type="gramStart"/>
      <w:r>
        <w:rPr>
          <w:rFonts w:eastAsiaTheme="majorEastAsia"/>
        </w:rPr>
        <w:t xml:space="preserve">. </w:t>
      </w:r>
      <w:proofErr w:type="gramEnd"/>
      <w:r>
        <w:rPr>
          <w:rFonts w:eastAsiaTheme="majorEastAsia"/>
        </w:rPr>
        <w:t>These source units all logically combine to produce what we refer to as a single domain model.  A domain model can be filtered to show one or more different views.</w:t>
      </w:r>
    </w:p>
    <w:p w:rsidR="00F25CA5" w:rsidRDefault="005933B7" w:rsidP="006B4506">
      <w:pPr>
        <w:jc w:val="center"/>
      </w:pPr>
      <w:r>
        <w:rPr>
          <w:noProof/>
          <w:lang w:bidi="ar-SA"/>
        </w:rPr>
        <w:drawing>
          <wp:inline distT="0" distB="0" distL="0" distR="0" wp14:anchorId="22D6F623" wp14:editId="2BAD61BA">
            <wp:extent cx="5084064" cy="1014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4064" cy="1014984"/>
                    </a:xfrm>
                    <a:prstGeom prst="rect">
                      <a:avLst/>
                    </a:prstGeom>
                    <a:noFill/>
                  </pic:spPr>
                </pic:pic>
              </a:graphicData>
            </a:graphic>
          </wp:inline>
        </w:drawing>
      </w:r>
    </w:p>
    <w:p w:rsidR="00F25CA5" w:rsidRDefault="00F25CA5" w:rsidP="004447A3">
      <w:pPr>
        <w:pStyle w:val="Caption"/>
        <w:rPr>
          <w:rFonts w:eastAsiaTheme="majorEastAsia"/>
        </w:rPr>
      </w:pPr>
      <w:bookmarkStart w:id="38" w:name="_Toc336067002"/>
      <w:r>
        <w:t xml:space="preserve">Figure </w:t>
      </w:r>
      <w:r>
        <w:fldChar w:fldCharType="begin"/>
      </w:r>
      <w:r>
        <w:instrText xml:space="preserve"> SEQ Figure \* ARABIC </w:instrText>
      </w:r>
      <w:r>
        <w:fldChar w:fldCharType="separate"/>
      </w:r>
      <w:r w:rsidR="00A70869">
        <w:t>4</w:t>
      </w:r>
      <w:r>
        <w:fldChar w:fldCharType="end"/>
      </w:r>
      <w:r>
        <w:t xml:space="preserve">.  </w:t>
      </w:r>
      <w:r w:rsidR="00987BA9">
        <w:t>The</w:t>
      </w:r>
      <w:r>
        <w:t xml:space="preserve"> Domain Model</w:t>
      </w:r>
      <w:bookmarkEnd w:id="38"/>
    </w:p>
    <w:p w:rsidR="006A303E" w:rsidRDefault="0008756D" w:rsidP="006A49C0">
      <w:pPr>
        <w:rPr>
          <w:rFonts w:eastAsiaTheme="majorEastAsia"/>
          <w:smallCaps/>
          <w:spacing w:val="15"/>
          <w:sz w:val="24"/>
          <w:szCs w:val="22"/>
        </w:rPr>
      </w:pPr>
      <w:r>
        <w:rPr>
          <w:rFonts w:eastAsiaTheme="majorEastAsia"/>
        </w:rPr>
        <w:t xml:space="preserve">To </w:t>
      </w:r>
      <w:r w:rsidR="00F25CA5">
        <w:rPr>
          <w:rFonts w:eastAsiaTheme="majorEastAsia"/>
        </w:rPr>
        <w:t xml:space="preserve">further </w:t>
      </w:r>
      <w:r>
        <w:rPr>
          <w:rFonts w:eastAsiaTheme="majorEastAsia"/>
        </w:rPr>
        <w:t xml:space="preserve">understand the operation of the tooling, we </w:t>
      </w:r>
      <w:r w:rsidR="00F25CA5">
        <w:rPr>
          <w:rFonts w:eastAsiaTheme="majorEastAsia"/>
        </w:rPr>
        <w:t xml:space="preserve">defined some </w:t>
      </w:r>
      <w:r>
        <w:rPr>
          <w:rFonts w:eastAsiaTheme="majorEastAsia"/>
        </w:rPr>
        <w:t>vocabulary.</w:t>
      </w:r>
    </w:p>
    <w:p w:rsidR="0008756D" w:rsidRDefault="000957BA" w:rsidP="004447A3">
      <w:pPr>
        <w:pStyle w:val="Heading2"/>
        <w:rPr>
          <w:rFonts w:eastAsiaTheme="majorEastAsia"/>
        </w:rPr>
      </w:pPr>
      <w:bookmarkStart w:id="39" w:name="_Toc336066981"/>
      <w:r>
        <w:rPr>
          <w:rFonts w:eastAsiaTheme="majorEastAsia"/>
        </w:rPr>
        <w:t>General Concepts</w:t>
      </w:r>
      <w:bookmarkEnd w:id="39"/>
      <w:r>
        <w:rPr>
          <w:rFonts w:eastAsiaTheme="majorEastAsia"/>
        </w:rPr>
        <w:t xml:space="preserve"> </w:t>
      </w:r>
    </w:p>
    <w:p w:rsidR="0008756D" w:rsidRPr="0008756D" w:rsidRDefault="00786A16" w:rsidP="004447A3">
      <w:pPr>
        <w:rPr>
          <w:rFonts w:eastAsiaTheme="majorEastAsia"/>
        </w:rPr>
      </w:pPr>
      <w:r>
        <w:rPr>
          <w:rFonts w:eastAsiaTheme="majorEastAsia"/>
        </w:rPr>
        <w:t>W</w:t>
      </w:r>
      <w:r w:rsidR="0008756D">
        <w:rPr>
          <w:rFonts w:eastAsiaTheme="majorEastAsia"/>
        </w:rPr>
        <w:t xml:space="preserve">e define and differentiate the concepts of </w:t>
      </w:r>
      <w:r w:rsidR="00233D8B">
        <w:rPr>
          <w:rFonts w:eastAsiaTheme="majorEastAsia"/>
        </w:rPr>
        <w:t xml:space="preserve">a </w:t>
      </w:r>
      <w:r w:rsidR="00233D8B" w:rsidRPr="00233D8B">
        <w:rPr>
          <w:rFonts w:eastAsiaTheme="majorEastAsia"/>
          <w:b/>
          <w:i/>
        </w:rPr>
        <w:t>Fact</w:t>
      </w:r>
      <w:r w:rsidR="00233D8B" w:rsidRPr="00233D8B">
        <w:rPr>
          <w:rFonts w:eastAsiaTheme="majorEastAsia"/>
        </w:rPr>
        <w:t xml:space="preserve">, </w:t>
      </w:r>
      <w:r w:rsidR="00233D8B">
        <w:rPr>
          <w:rFonts w:eastAsiaTheme="majorEastAsia"/>
        </w:rPr>
        <w:t xml:space="preserve">a </w:t>
      </w:r>
      <w:r w:rsidR="0008756D">
        <w:rPr>
          <w:rFonts w:eastAsiaTheme="majorEastAsia"/>
          <w:b/>
          <w:i/>
        </w:rPr>
        <w:t>S</w:t>
      </w:r>
      <w:r w:rsidR="0008756D" w:rsidRPr="0008756D">
        <w:rPr>
          <w:rFonts w:eastAsiaTheme="majorEastAsia"/>
          <w:b/>
          <w:i/>
        </w:rPr>
        <w:t xml:space="preserve">ource </w:t>
      </w:r>
      <w:r w:rsidR="0008756D">
        <w:rPr>
          <w:rFonts w:eastAsiaTheme="majorEastAsia"/>
          <w:b/>
          <w:i/>
        </w:rPr>
        <w:t>U</w:t>
      </w:r>
      <w:r w:rsidR="00233D8B">
        <w:rPr>
          <w:rFonts w:eastAsiaTheme="majorEastAsia"/>
          <w:b/>
          <w:i/>
        </w:rPr>
        <w:t>nit</w:t>
      </w:r>
      <w:r w:rsidR="0008756D" w:rsidRPr="00233D8B">
        <w:rPr>
          <w:rFonts w:eastAsiaTheme="majorEastAsia"/>
        </w:rPr>
        <w:t xml:space="preserve">, </w:t>
      </w:r>
      <w:r w:rsidR="00233D8B">
        <w:rPr>
          <w:rFonts w:eastAsiaTheme="majorEastAsia"/>
        </w:rPr>
        <w:t xml:space="preserve">a </w:t>
      </w:r>
      <w:r w:rsidR="00BC4B9C" w:rsidRPr="00BC4B9C">
        <w:rPr>
          <w:rFonts w:eastAsiaTheme="majorEastAsia"/>
          <w:b/>
          <w:i/>
        </w:rPr>
        <w:t xml:space="preserve">Domain </w:t>
      </w:r>
      <w:r w:rsidR="00FD388A">
        <w:rPr>
          <w:rFonts w:eastAsiaTheme="majorEastAsia"/>
          <w:b/>
          <w:i/>
        </w:rPr>
        <w:t>M</w:t>
      </w:r>
      <w:r w:rsidR="00BC4B9C" w:rsidRPr="00BC4B9C">
        <w:rPr>
          <w:rFonts w:eastAsiaTheme="majorEastAsia"/>
          <w:b/>
          <w:i/>
        </w:rPr>
        <w:t>ode</w:t>
      </w:r>
      <w:r w:rsidR="00FD388A">
        <w:rPr>
          <w:rFonts w:eastAsiaTheme="majorEastAsia"/>
          <w:b/>
          <w:i/>
        </w:rPr>
        <w:t xml:space="preserve"> Definition</w:t>
      </w:r>
      <w:r w:rsidR="00BC4B9C">
        <w:rPr>
          <w:rFonts w:eastAsiaTheme="majorEastAsia"/>
        </w:rPr>
        <w:t xml:space="preserve">, </w:t>
      </w:r>
      <w:r w:rsidR="000E2658">
        <w:rPr>
          <w:rFonts w:eastAsiaTheme="majorEastAsia"/>
        </w:rPr>
        <w:t xml:space="preserve">a </w:t>
      </w:r>
      <w:r w:rsidR="0008756D" w:rsidRPr="0008756D">
        <w:rPr>
          <w:rFonts w:eastAsiaTheme="majorEastAsia"/>
          <w:b/>
          <w:i/>
        </w:rPr>
        <w:t>Domain Model</w:t>
      </w:r>
      <w:r w:rsidR="0008756D">
        <w:rPr>
          <w:rFonts w:eastAsiaTheme="majorEastAsia"/>
        </w:rPr>
        <w:t xml:space="preserve">, </w:t>
      </w:r>
      <w:r w:rsidR="00233D8B">
        <w:rPr>
          <w:rFonts w:eastAsiaTheme="majorEastAsia"/>
        </w:rPr>
        <w:t xml:space="preserve">a </w:t>
      </w:r>
      <w:r w:rsidR="00233D8B" w:rsidRPr="00233D8B">
        <w:rPr>
          <w:rFonts w:eastAsiaTheme="majorEastAsia"/>
          <w:b/>
          <w:i/>
        </w:rPr>
        <w:t>View</w:t>
      </w:r>
      <w:r w:rsidR="00233D8B">
        <w:rPr>
          <w:rFonts w:eastAsiaTheme="majorEastAsia"/>
        </w:rPr>
        <w:t xml:space="preserve">, a </w:t>
      </w:r>
      <w:r w:rsidR="00233D8B" w:rsidRPr="00233D8B">
        <w:rPr>
          <w:rFonts w:eastAsiaTheme="majorEastAsia"/>
          <w:b/>
          <w:i/>
        </w:rPr>
        <w:t>View Specification</w:t>
      </w:r>
      <w:r w:rsidR="00233D8B">
        <w:rPr>
          <w:rFonts w:eastAsiaTheme="majorEastAsia"/>
        </w:rPr>
        <w:t xml:space="preserve">, a </w:t>
      </w:r>
      <w:r w:rsidR="00233D8B" w:rsidRPr="00233D8B">
        <w:rPr>
          <w:rFonts w:eastAsiaTheme="majorEastAsia"/>
          <w:b/>
          <w:i/>
        </w:rPr>
        <w:t>Diagram</w:t>
      </w:r>
      <w:r w:rsidR="0008756D">
        <w:rPr>
          <w:rFonts w:eastAsiaTheme="majorEastAsia"/>
        </w:rPr>
        <w:t xml:space="preserve">, and </w:t>
      </w:r>
      <w:r w:rsidR="00233D8B">
        <w:rPr>
          <w:rFonts w:eastAsiaTheme="majorEastAsia"/>
        </w:rPr>
        <w:t xml:space="preserve">a </w:t>
      </w:r>
      <w:r w:rsidR="00233D8B">
        <w:rPr>
          <w:rFonts w:eastAsiaTheme="majorEastAsia"/>
          <w:b/>
          <w:i/>
        </w:rPr>
        <w:t>Report</w:t>
      </w:r>
      <w:r w:rsidR="0008756D">
        <w:rPr>
          <w:rFonts w:eastAsiaTheme="majorEastAsia"/>
        </w:rPr>
        <w:t>.</w:t>
      </w:r>
    </w:p>
    <w:p w:rsidR="00B11BCE" w:rsidRDefault="00B11BCE" w:rsidP="004447A3">
      <w:pPr>
        <w:pStyle w:val="Heading3"/>
      </w:pPr>
      <w:bookmarkStart w:id="40" w:name="_Toc336066982"/>
      <w:r>
        <w:t>Fact</w:t>
      </w:r>
      <w:bookmarkEnd w:id="40"/>
    </w:p>
    <w:p w:rsidR="00AA7111" w:rsidRDefault="00B11BCE" w:rsidP="004447A3">
      <w:r>
        <w:t>A fact</w:t>
      </w:r>
      <w:r w:rsidR="00AA7111">
        <w:t>, here a domain f</w:t>
      </w:r>
      <w:r w:rsidR="00786A16">
        <w:t>act,</w:t>
      </w:r>
      <w:r>
        <w:t xml:space="preserve"> is either the declaration of a</w:t>
      </w:r>
      <w:r w:rsidR="00FD388A">
        <w:t xml:space="preserve"> domain concept </w:t>
      </w:r>
      <w:r>
        <w:t xml:space="preserve">or a </w:t>
      </w:r>
      <w:r w:rsidR="00FD388A">
        <w:t xml:space="preserve">domain </w:t>
      </w:r>
      <w:r>
        <w:t>relationship.  The</w:t>
      </w:r>
      <w:r w:rsidR="00FD388A">
        <w:t>se</w:t>
      </w:r>
      <w:r>
        <w:t xml:space="preserve"> </w:t>
      </w:r>
      <w:r w:rsidR="00FD388A">
        <w:t>domain concepts and</w:t>
      </w:r>
      <w:r>
        <w:t xml:space="preserve"> relationship</w:t>
      </w:r>
      <w:r w:rsidR="000E2658">
        <w:t>s</w:t>
      </w:r>
      <w:r w:rsidR="00FD388A">
        <w:t xml:space="preserve"> are expressed in terms of a</w:t>
      </w:r>
      <w:r>
        <w:t xml:space="preserve"> </w:t>
      </w:r>
      <w:r w:rsidR="00786A16">
        <w:t xml:space="preserve">Domain </w:t>
      </w:r>
      <w:r w:rsidR="00FD388A">
        <w:t>M</w:t>
      </w:r>
      <w:r>
        <w:t>odel</w:t>
      </w:r>
      <w:r w:rsidR="00FD388A">
        <w:t xml:space="preserve"> Definition</w:t>
      </w:r>
      <w:r>
        <w:t xml:space="preserve">, </w:t>
      </w:r>
      <w:r w:rsidR="00786A16">
        <w:t>e.g.</w:t>
      </w:r>
      <w:r>
        <w:t xml:space="preserve"> </w:t>
      </w:r>
      <w:r w:rsidR="00FD388A">
        <w:t xml:space="preserve">a language, such as RDA’s </w:t>
      </w:r>
      <w:r>
        <w:t xml:space="preserve">Contextual, Conceptual, Logical, or Physical </w:t>
      </w:r>
      <w:r w:rsidR="00FD388A">
        <w:t>architectures</w:t>
      </w:r>
      <w:r w:rsidR="00786A16">
        <w:t xml:space="preserve"> (or the mappings between these layers)</w:t>
      </w:r>
      <w:r>
        <w:t>.  For example, a fact might establish</w:t>
      </w:r>
      <w:r w:rsidR="00AA7111">
        <w:t xml:space="preserve"> the existence of a particular r</w:t>
      </w:r>
      <w:r>
        <w:t>ole, say Customer.  Or, a fact may establ</w:t>
      </w:r>
      <w:r w:rsidR="00AA7111">
        <w:t>ish a relationship between two r</w:t>
      </w:r>
      <w:r>
        <w:t xml:space="preserve">oles, such as </w:t>
      </w:r>
      <w:r w:rsidR="00F25CA5">
        <w:t xml:space="preserve">that one role is a member of another role.  </w:t>
      </w:r>
    </w:p>
    <w:p w:rsidR="006A303E" w:rsidRDefault="00F25CA5" w:rsidP="006A49C0">
      <w:pPr>
        <w:rPr>
          <w:smallCaps/>
          <w:color w:val="5191CD"/>
          <w:spacing w:val="15"/>
          <w:szCs w:val="22"/>
        </w:rPr>
      </w:pPr>
      <w:r>
        <w:t>The available concepts and relation</w:t>
      </w:r>
      <w:r w:rsidR="00AA7111">
        <w:t>s</w:t>
      </w:r>
      <w:r w:rsidR="006A303E">
        <w:t>hips</w:t>
      </w:r>
      <w:r>
        <w:t xml:space="preserve"> </w:t>
      </w:r>
      <w:r w:rsidR="00AA7111">
        <w:t xml:space="preserve">for the modeler to use are </w:t>
      </w:r>
      <w:r w:rsidR="00190301">
        <w:t>defined</w:t>
      </w:r>
      <w:r w:rsidR="00AA7111">
        <w:t xml:space="preserve"> in the </w:t>
      </w:r>
      <w:r w:rsidR="00AA7111" w:rsidRPr="00AA7111">
        <w:rPr>
          <w:rStyle w:val="IntraDocumentCrossReferenceChar"/>
        </w:rPr>
        <w:fldChar w:fldCharType="begin"/>
      </w:r>
      <w:r w:rsidR="00AA7111" w:rsidRPr="00AA7111">
        <w:rPr>
          <w:rStyle w:val="IntraDocumentCrossReferenceChar"/>
        </w:rPr>
        <w:instrText xml:space="preserve"> REF _Ref281987918 \h </w:instrText>
      </w:r>
      <w:r w:rsidR="00AA7111">
        <w:rPr>
          <w:rStyle w:val="IntraDocumentCrossReferenceChar"/>
        </w:rPr>
        <w:instrText xml:space="preserve"> \* MERGEFORMAT </w:instrText>
      </w:r>
      <w:r w:rsidR="00AA7111" w:rsidRPr="00AA7111">
        <w:rPr>
          <w:rStyle w:val="IntraDocumentCrossReferenceChar"/>
        </w:rPr>
      </w:r>
      <w:r w:rsidR="00AA7111" w:rsidRPr="00AA7111">
        <w:rPr>
          <w:rStyle w:val="IntraDocumentCrossReferenceChar"/>
        </w:rPr>
        <w:fldChar w:fldCharType="separate"/>
      </w:r>
      <w:r w:rsidR="00A70869" w:rsidRPr="00A70869">
        <w:rPr>
          <w:rStyle w:val="IntraDocumentCrossReferenceChar"/>
        </w:rPr>
        <w:t>RDA Domain Languages</w:t>
      </w:r>
      <w:r w:rsidR="00AA7111" w:rsidRPr="00AA7111">
        <w:rPr>
          <w:rStyle w:val="IntraDocumentCrossReferenceChar"/>
        </w:rPr>
        <w:fldChar w:fldCharType="end"/>
      </w:r>
      <w:r w:rsidR="00AA7111">
        <w:t xml:space="preserve"> document.  The </w:t>
      </w:r>
      <w:r w:rsidR="00AA7111" w:rsidRPr="00AA7111">
        <w:rPr>
          <w:rStyle w:val="IntraDocumentCrossReferenceChar"/>
        </w:rPr>
        <w:fldChar w:fldCharType="begin"/>
      </w:r>
      <w:r w:rsidR="00AA7111" w:rsidRPr="00AA7111">
        <w:rPr>
          <w:rStyle w:val="IntraDocumentCrossReferenceChar"/>
        </w:rPr>
        <w:instrText xml:space="preserve"> REF _Ref281987907 \h </w:instrText>
      </w:r>
      <w:r w:rsidR="00AA7111">
        <w:rPr>
          <w:rStyle w:val="IntraDocumentCrossReferenceChar"/>
        </w:rPr>
        <w:instrText xml:space="preserve"> \* MERGEFORMAT </w:instrText>
      </w:r>
      <w:r w:rsidR="00AA7111" w:rsidRPr="00AA7111">
        <w:rPr>
          <w:rStyle w:val="IntraDocumentCrossReferenceChar"/>
        </w:rPr>
      </w:r>
      <w:r w:rsidR="00AA7111" w:rsidRPr="00AA7111">
        <w:rPr>
          <w:rStyle w:val="IntraDocumentCrossReferenceChar"/>
        </w:rPr>
        <w:fldChar w:fldCharType="separate"/>
      </w:r>
      <w:r w:rsidR="00A70869" w:rsidRPr="00A70869">
        <w:rPr>
          <w:rStyle w:val="IntraDocumentCrossReferenceChar"/>
        </w:rPr>
        <w:t>RDA Modeling Guide</w:t>
      </w:r>
      <w:r w:rsidR="00AA7111" w:rsidRPr="00AA7111">
        <w:rPr>
          <w:rStyle w:val="IntraDocumentCrossReferenceChar"/>
        </w:rPr>
        <w:fldChar w:fldCharType="end"/>
      </w:r>
      <w:r w:rsidR="00AA7111">
        <w:t xml:space="preserve"> document discusses usage of these concepts and </w:t>
      </w:r>
      <w:r w:rsidR="006A303E">
        <w:t>relationships</w:t>
      </w:r>
      <w:r w:rsidR="00AA7111">
        <w:t>.</w:t>
      </w:r>
      <w:r w:rsidR="006A303E">
        <w:br w:type="page"/>
      </w:r>
    </w:p>
    <w:p w:rsidR="00F25CA5" w:rsidRDefault="00F25CA5" w:rsidP="004447A3">
      <w:pPr>
        <w:pStyle w:val="Heading3"/>
      </w:pPr>
      <w:bookmarkStart w:id="41" w:name="_Toc336066983"/>
      <w:r>
        <w:lastRenderedPageBreak/>
        <w:t>Source Unit</w:t>
      </w:r>
      <w:bookmarkEnd w:id="41"/>
    </w:p>
    <w:p w:rsidR="005430F4" w:rsidRDefault="005430F4" w:rsidP="005430F4">
      <w:r>
        <w:t xml:space="preserve">Facts are grouped into source units.  Source units are used for organizing facts.  Any number of source units may be used to describe a domain model.  </w:t>
      </w:r>
    </w:p>
    <w:p w:rsidR="00220E79" w:rsidRDefault="00220E79" w:rsidP="005430F4">
      <w:r>
        <w:t xml:space="preserve">Source Units can come in a variety of kinds.  One such kind is the </w:t>
      </w:r>
      <w:r w:rsidR="00F236C2" w:rsidRPr="00F236C2">
        <w:rPr>
          <w:b/>
        </w:rPr>
        <w:t xml:space="preserve">Domain Fact </w:t>
      </w:r>
      <w:r w:rsidRPr="00F236C2">
        <w:rPr>
          <w:b/>
        </w:rPr>
        <w:t>Entry Form</w:t>
      </w:r>
      <w:r>
        <w:t>, which is a customizable table in an Excel spreadsheet.</w:t>
      </w:r>
    </w:p>
    <w:p w:rsidR="005430F4" w:rsidRDefault="005430F4" w:rsidP="005430F4">
      <w:r>
        <w:t xml:space="preserve">In the QuickRDA </w:t>
      </w:r>
      <w:r w:rsidR="00C31E41">
        <w:t>modeling</w:t>
      </w:r>
      <w:r>
        <w:t xml:space="preserve"> system, a source unit is a single table, tab or worksheet in Excel or .</w:t>
      </w:r>
      <w:proofErr w:type="spellStart"/>
      <w:proofErr w:type="gramStart"/>
      <w:r>
        <w:t>csv</w:t>
      </w:r>
      <w:proofErr w:type="spellEnd"/>
      <w:r w:rsidR="00C31E41">
        <w:t xml:space="preserve"> .</w:t>
      </w:r>
      <w:proofErr w:type="gramEnd"/>
    </w:p>
    <w:p w:rsidR="005430F4" w:rsidRDefault="00BA00B9" w:rsidP="004447A3">
      <w:r>
        <w:t xml:space="preserve">Source units can be </w:t>
      </w:r>
      <w:r w:rsidR="00220E79">
        <w:t xml:space="preserve">in </w:t>
      </w:r>
      <w:r>
        <w:t>multiple sheets</w:t>
      </w:r>
      <w:r w:rsidR="00220E79">
        <w:t xml:space="preserve"> or tabs</w:t>
      </w:r>
      <w:r>
        <w:t xml:space="preserve"> within a </w:t>
      </w:r>
      <w:r w:rsidR="00220E79">
        <w:t xml:space="preserve">single </w:t>
      </w:r>
      <w:r>
        <w:t xml:space="preserve">spreadsheet file </w:t>
      </w:r>
      <w:r w:rsidR="00220E79">
        <w:t xml:space="preserve">and also spread </w:t>
      </w:r>
      <w:r w:rsidR="005430F4">
        <w:t>across</w:t>
      </w:r>
      <w:r>
        <w:t xml:space="preserve"> multiple </w:t>
      </w:r>
      <w:proofErr w:type="gramStart"/>
      <w:r>
        <w:t>spreadsheet</w:t>
      </w:r>
      <w:proofErr w:type="gramEnd"/>
      <w:r>
        <w:t xml:space="preserve"> </w:t>
      </w:r>
      <w:r w:rsidR="00220E79">
        <w:t xml:space="preserve">workbook </w:t>
      </w:r>
      <w:r>
        <w:t>files.</w:t>
      </w:r>
      <w:r w:rsidR="00786A16">
        <w:t xml:space="preserve">  There are several strategies for choosing what facts belong in what source unit, though these are beyon</w:t>
      </w:r>
      <w:r w:rsidR="005430F4">
        <w:t>d the scope of this introduction.</w:t>
      </w:r>
    </w:p>
    <w:p w:rsidR="006A303E" w:rsidRDefault="00BC5D56" w:rsidP="006A49C0">
      <w:pPr>
        <w:rPr>
          <w:smallCaps/>
          <w:color w:val="5191CD"/>
          <w:spacing w:val="15"/>
          <w:szCs w:val="22"/>
        </w:rPr>
      </w:pPr>
      <w:r>
        <w:rPr>
          <w:rFonts w:eastAsiaTheme="majorEastAsia"/>
        </w:rPr>
        <w:t xml:space="preserve">For more information about using and working with source units, see the </w:t>
      </w:r>
      <w:r w:rsidRPr="00F13E43">
        <w:rPr>
          <w:rStyle w:val="IntraDocumentCrossReferenceChar"/>
        </w:rPr>
        <w:fldChar w:fldCharType="begin"/>
      </w:r>
      <w:r w:rsidRPr="00F13E43">
        <w:rPr>
          <w:rStyle w:val="IntraDocumentCrossReferenceChar"/>
        </w:rPr>
        <w:instrText xml:space="preserve"> REF _Ref281988847 \h </w:instrText>
      </w:r>
      <w:r>
        <w:rPr>
          <w:rStyle w:val="IntraDocumentCrossReferenceChar"/>
        </w:rPr>
        <w:instrText xml:space="preserve"> \* MERGEFORMAT </w:instrText>
      </w:r>
      <w:r w:rsidRPr="00F13E43">
        <w:rPr>
          <w:rStyle w:val="IntraDocumentCrossReferenceChar"/>
        </w:rPr>
      </w:r>
      <w:r w:rsidRPr="00F13E43">
        <w:rPr>
          <w:rStyle w:val="IntraDocumentCrossReferenceChar"/>
        </w:rPr>
        <w:fldChar w:fldCharType="separate"/>
      </w:r>
      <w:r w:rsidR="00A70869" w:rsidRPr="00A70869">
        <w:rPr>
          <w:rStyle w:val="IntraDocumentCrossReferenceChar"/>
        </w:rPr>
        <w:t>Modeling System Diagram Generation</w:t>
      </w:r>
      <w:r w:rsidR="00A70869" w:rsidRPr="00886BC8">
        <w:rPr>
          <w:rFonts w:eastAsiaTheme="majorEastAsia"/>
        </w:rPr>
        <w:t xml:space="preserve"> Guide</w:t>
      </w:r>
      <w:r w:rsidRPr="00F13E43">
        <w:rPr>
          <w:rStyle w:val="IntraDocumentCrossReferenceChar"/>
        </w:rPr>
        <w:fldChar w:fldCharType="end"/>
      </w:r>
      <w:r>
        <w:rPr>
          <w:rFonts w:eastAsiaTheme="majorEastAsia"/>
        </w:rPr>
        <w:t xml:space="preserve"> document, which discusses how to work with source units to create view</w:t>
      </w:r>
      <w:r w:rsidR="000E2658">
        <w:rPr>
          <w:rFonts w:eastAsiaTheme="majorEastAsia"/>
        </w:rPr>
        <w:t>s</w:t>
      </w:r>
      <w:r>
        <w:rPr>
          <w:rFonts w:eastAsiaTheme="majorEastAsia"/>
        </w:rPr>
        <w:t xml:space="preserve"> for producing diagrams and reports.</w:t>
      </w:r>
      <w:r w:rsidR="006A303E">
        <w:br w:type="page"/>
      </w:r>
    </w:p>
    <w:p w:rsidR="00BC4B9C" w:rsidRDefault="00A4201B" w:rsidP="004447A3">
      <w:pPr>
        <w:pStyle w:val="Heading3"/>
      </w:pPr>
      <w:bookmarkStart w:id="42" w:name="_Toc336066984"/>
      <w:r>
        <w:lastRenderedPageBreak/>
        <w:t>Domain</w:t>
      </w:r>
      <w:r w:rsidR="00C04B6B">
        <w:t xml:space="preserve"> </w:t>
      </w:r>
      <w:r w:rsidR="00F236C2">
        <w:t>Language</w:t>
      </w:r>
      <w:bookmarkEnd w:id="42"/>
    </w:p>
    <w:p w:rsidR="00BC4B9C" w:rsidRDefault="00085BA4" w:rsidP="004447A3">
      <w:r>
        <w:t xml:space="preserve">The </w:t>
      </w:r>
      <w:r w:rsidR="00BC4B9C">
        <w:t xml:space="preserve">domain </w:t>
      </w:r>
      <w:r w:rsidR="00F236C2">
        <w:t>language</w:t>
      </w:r>
      <w:r>
        <w:t xml:space="preserve"> is </w:t>
      </w:r>
      <w:r w:rsidR="00F236C2">
        <w:t>also a</w:t>
      </w:r>
      <w:r>
        <w:t xml:space="preserve"> </w:t>
      </w:r>
      <w:r w:rsidR="00FD388A">
        <w:t xml:space="preserve">model (it is a </w:t>
      </w:r>
      <w:r w:rsidR="00BC4B9C">
        <w:t>metamodel</w:t>
      </w:r>
      <w:r w:rsidR="00FD388A">
        <w:t>)</w:t>
      </w:r>
      <w:r w:rsidR="00F236C2">
        <w:t>, one</w:t>
      </w:r>
      <w:r w:rsidR="00BC4B9C">
        <w:t xml:space="preserve"> </w:t>
      </w:r>
      <w:r w:rsidR="00FD388A">
        <w:t>that defines the</w:t>
      </w:r>
      <w:r>
        <w:t xml:space="preserve"> RDA </w:t>
      </w:r>
      <w:r w:rsidR="00FD388A">
        <w:t>languages themselves, describing</w:t>
      </w:r>
      <w:r w:rsidR="00BC4B9C">
        <w:t xml:space="preserve"> the kind</w:t>
      </w:r>
      <w:r>
        <w:t>s</w:t>
      </w:r>
      <w:r w:rsidR="00BC4B9C">
        <w:t xml:space="preserve"> of </w:t>
      </w:r>
      <w:r>
        <w:t xml:space="preserve">concepts </w:t>
      </w:r>
      <w:r w:rsidR="00BC4B9C">
        <w:t>and their possible relationships</w:t>
      </w:r>
      <w:r>
        <w:t xml:space="preserve"> as </w:t>
      </w:r>
      <w:r w:rsidR="00FD388A">
        <w:t xml:space="preserve">the available </w:t>
      </w:r>
      <w:r>
        <w:t xml:space="preserve">abstractions for </w:t>
      </w:r>
      <w:r w:rsidR="001772AD">
        <w:t>domain modeling</w:t>
      </w:r>
      <w:r w:rsidR="00BC4B9C">
        <w:t xml:space="preserve">.  For example, the domain </w:t>
      </w:r>
      <w:r w:rsidR="00FD388A">
        <w:t>model</w:t>
      </w:r>
      <w:r w:rsidR="00BC4B9C">
        <w:t xml:space="preserve"> for RDA’s Contextual layer </w:t>
      </w:r>
      <w:r w:rsidR="002B56CE">
        <w:t>defines the concepts of</w:t>
      </w:r>
      <w:r w:rsidR="00BC4B9C">
        <w:t xml:space="preserve"> Role, Responsibilities, </w:t>
      </w:r>
      <w:r w:rsidR="002B56CE">
        <w:t xml:space="preserve">Artifacts, and their possible relationships, such as when a responsibility is </w:t>
      </w:r>
      <w:proofErr w:type="spellStart"/>
      <w:r w:rsidR="00F236C2">
        <w:t>Is</w:t>
      </w:r>
      <w:proofErr w:type="spellEnd"/>
      <w:r w:rsidR="00F236C2">
        <w:t xml:space="preserve"> </w:t>
      </w:r>
      <w:r w:rsidR="002B56CE">
        <w:t xml:space="preserve">Assigned </w:t>
      </w:r>
      <w:proofErr w:type="gramStart"/>
      <w:r w:rsidR="002B56CE">
        <w:t>To</w:t>
      </w:r>
      <w:proofErr w:type="gramEnd"/>
      <w:r w:rsidR="002B56CE">
        <w:t xml:space="preserve"> a role, or a responsibility Consumes an artifact.</w:t>
      </w:r>
      <w:r w:rsidR="00C04B6B">
        <w:t xml:space="preserve">  </w:t>
      </w:r>
    </w:p>
    <w:p w:rsidR="00746C6C" w:rsidRDefault="00F13E43" w:rsidP="00085BA4">
      <w:pPr>
        <w:rPr>
          <w:rFonts w:eastAsiaTheme="majorEastAsia"/>
          <w:smallCaps/>
          <w:color w:val="5191CD"/>
          <w:spacing w:val="15"/>
          <w:szCs w:val="22"/>
        </w:rPr>
      </w:pPr>
      <w:r>
        <w:t>Th</w:t>
      </w:r>
      <w:r w:rsidR="00085BA4">
        <w:t>e</w:t>
      </w:r>
      <w:r>
        <w:t xml:space="preserve"> </w:t>
      </w:r>
      <w:r w:rsidR="00085BA4">
        <w:t xml:space="preserve">metamodel for </w:t>
      </w:r>
      <w:r>
        <w:t>RDA</w:t>
      </w:r>
      <w:r w:rsidR="00085BA4">
        <w:t xml:space="preserve"> </w:t>
      </w:r>
      <w:r>
        <w:t xml:space="preserve">is defined in the </w:t>
      </w:r>
      <w:r w:rsidRPr="00F13E43">
        <w:rPr>
          <w:rStyle w:val="IntraDocumentCrossReferenceChar"/>
        </w:rPr>
        <w:fldChar w:fldCharType="begin"/>
      </w:r>
      <w:r w:rsidRPr="00F13E43">
        <w:rPr>
          <w:rStyle w:val="IntraDocumentCrossReferenceChar"/>
        </w:rPr>
        <w:instrText xml:space="preserve"> REF _Ref281988348 \h </w:instrText>
      </w:r>
      <w:r>
        <w:rPr>
          <w:rStyle w:val="IntraDocumentCrossReferenceChar"/>
        </w:rPr>
        <w:instrText xml:space="preserve"> \* MERGEFORMAT </w:instrText>
      </w:r>
      <w:r w:rsidRPr="00F13E43">
        <w:rPr>
          <w:rStyle w:val="IntraDocumentCrossReferenceChar"/>
        </w:rPr>
      </w:r>
      <w:r w:rsidRPr="00F13E43">
        <w:rPr>
          <w:rStyle w:val="IntraDocumentCrossReferenceChar"/>
        </w:rPr>
        <w:fldChar w:fldCharType="separate"/>
      </w:r>
      <w:r w:rsidR="00A70869" w:rsidRPr="00A70869">
        <w:rPr>
          <w:rStyle w:val="IntraDocumentCrossReferenceChar"/>
        </w:rPr>
        <w:t>RDA Domain Languages</w:t>
      </w:r>
      <w:r w:rsidRPr="00F13E43">
        <w:rPr>
          <w:rStyle w:val="IntraDocumentCrossReferenceChar"/>
        </w:rPr>
        <w:fldChar w:fldCharType="end"/>
      </w:r>
      <w:r>
        <w:t xml:space="preserve"> document. </w:t>
      </w:r>
    </w:p>
    <w:p w:rsidR="0008756D" w:rsidRPr="0008756D" w:rsidRDefault="0008756D" w:rsidP="004447A3">
      <w:pPr>
        <w:pStyle w:val="Heading3"/>
        <w:rPr>
          <w:rFonts w:eastAsiaTheme="majorEastAsia"/>
        </w:rPr>
      </w:pPr>
      <w:bookmarkStart w:id="43" w:name="_Toc336066985"/>
      <w:r>
        <w:rPr>
          <w:rFonts w:eastAsiaTheme="majorEastAsia"/>
        </w:rPr>
        <w:t>Domain Model</w:t>
      </w:r>
      <w:bookmarkEnd w:id="43"/>
    </w:p>
    <w:p w:rsidR="00746C6C" w:rsidRDefault="00746C6C" w:rsidP="00746C6C">
      <w:pPr>
        <w:rPr>
          <w:rFonts w:eastAsiaTheme="majorEastAsia"/>
        </w:rPr>
      </w:pPr>
      <w:r>
        <w:rPr>
          <w:rFonts w:eastAsiaTheme="majorEastAsia"/>
        </w:rPr>
        <w:t xml:space="preserve">Modelers and architects decide what constitutes </w:t>
      </w:r>
      <w:r w:rsidR="0006603A">
        <w:rPr>
          <w:rFonts w:eastAsiaTheme="majorEastAsia"/>
        </w:rPr>
        <w:t>the</w:t>
      </w:r>
      <w:r>
        <w:rPr>
          <w:rFonts w:eastAsiaTheme="majorEastAsia"/>
        </w:rPr>
        <w:t xml:space="preserve"> ecosystem they are modeling</w:t>
      </w:r>
      <w:r w:rsidR="0006603A">
        <w:rPr>
          <w:rFonts w:eastAsiaTheme="majorEastAsia"/>
        </w:rPr>
        <w:t>,</w:t>
      </w:r>
      <w:r>
        <w:rPr>
          <w:rFonts w:eastAsiaTheme="majorEastAsia"/>
        </w:rPr>
        <w:t xml:space="preserve"> the domain of interest</w:t>
      </w:r>
      <w:r w:rsidR="0006603A">
        <w:rPr>
          <w:rFonts w:eastAsiaTheme="majorEastAsia"/>
        </w:rPr>
        <w:t>:</w:t>
      </w:r>
      <w:r>
        <w:rPr>
          <w:rFonts w:eastAsiaTheme="majorEastAsia"/>
        </w:rPr>
        <w:t xml:space="preserve"> that is, what the scope of the domain is: what’s considered in the domain, what’s not.  </w:t>
      </w:r>
      <w:r w:rsidR="0006603A">
        <w:rPr>
          <w:rFonts w:eastAsiaTheme="majorEastAsia"/>
        </w:rPr>
        <w:t>(</w:t>
      </w:r>
      <w:r>
        <w:rPr>
          <w:rFonts w:eastAsiaTheme="majorEastAsia"/>
        </w:rPr>
        <w:t xml:space="preserve">This </w:t>
      </w:r>
      <w:r w:rsidR="0006603A">
        <w:rPr>
          <w:rFonts w:eastAsiaTheme="majorEastAsia"/>
        </w:rPr>
        <w:t>scoping might</w:t>
      </w:r>
      <w:r>
        <w:rPr>
          <w:rFonts w:eastAsiaTheme="majorEastAsia"/>
        </w:rPr>
        <w:t xml:space="preserve"> be </w:t>
      </w:r>
      <w:r w:rsidR="0006603A">
        <w:rPr>
          <w:rFonts w:eastAsiaTheme="majorEastAsia"/>
        </w:rPr>
        <w:t>understood</w:t>
      </w:r>
      <w:r>
        <w:rPr>
          <w:rFonts w:eastAsiaTheme="majorEastAsia"/>
        </w:rPr>
        <w:t xml:space="preserve"> up front</w:t>
      </w:r>
      <w:r w:rsidR="0006603A">
        <w:rPr>
          <w:rFonts w:eastAsiaTheme="majorEastAsia"/>
        </w:rPr>
        <w:t>,</w:t>
      </w:r>
      <w:r>
        <w:rPr>
          <w:rFonts w:eastAsiaTheme="majorEastAsia"/>
        </w:rPr>
        <w:t xml:space="preserve"> or </w:t>
      </w:r>
      <w:r w:rsidR="0006603A">
        <w:rPr>
          <w:rFonts w:eastAsiaTheme="majorEastAsia"/>
        </w:rPr>
        <w:t xml:space="preserve">may be </w:t>
      </w:r>
      <w:r>
        <w:rPr>
          <w:rFonts w:eastAsiaTheme="majorEastAsia"/>
        </w:rPr>
        <w:t xml:space="preserve">iteratively </w:t>
      </w:r>
      <w:r w:rsidR="0006603A">
        <w:rPr>
          <w:rFonts w:eastAsiaTheme="majorEastAsia"/>
        </w:rPr>
        <w:t>refined during</w:t>
      </w:r>
      <w:r>
        <w:rPr>
          <w:rFonts w:eastAsiaTheme="majorEastAsia"/>
        </w:rPr>
        <w:t xml:space="preserve"> the modeling of the domain.</w:t>
      </w:r>
      <w:r w:rsidR="0006603A">
        <w:rPr>
          <w:rFonts w:eastAsiaTheme="majorEastAsia"/>
        </w:rPr>
        <w:t>)</w:t>
      </w:r>
    </w:p>
    <w:p w:rsidR="00233D8B" w:rsidRDefault="0008756D" w:rsidP="004447A3">
      <w:pPr>
        <w:rPr>
          <w:rFonts w:eastAsiaTheme="majorEastAsia"/>
        </w:rPr>
      </w:pPr>
      <w:r>
        <w:rPr>
          <w:rFonts w:eastAsiaTheme="majorEastAsia"/>
        </w:rPr>
        <w:t xml:space="preserve">A Domain Model is a model of </w:t>
      </w:r>
      <w:r w:rsidR="00746C6C">
        <w:rPr>
          <w:rFonts w:eastAsiaTheme="majorEastAsia"/>
        </w:rPr>
        <w:t>a given</w:t>
      </w:r>
      <w:r>
        <w:rPr>
          <w:rFonts w:eastAsiaTheme="majorEastAsia"/>
        </w:rPr>
        <w:t xml:space="preserve"> ecosystem.  A domain model consists of all of the facts we have chosen to capture</w:t>
      </w:r>
      <w:r w:rsidR="00233D8B">
        <w:rPr>
          <w:rFonts w:eastAsiaTheme="majorEastAsia"/>
        </w:rPr>
        <w:t xml:space="preserve">, </w:t>
      </w:r>
      <w:r>
        <w:rPr>
          <w:rFonts w:eastAsiaTheme="majorEastAsia"/>
        </w:rPr>
        <w:t>modeled using metamodel concepts</w:t>
      </w:r>
      <w:r w:rsidR="00043D54">
        <w:rPr>
          <w:rFonts w:eastAsiaTheme="majorEastAsia"/>
        </w:rPr>
        <w:t xml:space="preserve"> and relationships</w:t>
      </w:r>
      <w:r>
        <w:rPr>
          <w:rFonts w:eastAsiaTheme="majorEastAsia"/>
        </w:rPr>
        <w:t xml:space="preserve">.  </w:t>
      </w:r>
    </w:p>
    <w:p w:rsidR="001772AD" w:rsidRDefault="0008756D" w:rsidP="00EE163E">
      <w:pPr>
        <w:rPr>
          <w:rFonts w:eastAsiaTheme="majorEastAsia"/>
        </w:rPr>
      </w:pPr>
      <w:r>
        <w:rPr>
          <w:rFonts w:eastAsiaTheme="majorEastAsia"/>
        </w:rPr>
        <w:t xml:space="preserve">Ideally, all of the facts that describe an ecosystem interconnect; in </w:t>
      </w:r>
      <w:hyperlink r:id="rId16" w:history="1">
        <w:r w:rsidRPr="00B64B49">
          <w:rPr>
            <w:rStyle w:val="Hyperlink"/>
            <w:rFonts w:eastAsiaTheme="majorEastAsia"/>
          </w:rPr>
          <w:t>graph theory</w:t>
        </w:r>
      </w:hyperlink>
      <w:r>
        <w:rPr>
          <w:rFonts w:eastAsiaTheme="majorEastAsia"/>
        </w:rPr>
        <w:t xml:space="preserve"> we’d say </w:t>
      </w:r>
      <w:r w:rsidR="002B56CE">
        <w:rPr>
          <w:rFonts w:eastAsiaTheme="majorEastAsia"/>
        </w:rPr>
        <w:t xml:space="preserve">that the domain model </w:t>
      </w:r>
      <w:r w:rsidR="000E2658">
        <w:rPr>
          <w:rFonts w:eastAsiaTheme="majorEastAsia"/>
        </w:rPr>
        <w:t xml:space="preserve">is </w:t>
      </w:r>
      <w:r w:rsidR="002B56CE">
        <w:rPr>
          <w:rFonts w:eastAsiaTheme="majorEastAsia"/>
        </w:rPr>
        <w:t>a single</w:t>
      </w:r>
      <w:r w:rsidR="00233D8B">
        <w:rPr>
          <w:rFonts w:eastAsiaTheme="majorEastAsia"/>
        </w:rPr>
        <w:t xml:space="preserve"> </w:t>
      </w:r>
      <w:r w:rsidR="000E2658">
        <w:rPr>
          <w:rFonts w:eastAsiaTheme="majorEastAsia"/>
        </w:rPr>
        <w:t xml:space="preserve">connected </w:t>
      </w:r>
      <w:r w:rsidR="00233D8B">
        <w:rPr>
          <w:rFonts w:eastAsiaTheme="majorEastAsia"/>
        </w:rPr>
        <w:t>graph</w:t>
      </w:r>
      <w:r w:rsidR="00746C6C">
        <w:rPr>
          <w:rFonts w:eastAsiaTheme="majorEastAsia"/>
        </w:rPr>
        <w:t>, that logically there is one single domain model for the given ecosystem</w:t>
      </w:r>
      <w:r w:rsidR="00423BB2">
        <w:rPr>
          <w:rFonts w:eastAsiaTheme="majorEastAsia"/>
        </w:rPr>
        <w:t>, and, that b</w:t>
      </w:r>
      <w:r w:rsidR="001772AD">
        <w:rPr>
          <w:rFonts w:eastAsiaTheme="majorEastAsia"/>
        </w:rPr>
        <w:t>y design, a domain model for a given ecosystem can be analyzed and reasoned over as a single model</w:t>
      </w:r>
      <w:r w:rsidR="00233D8B">
        <w:rPr>
          <w:rFonts w:eastAsiaTheme="majorEastAsia"/>
        </w:rPr>
        <w:t>.</w:t>
      </w:r>
      <w:r w:rsidR="00A430FB">
        <w:rPr>
          <w:rFonts w:eastAsiaTheme="majorEastAsia"/>
        </w:rPr>
        <w:t xml:space="preserve">  During iterative development of a domain model t</w:t>
      </w:r>
      <w:r>
        <w:rPr>
          <w:rFonts w:eastAsiaTheme="majorEastAsia"/>
        </w:rPr>
        <w:t>his idea</w:t>
      </w:r>
      <w:r w:rsidR="00233D8B">
        <w:rPr>
          <w:rFonts w:eastAsiaTheme="majorEastAsia"/>
        </w:rPr>
        <w:t>l</w:t>
      </w:r>
      <w:r>
        <w:rPr>
          <w:rFonts w:eastAsiaTheme="majorEastAsia"/>
        </w:rPr>
        <w:t xml:space="preserve"> </w:t>
      </w:r>
      <w:r w:rsidR="00A430FB">
        <w:rPr>
          <w:rFonts w:eastAsiaTheme="majorEastAsia"/>
        </w:rPr>
        <w:t xml:space="preserve">condition of a single connected graph doesn’t </w:t>
      </w:r>
      <w:r>
        <w:rPr>
          <w:rFonts w:eastAsiaTheme="majorEastAsia"/>
        </w:rPr>
        <w:t>always</w:t>
      </w:r>
      <w:r w:rsidR="00A430FB">
        <w:rPr>
          <w:rFonts w:eastAsiaTheme="majorEastAsia"/>
        </w:rPr>
        <w:t xml:space="preserve"> hold </w:t>
      </w:r>
      <w:r w:rsidR="00423BB2">
        <w:rPr>
          <w:rFonts w:eastAsiaTheme="majorEastAsia"/>
        </w:rPr>
        <w:t>true.  For example, when a bottoms-up development approach is involved in modeling the domain, then various pieces may initially not all fully connect.</w:t>
      </w:r>
      <w:r w:rsidR="00A430FB">
        <w:rPr>
          <w:rFonts w:eastAsiaTheme="majorEastAsia"/>
        </w:rPr>
        <w:t xml:space="preserve"> </w:t>
      </w:r>
      <w:r w:rsidR="00423BB2">
        <w:rPr>
          <w:rFonts w:eastAsiaTheme="majorEastAsia"/>
        </w:rPr>
        <w:t xml:space="preserve"> S</w:t>
      </w:r>
      <w:r w:rsidR="00A430FB">
        <w:rPr>
          <w:rFonts w:eastAsiaTheme="majorEastAsia"/>
        </w:rPr>
        <w:t xml:space="preserve">uch a condition of disconnected sub graphs simply indicates the domain model is incomplete rather than that the </w:t>
      </w:r>
      <w:r w:rsidR="001772AD">
        <w:rPr>
          <w:rFonts w:eastAsiaTheme="majorEastAsia"/>
        </w:rPr>
        <w:t xml:space="preserve">given </w:t>
      </w:r>
      <w:r w:rsidR="00746C6C">
        <w:rPr>
          <w:rFonts w:eastAsiaTheme="majorEastAsia"/>
        </w:rPr>
        <w:t>ecosystem</w:t>
      </w:r>
      <w:r w:rsidR="00A430FB">
        <w:rPr>
          <w:rFonts w:eastAsiaTheme="majorEastAsia"/>
        </w:rPr>
        <w:t xml:space="preserve"> </w:t>
      </w:r>
      <w:r w:rsidR="00746C6C">
        <w:rPr>
          <w:rFonts w:eastAsiaTheme="majorEastAsia"/>
        </w:rPr>
        <w:t>is composed of</w:t>
      </w:r>
      <w:r w:rsidR="00A430FB">
        <w:rPr>
          <w:rFonts w:eastAsiaTheme="majorEastAsia"/>
        </w:rPr>
        <w:t xml:space="preserve"> </w:t>
      </w:r>
      <w:r w:rsidR="001772AD">
        <w:rPr>
          <w:rFonts w:eastAsiaTheme="majorEastAsia"/>
        </w:rPr>
        <w:t>multiple</w:t>
      </w:r>
      <w:r w:rsidR="00A430FB">
        <w:rPr>
          <w:rFonts w:eastAsiaTheme="majorEastAsia"/>
        </w:rPr>
        <w:t xml:space="preserve"> domain models.</w:t>
      </w:r>
      <w:r w:rsidR="001772AD">
        <w:rPr>
          <w:rFonts w:eastAsiaTheme="majorEastAsia"/>
        </w:rPr>
        <w:t xml:space="preserve">  </w:t>
      </w:r>
    </w:p>
    <w:p w:rsidR="00265C60" w:rsidRPr="006A49C0" w:rsidRDefault="00265C60" w:rsidP="00EE163E">
      <w:pPr>
        <w:rPr>
          <w:rFonts w:eastAsiaTheme="majorEastAsia"/>
          <w:i/>
        </w:rPr>
      </w:pPr>
      <w:r w:rsidRPr="006A49C0">
        <w:rPr>
          <w:rFonts w:eastAsiaTheme="majorEastAsia"/>
          <w:i/>
        </w:rPr>
        <w:t xml:space="preserve">(Note that having a single connected graph is not the only measure of completeness </w:t>
      </w:r>
      <w:r>
        <w:rPr>
          <w:rFonts w:eastAsiaTheme="majorEastAsia"/>
          <w:i/>
        </w:rPr>
        <w:t xml:space="preserve">or well-formed-ness </w:t>
      </w:r>
      <w:r w:rsidRPr="006A49C0">
        <w:rPr>
          <w:rFonts w:eastAsiaTheme="majorEastAsia"/>
          <w:i/>
        </w:rPr>
        <w:t>of an RDA domain model — other criteria range from subjective to objective, for example: a domain model must cover the intended ecosystem (fairly subjective); in the contextual layer, all artifacts that are provided</w:t>
      </w:r>
      <w:r>
        <w:rPr>
          <w:rFonts w:eastAsiaTheme="majorEastAsia"/>
          <w:i/>
        </w:rPr>
        <w:t xml:space="preserve"> by responsibilities</w:t>
      </w:r>
      <w:r w:rsidRPr="006A49C0">
        <w:rPr>
          <w:rFonts w:eastAsiaTheme="majorEastAsia"/>
          <w:i/>
        </w:rPr>
        <w:t xml:space="preserve"> must be consumed</w:t>
      </w:r>
      <w:r>
        <w:rPr>
          <w:rFonts w:eastAsiaTheme="majorEastAsia"/>
          <w:i/>
        </w:rPr>
        <w:t xml:space="preserve"> by some other responsibility</w:t>
      </w:r>
      <w:r w:rsidRPr="006A49C0">
        <w:rPr>
          <w:rFonts w:eastAsiaTheme="majorEastAsia"/>
          <w:i/>
        </w:rPr>
        <w:t>, and vice versa (fairly objective).)</w:t>
      </w:r>
    </w:p>
    <w:p w:rsidR="00265C60" w:rsidRDefault="00265C60" w:rsidP="0006603A">
      <w:pPr>
        <w:rPr>
          <w:rFonts w:eastAsiaTheme="majorEastAsia"/>
        </w:rPr>
      </w:pPr>
      <w:r>
        <w:rPr>
          <w:rFonts w:eastAsiaTheme="majorEastAsia"/>
        </w:rPr>
        <w:t>We may also speak independently of models at RDA layers, e.g. a contextual model or a conceptual model.  Though these layers may be spoken of and even initially developed as independent models, they are technically subsets of the larger, complete domain model, which has subsets for the layers along with mappings connecting them.</w:t>
      </w:r>
    </w:p>
    <w:p w:rsidR="00423BB2" w:rsidRPr="00423BB2" w:rsidRDefault="00F13E43" w:rsidP="00423BB2">
      <w:pPr>
        <w:rPr>
          <w:rFonts w:eastAsiaTheme="majorEastAsia"/>
        </w:rPr>
      </w:pPr>
      <w:r>
        <w:rPr>
          <w:rFonts w:eastAsiaTheme="majorEastAsia"/>
        </w:rPr>
        <w:t xml:space="preserve">Capture of domain models is discussed in </w:t>
      </w:r>
      <w:r w:rsidRPr="0006603A">
        <w:rPr>
          <w:rStyle w:val="IntraDocumentCrossReferenceChar"/>
        </w:rPr>
        <w:fldChar w:fldCharType="begin"/>
      </w:r>
      <w:r w:rsidRPr="0006603A">
        <w:rPr>
          <w:rStyle w:val="IntraDocumentCrossReferenceChar"/>
        </w:rPr>
        <w:instrText xml:space="preserve"> REF _Ref281988664 \h </w:instrText>
      </w:r>
      <w:r w:rsidR="00746C6C">
        <w:rPr>
          <w:rStyle w:val="IntraDocumentCrossReferenceChar"/>
        </w:rPr>
        <w:instrText xml:space="preserve"> \* MERGEFORMAT </w:instrText>
      </w:r>
      <w:r w:rsidRPr="0006603A">
        <w:rPr>
          <w:rStyle w:val="IntraDocumentCrossReferenceChar"/>
        </w:rPr>
      </w:r>
      <w:r w:rsidRPr="0006603A">
        <w:rPr>
          <w:rStyle w:val="IntraDocumentCrossReferenceChar"/>
        </w:rPr>
        <w:fldChar w:fldCharType="separate"/>
      </w:r>
      <w:r w:rsidR="00A70869" w:rsidRPr="00A70869">
        <w:rPr>
          <w:rStyle w:val="IntraDocumentCrossReferenceChar"/>
        </w:rPr>
        <w:t>RDA Modeling Guide</w:t>
      </w:r>
      <w:r w:rsidRPr="0006603A">
        <w:rPr>
          <w:rStyle w:val="IntraDocumentCrossReferenceChar"/>
        </w:rPr>
        <w:fldChar w:fldCharType="end"/>
      </w:r>
      <w:r>
        <w:rPr>
          <w:rFonts w:eastAsiaTheme="majorEastAsia"/>
        </w:rPr>
        <w:t xml:space="preserve">; also see the </w:t>
      </w:r>
      <w:r w:rsidR="0006603A" w:rsidRPr="0006603A">
        <w:rPr>
          <w:rStyle w:val="IntraDocumentCrossReferenceChar"/>
        </w:rPr>
        <w:fldChar w:fldCharType="begin"/>
      </w:r>
      <w:r w:rsidR="0006603A" w:rsidRPr="0006603A">
        <w:rPr>
          <w:rStyle w:val="IntraDocumentCrossReferenceChar"/>
        </w:rPr>
        <w:instrText xml:space="preserve"> REF _Ref284293426 \h </w:instrText>
      </w:r>
      <w:r w:rsidR="0006603A">
        <w:rPr>
          <w:rStyle w:val="IntraDocumentCrossReferenceChar"/>
        </w:rPr>
        <w:instrText xml:space="preserve"> \* MERGEFORMAT </w:instrText>
      </w:r>
      <w:r w:rsidR="0006603A" w:rsidRPr="0006603A">
        <w:rPr>
          <w:rStyle w:val="IntraDocumentCrossReferenceChar"/>
        </w:rPr>
      </w:r>
      <w:r w:rsidR="0006603A" w:rsidRPr="0006603A">
        <w:rPr>
          <w:rStyle w:val="IntraDocumentCrossReferenceChar"/>
        </w:rPr>
        <w:fldChar w:fldCharType="separate"/>
      </w:r>
      <w:r w:rsidR="00A70869" w:rsidRPr="00A70869">
        <w:rPr>
          <w:rStyle w:val="IntraDocumentCrossReferenceChar"/>
        </w:rPr>
        <w:t>Domain Fact Entry Form User Guide</w:t>
      </w:r>
      <w:r w:rsidR="0006603A" w:rsidRPr="0006603A">
        <w:rPr>
          <w:rStyle w:val="IntraDocumentCrossReferenceChar"/>
        </w:rPr>
        <w:fldChar w:fldCharType="end"/>
      </w:r>
      <w:r w:rsidR="0006603A" w:rsidRPr="0006603A">
        <w:rPr>
          <w:rFonts w:eastAsiaTheme="majorEastAsia"/>
        </w:rPr>
        <w:t xml:space="preserve"> for the more mechanical discussion of how to use spreadsheet tabs to capture facts.</w:t>
      </w:r>
      <w:r w:rsidR="00423BB2">
        <w:rPr>
          <w:rFonts w:eastAsiaTheme="majorEastAsia"/>
        </w:rPr>
        <w:br w:type="page"/>
      </w:r>
    </w:p>
    <w:p w:rsidR="0008756D" w:rsidRDefault="00F25CA5" w:rsidP="004447A3">
      <w:pPr>
        <w:pStyle w:val="Heading3"/>
      </w:pPr>
      <w:bookmarkStart w:id="44" w:name="_Toc336066986"/>
      <w:r>
        <w:rPr>
          <w:rFonts w:eastAsiaTheme="majorEastAsia"/>
        </w:rPr>
        <w:lastRenderedPageBreak/>
        <w:t>View</w:t>
      </w:r>
      <w:bookmarkEnd w:id="44"/>
    </w:p>
    <w:p w:rsidR="004C13FF" w:rsidRDefault="004C13FF" w:rsidP="004447A3">
      <w:pPr>
        <w:rPr>
          <w:rFonts w:eastAsiaTheme="majorEastAsia"/>
        </w:rPr>
      </w:pPr>
      <w:r>
        <w:rPr>
          <w:rFonts w:eastAsiaTheme="majorEastAsia"/>
        </w:rPr>
        <w:t xml:space="preserve">A view is a subset of the domain model.  </w:t>
      </w:r>
      <w:r w:rsidR="002B56CE">
        <w:rPr>
          <w:rFonts w:eastAsiaTheme="majorEastAsia"/>
        </w:rPr>
        <w:t>T</w:t>
      </w:r>
      <w:r>
        <w:rPr>
          <w:rFonts w:eastAsiaTheme="majorEastAsia"/>
        </w:rPr>
        <w:t xml:space="preserve">he </w:t>
      </w:r>
      <w:r w:rsidR="00C04B6B">
        <w:rPr>
          <w:rFonts w:eastAsiaTheme="majorEastAsia"/>
        </w:rPr>
        <w:t>modeler-</w:t>
      </w:r>
      <w:r>
        <w:rPr>
          <w:rFonts w:eastAsiaTheme="majorEastAsia"/>
        </w:rPr>
        <w:t xml:space="preserve">chosen subset </w:t>
      </w:r>
      <w:r w:rsidR="00C32D61">
        <w:rPr>
          <w:rFonts w:eastAsiaTheme="majorEastAsia"/>
        </w:rPr>
        <w:t xml:space="preserve">most likely </w:t>
      </w:r>
      <w:r>
        <w:rPr>
          <w:rFonts w:eastAsiaTheme="majorEastAsia"/>
        </w:rPr>
        <w:t>focus</w:t>
      </w:r>
      <w:r w:rsidR="002B56CE">
        <w:rPr>
          <w:rFonts w:eastAsiaTheme="majorEastAsia"/>
        </w:rPr>
        <w:t>es on a particular aspect of a</w:t>
      </w:r>
      <w:r>
        <w:rPr>
          <w:rFonts w:eastAsiaTheme="majorEastAsia"/>
        </w:rPr>
        <w:t xml:space="preserve"> </w:t>
      </w:r>
      <w:r w:rsidR="002B56CE">
        <w:rPr>
          <w:rFonts w:eastAsiaTheme="majorEastAsia"/>
        </w:rPr>
        <w:t>domain model</w:t>
      </w:r>
      <w:r>
        <w:rPr>
          <w:rFonts w:eastAsiaTheme="majorEastAsia"/>
        </w:rPr>
        <w:t>, such as a single layer of RDA, or a sub-portion of a single layer of RDA</w:t>
      </w:r>
      <w:proofErr w:type="gramStart"/>
      <w:r>
        <w:rPr>
          <w:rFonts w:eastAsiaTheme="majorEastAsia"/>
        </w:rPr>
        <w:t xml:space="preserve">. </w:t>
      </w:r>
      <w:proofErr w:type="gramEnd"/>
      <w:r>
        <w:rPr>
          <w:rFonts w:eastAsiaTheme="majorEastAsia"/>
        </w:rPr>
        <w:t xml:space="preserve">Of course, a slice cutting across several layers is also </w:t>
      </w:r>
      <w:r w:rsidR="002B56CE">
        <w:rPr>
          <w:rFonts w:eastAsiaTheme="majorEastAsia"/>
        </w:rPr>
        <w:t>reasonable</w:t>
      </w:r>
      <w:r>
        <w:rPr>
          <w:rFonts w:eastAsiaTheme="majorEastAsia"/>
        </w:rPr>
        <w:t>.</w:t>
      </w:r>
    </w:p>
    <w:p w:rsidR="00F13E43" w:rsidRPr="004C13FF" w:rsidRDefault="00F13E43" w:rsidP="004447A3">
      <w:pPr>
        <w:rPr>
          <w:rFonts w:eastAsiaTheme="majorEastAsia"/>
        </w:rPr>
      </w:pPr>
      <w:r>
        <w:rPr>
          <w:rFonts w:eastAsiaTheme="majorEastAsia"/>
        </w:rPr>
        <w:t xml:space="preserve">For more information about using and working with views, see the </w:t>
      </w:r>
      <w:r w:rsidRPr="00F13E43">
        <w:rPr>
          <w:rStyle w:val="IntraDocumentCrossReferenceChar"/>
        </w:rPr>
        <w:fldChar w:fldCharType="begin"/>
      </w:r>
      <w:r w:rsidRPr="00F13E43">
        <w:rPr>
          <w:rStyle w:val="IntraDocumentCrossReferenceChar"/>
        </w:rPr>
        <w:instrText xml:space="preserve"> REF _Ref281988847 \h </w:instrText>
      </w:r>
      <w:r>
        <w:rPr>
          <w:rStyle w:val="IntraDocumentCrossReferenceChar"/>
        </w:rPr>
        <w:instrText xml:space="preserve"> \* MERGEFORMAT </w:instrText>
      </w:r>
      <w:r w:rsidRPr="00F13E43">
        <w:rPr>
          <w:rStyle w:val="IntraDocumentCrossReferenceChar"/>
        </w:rPr>
      </w:r>
      <w:r w:rsidRPr="00F13E43">
        <w:rPr>
          <w:rStyle w:val="IntraDocumentCrossReferenceChar"/>
        </w:rPr>
        <w:fldChar w:fldCharType="separate"/>
      </w:r>
      <w:r w:rsidR="00A70869" w:rsidRPr="00A70869">
        <w:rPr>
          <w:rStyle w:val="IntraDocumentCrossReferenceChar"/>
        </w:rPr>
        <w:t>Modeling System Diagram Generation</w:t>
      </w:r>
      <w:r w:rsidR="00A70869" w:rsidRPr="00886BC8">
        <w:rPr>
          <w:rFonts w:eastAsiaTheme="majorEastAsia"/>
        </w:rPr>
        <w:t xml:space="preserve"> Guide</w:t>
      </w:r>
      <w:r w:rsidRPr="00F13E43">
        <w:rPr>
          <w:rStyle w:val="IntraDocumentCrossReferenceChar"/>
        </w:rPr>
        <w:fldChar w:fldCharType="end"/>
      </w:r>
      <w:r>
        <w:rPr>
          <w:rFonts w:eastAsiaTheme="majorEastAsia"/>
        </w:rPr>
        <w:t xml:space="preserve"> document, which discusses how to work with source units to p</w:t>
      </w:r>
      <w:r w:rsidR="00BC5D56">
        <w:rPr>
          <w:rFonts w:eastAsiaTheme="majorEastAsia"/>
        </w:rPr>
        <w:t>roduce diagrams and reports.</w:t>
      </w:r>
    </w:p>
    <w:p w:rsidR="00F25CA5" w:rsidRDefault="00F25CA5" w:rsidP="004447A3">
      <w:pPr>
        <w:pStyle w:val="Heading3"/>
      </w:pPr>
      <w:bookmarkStart w:id="45" w:name="_Toc336066987"/>
      <w:r>
        <w:rPr>
          <w:rFonts w:eastAsiaTheme="majorEastAsia"/>
        </w:rPr>
        <w:t>View Specification</w:t>
      </w:r>
      <w:bookmarkEnd w:id="45"/>
    </w:p>
    <w:p w:rsidR="00422CC5" w:rsidRDefault="004C13FF" w:rsidP="004447A3">
      <w:pPr>
        <w:rPr>
          <w:rFonts w:eastAsiaTheme="majorEastAsia"/>
        </w:rPr>
      </w:pPr>
      <w:r>
        <w:rPr>
          <w:rFonts w:eastAsiaTheme="majorEastAsia"/>
        </w:rPr>
        <w:t xml:space="preserve">A view specification tells the QuickRDA </w:t>
      </w:r>
      <w:r w:rsidR="00C31E41">
        <w:rPr>
          <w:rFonts w:eastAsiaTheme="majorEastAsia"/>
        </w:rPr>
        <w:t>modeling</w:t>
      </w:r>
      <w:r>
        <w:rPr>
          <w:rFonts w:eastAsiaTheme="majorEastAsia"/>
        </w:rPr>
        <w:t xml:space="preserve"> system </w:t>
      </w:r>
      <w:r w:rsidR="00422CC5">
        <w:rPr>
          <w:rFonts w:eastAsiaTheme="majorEastAsia"/>
        </w:rPr>
        <w:t>how to subset the domain model.  There</w:t>
      </w:r>
      <w:r w:rsidR="00C32D61">
        <w:rPr>
          <w:rFonts w:eastAsiaTheme="majorEastAsia"/>
        </w:rPr>
        <w:t xml:space="preserve"> are two approaches to the subset specification</w:t>
      </w:r>
      <w:r w:rsidR="00422CC5">
        <w:rPr>
          <w:rFonts w:eastAsiaTheme="majorEastAsia"/>
        </w:rPr>
        <w:t xml:space="preserve">.  </w:t>
      </w:r>
    </w:p>
    <w:p w:rsidR="00422CC5" w:rsidRDefault="00422CC5" w:rsidP="004447A3">
      <w:pPr>
        <w:rPr>
          <w:rFonts w:eastAsiaTheme="majorEastAsia"/>
        </w:rPr>
      </w:pPr>
      <w:r>
        <w:rPr>
          <w:rFonts w:eastAsiaTheme="majorEastAsia"/>
        </w:rPr>
        <w:t xml:space="preserve">The first approach is </w:t>
      </w:r>
      <w:r w:rsidR="003E0D36">
        <w:rPr>
          <w:rFonts w:eastAsiaTheme="majorEastAsia"/>
        </w:rPr>
        <w:t>to explicitly include</w:t>
      </w:r>
      <w:r w:rsidR="00C32D61">
        <w:rPr>
          <w:rFonts w:eastAsiaTheme="majorEastAsia"/>
        </w:rPr>
        <w:t xml:space="preserve"> </w:t>
      </w:r>
      <w:r w:rsidR="003E0D36">
        <w:rPr>
          <w:rFonts w:eastAsiaTheme="majorEastAsia"/>
        </w:rPr>
        <w:t xml:space="preserve">(or omit) </w:t>
      </w:r>
      <w:r>
        <w:rPr>
          <w:rFonts w:eastAsiaTheme="majorEastAsia"/>
        </w:rPr>
        <w:t xml:space="preserve">source units in </w:t>
      </w:r>
      <w:r w:rsidR="003E0D36">
        <w:rPr>
          <w:rFonts w:eastAsiaTheme="majorEastAsia"/>
        </w:rPr>
        <w:t xml:space="preserve">defining </w:t>
      </w:r>
      <w:r>
        <w:rPr>
          <w:rFonts w:eastAsiaTheme="majorEastAsia"/>
        </w:rPr>
        <w:t xml:space="preserve">the view  </w:t>
      </w:r>
      <w:r w:rsidR="006A7D01">
        <w:rPr>
          <w:rFonts w:eastAsiaTheme="majorEastAsia"/>
        </w:rPr>
        <w:t xml:space="preserve">  This approach has the merit of simplicity, though doesn’t scale well for modelers, since using this technique, the larger the domain model the more source units needed; and the decision of which source unit to use to hold which facts becomes burdensome.</w:t>
      </w:r>
      <w:r w:rsidR="00EB4EB6">
        <w:rPr>
          <w:rFonts w:eastAsiaTheme="majorEastAsia"/>
        </w:rPr>
        <w:t xml:space="preserve">  </w:t>
      </w:r>
      <w:r w:rsidR="00EB4EB6" w:rsidRPr="00EB4EB6">
        <w:rPr>
          <w:rFonts w:eastAsiaTheme="majorEastAsia"/>
          <w:i/>
        </w:rPr>
        <w:t>(Note: for modelers familiar with original versions of the QuickRDA tool, this was the only approach available; however additional capabilities have been developed</w:t>
      </w:r>
      <w:r w:rsidR="00EB4EB6">
        <w:rPr>
          <w:rFonts w:eastAsiaTheme="majorEastAsia"/>
          <w:i/>
        </w:rPr>
        <w:t xml:space="preserve"> enabling another approach.</w:t>
      </w:r>
      <w:r w:rsidR="00A16791">
        <w:rPr>
          <w:rFonts w:eastAsiaTheme="majorEastAsia"/>
          <w:i/>
        </w:rPr>
        <w:t>)</w:t>
      </w:r>
    </w:p>
    <w:p w:rsidR="004C13FF" w:rsidRDefault="00422CC5" w:rsidP="004447A3">
      <w:pPr>
        <w:rPr>
          <w:rFonts w:eastAsiaTheme="majorEastAsia"/>
        </w:rPr>
      </w:pPr>
      <w:r>
        <w:rPr>
          <w:rFonts w:eastAsiaTheme="majorEastAsia"/>
        </w:rPr>
        <w:t xml:space="preserve">The second approach is the use of </w:t>
      </w:r>
      <w:r w:rsidRPr="003E0D36">
        <w:rPr>
          <w:rFonts w:eastAsiaTheme="majorEastAsia"/>
          <w:i/>
        </w:rPr>
        <w:t>advanced filtering expressions</w:t>
      </w:r>
      <w:r>
        <w:rPr>
          <w:rFonts w:eastAsiaTheme="majorEastAsia"/>
        </w:rPr>
        <w:t xml:space="preserve"> and</w:t>
      </w:r>
      <w:r w:rsidR="00A16791">
        <w:rPr>
          <w:rFonts w:eastAsiaTheme="majorEastAsia"/>
        </w:rPr>
        <w:t>/or</w:t>
      </w:r>
      <w:r>
        <w:rPr>
          <w:rFonts w:eastAsiaTheme="majorEastAsia"/>
        </w:rPr>
        <w:t xml:space="preserve"> </w:t>
      </w:r>
      <w:r w:rsidRPr="003E0D36">
        <w:rPr>
          <w:rFonts w:eastAsiaTheme="majorEastAsia"/>
          <w:i/>
        </w:rPr>
        <w:t>abstraction expressions</w:t>
      </w:r>
      <w:r>
        <w:rPr>
          <w:rFonts w:eastAsiaTheme="majorEastAsia"/>
        </w:rPr>
        <w:t>, which allow the view to focus on a particular subset of interest, essentially removing facts that are not part of that focus.</w:t>
      </w:r>
    </w:p>
    <w:p w:rsidR="006A7D01" w:rsidRDefault="00A16791" w:rsidP="004447A3">
      <w:pPr>
        <w:rPr>
          <w:rFonts w:eastAsiaTheme="majorEastAsia"/>
        </w:rPr>
      </w:pPr>
      <w:r>
        <w:rPr>
          <w:rFonts w:eastAsiaTheme="majorEastAsia"/>
        </w:rPr>
        <w:t>Advanced filtering expressions are a query</w:t>
      </w:r>
      <w:r w:rsidR="006A7D01">
        <w:rPr>
          <w:rFonts w:eastAsiaTheme="majorEastAsia"/>
        </w:rPr>
        <w:t xml:space="preserve"> language </w:t>
      </w:r>
      <w:r>
        <w:rPr>
          <w:rFonts w:eastAsiaTheme="majorEastAsia"/>
        </w:rPr>
        <w:t>(having some</w:t>
      </w:r>
      <w:r w:rsidR="006A7D01">
        <w:rPr>
          <w:rFonts w:eastAsiaTheme="majorEastAsia"/>
        </w:rPr>
        <w:t xml:space="preserve"> </w:t>
      </w:r>
      <w:r>
        <w:rPr>
          <w:rFonts w:eastAsiaTheme="majorEastAsia"/>
        </w:rPr>
        <w:t>analogies with</w:t>
      </w:r>
      <w:r w:rsidR="006A7D01">
        <w:rPr>
          <w:rFonts w:eastAsiaTheme="majorEastAsia"/>
        </w:rPr>
        <w:t xml:space="preserve"> SQL</w:t>
      </w:r>
      <w:r>
        <w:rPr>
          <w:rFonts w:eastAsiaTheme="majorEastAsia"/>
        </w:rPr>
        <w:t>)</w:t>
      </w:r>
      <w:r w:rsidR="006A7D01">
        <w:rPr>
          <w:rFonts w:eastAsiaTheme="majorEastAsia"/>
        </w:rPr>
        <w:t xml:space="preserve"> that allows filtering a view</w:t>
      </w:r>
      <w:r>
        <w:rPr>
          <w:rFonts w:eastAsiaTheme="majorEastAsia"/>
        </w:rPr>
        <w:t xml:space="preserve"> into a smaller view by keeping only chosen facts, for example, focusing only on the interactions between two chosen roles.</w:t>
      </w:r>
    </w:p>
    <w:p w:rsidR="00573377" w:rsidRDefault="006A7D01" w:rsidP="004447A3">
      <w:pPr>
        <w:rPr>
          <w:rFonts w:eastAsiaTheme="majorEastAsia"/>
        </w:rPr>
      </w:pPr>
      <w:r>
        <w:rPr>
          <w:rFonts w:eastAsiaTheme="majorEastAsia"/>
        </w:rPr>
        <w:t>Abstraction Expressions provide a mechanism to make the graph simple</w:t>
      </w:r>
      <w:r w:rsidR="00573377">
        <w:rPr>
          <w:rFonts w:eastAsiaTheme="majorEastAsia"/>
        </w:rPr>
        <w:t>r</w:t>
      </w:r>
      <w:r>
        <w:rPr>
          <w:rFonts w:eastAsiaTheme="majorEastAsia"/>
        </w:rPr>
        <w:t>, by altering and removing.  For example, in the business context layer, roles have responsibilities that exchange artifacts.  In a view, the artifact exchanges can be shifted from th</w:t>
      </w:r>
      <w:r w:rsidR="00573377">
        <w:rPr>
          <w:rFonts w:eastAsiaTheme="majorEastAsia"/>
        </w:rPr>
        <w:t>e responsibilities to the roles,</w:t>
      </w:r>
      <w:r>
        <w:rPr>
          <w:rFonts w:eastAsiaTheme="majorEastAsia"/>
        </w:rPr>
        <w:t xml:space="preserve"> and the responsibilities eliminated</w:t>
      </w:r>
      <w:r w:rsidR="00573377">
        <w:rPr>
          <w:rFonts w:eastAsiaTheme="majorEastAsia"/>
        </w:rPr>
        <w:t>.  Thus, the view</w:t>
      </w:r>
      <w:r w:rsidR="00A16791">
        <w:rPr>
          <w:rFonts w:eastAsiaTheme="majorEastAsia"/>
        </w:rPr>
        <w:t xml:space="preserve"> has roles exchanging artifacts (without responsibilities).  </w:t>
      </w:r>
      <w:r w:rsidR="00A16791" w:rsidRPr="00A16791">
        <w:rPr>
          <w:rFonts w:eastAsiaTheme="majorEastAsia"/>
          <w:i/>
        </w:rPr>
        <w:t>(</w:t>
      </w:r>
      <w:r w:rsidR="00573377" w:rsidRPr="00A16791">
        <w:rPr>
          <w:rFonts w:eastAsiaTheme="majorEastAsia"/>
          <w:i/>
        </w:rPr>
        <w:t>Currently there are a number of build switches for abstraction of the business context layer.  In the future, we hope to provide a general purpose abstraction language instead of adding more switches, e.g. for the other layers</w:t>
      </w:r>
      <w:r w:rsidR="00A16791" w:rsidRPr="00A16791">
        <w:rPr>
          <w:rFonts w:eastAsiaTheme="majorEastAsia"/>
          <w:i/>
        </w:rPr>
        <w:t>.</w:t>
      </w:r>
      <w:r w:rsidR="00573377" w:rsidRPr="00A16791">
        <w:rPr>
          <w:rFonts w:eastAsiaTheme="majorEastAsia"/>
          <w:i/>
        </w:rPr>
        <w:t>)</w:t>
      </w:r>
    </w:p>
    <w:p w:rsidR="00422CC5" w:rsidRDefault="00422CC5" w:rsidP="004447A3">
      <w:pPr>
        <w:rPr>
          <w:rFonts w:eastAsiaTheme="majorEastAsia"/>
        </w:rPr>
      </w:pPr>
      <w:r>
        <w:rPr>
          <w:rFonts w:eastAsiaTheme="majorEastAsia"/>
        </w:rPr>
        <w:t>The</w:t>
      </w:r>
      <w:r w:rsidR="00670FBF">
        <w:rPr>
          <w:rFonts w:eastAsiaTheme="majorEastAsia"/>
        </w:rPr>
        <w:t xml:space="preserve"> </w:t>
      </w:r>
      <w:r>
        <w:rPr>
          <w:rFonts w:eastAsiaTheme="majorEastAsia"/>
        </w:rPr>
        <w:t>approaches of source unit inclusion</w:t>
      </w:r>
      <w:r w:rsidR="006A7D01">
        <w:rPr>
          <w:rFonts w:eastAsiaTheme="majorEastAsia"/>
        </w:rPr>
        <w:t>,</w:t>
      </w:r>
      <w:r>
        <w:rPr>
          <w:rFonts w:eastAsiaTheme="majorEastAsia"/>
        </w:rPr>
        <w:t xml:space="preserve"> </w:t>
      </w:r>
      <w:r w:rsidR="006A7D01">
        <w:rPr>
          <w:rFonts w:eastAsiaTheme="majorEastAsia"/>
        </w:rPr>
        <w:t xml:space="preserve">advanced </w:t>
      </w:r>
      <w:r>
        <w:rPr>
          <w:rFonts w:eastAsiaTheme="majorEastAsia"/>
        </w:rPr>
        <w:t>filtering</w:t>
      </w:r>
      <w:r w:rsidR="006A7D01">
        <w:rPr>
          <w:rFonts w:eastAsiaTheme="majorEastAsia"/>
        </w:rPr>
        <w:t>, and</w:t>
      </w:r>
      <w:r w:rsidR="00670FBF">
        <w:rPr>
          <w:rFonts w:eastAsiaTheme="majorEastAsia"/>
        </w:rPr>
        <w:t xml:space="preserve"> </w:t>
      </w:r>
      <w:r>
        <w:rPr>
          <w:rFonts w:eastAsiaTheme="majorEastAsia"/>
        </w:rPr>
        <w:t>abstraction may be combined</w:t>
      </w:r>
      <w:r w:rsidR="00A16791">
        <w:rPr>
          <w:rFonts w:eastAsiaTheme="majorEastAsia"/>
        </w:rPr>
        <w:t xml:space="preserve">: multiple chosen source units </w:t>
      </w:r>
      <w:r w:rsidR="004C71C3">
        <w:rPr>
          <w:rFonts w:eastAsiaTheme="majorEastAsia"/>
        </w:rPr>
        <w:t>selected</w:t>
      </w:r>
      <w:r w:rsidR="00A16791">
        <w:rPr>
          <w:rFonts w:eastAsiaTheme="majorEastAsia"/>
        </w:rPr>
        <w:t xml:space="preserve"> to form a </w:t>
      </w:r>
      <w:r w:rsidR="004C71C3">
        <w:rPr>
          <w:rFonts w:eastAsiaTheme="majorEastAsia"/>
        </w:rPr>
        <w:t xml:space="preserve">(larger) </w:t>
      </w:r>
      <w:r w:rsidR="00670FBF">
        <w:rPr>
          <w:rFonts w:eastAsiaTheme="majorEastAsia"/>
        </w:rPr>
        <w:t>view</w:t>
      </w:r>
      <w:r w:rsidR="004C71C3">
        <w:rPr>
          <w:rFonts w:eastAsiaTheme="majorEastAsia"/>
        </w:rPr>
        <w:t>,</w:t>
      </w:r>
      <w:r w:rsidR="00A16791">
        <w:rPr>
          <w:rFonts w:eastAsiaTheme="majorEastAsia"/>
        </w:rPr>
        <w:t xml:space="preserve"> and then </w:t>
      </w:r>
      <w:r w:rsidR="004C71C3">
        <w:rPr>
          <w:rFonts w:eastAsiaTheme="majorEastAsia"/>
        </w:rPr>
        <w:t>filtered</w:t>
      </w:r>
      <w:r w:rsidR="00A16791">
        <w:rPr>
          <w:rFonts w:eastAsiaTheme="majorEastAsia"/>
        </w:rPr>
        <w:t xml:space="preserve"> or abstracted</w:t>
      </w:r>
      <w:r w:rsidR="004C71C3">
        <w:rPr>
          <w:rFonts w:eastAsiaTheme="majorEastAsia"/>
        </w:rPr>
        <w:t xml:space="preserve"> to another (smaller) view</w:t>
      </w:r>
      <w:r>
        <w:rPr>
          <w:rFonts w:eastAsiaTheme="majorEastAsia"/>
        </w:rPr>
        <w:t>.</w:t>
      </w:r>
    </w:p>
    <w:p w:rsidR="002B56CE" w:rsidRDefault="00C32D61" w:rsidP="004447A3">
      <w:pPr>
        <w:rPr>
          <w:rFonts w:eastAsiaTheme="majorEastAsia"/>
          <w:i/>
        </w:rPr>
      </w:pPr>
      <w:r>
        <w:rPr>
          <w:rFonts w:eastAsiaTheme="majorEastAsia"/>
          <w:i/>
        </w:rPr>
        <w:t>(Some</w:t>
      </w:r>
      <w:r w:rsidR="002B56CE" w:rsidRPr="00C32D61">
        <w:rPr>
          <w:rFonts w:eastAsiaTheme="majorEastAsia"/>
          <w:i/>
        </w:rPr>
        <w:t xml:space="preserve"> view specification</w:t>
      </w:r>
      <w:r>
        <w:rPr>
          <w:rFonts w:eastAsiaTheme="majorEastAsia"/>
          <w:i/>
        </w:rPr>
        <w:t>s</w:t>
      </w:r>
      <w:r w:rsidR="002B56CE" w:rsidRPr="00C32D61">
        <w:rPr>
          <w:rFonts w:eastAsiaTheme="majorEastAsia"/>
          <w:i/>
        </w:rPr>
        <w:t xml:space="preserve"> </w:t>
      </w:r>
      <w:r>
        <w:rPr>
          <w:rFonts w:eastAsiaTheme="majorEastAsia"/>
          <w:i/>
        </w:rPr>
        <w:t>are</w:t>
      </w:r>
      <w:r w:rsidR="002B56CE" w:rsidRPr="00C32D61">
        <w:rPr>
          <w:rFonts w:eastAsiaTheme="majorEastAsia"/>
          <w:i/>
        </w:rPr>
        <w:t xml:space="preserve"> analogous to a view</w:t>
      </w:r>
      <w:r>
        <w:rPr>
          <w:rFonts w:eastAsiaTheme="majorEastAsia"/>
          <w:i/>
        </w:rPr>
        <w:t xml:space="preserve">point in other modeling systems, in that the view specification </w:t>
      </w:r>
      <w:r w:rsidR="00423BB2">
        <w:rPr>
          <w:rFonts w:eastAsiaTheme="majorEastAsia"/>
          <w:i/>
        </w:rPr>
        <w:t xml:space="preserve">can </w:t>
      </w:r>
      <w:r>
        <w:rPr>
          <w:rFonts w:eastAsiaTheme="majorEastAsia"/>
          <w:i/>
        </w:rPr>
        <w:t xml:space="preserve">be applicable to </w:t>
      </w:r>
      <w:r w:rsidR="00AA7111">
        <w:rPr>
          <w:rFonts w:eastAsiaTheme="majorEastAsia"/>
          <w:i/>
        </w:rPr>
        <w:t>or across more</w:t>
      </w:r>
      <w:r>
        <w:rPr>
          <w:rFonts w:eastAsiaTheme="majorEastAsia"/>
          <w:i/>
        </w:rPr>
        <w:t xml:space="preserve"> than one domain model.</w:t>
      </w:r>
      <w:r w:rsidR="00423BB2">
        <w:rPr>
          <w:rFonts w:eastAsiaTheme="majorEastAsia"/>
          <w:i/>
        </w:rPr>
        <w:t xml:space="preserve">  Other view specifications </w:t>
      </w:r>
      <w:r w:rsidR="00423BB2">
        <w:rPr>
          <w:rFonts w:eastAsiaTheme="majorEastAsia"/>
          <w:i/>
        </w:rPr>
        <w:lastRenderedPageBreak/>
        <w:t xml:space="preserve">contain model-specific references (e.g. for </w:t>
      </w:r>
      <w:r w:rsidR="006A303E">
        <w:rPr>
          <w:rFonts w:eastAsiaTheme="majorEastAsia"/>
          <w:i/>
        </w:rPr>
        <w:t>filtering</w:t>
      </w:r>
      <w:r w:rsidR="00423BB2">
        <w:rPr>
          <w:rFonts w:eastAsiaTheme="majorEastAsia"/>
          <w:i/>
        </w:rPr>
        <w:t xml:space="preserve">) and are thus not </w:t>
      </w:r>
      <w:r w:rsidR="00EB4EB6">
        <w:rPr>
          <w:rFonts w:eastAsiaTheme="majorEastAsia"/>
          <w:i/>
        </w:rPr>
        <w:t xml:space="preserve">generally </w:t>
      </w:r>
      <w:r w:rsidR="00423BB2">
        <w:rPr>
          <w:rFonts w:eastAsiaTheme="majorEastAsia"/>
          <w:i/>
        </w:rPr>
        <w:t>applicable across other domain models.</w:t>
      </w:r>
      <w:r w:rsidR="002B56CE" w:rsidRPr="00C32D61">
        <w:rPr>
          <w:rFonts w:eastAsiaTheme="majorEastAsia"/>
          <w:i/>
        </w:rPr>
        <w:t>)</w:t>
      </w:r>
    </w:p>
    <w:p w:rsidR="00F13E43" w:rsidRPr="00F13E43" w:rsidRDefault="00BC5D56" w:rsidP="004447A3">
      <w:pPr>
        <w:rPr>
          <w:rFonts w:eastAsiaTheme="majorEastAsia"/>
        </w:rPr>
      </w:pPr>
      <w:r>
        <w:rPr>
          <w:rFonts w:eastAsiaTheme="majorEastAsia"/>
        </w:rPr>
        <w:t xml:space="preserve">For more information about using and working with views, see the </w:t>
      </w:r>
      <w:r w:rsidRPr="00F13E43">
        <w:rPr>
          <w:rStyle w:val="IntraDocumentCrossReferenceChar"/>
        </w:rPr>
        <w:fldChar w:fldCharType="begin"/>
      </w:r>
      <w:r w:rsidRPr="00F13E43">
        <w:rPr>
          <w:rStyle w:val="IntraDocumentCrossReferenceChar"/>
        </w:rPr>
        <w:instrText xml:space="preserve"> REF _Ref281988847 \h </w:instrText>
      </w:r>
      <w:r>
        <w:rPr>
          <w:rStyle w:val="IntraDocumentCrossReferenceChar"/>
        </w:rPr>
        <w:instrText xml:space="preserve"> \* MERGEFORMAT </w:instrText>
      </w:r>
      <w:r w:rsidRPr="00F13E43">
        <w:rPr>
          <w:rStyle w:val="IntraDocumentCrossReferenceChar"/>
        </w:rPr>
      </w:r>
      <w:r w:rsidRPr="00F13E43">
        <w:rPr>
          <w:rStyle w:val="IntraDocumentCrossReferenceChar"/>
        </w:rPr>
        <w:fldChar w:fldCharType="separate"/>
      </w:r>
      <w:r w:rsidR="00A70869" w:rsidRPr="00A70869">
        <w:rPr>
          <w:rStyle w:val="IntraDocumentCrossReferenceChar"/>
        </w:rPr>
        <w:t>Modeling System Diagram Generation</w:t>
      </w:r>
      <w:r w:rsidR="00A70869" w:rsidRPr="00886BC8">
        <w:rPr>
          <w:rFonts w:eastAsiaTheme="majorEastAsia"/>
        </w:rPr>
        <w:t xml:space="preserve"> Guide</w:t>
      </w:r>
      <w:r w:rsidRPr="00F13E43">
        <w:rPr>
          <w:rStyle w:val="IntraDocumentCrossReferenceChar"/>
        </w:rPr>
        <w:fldChar w:fldCharType="end"/>
      </w:r>
      <w:r>
        <w:rPr>
          <w:rFonts w:eastAsiaTheme="majorEastAsia"/>
        </w:rPr>
        <w:t xml:space="preserve"> document, which discusses how to work with source units to produce diagrams and reports.</w:t>
      </w:r>
    </w:p>
    <w:p w:rsidR="00F25CA5" w:rsidRDefault="00F25CA5" w:rsidP="004447A3">
      <w:pPr>
        <w:pStyle w:val="Heading3"/>
      </w:pPr>
      <w:bookmarkStart w:id="46" w:name="_Toc336066988"/>
      <w:r>
        <w:rPr>
          <w:rFonts w:eastAsiaTheme="majorEastAsia"/>
        </w:rPr>
        <w:t>Diagram</w:t>
      </w:r>
      <w:bookmarkEnd w:id="46"/>
    </w:p>
    <w:p w:rsidR="003E0D36" w:rsidRDefault="00422CC5" w:rsidP="004447A3">
      <w:pPr>
        <w:rPr>
          <w:rFonts w:eastAsiaTheme="majorEastAsia"/>
        </w:rPr>
      </w:pPr>
      <w:r>
        <w:rPr>
          <w:rFonts w:eastAsiaTheme="majorEastAsia"/>
        </w:rPr>
        <w:t xml:space="preserve">A diagram is </w:t>
      </w:r>
      <w:r w:rsidR="002B56CE">
        <w:rPr>
          <w:rFonts w:eastAsiaTheme="majorEastAsia"/>
        </w:rPr>
        <w:t>the</w:t>
      </w:r>
      <w:r>
        <w:rPr>
          <w:rFonts w:eastAsiaTheme="majorEastAsia"/>
        </w:rPr>
        <w:t xml:space="preserve"> </w:t>
      </w:r>
      <w:r w:rsidR="00550DC4">
        <w:rPr>
          <w:rFonts w:eastAsiaTheme="majorEastAsia"/>
        </w:rPr>
        <w:t xml:space="preserve">graphic </w:t>
      </w:r>
      <w:r>
        <w:rPr>
          <w:rFonts w:eastAsiaTheme="majorEastAsia"/>
        </w:rPr>
        <w:t>rendering of a view</w:t>
      </w:r>
      <w:r w:rsidR="00713034">
        <w:rPr>
          <w:rFonts w:eastAsiaTheme="majorEastAsia"/>
        </w:rPr>
        <w:t xml:space="preserve"> (</w:t>
      </w:r>
      <w:r>
        <w:rPr>
          <w:rFonts w:eastAsiaTheme="majorEastAsia"/>
        </w:rPr>
        <w:t xml:space="preserve">which is </w:t>
      </w:r>
      <w:r w:rsidR="00550DC4">
        <w:rPr>
          <w:rFonts w:eastAsiaTheme="majorEastAsia"/>
        </w:rPr>
        <w:t xml:space="preserve">of </w:t>
      </w:r>
      <w:r>
        <w:rPr>
          <w:rFonts w:eastAsiaTheme="majorEastAsia"/>
        </w:rPr>
        <w:t xml:space="preserve">a subset of </w:t>
      </w:r>
      <w:r w:rsidR="00550DC4">
        <w:rPr>
          <w:rFonts w:eastAsiaTheme="majorEastAsia"/>
        </w:rPr>
        <w:t xml:space="preserve">the </w:t>
      </w:r>
      <w:r>
        <w:rPr>
          <w:rFonts w:eastAsiaTheme="majorEastAsia"/>
        </w:rPr>
        <w:t>domain model</w:t>
      </w:r>
      <w:r w:rsidR="00713034">
        <w:rPr>
          <w:rFonts w:eastAsiaTheme="majorEastAsia"/>
        </w:rPr>
        <w:t>)</w:t>
      </w:r>
      <w:r>
        <w:rPr>
          <w:rFonts w:eastAsiaTheme="majorEastAsia"/>
        </w:rPr>
        <w:t xml:space="preserve">.   </w:t>
      </w:r>
    </w:p>
    <w:p w:rsidR="003E0D36" w:rsidRDefault="00422CC5" w:rsidP="004447A3">
      <w:pPr>
        <w:rPr>
          <w:rFonts w:eastAsiaTheme="majorEastAsia"/>
        </w:rPr>
      </w:pPr>
      <w:r>
        <w:rPr>
          <w:rFonts w:eastAsiaTheme="majorEastAsia"/>
        </w:rPr>
        <w:t>The QuickRDA tooling supports a number of different rendering options</w:t>
      </w:r>
      <w:r w:rsidR="00713034">
        <w:rPr>
          <w:rFonts w:eastAsiaTheme="majorEastAsia"/>
        </w:rPr>
        <w:t xml:space="preserve">.  </w:t>
      </w:r>
      <w:proofErr w:type="gramStart"/>
      <w:r w:rsidR="00713034">
        <w:rPr>
          <w:rFonts w:eastAsiaTheme="majorEastAsia"/>
        </w:rPr>
        <w:t>as</w:t>
      </w:r>
      <w:proofErr w:type="gramEnd"/>
      <w:r w:rsidR="00713034">
        <w:rPr>
          <w:rFonts w:eastAsiaTheme="majorEastAsia"/>
        </w:rPr>
        <w:t xml:space="preserve"> an example, the </w:t>
      </w:r>
      <w:r w:rsidR="00573377">
        <w:rPr>
          <w:rFonts w:eastAsiaTheme="majorEastAsia"/>
        </w:rPr>
        <w:t>diagram</w:t>
      </w:r>
      <w:r w:rsidR="00713034">
        <w:rPr>
          <w:rFonts w:eastAsiaTheme="majorEastAsia"/>
        </w:rPr>
        <w:t xml:space="preserve"> can be flowed top-to-bottom or left-to-right.  </w:t>
      </w:r>
    </w:p>
    <w:p w:rsidR="00043D54" w:rsidRDefault="00713034" w:rsidP="004447A3">
      <w:pPr>
        <w:rPr>
          <w:rFonts w:eastAsiaTheme="majorEastAsia"/>
        </w:rPr>
      </w:pPr>
      <w:r>
        <w:rPr>
          <w:rFonts w:eastAsiaTheme="majorEastAsia"/>
        </w:rPr>
        <w:t xml:space="preserve">As another example, </w:t>
      </w:r>
      <w:r w:rsidR="003E0D36">
        <w:rPr>
          <w:rFonts w:eastAsiaTheme="majorEastAsia"/>
        </w:rPr>
        <w:t>a number of</w:t>
      </w:r>
      <w:r>
        <w:rPr>
          <w:rFonts w:eastAsiaTheme="majorEastAsia"/>
        </w:rPr>
        <w:t xml:space="preserve"> concepts in the </w:t>
      </w:r>
      <w:r w:rsidR="003E0D36">
        <w:rPr>
          <w:rFonts w:eastAsiaTheme="majorEastAsia"/>
        </w:rPr>
        <w:t xml:space="preserve">RDA </w:t>
      </w:r>
      <w:r>
        <w:rPr>
          <w:rFonts w:eastAsiaTheme="majorEastAsia"/>
        </w:rPr>
        <w:t>layers have a notion of containment; those can be rendered visually showing the containment or not.  When so visually rendered, contained concepts are draw</w:t>
      </w:r>
      <w:r w:rsidR="003E0D36">
        <w:rPr>
          <w:rFonts w:eastAsiaTheme="majorEastAsia"/>
        </w:rPr>
        <w:t>n</w:t>
      </w:r>
      <w:r>
        <w:rPr>
          <w:rFonts w:eastAsiaTheme="majorEastAsia"/>
        </w:rPr>
        <w:t xml:space="preserve"> within the boundaries of </w:t>
      </w:r>
      <w:r w:rsidR="003E0D36">
        <w:rPr>
          <w:rFonts w:eastAsiaTheme="majorEastAsia"/>
        </w:rPr>
        <w:t>containing</w:t>
      </w:r>
      <w:r>
        <w:rPr>
          <w:rFonts w:eastAsiaTheme="majorEastAsia"/>
        </w:rPr>
        <w:t xml:space="preserve"> concepts — and the containmen</w:t>
      </w:r>
      <w:r w:rsidR="003E0D36">
        <w:rPr>
          <w:rFonts w:eastAsiaTheme="majorEastAsia"/>
        </w:rPr>
        <w:t xml:space="preserve">t relationship </w:t>
      </w:r>
      <w:r w:rsidR="00573377">
        <w:rPr>
          <w:rFonts w:eastAsiaTheme="majorEastAsia"/>
        </w:rPr>
        <w:t>itself,</w:t>
      </w:r>
      <w:r w:rsidR="003E0D36">
        <w:rPr>
          <w:rFonts w:eastAsiaTheme="majorEastAsia"/>
        </w:rPr>
        <w:t xml:space="preserve"> the labeled edge (i.e. arrow or line)</w:t>
      </w:r>
      <w:r w:rsidR="00573377">
        <w:rPr>
          <w:rFonts w:eastAsiaTheme="majorEastAsia"/>
        </w:rPr>
        <w:t>,</w:t>
      </w:r>
      <w:r w:rsidR="003E0D36">
        <w:rPr>
          <w:rFonts w:eastAsiaTheme="majorEastAsia"/>
        </w:rPr>
        <w:t xml:space="preserve"> is </w:t>
      </w:r>
      <w:r w:rsidR="00043D54">
        <w:rPr>
          <w:rFonts w:eastAsiaTheme="majorEastAsia"/>
        </w:rPr>
        <w:t xml:space="preserve">then </w:t>
      </w:r>
      <w:r w:rsidR="003E0D36">
        <w:rPr>
          <w:rFonts w:eastAsiaTheme="majorEastAsia"/>
        </w:rPr>
        <w:t>omitted</w:t>
      </w:r>
      <w:r>
        <w:rPr>
          <w:rFonts w:eastAsiaTheme="majorEastAsia"/>
        </w:rPr>
        <w:t>.  When not so visually rendered,</w:t>
      </w:r>
      <w:r w:rsidR="003E0D36">
        <w:rPr>
          <w:rFonts w:eastAsiaTheme="majorEastAsia"/>
        </w:rPr>
        <w:t xml:space="preserve"> then the containment relationships are shown the same as others, using labeled edges (i.e. arrows or lines).</w:t>
      </w:r>
      <w:r w:rsidR="00043D54">
        <w:rPr>
          <w:rFonts w:eastAsiaTheme="majorEastAsia"/>
        </w:rPr>
        <w:t xml:space="preserve">  </w:t>
      </w:r>
    </w:p>
    <w:p w:rsidR="00713034" w:rsidRDefault="00043D54" w:rsidP="004447A3">
      <w:pPr>
        <w:rPr>
          <w:rFonts w:eastAsiaTheme="majorEastAsia"/>
        </w:rPr>
      </w:pPr>
      <w:r>
        <w:rPr>
          <w:rFonts w:eastAsiaTheme="majorEastAsia"/>
        </w:rPr>
        <w:t>(There is also an option that renders containment visually while keeping the labeled edges; this and other options can be helpful in debugging domain models.)</w:t>
      </w:r>
    </w:p>
    <w:p w:rsidR="00F13E43" w:rsidRPr="00422CC5" w:rsidRDefault="00BC5D56" w:rsidP="004447A3">
      <w:pPr>
        <w:rPr>
          <w:rFonts w:eastAsiaTheme="majorEastAsia"/>
        </w:rPr>
      </w:pPr>
      <w:r>
        <w:rPr>
          <w:rFonts w:eastAsiaTheme="majorEastAsia"/>
        </w:rPr>
        <w:t xml:space="preserve">For more information about using and working with views, see the </w:t>
      </w:r>
      <w:r w:rsidRPr="00F13E43">
        <w:rPr>
          <w:rStyle w:val="IntraDocumentCrossReferenceChar"/>
        </w:rPr>
        <w:fldChar w:fldCharType="begin"/>
      </w:r>
      <w:r w:rsidRPr="00F13E43">
        <w:rPr>
          <w:rStyle w:val="IntraDocumentCrossReferenceChar"/>
        </w:rPr>
        <w:instrText xml:space="preserve"> REF _Ref281988847 \h </w:instrText>
      </w:r>
      <w:r>
        <w:rPr>
          <w:rStyle w:val="IntraDocumentCrossReferenceChar"/>
        </w:rPr>
        <w:instrText xml:space="preserve"> \* MERGEFORMAT </w:instrText>
      </w:r>
      <w:r w:rsidRPr="00F13E43">
        <w:rPr>
          <w:rStyle w:val="IntraDocumentCrossReferenceChar"/>
        </w:rPr>
      </w:r>
      <w:r w:rsidRPr="00F13E43">
        <w:rPr>
          <w:rStyle w:val="IntraDocumentCrossReferenceChar"/>
        </w:rPr>
        <w:fldChar w:fldCharType="separate"/>
      </w:r>
      <w:r w:rsidR="00A70869" w:rsidRPr="00A70869">
        <w:rPr>
          <w:rStyle w:val="IntraDocumentCrossReferenceChar"/>
        </w:rPr>
        <w:t>Modeling System Diagram Generation</w:t>
      </w:r>
      <w:r w:rsidR="00A70869" w:rsidRPr="00886BC8">
        <w:rPr>
          <w:rFonts w:eastAsiaTheme="majorEastAsia"/>
        </w:rPr>
        <w:t xml:space="preserve"> Guide</w:t>
      </w:r>
      <w:r w:rsidRPr="00F13E43">
        <w:rPr>
          <w:rStyle w:val="IntraDocumentCrossReferenceChar"/>
        </w:rPr>
        <w:fldChar w:fldCharType="end"/>
      </w:r>
      <w:r>
        <w:rPr>
          <w:rFonts w:eastAsiaTheme="majorEastAsia"/>
        </w:rPr>
        <w:t xml:space="preserve"> document, which discusses how to work with source units to produce diagrams and reports.</w:t>
      </w:r>
    </w:p>
    <w:p w:rsidR="00F25CA5" w:rsidRDefault="00F25CA5" w:rsidP="004447A3">
      <w:pPr>
        <w:pStyle w:val="Heading3"/>
        <w:rPr>
          <w:rFonts w:eastAsiaTheme="majorEastAsia"/>
        </w:rPr>
      </w:pPr>
      <w:bookmarkStart w:id="47" w:name="_Toc336066989"/>
      <w:r>
        <w:rPr>
          <w:rFonts w:eastAsiaTheme="majorEastAsia"/>
        </w:rPr>
        <w:t>Report</w:t>
      </w:r>
      <w:bookmarkEnd w:id="47"/>
    </w:p>
    <w:p w:rsidR="00713034" w:rsidRDefault="00422CC5" w:rsidP="004447A3">
      <w:pPr>
        <w:rPr>
          <w:rFonts w:eastAsiaTheme="majorEastAsia"/>
        </w:rPr>
      </w:pPr>
      <w:r>
        <w:rPr>
          <w:rFonts w:eastAsiaTheme="majorEastAsia"/>
        </w:rPr>
        <w:t>A report is</w:t>
      </w:r>
      <w:r w:rsidR="00D05928">
        <w:rPr>
          <w:rFonts w:eastAsiaTheme="majorEastAsia"/>
        </w:rPr>
        <w:t xml:space="preserve"> </w:t>
      </w:r>
      <w:r w:rsidR="009F380C">
        <w:rPr>
          <w:rFonts w:eastAsiaTheme="majorEastAsia"/>
        </w:rPr>
        <w:t xml:space="preserve">an </w:t>
      </w:r>
      <w:r w:rsidR="00713034">
        <w:rPr>
          <w:rFonts w:eastAsiaTheme="majorEastAsia"/>
        </w:rPr>
        <w:t xml:space="preserve">assessment or </w:t>
      </w:r>
      <w:r w:rsidR="009F380C">
        <w:rPr>
          <w:rFonts w:eastAsiaTheme="majorEastAsia"/>
        </w:rPr>
        <w:t xml:space="preserve">evaluation of a particular view.  </w:t>
      </w:r>
      <w:r w:rsidR="009D524E">
        <w:rPr>
          <w:rFonts w:eastAsiaTheme="majorEastAsia"/>
        </w:rPr>
        <w:t xml:space="preserve">Since </w:t>
      </w:r>
      <w:r w:rsidR="009F380C">
        <w:rPr>
          <w:rFonts w:eastAsiaTheme="majorEastAsia"/>
        </w:rPr>
        <w:t xml:space="preserve">a report is generated from a view, the </w:t>
      </w:r>
      <w:r w:rsidR="002B56CE">
        <w:rPr>
          <w:rFonts w:eastAsiaTheme="majorEastAsia"/>
        </w:rPr>
        <w:t xml:space="preserve">report </w:t>
      </w:r>
      <w:r w:rsidR="009F380C">
        <w:rPr>
          <w:rFonts w:eastAsiaTheme="majorEastAsia"/>
        </w:rPr>
        <w:t xml:space="preserve">may be </w:t>
      </w:r>
      <w:r w:rsidR="002B56CE">
        <w:rPr>
          <w:rFonts w:eastAsiaTheme="majorEastAsia"/>
        </w:rPr>
        <w:t xml:space="preserve">generated for </w:t>
      </w:r>
      <w:r w:rsidR="009F380C">
        <w:rPr>
          <w:rFonts w:eastAsiaTheme="majorEastAsia"/>
        </w:rPr>
        <w:t xml:space="preserve">a subset (as specified by the view) of the domain model.  Generally speaking, </w:t>
      </w:r>
      <w:r w:rsidR="002B56CE">
        <w:rPr>
          <w:rFonts w:eastAsiaTheme="majorEastAsia"/>
        </w:rPr>
        <w:t>however,</w:t>
      </w:r>
      <w:r w:rsidR="009D524E">
        <w:rPr>
          <w:rFonts w:eastAsiaTheme="majorEastAsia"/>
        </w:rPr>
        <w:t xml:space="preserve"> since much of the analysis in the report is based on notions of completeness of the domain model as a whole and of the individual RDA layers.  When given a subset of the model to analyze, there is likelihood that it will complain about incompleteness of various aspects of the model.  Thus, results from the report are more meaningful when analysis is supplied with the</w:t>
      </w:r>
      <w:r w:rsidR="009F380C">
        <w:rPr>
          <w:rFonts w:eastAsiaTheme="majorEastAsia"/>
        </w:rPr>
        <w:t xml:space="preserve"> whole domain model </w:t>
      </w:r>
      <w:r w:rsidR="009D524E">
        <w:rPr>
          <w:rFonts w:eastAsiaTheme="majorEastAsia"/>
        </w:rPr>
        <w:t xml:space="preserve">(or at least a whole layer) </w:t>
      </w:r>
      <w:r w:rsidR="002B56CE">
        <w:rPr>
          <w:rFonts w:eastAsiaTheme="majorEastAsia"/>
        </w:rPr>
        <w:t xml:space="preserve">by </w:t>
      </w:r>
      <w:r w:rsidR="009F380C">
        <w:rPr>
          <w:rFonts w:eastAsiaTheme="majorEastAsia"/>
        </w:rPr>
        <w:t xml:space="preserve">including all the source units </w:t>
      </w:r>
      <w:r w:rsidR="009D524E">
        <w:rPr>
          <w:rFonts w:eastAsiaTheme="majorEastAsia"/>
        </w:rPr>
        <w:t>a model</w:t>
      </w:r>
      <w:r w:rsidR="002F3237">
        <w:rPr>
          <w:rFonts w:eastAsiaTheme="majorEastAsia"/>
        </w:rPr>
        <w:t>.</w:t>
      </w:r>
      <w:r w:rsidR="00713034">
        <w:rPr>
          <w:rFonts w:eastAsiaTheme="majorEastAsia"/>
        </w:rPr>
        <w:t xml:space="preserve">  </w:t>
      </w:r>
    </w:p>
    <w:p w:rsidR="00713034" w:rsidRDefault="00BC5D56" w:rsidP="004447A3">
      <w:pPr>
        <w:rPr>
          <w:rFonts w:eastAsiaTheme="majorEastAsia"/>
        </w:rPr>
      </w:pPr>
      <w:r>
        <w:rPr>
          <w:rFonts w:eastAsiaTheme="majorEastAsia"/>
        </w:rPr>
        <w:t xml:space="preserve">For more information about using and working with views, see the </w:t>
      </w:r>
      <w:r w:rsidRPr="00F13E43">
        <w:rPr>
          <w:rStyle w:val="IntraDocumentCrossReferenceChar"/>
        </w:rPr>
        <w:fldChar w:fldCharType="begin"/>
      </w:r>
      <w:r w:rsidRPr="00F13E43">
        <w:rPr>
          <w:rStyle w:val="IntraDocumentCrossReferenceChar"/>
        </w:rPr>
        <w:instrText xml:space="preserve"> REF _Ref281988847 \h </w:instrText>
      </w:r>
      <w:r>
        <w:rPr>
          <w:rStyle w:val="IntraDocumentCrossReferenceChar"/>
        </w:rPr>
        <w:instrText xml:space="preserve"> \* MERGEFORMAT </w:instrText>
      </w:r>
      <w:r w:rsidRPr="00F13E43">
        <w:rPr>
          <w:rStyle w:val="IntraDocumentCrossReferenceChar"/>
        </w:rPr>
      </w:r>
      <w:r w:rsidRPr="00F13E43">
        <w:rPr>
          <w:rStyle w:val="IntraDocumentCrossReferenceChar"/>
        </w:rPr>
        <w:fldChar w:fldCharType="separate"/>
      </w:r>
      <w:r w:rsidR="00A70869" w:rsidRPr="00A70869">
        <w:rPr>
          <w:rStyle w:val="IntraDocumentCrossReferenceChar"/>
        </w:rPr>
        <w:t>Modeling System Diagram Generation</w:t>
      </w:r>
      <w:r w:rsidR="00A70869" w:rsidRPr="00886BC8">
        <w:rPr>
          <w:rFonts w:eastAsiaTheme="majorEastAsia"/>
        </w:rPr>
        <w:t xml:space="preserve"> Guide</w:t>
      </w:r>
      <w:r w:rsidRPr="00F13E43">
        <w:rPr>
          <w:rStyle w:val="IntraDocumentCrossReferenceChar"/>
        </w:rPr>
        <w:fldChar w:fldCharType="end"/>
      </w:r>
      <w:r>
        <w:rPr>
          <w:rFonts w:eastAsiaTheme="majorEastAsia"/>
        </w:rPr>
        <w:t xml:space="preserve"> document, which discusses how to work with source units to produce diagrams and reports.</w:t>
      </w:r>
    </w:p>
    <w:p w:rsidR="00B103AA" w:rsidRDefault="00713034" w:rsidP="004447A3">
      <w:pPr>
        <w:rPr>
          <w:rFonts w:eastAsiaTheme="majorEastAsia"/>
        </w:rPr>
      </w:pPr>
      <w:r>
        <w:rPr>
          <w:rFonts w:eastAsiaTheme="majorEastAsia"/>
        </w:rPr>
        <w:t>Analysis of the domain model is an area that has much potential for research and development.  Though currently there are no switches for tuning the report analysis, additional reporting capabilities are likely to emerge.</w:t>
      </w:r>
    </w:p>
    <w:p w:rsidR="00B103AA" w:rsidRDefault="00B103AA" w:rsidP="00B103AA">
      <w:pPr>
        <w:pStyle w:val="Heading3"/>
        <w:rPr>
          <w:rFonts w:eastAsiaTheme="majorEastAsia"/>
        </w:rPr>
      </w:pPr>
      <w:bookmarkStart w:id="48" w:name="_Toc336066990"/>
      <w:r>
        <w:rPr>
          <w:rFonts w:eastAsiaTheme="majorEastAsia"/>
        </w:rPr>
        <w:lastRenderedPageBreak/>
        <w:t>Modeling Foundation</w:t>
      </w:r>
      <w:bookmarkEnd w:id="48"/>
    </w:p>
    <w:p w:rsidR="00B103AA" w:rsidRPr="00B103AA" w:rsidRDefault="00B103AA" w:rsidP="00B103AA">
      <w:pPr>
        <w:rPr>
          <w:rFonts w:eastAsiaTheme="majorEastAsia"/>
        </w:rPr>
      </w:pPr>
      <w:r w:rsidRPr="00B103AA">
        <w:rPr>
          <w:rFonts w:eastAsiaTheme="majorEastAsia"/>
        </w:rPr>
        <w:t xml:space="preserve">The following diagram shows the formal modeling foundation.  Each successively higher layer introduces a set of closely related concepts and relationships that are defined in terms </w:t>
      </w:r>
      <w:r w:rsidR="00CB778A">
        <w:rPr>
          <w:rFonts w:eastAsiaTheme="majorEastAsia"/>
        </w:rPr>
        <w:t xml:space="preserve">the concepts and relationships </w:t>
      </w:r>
      <w:r w:rsidRPr="00B103AA">
        <w:rPr>
          <w:rFonts w:eastAsiaTheme="majorEastAsia"/>
        </w:rPr>
        <w:t xml:space="preserve">of the layer below. </w:t>
      </w:r>
    </w:p>
    <w:p w:rsidR="00B103AA" w:rsidRPr="00B103AA" w:rsidRDefault="00B103AA" w:rsidP="00B103AA">
      <w:pPr>
        <w:jc w:val="center"/>
        <w:rPr>
          <w:rFonts w:eastAsiaTheme="majorEastAsia"/>
        </w:rPr>
      </w:pPr>
      <w:r w:rsidRPr="00B103AA">
        <w:rPr>
          <w:rFonts w:eastAsiaTheme="majorEastAsia"/>
          <w:noProof/>
          <w:lang w:bidi="ar-SA"/>
        </w:rPr>
        <w:drawing>
          <wp:inline distT="0" distB="0" distL="0" distR="0" wp14:anchorId="7E0AA2E5" wp14:editId="79181583">
            <wp:extent cx="3950208" cy="1463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50208" cy="1463040"/>
                    </a:xfrm>
                    <a:prstGeom prst="rect">
                      <a:avLst/>
                    </a:prstGeom>
                    <a:noFill/>
                  </pic:spPr>
                </pic:pic>
              </a:graphicData>
            </a:graphic>
          </wp:inline>
        </w:drawing>
      </w:r>
    </w:p>
    <w:p w:rsidR="00B103AA" w:rsidRPr="00B103AA" w:rsidRDefault="00B103AA" w:rsidP="00B103AA">
      <w:pPr>
        <w:pStyle w:val="Caption"/>
        <w:rPr>
          <w:rFonts w:eastAsiaTheme="majorEastAsia"/>
        </w:rPr>
      </w:pPr>
      <w:bookmarkStart w:id="49" w:name="_Toc285004993"/>
      <w:bookmarkStart w:id="50" w:name="_Toc336067003"/>
      <w:r w:rsidRPr="00B103AA">
        <w:rPr>
          <w:rFonts w:eastAsiaTheme="majorEastAsia"/>
        </w:rPr>
        <w:t xml:space="preserve">Figure </w:t>
      </w:r>
      <w:r w:rsidRPr="00B103AA">
        <w:rPr>
          <w:rFonts w:eastAsiaTheme="majorEastAsia"/>
        </w:rPr>
        <w:fldChar w:fldCharType="begin"/>
      </w:r>
      <w:r w:rsidRPr="00B103AA">
        <w:rPr>
          <w:rFonts w:eastAsiaTheme="majorEastAsia"/>
        </w:rPr>
        <w:instrText xml:space="preserve"> SEQ Figure \* ARABIC </w:instrText>
      </w:r>
      <w:r w:rsidRPr="00B103AA">
        <w:rPr>
          <w:rFonts w:eastAsiaTheme="majorEastAsia"/>
        </w:rPr>
        <w:fldChar w:fldCharType="separate"/>
      </w:r>
      <w:r w:rsidR="00A70869">
        <w:rPr>
          <w:rFonts w:eastAsiaTheme="majorEastAsia"/>
        </w:rPr>
        <w:t>5</w:t>
      </w:r>
      <w:r w:rsidRPr="00B103AA">
        <w:rPr>
          <w:rFonts w:eastAsiaTheme="majorEastAsia"/>
        </w:rPr>
        <w:fldChar w:fldCharType="end"/>
      </w:r>
      <w:r w:rsidRPr="00B103AA">
        <w:rPr>
          <w:rFonts w:eastAsiaTheme="majorEastAsia"/>
        </w:rPr>
        <w:t>.  Our Formal Modeling Foundation</w:t>
      </w:r>
      <w:bookmarkEnd w:id="49"/>
      <w:bookmarkEnd w:id="50"/>
    </w:p>
    <w:p w:rsidR="000764A4" w:rsidRPr="00275253" w:rsidRDefault="000764A4" w:rsidP="00B103AA">
      <w:pPr>
        <w:pStyle w:val="Heading3"/>
        <w:rPr>
          <w:rFonts w:eastAsiaTheme="majorEastAsia"/>
        </w:rPr>
      </w:pPr>
      <w:r>
        <w:rPr>
          <w:rFonts w:eastAsiaTheme="majorEastAsia"/>
        </w:rPr>
        <w:br w:type="page"/>
      </w:r>
    </w:p>
    <w:p w:rsidR="00987BA9" w:rsidRDefault="009D10B5" w:rsidP="004447A3">
      <w:pPr>
        <w:pStyle w:val="Heading2"/>
        <w:rPr>
          <w:rFonts w:eastAsiaTheme="majorEastAsia"/>
        </w:rPr>
      </w:pPr>
      <w:bookmarkStart w:id="51" w:name="_Toc336066991"/>
      <w:r>
        <w:rPr>
          <w:rFonts w:eastAsiaTheme="majorEastAsia"/>
        </w:rPr>
        <w:lastRenderedPageBreak/>
        <w:t>Tools &amp; Status</w:t>
      </w:r>
      <w:bookmarkEnd w:id="51"/>
    </w:p>
    <w:p w:rsidR="000764A4" w:rsidRPr="000764A4" w:rsidRDefault="000764A4" w:rsidP="004447A3">
      <w:pPr>
        <w:rPr>
          <w:rFonts w:eastAsiaTheme="majorEastAsia"/>
        </w:rPr>
      </w:pPr>
      <w:r>
        <w:rPr>
          <w:rFonts w:eastAsiaTheme="majorEastAsia"/>
        </w:rPr>
        <w:t xml:space="preserve">The primary tool in the toolset for QuickRDA is the QuickRDA </w:t>
      </w:r>
      <w:r w:rsidR="00C31E41">
        <w:rPr>
          <w:rFonts w:eastAsiaTheme="majorEastAsia"/>
        </w:rPr>
        <w:t>modeling</w:t>
      </w:r>
      <w:r>
        <w:rPr>
          <w:rFonts w:eastAsiaTheme="majorEastAsia"/>
        </w:rPr>
        <w:t xml:space="preserve"> system.</w:t>
      </w:r>
      <w:r w:rsidR="00CE5D8B">
        <w:rPr>
          <w:rFonts w:eastAsiaTheme="majorEastAsia"/>
        </w:rPr>
        <w:t xml:space="preserve">  We’re also working on a web-based tool more suited for collaboration &amp; versioning of the model.</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39"/>
        <w:gridCol w:w="780"/>
        <w:gridCol w:w="612"/>
        <w:gridCol w:w="1418"/>
        <w:gridCol w:w="836"/>
        <w:gridCol w:w="1083"/>
        <w:gridCol w:w="1869"/>
        <w:gridCol w:w="746"/>
        <w:gridCol w:w="722"/>
      </w:tblGrid>
      <w:tr w:rsidR="007C668A" w:rsidTr="000764A4">
        <w:trPr>
          <w:trHeight w:val="688"/>
          <w:jc w:val="center"/>
        </w:trPr>
        <w:tc>
          <w:tcPr>
            <w:tcW w:w="0" w:type="auto"/>
            <w:vAlign w:val="center"/>
          </w:tcPr>
          <w:p w:rsidR="007C668A" w:rsidRPr="00065CC9" w:rsidRDefault="007C668A" w:rsidP="004447A3">
            <w:pPr>
              <w:pStyle w:val="TableStyle"/>
              <w:rPr>
                <w:b/>
              </w:rPr>
            </w:pPr>
            <w:r w:rsidRPr="00065CC9">
              <w:rPr>
                <w:b/>
              </w:rPr>
              <w:t>Tool</w:t>
            </w:r>
          </w:p>
        </w:tc>
        <w:tc>
          <w:tcPr>
            <w:tcW w:w="0" w:type="auto"/>
            <w:vAlign w:val="center"/>
          </w:tcPr>
          <w:p w:rsidR="007C668A" w:rsidRPr="00065CC9" w:rsidRDefault="007C668A" w:rsidP="004447A3">
            <w:pPr>
              <w:pStyle w:val="TableStyle"/>
              <w:rPr>
                <w:b/>
              </w:rPr>
            </w:pPr>
            <w:r w:rsidRPr="00065CC9">
              <w:rPr>
                <w:b/>
              </w:rPr>
              <w:t>Version</w:t>
            </w:r>
          </w:p>
        </w:tc>
        <w:tc>
          <w:tcPr>
            <w:tcW w:w="0" w:type="auto"/>
            <w:vAlign w:val="center"/>
          </w:tcPr>
          <w:p w:rsidR="007C668A" w:rsidRPr="00065CC9" w:rsidRDefault="007C668A" w:rsidP="004447A3">
            <w:pPr>
              <w:pStyle w:val="TableStyle"/>
              <w:rPr>
                <w:b/>
              </w:rPr>
            </w:pPr>
            <w:r>
              <w:rPr>
                <w:b/>
              </w:rPr>
              <w:t>Input</w:t>
            </w:r>
          </w:p>
        </w:tc>
        <w:tc>
          <w:tcPr>
            <w:tcW w:w="0" w:type="auto"/>
            <w:vAlign w:val="center"/>
          </w:tcPr>
          <w:p w:rsidR="007C668A" w:rsidRPr="00065CC9" w:rsidRDefault="007C668A" w:rsidP="004447A3">
            <w:pPr>
              <w:pStyle w:val="TableStyle"/>
              <w:rPr>
                <w:b/>
              </w:rPr>
            </w:pPr>
            <w:r w:rsidRPr="00065CC9">
              <w:rPr>
                <w:b/>
              </w:rPr>
              <w:t>Source Inclusion</w:t>
            </w:r>
          </w:p>
        </w:tc>
        <w:tc>
          <w:tcPr>
            <w:tcW w:w="0" w:type="auto"/>
            <w:vAlign w:val="center"/>
          </w:tcPr>
          <w:p w:rsidR="007C668A" w:rsidRPr="00065CC9" w:rsidRDefault="007C668A" w:rsidP="004447A3">
            <w:pPr>
              <w:pStyle w:val="TableStyle"/>
              <w:rPr>
                <w:b/>
              </w:rPr>
            </w:pPr>
            <w:r w:rsidRPr="00065CC9">
              <w:rPr>
                <w:b/>
              </w:rPr>
              <w:t>Filtering</w:t>
            </w:r>
          </w:p>
        </w:tc>
        <w:tc>
          <w:tcPr>
            <w:tcW w:w="0" w:type="auto"/>
            <w:vAlign w:val="center"/>
          </w:tcPr>
          <w:p w:rsidR="007C668A" w:rsidRPr="00065CC9" w:rsidRDefault="007C668A" w:rsidP="004447A3">
            <w:pPr>
              <w:pStyle w:val="TableStyle"/>
              <w:rPr>
                <w:b/>
              </w:rPr>
            </w:pPr>
            <w:r w:rsidRPr="00065CC9">
              <w:rPr>
                <w:b/>
              </w:rPr>
              <w:t>Abstraction</w:t>
            </w:r>
          </w:p>
        </w:tc>
        <w:tc>
          <w:tcPr>
            <w:tcW w:w="0" w:type="auto"/>
            <w:vAlign w:val="center"/>
          </w:tcPr>
          <w:p w:rsidR="007C668A" w:rsidRPr="00065CC9" w:rsidRDefault="007C668A" w:rsidP="004447A3">
            <w:pPr>
              <w:pStyle w:val="TableStyle"/>
              <w:rPr>
                <w:b/>
              </w:rPr>
            </w:pPr>
            <w:r w:rsidRPr="00065CC9">
              <w:rPr>
                <w:b/>
              </w:rPr>
              <w:t>Diagramming Options</w:t>
            </w:r>
          </w:p>
        </w:tc>
        <w:tc>
          <w:tcPr>
            <w:tcW w:w="0" w:type="auto"/>
            <w:vAlign w:val="center"/>
          </w:tcPr>
          <w:p w:rsidR="007C668A" w:rsidRPr="00065CC9" w:rsidRDefault="007C668A" w:rsidP="004447A3">
            <w:pPr>
              <w:pStyle w:val="TableStyle"/>
              <w:rPr>
                <w:b/>
              </w:rPr>
            </w:pPr>
            <w:r>
              <w:rPr>
                <w:b/>
              </w:rPr>
              <w:t>Output</w:t>
            </w:r>
          </w:p>
        </w:tc>
        <w:tc>
          <w:tcPr>
            <w:tcW w:w="0" w:type="auto"/>
            <w:vAlign w:val="center"/>
          </w:tcPr>
          <w:p w:rsidR="007C668A" w:rsidRPr="00065CC9" w:rsidRDefault="007C668A" w:rsidP="004447A3">
            <w:pPr>
              <w:pStyle w:val="TableStyle"/>
              <w:rPr>
                <w:b/>
              </w:rPr>
            </w:pPr>
            <w:r w:rsidRPr="00065CC9">
              <w:rPr>
                <w:b/>
              </w:rPr>
              <w:t>Report</w:t>
            </w:r>
          </w:p>
        </w:tc>
      </w:tr>
      <w:tr w:rsidR="007C668A" w:rsidTr="000764A4">
        <w:trPr>
          <w:trHeight w:val="689"/>
          <w:jc w:val="center"/>
        </w:trPr>
        <w:tc>
          <w:tcPr>
            <w:tcW w:w="0" w:type="auto"/>
            <w:vAlign w:val="center"/>
          </w:tcPr>
          <w:p w:rsidR="007C668A" w:rsidRPr="00065CC9" w:rsidRDefault="007C668A" w:rsidP="004447A3">
            <w:pPr>
              <w:pStyle w:val="TableStyle"/>
            </w:pPr>
            <w:r w:rsidRPr="00065CC9">
              <w:t>QuickRDA</w:t>
            </w:r>
          </w:p>
          <w:p w:rsidR="007C668A" w:rsidRPr="00065CC9" w:rsidRDefault="00C31E41" w:rsidP="004447A3">
            <w:pPr>
              <w:pStyle w:val="TableStyle"/>
            </w:pPr>
            <w:r>
              <w:t>Modeling</w:t>
            </w:r>
          </w:p>
          <w:p w:rsidR="007C668A" w:rsidRPr="00065CC9" w:rsidRDefault="007C668A" w:rsidP="004447A3">
            <w:pPr>
              <w:pStyle w:val="TableStyle"/>
            </w:pPr>
            <w:r w:rsidRPr="00065CC9">
              <w:t>System</w:t>
            </w:r>
          </w:p>
        </w:tc>
        <w:tc>
          <w:tcPr>
            <w:tcW w:w="0" w:type="auto"/>
            <w:vAlign w:val="center"/>
          </w:tcPr>
          <w:p w:rsidR="007C668A" w:rsidRPr="00065CC9" w:rsidRDefault="007C668A" w:rsidP="004447A3">
            <w:pPr>
              <w:pStyle w:val="TableStyle"/>
            </w:pPr>
            <w:r w:rsidRPr="00065CC9">
              <w:t>2.4</w:t>
            </w:r>
          </w:p>
        </w:tc>
        <w:tc>
          <w:tcPr>
            <w:tcW w:w="0" w:type="auto"/>
            <w:vAlign w:val="center"/>
          </w:tcPr>
          <w:p w:rsidR="007C668A" w:rsidRPr="00065CC9" w:rsidRDefault="007C668A" w:rsidP="004447A3">
            <w:pPr>
              <w:pStyle w:val="TableStyle"/>
            </w:pPr>
            <w:r w:rsidRPr="00065CC9">
              <w:t>.xlsx</w:t>
            </w:r>
            <w:r w:rsidRPr="00065CC9">
              <w:br/>
              <w:t>.csv</w:t>
            </w:r>
          </w:p>
        </w:tc>
        <w:tc>
          <w:tcPr>
            <w:tcW w:w="0" w:type="auto"/>
            <w:gridSpan w:val="4"/>
            <w:vAlign w:val="center"/>
          </w:tcPr>
          <w:p w:rsidR="007C668A" w:rsidRPr="00065CC9" w:rsidRDefault="007C668A" w:rsidP="004447A3">
            <w:pPr>
              <w:pStyle w:val="TableStyle"/>
            </w:pPr>
            <w:r w:rsidRPr="00065CC9">
              <w:t>Build Table</w:t>
            </w:r>
          </w:p>
        </w:tc>
        <w:tc>
          <w:tcPr>
            <w:tcW w:w="0" w:type="auto"/>
            <w:vAlign w:val="center"/>
          </w:tcPr>
          <w:p w:rsidR="007C668A" w:rsidRDefault="007C668A" w:rsidP="004447A3">
            <w:pPr>
              <w:pStyle w:val="TableStyle"/>
            </w:pPr>
            <w:r>
              <w:t>.dmi</w:t>
            </w:r>
          </w:p>
          <w:p w:rsidR="007C668A" w:rsidRPr="00065CC9" w:rsidRDefault="007C668A" w:rsidP="004447A3">
            <w:pPr>
              <w:pStyle w:val="TableStyle"/>
            </w:pPr>
            <w:r>
              <w:t>.svg</w:t>
            </w:r>
          </w:p>
        </w:tc>
        <w:tc>
          <w:tcPr>
            <w:tcW w:w="0" w:type="auto"/>
            <w:vAlign w:val="center"/>
          </w:tcPr>
          <w:p w:rsidR="007C668A" w:rsidRPr="00065CC9" w:rsidRDefault="007C668A" w:rsidP="004447A3">
            <w:pPr>
              <w:pStyle w:val="TableStyle"/>
            </w:pPr>
            <w:r w:rsidRPr="00065CC9">
              <w:t>.xlsx</w:t>
            </w:r>
          </w:p>
        </w:tc>
      </w:tr>
      <w:tr w:rsidR="00CE5D8B" w:rsidTr="00880197">
        <w:trPr>
          <w:trHeight w:val="689"/>
          <w:jc w:val="center"/>
        </w:trPr>
        <w:tc>
          <w:tcPr>
            <w:tcW w:w="0" w:type="auto"/>
            <w:vAlign w:val="center"/>
          </w:tcPr>
          <w:p w:rsidR="00CE5D8B" w:rsidRPr="00065CC9" w:rsidRDefault="00CE5D8B" w:rsidP="004447A3">
            <w:pPr>
              <w:pStyle w:val="TableStyle"/>
            </w:pPr>
            <w:r w:rsidRPr="00065CC9">
              <w:t>Web Tool</w:t>
            </w:r>
          </w:p>
        </w:tc>
        <w:tc>
          <w:tcPr>
            <w:tcW w:w="0" w:type="auto"/>
            <w:vAlign w:val="center"/>
          </w:tcPr>
          <w:p w:rsidR="00CE5D8B" w:rsidRPr="00065CC9" w:rsidRDefault="00CE5D8B" w:rsidP="004447A3">
            <w:pPr>
              <w:pStyle w:val="TableStyle"/>
            </w:pPr>
          </w:p>
        </w:tc>
        <w:tc>
          <w:tcPr>
            <w:tcW w:w="0" w:type="auto"/>
            <w:gridSpan w:val="6"/>
            <w:vAlign w:val="center"/>
          </w:tcPr>
          <w:p w:rsidR="00CE5D8B" w:rsidRPr="00065CC9" w:rsidRDefault="00CE5D8B" w:rsidP="004447A3">
            <w:pPr>
              <w:pStyle w:val="TableStyle"/>
            </w:pPr>
            <w:r>
              <w:t>Graphical User Interface</w:t>
            </w:r>
          </w:p>
        </w:tc>
        <w:tc>
          <w:tcPr>
            <w:tcW w:w="0" w:type="auto"/>
            <w:vAlign w:val="center"/>
          </w:tcPr>
          <w:p w:rsidR="00CE5D8B" w:rsidRPr="00065CC9" w:rsidRDefault="00CE5D8B" w:rsidP="00590D83">
            <w:pPr>
              <w:pStyle w:val="TableStyle"/>
            </w:pPr>
          </w:p>
        </w:tc>
      </w:tr>
    </w:tbl>
    <w:p w:rsidR="005933B7" w:rsidRDefault="005933B7" w:rsidP="004447A3">
      <w:pPr>
        <w:pStyle w:val="Caption"/>
      </w:pPr>
      <w:bookmarkStart w:id="52" w:name="_Toc336066997"/>
      <w:r>
        <w:t xml:space="preserve">Table </w:t>
      </w:r>
      <w:r>
        <w:fldChar w:fldCharType="begin"/>
      </w:r>
      <w:r>
        <w:instrText xml:space="preserve"> SEQ Table \* ARABIC </w:instrText>
      </w:r>
      <w:r>
        <w:fldChar w:fldCharType="separate"/>
      </w:r>
      <w:r w:rsidR="00A70869">
        <w:t>1</w:t>
      </w:r>
      <w:r>
        <w:fldChar w:fldCharType="end"/>
      </w:r>
      <w:r>
        <w:t>.  Current Tooling</w:t>
      </w:r>
      <w:bookmarkEnd w:id="52"/>
    </w:p>
    <w:p w:rsidR="00987BA9" w:rsidRDefault="00987BA9" w:rsidP="004447A3">
      <w:pPr>
        <w:pStyle w:val="Heading2"/>
        <w:rPr>
          <w:rFonts w:eastAsiaTheme="majorEastAsia"/>
        </w:rPr>
      </w:pPr>
      <w:bookmarkStart w:id="53" w:name="_Toc336066992"/>
      <w:r>
        <w:rPr>
          <w:rFonts w:eastAsiaTheme="majorEastAsia"/>
        </w:rPr>
        <w:t>Potential Next Steps</w:t>
      </w:r>
      <w:bookmarkEnd w:id="53"/>
    </w:p>
    <w:p w:rsidR="00F02E45" w:rsidRDefault="00C32D61" w:rsidP="004447A3">
      <w:pPr>
        <w:rPr>
          <w:rFonts w:eastAsiaTheme="majorEastAsia"/>
        </w:rPr>
      </w:pPr>
      <w:r>
        <w:rPr>
          <w:rFonts w:eastAsiaTheme="majorEastAsia"/>
        </w:rPr>
        <w:t>Domain Model Interchange, DMI, defines a Unit of Interchange for exchanging models and model subsets (views), along with support for versioning and change proposals.  DMI has a file format using the .</w:t>
      </w:r>
      <w:proofErr w:type="spellStart"/>
      <w:r>
        <w:rPr>
          <w:rFonts w:eastAsiaTheme="majorEastAsia"/>
        </w:rPr>
        <w:t>dmi</w:t>
      </w:r>
      <w:proofErr w:type="spellEnd"/>
      <w:r>
        <w:rPr>
          <w:rFonts w:eastAsiaTheme="majorEastAsia"/>
        </w:rPr>
        <w:t xml:space="preserve"> extension.</w:t>
      </w:r>
      <w:r w:rsidR="00F02E45">
        <w:rPr>
          <w:rFonts w:eastAsiaTheme="majorEastAsia"/>
        </w:rPr>
        <w:t xml:space="preserve">  Units of Interchange captured in .</w:t>
      </w:r>
      <w:proofErr w:type="spellStart"/>
      <w:r w:rsidR="00F02E45">
        <w:rPr>
          <w:rFonts w:eastAsiaTheme="majorEastAsia"/>
        </w:rPr>
        <w:t>dmi</w:t>
      </w:r>
      <w:proofErr w:type="spellEnd"/>
      <w:r w:rsidR="00F02E45">
        <w:rPr>
          <w:rFonts w:eastAsiaTheme="majorEastAsia"/>
        </w:rPr>
        <w:t xml:space="preserve"> files can serve as another kind of source unit.  </w:t>
      </w:r>
    </w:p>
    <w:p w:rsidR="000764A4" w:rsidRPr="000764A4" w:rsidRDefault="00F02E45" w:rsidP="004447A3">
      <w:pPr>
        <w:rPr>
          <w:rFonts w:eastAsiaTheme="majorEastAsia"/>
        </w:rPr>
      </w:pPr>
      <w:r>
        <w:rPr>
          <w:rFonts w:eastAsiaTheme="majorEastAsia"/>
        </w:rPr>
        <w:t>The following illustrates other potential tooling for an extended tool chain, based on .</w:t>
      </w:r>
      <w:proofErr w:type="spellStart"/>
      <w:r>
        <w:rPr>
          <w:rFonts w:eastAsiaTheme="majorEastAsia"/>
        </w:rPr>
        <w:t>dmi</w:t>
      </w:r>
      <w:proofErr w:type="spellEnd"/>
      <w:r>
        <w:rPr>
          <w:rFonts w:eastAsiaTheme="majorEastAsia"/>
        </w:rPr>
        <w:t xml:space="preserve"> as the source unit instead of spreadsheet based tables.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19"/>
        <w:gridCol w:w="612"/>
        <w:gridCol w:w="836"/>
        <w:gridCol w:w="1083"/>
        <w:gridCol w:w="1869"/>
        <w:gridCol w:w="746"/>
        <w:gridCol w:w="722"/>
      </w:tblGrid>
      <w:tr w:rsidR="00F02E45" w:rsidRPr="000764A4" w:rsidTr="00065CC9">
        <w:trPr>
          <w:trHeight w:val="688"/>
          <w:jc w:val="center"/>
        </w:trPr>
        <w:tc>
          <w:tcPr>
            <w:tcW w:w="0" w:type="auto"/>
            <w:vAlign w:val="center"/>
          </w:tcPr>
          <w:p w:rsidR="00F84E65" w:rsidRPr="00065CC9" w:rsidRDefault="00F84E65" w:rsidP="004447A3">
            <w:pPr>
              <w:pStyle w:val="TableStyle"/>
              <w:rPr>
                <w:b/>
              </w:rPr>
            </w:pPr>
            <w:r w:rsidRPr="00065CC9">
              <w:rPr>
                <w:b/>
              </w:rPr>
              <w:t>Tool</w:t>
            </w:r>
          </w:p>
        </w:tc>
        <w:tc>
          <w:tcPr>
            <w:tcW w:w="0" w:type="auto"/>
            <w:vAlign w:val="center"/>
          </w:tcPr>
          <w:p w:rsidR="00F84E65" w:rsidRPr="00065CC9" w:rsidRDefault="00F84E65" w:rsidP="004447A3">
            <w:pPr>
              <w:pStyle w:val="TableStyle"/>
              <w:rPr>
                <w:b/>
              </w:rPr>
            </w:pPr>
            <w:r w:rsidRPr="00065CC9">
              <w:rPr>
                <w:b/>
              </w:rPr>
              <w:t>Input</w:t>
            </w:r>
          </w:p>
        </w:tc>
        <w:tc>
          <w:tcPr>
            <w:tcW w:w="0" w:type="auto"/>
            <w:vAlign w:val="center"/>
          </w:tcPr>
          <w:p w:rsidR="00F84E65" w:rsidRPr="00065CC9" w:rsidRDefault="00F84E65" w:rsidP="004447A3">
            <w:pPr>
              <w:pStyle w:val="TableStyle"/>
              <w:rPr>
                <w:b/>
              </w:rPr>
            </w:pPr>
            <w:r w:rsidRPr="00065CC9">
              <w:rPr>
                <w:b/>
              </w:rPr>
              <w:t>Filtering</w:t>
            </w:r>
          </w:p>
        </w:tc>
        <w:tc>
          <w:tcPr>
            <w:tcW w:w="0" w:type="auto"/>
            <w:vAlign w:val="center"/>
          </w:tcPr>
          <w:p w:rsidR="00F84E65" w:rsidRPr="00065CC9" w:rsidRDefault="00F84E65" w:rsidP="004447A3">
            <w:pPr>
              <w:pStyle w:val="TableStyle"/>
              <w:rPr>
                <w:b/>
              </w:rPr>
            </w:pPr>
            <w:r w:rsidRPr="00065CC9">
              <w:rPr>
                <w:b/>
              </w:rPr>
              <w:t>Abstraction</w:t>
            </w:r>
          </w:p>
        </w:tc>
        <w:tc>
          <w:tcPr>
            <w:tcW w:w="0" w:type="auto"/>
            <w:vAlign w:val="center"/>
          </w:tcPr>
          <w:p w:rsidR="00F84E65" w:rsidRPr="00065CC9" w:rsidRDefault="00F84E65" w:rsidP="004447A3">
            <w:pPr>
              <w:pStyle w:val="TableStyle"/>
              <w:rPr>
                <w:b/>
              </w:rPr>
            </w:pPr>
            <w:r w:rsidRPr="00065CC9">
              <w:rPr>
                <w:b/>
              </w:rPr>
              <w:t>Diagramming Options</w:t>
            </w:r>
          </w:p>
        </w:tc>
        <w:tc>
          <w:tcPr>
            <w:tcW w:w="0" w:type="auto"/>
            <w:vAlign w:val="center"/>
          </w:tcPr>
          <w:p w:rsidR="00F84E65" w:rsidRPr="00065CC9" w:rsidRDefault="00F84E65" w:rsidP="004447A3">
            <w:pPr>
              <w:pStyle w:val="TableStyle"/>
              <w:rPr>
                <w:b/>
              </w:rPr>
            </w:pPr>
            <w:r w:rsidRPr="00065CC9">
              <w:rPr>
                <w:b/>
              </w:rPr>
              <w:t>Output</w:t>
            </w:r>
          </w:p>
        </w:tc>
        <w:tc>
          <w:tcPr>
            <w:tcW w:w="0" w:type="auto"/>
            <w:vAlign w:val="center"/>
          </w:tcPr>
          <w:p w:rsidR="00F84E65" w:rsidRPr="00065CC9" w:rsidRDefault="00F84E65" w:rsidP="004447A3">
            <w:pPr>
              <w:pStyle w:val="TableStyle"/>
              <w:rPr>
                <w:b/>
              </w:rPr>
            </w:pPr>
            <w:r w:rsidRPr="00065CC9">
              <w:rPr>
                <w:b/>
              </w:rPr>
              <w:t>Report</w:t>
            </w:r>
          </w:p>
        </w:tc>
      </w:tr>
      <w:tr w:rsidR="00F84E65" w:rsidRPr="000764A4" w:rsidTr="00065CC9">
        <w:trPr>
          <w:trHeight w:val="689"/>
          <w:jc w:val="center"/>
        </w:trPr>
        <w:tc>
          <w:tcPr>
            <w:tcW w:w="0" w:type="auto"/>
            <w:vAlign w:val="center"/>
          </w:tcPr>
          <w:p w:rsidR="00CE5D8B" w:rsidRDefault="00F84E65" w:rsidP="004447A3">
            <w:pPr>
              <w:pStyle w:val="TableStyle"/>
            </w:pPr>
            <w:r w:rsidRPr="00065CC9">
              <w:t>Modeling</w:t>
            </w:r>
            <w:r w:rsidR="00CE5D8B">
              <w:t xml:space="preserve"> &amp; </w:t>
            </w:r>
          </w:p>
          <w:p w:rsidR="00F84E65" w:rsidRPr="00065CC9" w:rsidRDefault="00CE5D8B" w:rsidP="004447A3">
            <w:pPr>
              <w:pStyle w:val="TableStyle"/>
            </w:pPr>
            <w:r>
              <w:t>Collaboration</w:t>
            </w:r>
          </w:p>
        </w:tc>
        <w:tc>
          <w:tcPr>
            <w:tcW w:w="0" w:type="auto"/>
            <w:vAlign w:val="center"/>
          </w:tcPr>
          <w:p w:rsidR="00F84E65" w:rsidRPr="00065CC9" w:rsidRDefault="00F84E65" w:rsidP="004447A3">
            <w:pPr>
              <w:pStyle w:val="TableStyle"/>
            </w:pPr>
            <w:r w:rsidRPr="00065CC9">
              <w:t>.dmi</w:t>
            </w:r>
          </w:p>
        </w:tc>
        <w:tc>
          <w:tcPr>
            <w:tcW w:w="0" w:type="auto"/>
            <w:gridSpan w:val="3"/>
            <w:vAlign w:val="center"/>
          </w:tcPr>
          <w:p w:rsidR="00F84E65" w:rsidRPr="00065CC9" w:rsidRDefault="00F84E65" w:rsidP="004447A3">
            <w:pPr>
              <w:pStyle w:val="TableStyle"/>
            </w:pPr>
            <w:r w:rsidRPr="00065CC9">
              <w:t>Graphical User Interface</w:t>
            </w:r>
          </w:p>
        </w:tc>
        <w:tc>
          <w:tcPr>
            <w:tcW w:w="0" w:type="auto"/>
            <w:vAlign w:val="center"/>
          </w:tcPr>
          <w:p w:rsidR="00F84E65" w:rsidRPr="00065CC9" w:rsidRDefault="00F84E65" w:rsidP="004447A3">
            <w:pPr>
              <w:pStyle w:val="TableStyle"/>
            </w:pPr>
            <w:r w:rsidRPr="00065CC9">
              <w:t>.dmi</w:t>
            </w:r>
          </w:p>
        </w:tc>
        <w:tc>
          <w:tcPr>
            <w:tcW w:w="0" w:type="auto"/>
            <w:vAlign w:val="center"/>
          </w:tcPr>
          <w:p w:rsidR="00F84E65" w:rsidRPr="00065CC9" w:rsidRDefault="00F84E65" w:rsidP="004447A3">
            <w:pPr>
              <w:pStyle w:val="TableStyle"/>
            </w:pPr>
          </w:p>
        </w:tc>
      </w:tr>
      <w:tr w:rsidR="00065CC9" w:rsidRPr="000764A4" w:rsidTr="00880197">
        <w:trPr>
          <w:trHeight w:val="689"/>
          <w:jc w:val="center"/>
        </w:trPr>
        <w:tc>
          <w:tcPr>
            <w:tcW w:w="0" w:type="auto"/>
            <w:vAlign w:val="center"/>
          </w:tcPr>
          <w:p w:rsidR="00065CC9" w:rsidRPr="00065CC9" w:rsidRDefault="00065CC9" w:rsidP="004447A3">
            <w:pPr>
              <w:pStyle w:val="TableStyle"/>
            </w:pPr>
            <w:r w:rsidRPr="00065CC9">
              <w:t xml:space="preserve">Merge &amp; </w:t>
            </w:r>
          </w:p>
          <w:p w:rsidR="00065CC9" w:rsidRPr="00065CC9" w:rsidRDefault="00065CC9" w:rsidP="004447A3">
            <w:pPr>
              <w:pStyle w:val="TableStyle"/>
            </w:pPr>
            <w:r w:rsidRPr="00065CC9">
              <w:t>Filter</w:t>
            </w:r>
          </w:p>
        </w:tc>
        <w:tc>
          <w:tcPr>
            <w:tcW w:w="0" w:type="auto"/>
            <w:vAlign w:val="center"/>
          </w:tcPr>
          <w:p w:rsidR="00065CC9" w:rsidRPr="00065CC9" w:rsidRDefault="00065CC9" w:rsidP="004447A3">
            <w:pPr>
              <w:pStyle w:val="TableStyle"/>
            </w:pPr>
            <w:r w:rsidRPr="00065CC9">
              <w:t>.dmi</w:t>
            </w:r>
          </w:p>
        </w:tc>
        <w:tc>
          <w:tcPr>
            <w:tcW w:w="0" w:type="auto"/>
            <w:gridSpan w:val="3"/>
            <w:vAlign w:val="center"/>
          </w:tcPr>
          <w:p w:rsidR="00065CC9" w:rsidRPr="00065CC9" w:rsidRDefault="00065CC9" w:rsidP="004447A3">
            <w:pPr>
              <w:pStyle w:val="TableStyle"/>
            </w:pPr>
            <w:r w:rsidRPr="00065CC9">
              <w:t>Command Line</w:t>
            </w:r>
          </w:p>
        </w:tc>
        <w:tc>
          <w:tcPr>
            <w:tcW w:w="0" w:type="auto"/>
            <w:vAlign w:val="center"/>
          </w:tcPr>
          <w:p w:rsidR="00065CC9" w:rsidRPr="00065CC9" w:rsidRDefault="00065CC9" w:rsidP="004447A3">
            <w:pPr>
              <w:pStyle w:val="TableStyle"/>
            </w:pPr>
            <w:r w:rsidRPr="00065CC9">
              <w:t>.dmi</w:t>
            </w:r>
          </w:p>
        </w:tc>
        <w:tc>
          <w:tcPr>
            <w:tcW w:w="0" w:type="auto"/>
            <w:vAlign w:val="center"/>
          </w:tcPr>
          <w:p w:rsidR="00065CC9" w:rsidRPr="00065CC9" w:rsidRDefault="00065CC9" w:rsidP="004447A3">
            <w:pPr>
              <w:pStyle w:val="TableStyle"/>
            </w:pPr>
          </w:p>
        </w:tc>
      </w:tr>
      <w:tr w:rsidR="00065CC9" w:rsidRPr="000764A4" w:rsidTr="00880197">
        <w:trPr>
          <w:trHeight w:val="689"/>
          <w:jc w:val="center"/>
        </w:trPr>
        <w:tc>
          <w:tcPr>
            <w:tcW w:w="0" w:type="auto"/>
            <w:vAlign w:val="center"/>
          </w:tcPr>
          <w:p w:rsidR="00065CC9" w:rsidRPr="00065CC9" w:rsidRDefault="00065CC9" w:rsidP="004447A3">
            <w:pPr>
              <w:pStyle w:val="TableStyle"/>
            </w:pPr>
            <w:r w:rsidRPr="00065CC9">
              <w:t>Report</w:t>
            </w:r>
          </w:p>
        </w:tc>
        <w:tc>
          <w:tcPr>
            <w:tcW w:w="0" w:type="auto"/>
            <w:vAlign w:val="center"/>
          </w:tcPr>
          <w:p w:rsidR="00065CC9" w:rsidRPr="00065CC9" w:rsidRDefault="00065CC9" w:rsidP="004447A3">
            <w:pPr>
              <w:pStyle w:val="TableStyle"/>
            </w:pPr>
            <w:r w:rsidRPr="00065CC9">
              <w:t>.dmi</w:t>
            </w:r>
          </w:p>
        </w:tc>
        <w:tc>
          <w:tcPr>
            <w:tcW w:w="0" w:type="auto"/>
            <w:gridSpan w:val="3"/>
            <w:vAlign w:val="center"/>
          </w:tcPr>
          <w:p w:rsidR="00065CC9" w:rsidRPr="00065CC9" w:rsidRDefault="00065CC9" w:rsidP="004447A3">
            <w:pPr>
              <w:pStyle w:val="TableStyle"/>
            </w:pPr>
            <w:r w:rsidRPr="00065CC9">
              <w:t>Command Line</w:t>
            </w:r>
          </w:p>
        </w:tc>
        <w:tc>
          <w:tcPr>
            <w:tcW w:w="0" w:type="auto"/>
            <w:vAlign w:val="center"/>
          </w:tcPr>
          <w:p w:rsidR="00065CC9" w:rsidRPr="00065CC9" w:rsidRDefault="00065CC9" w:rsidP="004447A3">
            <w:pPr>
              <w:pStyle w:val="TableStyle"/>
            </w:pPr>
          </w:p>
        </w:tc>
        <w:tc>
          <w:tcPr>
            <w:tcW w:w="0" w:type="auto"/>
            <w:vAlign w:val="center"/>
          </w:tcPr>
          <w:p w:rsidR="00065CC9" w:rsidRPr="00065CC9" w:rsidRDefault="00065CC9" w:rsidP="004447A3">
            <w:pPr>
              <w:pStyle w:val="TableStyle"/>
            </w:pPr>
            <w:r w:rsidRPr="00065CC9">
              <w:t>.xlsx</w:t>
            </w:r>
          </w:p>
        </w:tc>
      </w:tr>
      <w:tr w:rsidR="00065CC9" w:rsidRPr="000764A4" w:rsidTr="00880197">
        <w:trPr>
          <w:trHeight w:val="689"/>
          <w:jc w:val="center"/>
        </w:trPr>
        <w:tc>
          <w:tcPr>
            <w:tcW w:w="0" w:type="auto"/>
            <w:vAlign w:val="center"/>
          </w:tcPr>
          <w:p w:rsidR="00065CC9" w:rsidRPr="00065CC9" w:rsidRDefault="00065CC9" w:rsidP="004447A3">
            <w:pPr>
              <w:pStyle w:val="TableStyle"/>
            </w:pPr>
            <w:r w:rsidRPr="00065CC9">
              <w:t>Diagram</w:t>
            </w:r>
            <w:r>
              <w:t>ming</w:t>
            </w:r>
          </w:p>
        </w:tc>
        <w:tc>
          <w:tcPr>
            <w:tcW w:w="0" w:type="auto"/>
            <w:vAlign w:val="center"/>
          </w:tcPr>
          <w:p w:rsidR="00065CC9" w:rsidRPr="00065CC9" w:rsidRDefault="00065CC9" w:rsidP="004447A3">
            <w:pPr>
              <w:pStyle w:val="TableStyle"/>
            </w:pPr>
            <w:r w:rsidRPr="00065CC9">
              <w:t>.dmi</w:t>
            </w:r>
          </w:p>
        </w:tc>
        <w:tc>
          <w:tcPr>
            <w:tcW w:w="0" w:type="auto"/>
            <w:gridSpan w:val="3"/>
            <w:vAlign w:val="center"/>
          </w:tcPr>
          <w:p w:rsidR="00065CC9" w:rsidRPr="00065CC9" w:rsidRDefault="00065CC9" w:rsidP="004447A3">
            <w:pPr>
              <w:pStyle w:val="TableStyle"/>
            </w:pPr>
            <w:r w:rsidRPr="00065CC9">
              <w:t>Command Line</w:t>
            </w:r>
          </w:p>
        </w:tc>
        <w:tc>
          <w:tcPr>
            <w:tcW w:w="0" w:type="auto"/>
            <w:vAlign w:val="center"/>
          </w:tcPr>
          <w:p w:rsidR="00065CC9" w:rsidRPr="00065CC9" w:rsidRDefault="00065CC9" w:rsidP="004447A3">
            <w:pPr>
              <w:pStyle w:val="TableStyle"/>
            </w:pPr>
            <w:r w:rsidRPr="00065CC9">
              <w:t>.svg</w:t>
            </w:r>
          </w:p>
        </w:tc>
        <w:tc>
          <w:tcPr>
            <w:tcW w:w="0" w:type="auto"/>
            <w:vAlign w:val="center"/>
          </w:tcPr>
          <w:p w:rsidR="00065CC9" w:rsidRPr="00065CC9" w:rsidRDefault="00065CC9" w:rsidP="004447A3">
            <w:pPr>
              <w:pStyle w:val="TableStyle"/>
            </w:pPr>
          </w:p>
        </w:tc>
      </w:tr>
      <w:tr w:rsidR="00F02E45" w:rsidRPr="000764A4" w:rsidTr="00880197">
        <w:trPr>
          <w:trHeight w:val="689"/>
          <w:jc w:val="center"/>
        </w:trPr>
        <w:tc>
          <w:tcPr>
            <w:tcW w:w="0" w:type="auto"/>
            <w:vAlign w:val="center"/>
          </w:tcPr>
          <w:p w:rsidR="00F02E45" w:rsidRDefault="00F02E45" w:rsidP="004447A3">
            <w:pPr>
              <w:pStyle w:val="TableStyle"/>
            </w:pPr>
            <w:r>
              <w:t>QuickRDA</w:t>
            </w:r>
          </w:p>
          <w:p w:rsidR="00F02E45" w:rsidRDefault="00C31E41" w:rsidP="004447A3">
            <w:pPr>
              <w:pStyle w:val="TableStyle"/>
            </w:pPr>
            <w:r>
              <w:t>Modeling</w:t>
            </w:r>
          </w:p>
          <w:p w:rsidR="00F02E45" w:rsidRPr="00065CC9" w:rsidRDefault="00F02E45" w:rsidP="004447A3">
            <w:pPr>
              <w:pStyle w:val="TableStyle"/>
            </w:pPr>
            <w:r>
              <w:t>System</w:t>
            </w:r>
          </w:p>
        </w:tc>
        <w:tc>
          <w:tcPr>
            <w:tcW w:w="0" w:type="auto"/>
            <w:vAlign w:val="center"/>
          </w:tcPr>
          <w:p w:rsidR="00F02E45" w:rsidRDefault="00F02E45" w:rsidP="004447A3">
            <w:pPr>
              <w:pStyle w:val="TableStyle"/>
            </w:pPr>
            <w:r>
              <w:t>.xlsx</w:t>
            </w:r>
          </w:p>
          <w:p w:rsidR="00F02E45" w:rsidRPr="00065CC9" w:rsidRDefault="00F02E45" w:rsidP="004447A3">
            <w:pPr>
              <w:pStyle w:val="TableStyle"/>
            </w:pPr>
            <w:r>
              <w:t>.csv</w:t>
            </w:r>
          </w:p>
        </w:tc>
        <w:tc>
          <w:tcPr>
            <w:tcW w:w="0" w:type="auto"/>
            <w:gridSpan w:val="3"/>
            <w:vAlign w:val="center"/>
          </w:tcPr>
          <w:p w:rsidR="00F02E45" w:rsidRPr="00065CC9" w:rsidRDefault="00F02E45" w:rsidP="004447A3">
            <w:pPr>
              <w:pStyle w:val="TableStyle"/>
            </w:pPr>
            <w:r>
              <w:t>Build Table</w:t>
            </w:r>
          </w:p>
        </w:tc>
        <w:tc>
          <w:tcPr>
            <w:tcW w:w="0" w:type="auto"/>
            <w:vAlign w:val="center"/>
          </w:tcPr>
          <w:p w:rsidR="00F02E45" w:rsidRDefault="00F02E45" w:rsidP="004447A3">
            <w:pPr>
              <w:pStyle w:val="TableStyle"/>
            </w:pPr>
            <w:r>
              <w:t>.dmi</w:t>
            </w:r>
          </w:p>
          <w:p w:rsidR="00F02E45" w:rsidRPr="00065CC9" w:rsidRDefault="00F02E45" w:rsidP="004447A3">
            <w:pPr>
              <w:pStyle w:val="TableStyle"/>
            </w:pPr>
            <w:r>
              <w:t>.svg</w:t>
            </w:r>
          </w:p>
        </w:tc>
        <w:tc>
          <w:tcPr>
            <w:tcW w:w="0" w:type="auto"/>
            <w:vAlign w:val="center"/>
          </w:tcPr>
          <w:p w:rsidR="00F02E45" w:rsidRPr="00065CC9" w:rsidRDefault="00F02E45" w:rsidP="00590D83">
            <w:pPr>
              <w:pStyle w:val="TableStyle"/>
            </w:pPr>
            <w:r>
              <w:t>.xlsx</w:t>
            </w:r>
          </w:p>
        </w:tc>
      </w:tr>
    </w:tbl>
    <w:p w:rsidR="005933B7" w:rsidRDefault="005933B7" w:rsidP="004447A3">
      <w:pPr>
        <w:pStyle w:val="Caption"/>
      </w:pPr>
      <w:bookmarkStart w:id="54" w:name="_Toc336066998"/>
      <w:r>
        <w:t xml:space="preserve">Table </w:t>
      </w:r>
      <w:r>
        <w:fldChar w:fldCharType="begin"/>
      </w:r>
      <w:r>
        <w:instrText xml:space="preserve"> SEQ Table \* ARABIC </w:instrText>
      </w:r>
      <w:r>
        <w:fldChar w:fldCharType="separate"/>
      </w:r>
      <w:r w:rsidR="00A70869">
        <w:t>2</w:t>
      </w:r>
      <w:r>
        <w:fldChar w:fldCharType="end"/>
      </w:r>
      <w:r>
        <w:t>.  Future Toolset</w:t>
      </w:r>
      <w:bookmarkEnd w:id="54"/>
    </w:p>
    <w:p w:rsidR="00CE5D8B" w:rsidRDefault="00C32D61" w:rsidP="004447A3">
      <w:pPr>
        <w:rPr>
          <w:rFonts w:eastAsiaTheme="majorEastAsia"/>
        </w:rPr>
      </w:pPr>
      <w:r>
        <w:rPr>
          <w:rFonts w:eastAsiaTheme="majorEastAsia"/>
        </w:rPr>
        <w:t>A modeling tool might be web-based or a client application</w:t>
      </w:r>
      <w:proofErr w:type="gramStart"/>
      <w:r>
        <w:rPr>
          <w:rFonts w:eastAsiaTheme="majorEastAsia"/>
        </w:rPr>
        <w:t xml:space="preserve">. </w:t>
      </w:r>
      <w:proofErr w:type="gramEnd"/>
      <w:r>
        <w:rPr>
          <w:rFonts w:eastAsiaTheme="majorEastAsia"/>
        </w:rPr>
        <w:t>Collaboration support involves storing or archiving of previous versions and support for in progress proposal for change.</w:t>
      </w:r>
    </w:p>
    <w:p w:rsidR="00C32D61" w:rsidRDefault="00C32D61" w:rsidP="004447A3">
      <w:pPr>
        <w:rPr>
          <w:rFonts w:eastAsiaTheme="majorEastAsia"/>
        </w:rPr>
      </w:pPr>
      <w:r>
        <w:rPr>
          <w:rFonts w:eastAsiaTheme="majorEastAsia"/>
        </w:rPr>
        <w:t>Merging is the capability to combine views into a larger unit of interchange.</w:t>
      </w:r>
      <w:r w:rsidR="00F02E45">
        <w:rPr>
          <w:rFonts w:eastAsiaTheme="majorEastAsia"/>
        </w:rPr>
        <w:t xml:space="preserve">  Collaboration features involve manipulation of versioning information and change proposals.</w:t>
      </w:r>
    </w:p>
    <w:p w:rsidR="00F02E45" w:rsidRDefault="00F02E45" w:rsidP="004447A3">
      <w:pPr>
        <w:rPr>
          <w:rFonts w:eastAsiaTheme="majorEastAsia"/>
        </w:rPr>
      </w:pPr>
      <w:r>
        <w:rPr>
          <w:rFonts w:eastAsiaTheme="majorEastAsia"/>
        </w:rPr>
        <w:lastRenderedPageBreak/>
        <w:t>Report generation analyzes domain models.</w:t>
      </w:r>
    </w:p>
    <w:p w:rsidR="00F02E45" w:rsidRDefault="00F02E45" w:rsidP="004447A3">
      <w:pPr>
        <w:rPr>
          <w:rFonts w:eastAsiaTheme="majorEastAsia"/>
        </w:rPr>
      </w:pPr>
      <w:r>
        <w:rPr>
          <w:rFonts w:eastAsiaTheme="majorEastAsia"/>
        </w:rPr>
        <w:t>Diagramming provides publishable drawings based on the domain model.</w:t>
      </w:r>
    </w:p>
    <w:p w:rsidR="00C16EE0" w:rsidRDefault="00F02E45" w:rsidP="004447A3">
      <w:pPr>
        <w:rPr>
          <w:rFonts w:eastAsiaTheme="majorEastAsia"/>
        </w:rPr>
      </w:pPr>
      <w:r>
        <w:rPr>
          <w:rFonts w:eastAsiaTheme="majorEastAsia"/>
        </w:rPr>
        <w:t xml:space="preserve">And both the QuickRDA </w:t>
      </w:r>
      <w:r w:rsidR="00C31E41">
        <w:rPr>
          <w:rFonts w:eastAsiaTheme="majorEastAsia"/>
        </w:rPr>
        <w:t>modeling</w:t>
      </w:r>
      <w:r>
        <w:rPr>
          <w:rFonts w:eastAsiaTheme="majorEastAsia"/>
        </w:rPr>
        <w:t xml:space="preserve"> system as well as the current web-base</w:t>
      </w:r>
      <w:r w:rsidR="00963780">
        <w:rPr>
          <w:rFonts w:eastAsiaTheme="majorEastAsia"/>
        </w:rPr>
        <w:t>d</w:t>
      </w:r>
      <w:r>
        <w:rPr>
          <w:rFonts w:eastAsiaTheme="majorEastAsia"/>
        </w:rPr>
        <w:t xml:space="preserve"> tool could continue to participate in this tool chain.</w:t>
      </w:r>
    </w:p>
    <w:p w:rsidR="00C16EE0" w:rsidRDefault="00C16EE0" w:rsidP="00C16EE0">
      <w:pPr>
        <w:pStyle w:val="Heading2"/>
        <w:rPr>
          <w:rFonts w:eastAsiaTheme="majorEastAsia"/>
        </w:rPr>
      </w:pPr>
      <w:bookmarkStart w:id="55" w:name="_Toc336066993"/>
      <w:r>
        <w:rPr>
          <w:rFonts w:eastAsiaTheme="majorEastAsia"/>
        </w:rPr>
        <w:t>Other tools &amp; Research Opportunities</w:t>
      </w:r>
      <w:bookmarkEnd w:id="55"/>
    </w:p>
    <w:p w:rsidR="00C16EE0" w:rsidRDefault="00C16EE0" w:rsidP="004447A3">
      <w:pPr>
        <w:rPr>
          <w:rFonts w:eastAsiaTheme="majorEastAsia"/>
        </w:rPr>
      </w:pPr>
      <w:r>
        <w:rPr>
          <w:rFonts w:eastAsiaTheme="majorEastAsia"/>
        </w:rPr>
        <w:t>Automation support for direct execution of Contextual Models could leverage the contextual capture for (office) productivity support instead of service design.</w:t>
      </w:r>
    </w:p>
    <w:p w:rsidR="00422CC5" w:rsidRPr="00D05928" w:rsidRDefault="00C16EE0" w:rsidP="004447A3">
      <w:pPr>
        <w:rPr>
          <w:rFonts w:eastAsiaTheme="majorEastAsia"/>
        </w:rPr>
      </w:pPr>
      <w:r>
        <w:rPr>
          <w:rFonts w:eastAsiaTheme="majorEastAsia"/>
        </w:rPr>
        <w:t>Research in analysis and assessment of domain models is an area that is rich with opportunities.</w:t>
      </w:r>
      <w:r w:rsidR="00422CC5">
        <w:rPr>
          <w:rFonts w:eastAsiaTheme="majorEastAsia"/>
        </w:rPr>
        <w:br w:type="page"/>
      </w:r>
    </w:p>
    <w:p w:rsidR="00463DBF" w:rsidRDefault="00463DBF" w:rsidP="00463DBF">
      <w:pPr>
        <w:pStyle w:val="Heading1"/>
        <w:rPr>
          <w:rFonts w:eastAsiaTheme="majorEastAsia"/>
        </w:rPr>
      </w:pPr>
      <w:bookmarkStart w:id="56" w:name="_Toc336066994"/>
      <w:r>
        <w:rPr>
          <w:rFonts w:eastAsiaTheme="majorEastAsia"/>
        </w:rPr>
        <w:lastRenderedPageBreak/>
        <w:t>References</w:t>
      </w:r>
      <w:bookmarkEnd w:id="56"/>
    </w:p>
    <w:bookmarkStart w:id="57" w:name="_Ref281986883"/>
    <w:p w:rsidR="00C04B6B" w:rsidRDefault="00963780" w:rsidP="00C04B6B">
      <w:pPr>
        <w:pStyle w:val="Heading5"/>
      </w:pPr>
      <w:r>
        <w:fldChar w:fldCharType="begin"/>
      </w:r>
      <w:r>
        <w:instrText xml:space="preserve"> HYPERLINK "http://en.wikipedia.org/wiki/TOGAF" </w:instrText>
      </w:r>
      <w:r>
        <w:fldChar w:fldCharType="separate"/>
      </w:r>
      <w:bookmarkStart w:id="58" w:name="_Toc336066995"/>
      <w:r w:rsidR="00C04B6B" w:rsidRPr="00963780">
        <w:rPr>
          <w:rStyle w:val="Hyperlink"/>
        </w:rPr>
        <w:t>TOGAF</w:t>
      </w:r>
      <w:bookmarkEnd w:id="57"/>
      <w:bookmarkEnd w:id="58"/>
      <w:r>
        <w:fldChar w:fldCharType="end"/>
      </w:r>
    </w:p>
    <w:p w:rsidR="00D043B7" w:rsidRPr="00D043B7" w:rsidRDefault="00EF7B34" w:rsidP="00C04B6B">
      <w:pPr>
        <w:pStyle w:val="Heading5"/>
      </w:pPr>
      <w:bookmarkStart w:id="59" w:name="_Toc336066996"/>
      <w:r>
        <w:t>RDA Introduction 0.71, PowerP</w:t>
      </w:r>
      <w:r w:rsidR="00CA3921">
        <w:t>oint,</w:t>
      </w:r>
      <w:bookmarkEnd w:id="59"/>
      <w:r w:rsidR="00CA3921">
        <w:t xml:space="preserve"> </w:t>
      </w:r>
    </w:p>
    <w:p w:rsidR="00AA7111" w:rsidRPr="00AA7111" w:rsidRDefault="00AA7111" w:rsidP="00AA7111">
      <w:pPr>
        <w:rPr>
          <w:rFonts w:eastAsiaTheme="majorEastAsia"/>
        </w:rPr>
      </w:pPr>
    </w:p>
    <w:bookmarkEnd w:id="5"/>
    <w:p w:rsidR="003B6D77" w:rsidRDefault="003B6D77" w:rsidP="00C04B6B">
      <w:pPr>
        <w:pStyle w:val="Heading5"/>
      </w:pPr>
    </w:p>
    <w:sectPr w:rsidR="003B6D77" w:rsidSect="003171F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0E4" w:rsidRDefault="009540E4" w:rsidP="000E5685">
      <w:pPr>
        <w:spacing w:before="0" w:after="0" w:line="240" w:lineRule="auto"/>
      </w:pPr>
      <w:r>
        <w:separator/>
      </w:r>
    </w:p>
  </w:endnote>
  <w:endnote w:type="continuationSeparator" w:id="0">
    <w:p w:rsidR="009540E4" w:rsidRDefault="009540E4" w:rsidP="000E56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6794152"/>
      <w:docPartObj>
        <w:docPartGallery w:val="Page Numbers (Bottom of Page)"/>
        <w:docPartUnique/>
      </w:docPartObj>
    </w:sdtPr>
    <w:sdtEndPr>
      <w:rPr>
        <w:noProof/>
      </w:rPr>
    </w:sdtEndPr>
    <w:sdtContent>
      <w:p w:rsidR="005D7DD5" w:rsidRDefault="005D7DD5">
        <w:pPr>
          <w:pStyle w:val="Footer"/>
          <w:jc w:val="right"/>
        </w:pPr>
        <w:r>
          <w:fldChar w:fldCharType="begin"/>
        </w:r>
        <w:r>
          <w:instrText xml:space="preserve"> PAGE   \* MERGEFORMAT </w:instrText>
        </w:r>
        <w:r>
          <w:fldChar w:fldCharType="separate"/>
        </w:r>
        <w:r w:rsidR="00A70869">
          <w:rPr>
            <w:noProof/>
          </w:rPr>
          <w:t>25</w:t>
        </w:r>
        <w:r>
          <w:rPr>
            <w:noProof/>
          </w:rPr>
          <w:fldChar w:fldCharType="end"/>
        </w:r>
      </w:p>
    </w:sdtContent>
  </w:sdt>
  <w:p w:rsidR="005D7DD5" w:rsidRDefault="005D7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0E4" w:rsidRDefault="009540E4" w:rsidP="000E5685">
      <w:pPr>
        <w:spacing w:before="0" w:after="0" w:line="240" w:lineRule="auto"/>
      </w:pPr>
      <w:r>
        <w:separator/>
      </w:r>
    </w:p>
  </w:footnote>
  <w:footnote w:type="continuationSeparator" w:id="0">
    <w:p w:rsidR="009540E4" w:rsidRDefault="009540E4" w:rsidP="000E568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64C"/>
    <w:multiLevelType w:val="hybridMultilevel"/>
    <w:tmpl w:val="A8240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E2FAF"/>
    <w:multiLevelType w:val="hybridMultilevel"/>
    <w:tmpl w:val="32C4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52DA0"/>
    <w:multiLevelType w:val="hybridMultilevel"/>
    <w:tmpl w:val="351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C6D8E"/>
    <w:multiLevelType w:val="hybridMultilevel"/>
    <w:tmpl w:val="351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60C4C"/>
    <w:multiLevelType w:val="hybridMultilevel"/>
    <w:tmpl w:val="F3163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F35A3"/>
    <w:multiLevelType w:val="hybridMultilevel"/>
    <w:tmpl w:val="B340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A3617"/>
    <w:multiLevelType w:val="hybridMultilevel"/>
    <w:tmpl w:val="7C461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985947"/>
    <w:multiLevelType w:val="hybridMultilevel"/>
    <w:tmpl w:val="8B967340"/>
    <w:lvl w:ilvl="0" w:tplc="DA72D702">
      <w:start w:val="1"/>
      <w:numFmt w:val="bullet"/>
      <w:lvlText w:val="•"/>
      <w:lvlJc w:val="left"/>
      <w:pPr>
        <w:tabs>
          <w:tab w:val="num" w:pos="720"/>
        </w:tabs>
        <w:ind w:left="720" w:hanging="360"/>
      </w:pPr>
      <w:rPr>
        <w:rFonts w:ascii="Arial" w:hAnsi="Arial" w:hint="default"/>
      </w:rPr>
    </w:lvl>
    <w:lvl w:ilvl="1" w:tplc="DEA019AC" w:tentative="1">
      <w:start w:val="1"/>
      <w:numFmt w:val="bullet"/>
      <w:lvlText w:val="•"/>
      <w:lvlJc w:val="left"/>
      <w:pPr>
        <w:tabs>
          <w:tab w:val="num" w:pos="1440"/>
        </w:tabs>
        <w:ind w:left="1440" w:hanging="360"/>
      </w:pPr>
      <w:rPr>
        <w:rFonts w:ascii="Arial" w:hAnsi="Arial" w:hint="default"/>
      </w:rPr>
    </w:lvl>
    <w:lvl w:ilvl="2" w:tplc="2038753C" w:tentative="1">
      <w:start w:val="1"/>
      <w:numFmt w:val="bullet"/>
      <w:lvlText w:val="•"/>
      <w:lvlJc w:val="left"/>
      <w:pPr>
        <w:tabs>
          <w:tab w:val="num" w:pos="2160"/>
        </w:tabs>
        <w:ind w:left="2160" w:hanging="360"/>
      </w:pPr>
      <w:rPr>
        <w:rFonts w:ascii="Arial" w:hAnsi="Arial" w:hint="default"/>
      </w:rPr>
    </w:lvl>
    <w:lvl w:ilvl="3" w:tplc="01B28476" w:tentative="1">
      <w:start w:val="1"/>
      <w:numFmt w:val="bullet"/>
      <w:lvlText w:val="•"/>
      <w:lvlJc w:val="left"/>
      <w:pPr>
        <w:tabs>
          <w:tab w:val="num" w:pos="2880"/>
        </w:tabs>
        <w:ind w:left="2880" w:hanging="360"/>
      </w:pPr>
      <w:rPr>
        <w:rFonts w:ascii="Arial" w:hAnsi="Arial" w:hint="default"/>
      </w:rPr>
    </w:lvl>
    <w:lvl w:ilvl="4" w:tplc="1514F990" w:tentative="1">
      <w:start w:val="1"/>
      <w:numFmt w:val="bullet"/>
      <w:lvlText w:val="•"/>
      <w:lvlJc w:val="left"/>
      <w:pPr>
        <w:tabs>
          <w:tab w:val="num" w:pos="3600"/>
        </w:tabs>
        <w:ind w:left="3600" w:hanging="360"/>
      </w:pPr>
      <w:rPr>
        <w:rFonts w:ascii="Arial" w:hAnsi="Arial" w:hint="default"/>
      </w:rPr>
    </w:lvl>
    <w:lvl w:ilvl="5" w:tplc="90929B2C" w:tentative="1">
      <w:start w:val="1"/>
      <w:numFmt w:val="bullet"/>
      <w:lvlText w:val="•"/>
      <w:lvlJc w:val="left"/>
      <w:pPr>
        <w:tabs>
          <w:tab w:val="num" w:pos="4320"/>
        </w:tabs>
        <w:ind w:left="4320" w:hanging="360"/>
      </w:pPr>
      <w:rPr>
        <w:rFonts w:ascii="Arial" w:hAnsi="Arial" w:hint="default"/>
      </w:rPr>
    </w:lvl>
    <w:lvl w:ilvl="6" w:tplc="64521784" w:tentative="1">
      <w:start w:val="1"/>
      <w:numFmt w:val="bullet"/>
      <w:lvlText w:val="•"/>
      <w:lvlJc w:val="left"/>
      <w:pPr>
        <w:tabs>
          <w:tab w:val="num" w:pos="5040"/>
        </w:tabs>
        <w:ind w:left="5040" w:hanging="360"/>
      </w:pPr>
      <w:rPr>
        <w:rFonts w:ascii="Arial" w:hAnsi="Arial" w:hint="default"/>
      </w:rPr>
    </w:lvl>
    <w:lvl w:ilvl="7" w:tplc="ACC4724A" w:tentative="1">
      <w:start w:val="1"/>
      <w:numFmt w:val="bullet"/>
      <w:lvlText w:val="•"/>
      <w:lvlJc w:val="left"/>
      <w:pPr>
        <w:tabs>
          <w:tab w:val="num" w:pos="5760"/>
        </w:tabs>
        <w:ind w:left="5760" w:hanging="360"/>
      </w:pPr>
      <w:rPr>
        <w:rFonts w:ascii="Arial" w:hAnsi="Arial" w:hint="default"/>
      </w:rPr>
    </w:lvl>
    <w:lvl w:ilvl="8" w:tplc="F1C484DA" w:tentative="1">
      <w:start w:val="1"/>
      <w:numFmt w:val="bullet"/>
      <w:lvlText w:val="•"/>
      <w:lvlJc w:val="left"/>
      <w:pPr>
        <w:tabs>
          <w:tab w:val="num" w:pos="6480"/>
        </w:tabs>
        <w:ind w:left="6480" w:hanging="360"/>
      </w:pPr>
      <w:rPr>
        <w:rFonts w:ascii="Arial" w:hAnsi="Arial" w:hint="default"/>
      </w:rPr>
    </w:lvl>
  </w:abstractNum>
  <w:abstractNum w:abstractNumId="9">
    <w:nsid w:val="23D4267C"/>
    <w:multiLevelType w:val="hybridMultilevel"/>
    <w:tmpl w:val="49F0E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82EFC"/>
    <w:multiLevelType w:val="hybridMultilevel"/>
    <w:tmpl w:val="90F6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8402CB"/>
    <w:multiLevelType w:val="hybridMultilevel"/>
    <w:tmpl w:val="92C2859C"/>
    <w:lvl w:ilvl="0" w:tplc="274E3D54">
      <w:start w:val="1"/>
      <w:numFmt w:val="bullet"/>
      <w:lvlText w:val="•"/>
      <w:lvlJc w:val="left"/>
      <w:pPr>
        <w:tabs>
          <w:tab w:val="num" w:pos="720"/>
        </w:tabs>
        <w:ind w:left="720" w:hanging="360"/>
      </w:pPr>
      <w:rPr>
        <w:rFonts w:ascii="Arial" w:hAnsi="Arial" w:hint="default"/>
      </w:rPr>
    </w:lvl>
    <w:lvl w:ilvl="1" w:tplc="223CA82A">
      <w:start w:val="954"/>
      <w:numFmt w:val="bullet"/>
      <w:lvlText w:val="–"/>
      <w:lvlJc w:val="left"/>
      <w:pPr>
        <w:tabs>
          <w:tab w:val="num" w:pos="1440"/>
        </w:tabs>
        <w:ind w:left="1440" w:hanging="360"/>
      </w:pPr>
      <w:rPr>
        <w:rFonts w:ascii="Arial" w:hAnsi="Arial" w:hint="default"/>
      </w:rPr>
    </w:lvl>
    <w:lvl w:ilvl="2" w:tplc="F1E467E8">
      <w:start w:val="954"/>
      <w:numFmt w:val="bullet"/>
      <w:lvlText w:val="•"/>
      <w:lvlJc w:val="left"/>
      <w:pPr>
        <w:tabs>
          <w:tab w:val="num" w:pos="2160"/>
        </w:tabs>
        <w:ind w:left="2160" w:hanging="360"/>
      </w:pPr>
      <w:rPr>
        <w:rFonts w:ascii="Arial" w:hAnsi="Arial" w:hint="default"/>
      </w:rPr>
    </w:lvl>
    <w:lvl w:ilvl="3" w:tplc="C93A4E20" w:tentative="1">
      <w:start w:val="1"/>
      <w:numFmt w:val="bullet"/>
      <w:lvlText w:val="•"/>
      <w:lvlJc w:val="left"/>
      <w:pPr>
        <w:tabs>
          <w:tab w:val="num" w:pos="2880"/>
        </w:tabs>
        <w:ind w:left="2880" w:hanging="360"/>
      </w:pPr>
      <w:rPr>
        <w:rFonts w:ascii="Arial" w:hAnsi="Arial" w:hint="default"/>
      </w:rPr>
    </w:lvl>
    <w:lvl w:ilvl="4" w:tplc="B2F2A318" w:tentative="1">
      <w:start w:val="1"/>
      <w:numFmt w:val="bullet"/>
      <w:lvlText w:val="•"/>
      <w:lvlJc w:val="left"/>
      <w:pPr>
        <w:tabs>
          <w:tab w:val="num" w:pos="3600"/>
        </w:tabs>
        <w:ind w:left="3600" w:hanging="360"/>
      </w:pPr>
      <w:rPr>
        <w:rFonts w:ascii="Arial" w:hAnsi="Arial" w:hint="default"/>
      </w:rPr>
    </w:lvl>
    <w:lvl w:ilvl="5" w:tplc="41E09246" w:tentative="1">
      <w:start w:val="1"/>
      <w:numFmt w:val="bullet"/>
      <w:lvlText w:val="•"/>
      <w:lvlJc w:val="left"/>
      <w:pPr>
        <w:tabs>
          <w:tab w:val="num" w:pos="4320"/>
        </w:tabs>
        <w:ind w:left="4320" w:hanging="360"/>
      </w:pPr>
      <w:rPr>
        <w:rFonts w:ascii="Arial" w:hAnsi="Arial" w:hint="default"/>
      </w:rPr>
    </w:lvl>
    <w:lvl w:ilvl="6" w:tplc="259AEA00" w:tentative="1">
      <w:start w:val="1"/>
      <w:numFmt w:val="bullet"/>
      <w:lvlText w:val="•"/>
      <w:lvlJc w:val="left"/>
      <w:pPr>
        <w:tabs>
          <w:tab w:val="num" w:pos="5040"/>
        </w:tabs>
        <w:ind w:left="5040" w:hanging="360"/>
      </w:pPr>
      <w:rPr>
        <w:rFonts w:ascii="Arial" w:hAnsi="Arial" w:hint="default"/>
      </w:rPr>
    </w:lvl>
    <w:lvl w:ilvl="7" w:tplc="C3F2A62C" w:tentative="1">
      <w:start w:val="1"/>
      <w:numFmt w:val="bullet"/>
      <w:lvlText w:val="•"/>
      <w:lvlJc w:val="left"/>
      <w:pPr>
        <w:tabs>
          <w:tab w:val="num" w:pos="5760"/>
        </w:tabs>
        <w:ind w:left="5760" w:hanging="360"/>
      </w:pPr>
      <w:rPr>
        <w:rFonts w:ascii="Arial" w:hAnsi="Arial" w:hint="default"/>
      </w:rPr>
    </w:lvl>
    <w:lvl w:ilvl="8" w:tplc="860C1A58" w:tentative="1">
      <w:start w:val="1"/>
      <w:numFmt w:val="bullet"/>
      <w:lvlText w:val="•"/>
      <w:lvlJc w:val="left"/>
      <w:pPr>
        <w:tabs>
          <w:tab w:val="num" w:pos="6480"/>
        </w:tabs>
        <w:ind w:left="6480" w:hanging="360"/>
      </w:pPr>
      <w:rPr>
        <w:rFonts w:ascii="Arial" w:hAnsi="Arial" w:hint="default"/>
      </w:rPr>
    </w:lvl>
  </w:abstractNum>
  <w:abstractNum w:abstractNumId="12">
    <w:nsid w:val="29E3337D"/>
    <w:multiLevelType w:val="hybridMultilevel"/>
    <w:tmpl w:val="A38EFDA4"/>
    <w:lvl w:ilvl="0" w:tplc="6AD27DF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3075C"/>
    <w:multiLevelType w:val="hybridMultilevel"/>
    <w:tmpl w:val="E63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F2518F"/>
    <w:multiLevelType w:val="hybridMultilevel"/>
    <w:tmpl w:val="532C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386D65"/>
    <w:multiLevelType w:val="hybridMultilevel"/>
    <w:tmpl w:val="F9CA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653FB1"/>
    <w:multiLevelType w:val="hybridMultilevel"/>
    <w:tmpl w:val="35D6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930397"/>
    <w:multiLevelType w:val="hybridMultilevel"/>
    <w:tmpl w:val="AE56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0E2A18"/>
    <w:multiLevelType w:val="hybridMultilevel"/>
    <w:tmpl w:val="400E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C11753"/>
    <w:multiLevelType w:val="hybridMultilevel"/>
    <w:tmpl w:val="F458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64291C"/>
    <w:multiLevelType w:val="hybridMultilevel"/>
    <w:tmpl w:val="AE98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E06F93"/>
    <w:multiLevelType w:val="hybridMultilevel"/>
    <w:tmpl w:val="71949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302563"/>
    <w:multiLevelType w:val="hybridMultilevel"/>
    <w:tmpl w:val="EA8E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6C15CE"/>
    <w:multiLevelType w:val="hybridMultilevel"/>
    <w:tmpl w:val="CEF6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750F9B"/>
    <w:multiLevelType w:val="hybridMultilevel"/>
    <w:tmpl w:val="E4C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D1BB6"/>
    <w:multiLevelType w:val="hybridMultilevel"/>
    <w:tmpl w:val="BA4E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CD4D57"/>
    <w:multiLevelType w:val="hybridMultilevel"/>
    <w:tmpl w:val="A5D8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470252"/>
    <w:multiLevelType w:val="hybridMultilevel"/>
    <w:tmpl w:val="1BF01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735E3B"/>
    <w:multiLevelType w:val="hybridMultilevel"/>
    <w:tmpl w:val="33EC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736648"/>
    <w:multiLevelType w:val="hybridMultilevel"/>
    <w:tmpl w:val="6D4C7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952428"/>
    <w:multiLevelType w:val="hybridMultilevel"/>
    <w:tmpl w:val="76D0896E"/>
    <w:lvl w:ilvl="0" w:tplc="B2F88A1C">
      <w:start w:val="1"/>
      <w:numFmt w:val="bullet"/>
      <w:lvlText w:val="•"/>
      <w:lvlJc w:val="left"/>
      <w:pPr>
        <w:tabs>
          <w:tab w:val="num" w:pos="720"/>
        </w:tabs>
        <w:ind w:left="720" w:hanging="360"/>
      </w:pPr>
      <w:rPr>
        <w:rFonts w:ascii="Arial" w:hAnsi="Arial" w:hint="default"/>
      </w:rPr>
    </w:lvl>
    <w:lvl w:ilvl="1" w:tplc="BE4C23C0">
      <w:start w:val="925"/>
      <w:numFmt w:val="bullet"/>
      <w:lvlText w:val="–"/>
      <w:lvlJc w:val="left"/>
      <w:pPr>
        <w:tabs>
          <w:tab w:val="num" w:pos="1440"/>
        </w:tabs>
        <w:ind w:left="1440" w:hanging="360"/>
      </w:pPr>
      <w:rPr>
        <w:rFonts w:ascii="Arial" w:hAnsi="Arial" w:hint="default"/>
      </w:rPr>
    </w:lvl>
    <w:lvl w:ilvl="2" w:tplc="F52EA7BA">
      <w:start w:val="925"/>
      <w:numFmt w:val="bullet"/>
      <w:lvlText w:val="•"/>
      <w:lvlJc w:val="left"/>
      <w:pPr>
        <w:tabs>
          <w:tab w:val="num" w:pos="2160"/>
        </w:tabs>
        <w:ind w:left="2160" w:hanging="360"/>
      </w:pPr>
      <w:rPr>
        <w:rFonts w:ascii="Arial" w:hAnsi="Arial" w:hint="default"/>
      </w:rPr>
    </w:lvl>
    <w:lvl w:ilvl="3" w:tplc="182469D6" w:tentative="1">
      <w:start w:val="1"/>
      <w:numFmt w:val="bullet"/>
      <w:lvlText w:val="•"/>
      <w:lvlJc w:val="left"/>
      <w:pPr>
        <w:tabs>
          <w:tab w:val="num" w:pos="2880"/>
        </w:tabs>
        <w:ind w:left="2880" w:hanging="360"/>
      </w:pPr>
      <w:rPr>
        <w:rFonts w:ascii="Arial" w:hAnsi="Arial" w:hint="default"/>
      </w:rPr>
    </w:lvl>
    <w:lvl w:ilvl="4" w:tplc="AEC8CDB4" w:tentative="1">
      <w:start w:val="1"/>
      <w:numFmt w:val="bullet"/>
      <w:lvlText w:val="•"/>
      <w:lvlJc w:val="left"/>
      <w:pPr>
        <w:tabs>
          <w:tab w:val="num" w:pos="3600"/>
        </w:tabs>
        <w:ind w:left="3600" w:hanging="360"/>
      </w:pPr>
      <w:rPr>
        <w:rFonts w:ascii="Arial" w:hAnsi="Arial" w:hint="default"/>
      </w:rPr>
    </w:lvl>
    <w:lvl w:ilvl="5" w:tplc="235AB10E" w:tentative="1">
      <w:start w:val="1"/>
      <w:numFmt w:val="bullet"/>
      <w:lvlText w:val="•"/>
      <w:lvlJc w:val="left"/>
      <w:pPr>
        <w:tabs>
          <w:tab w:val="num" w:pos="4320"/>
        </w:tabs>
        <w:ind w:left="4320" w:hanging="360"/>
      </w:pPr>
      <w:rPr>
        <w:rFonts w:ascii="Arial" w:hAnsi="Arial" w:hint="default"/>
      </w:rPr>
    </w:lvl>
    <w:lvl w:ilvl="6" w:tplc="0FD6D462" w:tentative="1">
      <w:start w:val="1"/>
      <w:numFmt w:val="bullet"/>
      <w:lvlText w:val="•"/>
      <w:lvlJc w:val="left"/>
      <w:pPr>
        <w:tabs>
          <w:tab w:val="num" w:pos="5040"/>
        </w:tabs>
        <w:ind w:left="5040" w:hanging="360"/>
      </w:pPr>
      <w:rPr>
        <w:rFonts w:ascii="Arial" w:hAnsi="Arial" w:hint="default"/>
      </w:rPr>
    </w:lvl>
    <w:lvl w:ilvl="7" w:tplc="538A4AC6" w:tentative="1">
      <w:start w:val="1"/>
      <w:numFmt w:val="bullet"/>
      <w:lvlText w:val="•"/>
      <w:lvlJc w:val="left"/>
      <w:pPr>
        <w:tabs>
          <w:tab w:val="num" w:pos="5760"/>
        </w:tabs>
        <w:ind w:left="5760" w:hanging="360"/>
      </w:pPr>
      <w:rPr>
        <w:rFonts w:ascii="Arial" w:hAnsi="Arial" w:hint="default"/>
      </w:rPr>
    </w:lvl>
    <w:lvl w:ilvl="8" w:tplc="1A547A32" w:tentative="1">
      <w:start w:val="1"/>
      <w:numFmt w:val="bullet"/>
      <w:lvlText w:val="•"/>
      <w:lvlJc w:val="left"/>
      <w:pPr>
        <w:tabs>
          <w:tab w:val="num" w:pos="6480"/>
        </w:tabs>
        <w:ind w:left="6480" w:hanging="360"/>
      </w:pPr>
      <w:rPr>
        <w:rFonts w:ascii="Arial" w:hAnsi="Arial" w:hint="default"/>
      </w:rPr>
    </w:lvl>
  </w:abstractNum>
  <w:abstractNum w:abstractNumId="32">
    <w:nsid w:val="57115C70"/>
    <w:multiLevelType w:val="hybridMultilevel"/>
    <w:tmpl w:val="1CE6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4A247A"/>
    <w:multiLevelType w:val="hybridMultilevel"/>
    <w:tmpl w:val="3D2AC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A122514"/>
    <w:multiLevelType w:val="hybridMultilevel"/>
    <w:tmpl w:val="5EB81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DC6C50"/>
    <w:multiLevelType w:val="hybridMultilevel"/>
    <w:tmpl w:val="F7BA3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DDC0AED"/>
    <w:multiLevelType w:val="hybridMultilevel"/>
    <w:tmpl w:val="CF989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31090C"/>
    <w:multiLevelType w:val="hybridMultilevel"/>
    <w:tmpl w:val="9C04B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A0A98"/>
    <w:multiLevelType w:val="hybridMultilevel"/>
    <w:tmpl w:val="279A8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07F2965"/>
    <w:multiLevelType w:val="hybridMultilevel"/>
    <w:tmpl w:val="6B6C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63350E"/>
    <w:multiLevelType w:val="hybridMultilevel"/>
    <w:tmpl w:val="54E2F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3878F0"/>
    <w:multiLevelType w:val="hybridMultilevel"/>
    <w:tmpl w:val="D122B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D053D4"/>
    <w:multiLevelType w:val="hybridMultilevel"/>
    <w:tmpl w:val="8B76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E4292"/>
    <w:multiLevelType w:val="hybridMultilevel"/>
    <w:tmpl w:val="22EC0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FD64A8"/>
    <w:multiLevelType w:val="hybridMultilevel"/>
    <w:tmpl w:val="F74EF306"/>
    <w:lvl w:ilvl="0" w:tplc="B24EDE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DC3A6F"/>
    <w:multiLevelType w:val="hybridMultilevel"/>
    <w:tmpl w:val="0CA0A5A0"/>
    <w:lvl w:ilvl="0" w:tplc="78F0EFC8">
      <w:start w:val="1"/>
      <w:numFmt w:val="bullet"/>
      <w:lvlText w:val="•"/>
      <w:lvlJc w:val="left"/>
      <w:pPr>
        <w:tabs>
          <w:tab w:val="num" w:pos="720"/>
        </w:tabs>
        <w:ind w:left="720" w:hanging="360"/>
      </w:pPr>
      <w:rPr>
        <w:rFonts w:ascii="Arial" w:hAnsi="Arial" w:hint="default"/>
      </w:rPr>
    </w:lvl>
    <w:lvl w:ilvl="1" w:tplc="5A8E6D32" w:tentative="1">
      <w:start w:val="1"/>
      <w:numFmt w:val="bullet"/>
      <w:lvlText w:val="•"/>
      <w:lvlJc w:val="left"/>
      <w:pPr>
        <w:tabs>
          <w:tab w:val="num" w:pos="1440"/>
        </w:tabs>
        <w:ind w:left="1440" w:hanging="360"/>
      </w:pPr>
      <w:rPr>
        <w:rFonts w:ascii="Arial" w:hAnsi="Arial" w:hint="default"/>
      </w:rPr>
    </w:lvl>
    <w:lvl w:ilvl="2" w:tplc="78BC63CA" w:tentative="1">
      <w:start w:val="1"/>
      <w:numFmt w:val="bullet"/>
      <w:lvlText w:val="•"/>
      <w:lvlJc w:val="left"/>
      <w:pPr>
        <w:tabs>
          <w:tab w:val="num" w:pos="2160"/>
        </w:tabs>
        <w:ind w:left="2160" w:hanging="360"/>
      </w:pPr>
      <w:rPr>
        <w:rFonts w:ascii="Arial" w:hAnsi="Arial" w:hint="default"/>
      </w:rPr>
    </w:lvl>
    <w:lvl w:ilvl="3" w:tplc="B9C0AA46" w:tentative="1">
      <w:start w:val="1"/>
      <w:numFmt w:val="bullet"/>
      <w:lvlText w:val="•"/>
      <w:lvlJc w:val="left"/>
      <w:pPr>
        <w:tabs>
          <w:tab w:val="num" w:pos="2880"/>
        </w:tabs>
        <w:ind w:left="2880" w:hanging="360"/>
      </w:pPr>
      <w:rPr>
        <w:rFonts w:ascii="Arial" w:hAnsi="Arial" w:hint="default"/>
      </w:rPr>
    </w:lvl>
    <w:lvl w:ilvl="4" w:tplc="D3AAA968" w:tentative="1">
      <w:start w:val="1"/>
      <w:numFmt w:val="bullet"/>
      <w:lvlText w:val="•"/>
      <w:lvlJc w:val="left"/>
      <w:pPr>
        <w:tabs>
          <w:tab w:val="num" w:pos="3600"/>
        </w:tabs>
        <w:ind w:left="3600" w:hanging="360"/>
      </w:pPr>
      <w:rPr>
        <w:rFonts w:ascii="Arial" w:hAnsi="Arial" w:hint="default"/>
      </w:rPr>
    </w:lvl>
    <w:lvl w:ilvl="5" w:tplc="731C7C7C" w:tentative="1">
      <w:start w:val="1"/>
      <w:numFmt w:val="bullet"/>
      <w:lvlText w:val="•"/>
      <w:lvlJc w:val="left"/>
      <w:pPr>
        <w:tabs>
          <w:tab w:val="num" w:pos="4320"/>
        </w:tabs>
        <w:ind w:left="4320" w:hanging="360"/>
      </w:pPr>
      <w:rPr>
        <w:rFonts w:ascii="Arial" w:hAnsi="Arial" w:hint="default"/>
      </w:rPr>
    </w:lvl>
    <w:lvl w:ilvl="6" w:tplc="22FEBEAC" w:tentative="1">
      <w:start w:val="1"/>
      <w:numFmt w:val="bullet"/>
      <w:lvlText w:val="•"/>
      <w:lvlJc w:val="left"/>
      <w:pPr>
        <w:tabs>
          <w:tab w:val="num" w:pos="5040"/>
        </w:tabs>
        <w:ind w:left="5040" w:hanging="360"/>
      </w:pPr>
      <w:rPr>
        <w:rFonts w:ascii="Arial" w:hAnsi="Arial" w:hint="default"/>
      </w:rPr>
    </w:lvl>
    <w:lvl w:ilvl="7" w:tplc="567E8140" w:tentative="1">
      <w:start w:val="1"/>
      <w:numFmt w:val="bullet"/>
      <w:lvlText w:val="•"/>
      <w:lvlJc w:val="left"/>
      <w:pPr>
        <w:tabs>
          <w:tab w:val="num" w:pos="5760"/>
        </w:tabs>
        <w:ind w:left="5760" w:hanging="360"/>
      </w:pPr>
      <w:rPr>
        <w:rFonts w:ascii="Arial" w:hAnsi="Arial" w:hint="default"/>
      </w:rPr>
    </w:lvl>
    <w:lvl w:ilvl="8" w:tplc="0FCC699A" w:tentative="1">
      <w:start w:val="1"/>
      <w:numFmt w:val="bullet"/>
      <w:lvlText w:val="•"/>
      <w:lvlJc w:val="left"/>
      <w:pPr>
        <w:tabs>
          <w:tab w:val="num" w:pos="6480"/>
        </w:tabs>
        <w:ind w:left="6480" w:hanging="360"/>
      </w:pPr>
      <w:rPr>
        <w:rFonts w:ascii="Arial" w:hAnsi="Arial" w:hint="default"/>
      </w:rPr>
    </w:lvl>
  </w:abstractNum>
  <w:abstractNum w:abstractNumId="46">
    <w:nsid w:val="79906A62"/>
    <w:multiLevelType w:val="hybridMultilevel"/>
    <w:tmpl w:val="E2568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5F579C"/>
    <w:multiLevelType w:val="hybridMultilevel"/>
    <w:tmpl w:val="A8240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1214B0"/>
    <w:multiLevelType w:val="hybridMultilevel"/>
    <w:tmpl w:val="C184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49055B"/>
    <w:multiLevelType w:val="hybridMultilevel"/>
    <w:tmpl w:val="C38E9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14"/>
  </w:num>
  <w:num w:numId="4">
    <w:abstractNumId w:val="34"/>
  </w:num>
  <w:num w:numId="5">
    <w:abstractNumId w:val="29"/>
  </w:num>
  <w:num w:numId="6">
    <w:abstractNumId w:val="27"/>
  </w:num>
  <w:num w:numId="7">
    <w:abstractNumId w:val="26"/>
  </w:num>
  <w:num w:numId="8">
    <w:abstractNumId w:val="25"/>
  </w:num>
  <w:num w:numId="9">
    <w:abstractNumId w:val="32"/>
  </w:num>
  <w:num w:numId="10">
    <w:abstractNumId w:val="40"/>
  </w:num>
  <w:num w:numId="11">
    <w:abstractNumId w:val="36"/>
  </w:num>
  <w:num w:numId="12">
    <w:abstractNumId w:val="1"/>
  </w:num>
  <w:num w:numId="13">
    <w:abstractNumId w:val="41"/>
  </w:num>
  <w:num w:numId="14">
    <w:abstractNumId w:val="21"/>
  </w:num>
  <w:num w:numId="15">
    <w:abstractNumId w:val="43"/>
  </w:num>
  <w:num w:numId="16">
    <w:abstractNumId w:val="11"/>
  </w:num>
  <w:num w:numId="17">
    <w:abstractNumId w:val="8"/>
  </w:num>
  <w:num w:numId="18">
    <w:abstractNumId w:val="45"/>
  </w:num>
  <w:num w:numId="19">
    <w:abstractNumId w:val="31"/>
  </w:num>
  <w:num w:numId="20">
    <w:abstractNumId w:val="12"/>
  </w:num>
  <w:num w:numId="21">
    <w:abstractNumId w:val="4"/>
  </w:num>
  <w:num w:numId="22">
    <w:abstractNumId w:val="30"/>
  </w:num>
  <w:num w:numId="23">
    <w:abstractNumId w:val="33"/>
  </w:num>
  <w:num w:numId="24">
    <w:abstractNumId w:val="20"/>
  </w:num>
  <w:num w:numId="25">
    <w:abstractNumId w:val="15"/>
  </w:num>
  <w:num w:numId="26">
    <w:abstractNumId w:val="7"/>
  </w:num>
  <w:num w:numId="27">
    <w:abstractNumId w:val="42"/>
  </w:num>
  <w:num w:numId="28">
    <w:abstractNumId w:val="18"/>
  </w:num>
  <w:num w:numId="29">
    <w:abstractNumId w:val="37"/>
  </w:num>
  <w:num w:numId="30">
    <w:abstractNumId w:val="28"/>
  </w:num>
  <w:num w:numId="31">
    <w:abstractNumId w:val="13"/>
  </w:num>
  <w:num w:numId="32">
    <w:abstractNumId w:val="6"/>
  </w:num>
  <w:num w:numId="33">
    <w:abstractNumId w:val="49"/>
  </w:num>
  <w:num w:numId="34">
    <w:abstractNumId w:val="5"/>
  </w:num>
  <w:num w:numId="35">
    <w:abstractNumId w:val="39"/>
  </w:num>
  <w:num w:numId="36">
    <w:abstractNumId w:val="9"/>
  </w:num>
  <w:num w:numId="37">
    <w:abstractNumId w:val="38"/>
  </w:num>
  <w:num w:numId="38">
    <w:abstractNumId w:val="44"/>
  </w:num>
  <w:num w:numId="39">
    <w:abstractNumId w:val="0"/>
  </w:num>
  <w:num w:numId="40">
    <w:abstractNumId w:val="47"/>
  </w:num>
  <w:num w:numId="41">
    <w:abstractNumId w:val="24"/>
  </w:num>
  <w:num w:numId="42">
    <w:abstractNumId w:val="2"/>
  </w:num>
  <w:num w:numId="43">
    <w:abstractNumId w:val="3"/>
  </w:num>
  <w:num w:numId="44">
    <w:abstractNumId w:val="48"/>
  </w:num>
  <w:num w:numId="45">
    <w:abstractNumId w:val="22"/>
  </w:num>
  <w:num w:numId="46">
    <w:abstractNumId w:val="17"/>
  </w:num>
  <w:num w:numId="47">
    <w:abstractNumId w:val="46"/>
  </w:num>
  <w:num w:numId="48">
    <w:abstractNumId w:val="19"/>
  </w:num>
  <w:num w:numId="49">
    <w:abstractNumId w:val="35"/>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25D8"/>
    <w:rsid w:val="00004CED"/>
    <w:rsid w:val="000061D6"/>
    <w:rsid w:val="00011032"/>
    <w:rsid w:val="00012030"/>
    <w:rsid w:val="000140EA"/>
    <w:rsid w:val="000208A7"/>
    <w:rsid w:val="00021608"/>
    <w:rsid w:val="000217AF"/>
    <w:rsid w:val="00022E6F"/>
    <w:rsid w:val="0002411C"/>
    <w:rsid w:val="00025023"/>
    <w:rsid w:val="00027473"/>
    <w:rsid w:val="00030388"/>
    <w:rsid w:val="00031DF6"/>
    <w:rsid w:val="000339D2"/>
    <w:rsid w:val="000348CB"/>
    <w:rsid w:val="00034A44"/>
    <w:rsid w:val="000402B3"/>
    <w:rsid w:val="00043D54"/>
    <w:rsid w:val="00044F8E"/>
    <w:rsid w:val="00046AD6"/>
    <w:rsid w:val="00047719"/>
    <w:rsid w:val="00051744"/>
    <w:rsid w:val="00052B5E"/>
    <w:rsid w:val="000576D0"/>
    <w:rsid w:val="000625B1"/>
    <w:rsid w:val="0006310E"/>
    <w:rsid w:val="0006346D"/>
    <w:rsid w:val="0006346F"/>
    <w:rsid w:val="000636D5"/>
    <w:rsid w:val="000641DE"/>
    <w:rsid w:val="00065CC9"/>
    <w:rsid w:val="0006603A"/>
    <w:rsid w:val="00067757"/>
    <w:rsid w:val="00070E73"/>
    <w:rsid w:val="00072309"/>
    <w:rsid w:val="00072E02"/>
    <w:rsid w:val="000733DC"/>
    <w:rsid w:val="0007360D"/>
    <w:rsid w:val="00074C30"/>
    <w:rsid w:val="000764A4"/>
    <w:rsid w:val="0008002F"/>
    <w:rsid w:val="00080A76"/>
    <w:rsid w:val="00080B09"/>
    <w:rsid w:val="00082B36"/>
    <w:rsid w:val="000836A4"/>
    <w:rsid w:val="00083BE3"/>
    <w:rsid w:val="000845BC"/>
    <w:rsid w:val="00084B09"/>
    <w:rsid w:val="00084CCE"/>
    <w:rsid w:val="00085BA4"/>
    <w:rsid w:val="00086725"/>
    <w:rsid w:val="0008756D"/>
    <w:rsid w:val="000911B5"/>
    <w:rsid w:val="00092B6C"/>
    <w:rsid w:val="00093BCD"/>
    <w:rsid w:val="00093C1B"/>
    <w:rsid w:val="000957A1"/>
    <w:rsid w:val="000957BA"/>
    <w:rsid w:val="0009796A"/>
    <w:rsid w:val="000979FD"/>
    <w:rsid w:val="000A0947"/>
    <w:rsid w:val="000A1179"/>
    <w:rsid w:val="000A7060"/>
    <w:rsid w:val="000B0703"/>
    <w:rsid w:val="000B1111"/>
    <w:rsid w:val="000B2A87"/>
    <w:rsid w:val="000B2C17"/>
    <w:rsid w:val="000B64E9"/>
    <w:rsid w:val="000C0D28"/>
    <w:rsid w:val="000C2079"/>
    <w:rsid w:val="000C2B06"/>
    <w:rsid w:val="000C3E04"/>
    <w:rsid w:val="000C5C27"/>
    <w:rsid w:val="000C6579"/>
    <w:rsid w:val="000D08F2"/>
    <w:rsid w:val="000D0958"/>
    <w:rsid w:val="000D1C59"/>
    <w:rsid w:val="000D1C86"/>
    <w:rsid w:val="000D5D45"/>
    <w:rsid w:val="000E030F"/>
    <w:rsid w:val="000E0989"/>
    <w:rsid w:val="000E0D65"/>
    <w:rsid w:val="000E2658"/>
    <w:rsid w:val="000E32D2"/>
    <w:rsid w:val="000E34B8"/>
    <w:rsid w:val="000E4351"/>
    <w:rsid w:val="000E5685"/>
    <w:rsid w:val="000E6BFB"/>
    <w:rsid w:val="000F05CB"/>
    <w:rsid w:val="000F5438"/>
    <w:rsid w:val="000F5B6E"/>
    <w:rsid w:val="0010451C"/>
    <w:rsid w:val="00104CBE"/>
    <w:rsid w:val="001101B6"/>
    <w:rsid w:val="001108A3"/>
    <w:rsid w:val="00110C37"/>
    <w:rsid w:val="001126C6"/>
    <w:rsid w:val="00112EB2"/>
    <w:rsid w:val="00113861"/>
    <w:rsid w:val="00113EAC"/>
    <w:rsid w:val="00120253"/>
    <w:rsid w:val="00120904"/>
    <w:rsid w:val="00121651"/>
    <w:rsid w:val="0012326E"/>
    <w:rsid w:val="001303B2"/>
    <w:rsid w:val="00130BF7"/>
    <w:rsid w:val="00131402"/>
    <w:rsid w:val="00134EE5"/>
    <w:rsid w:val="0014087D"/>
    <w:rsid w:val="00140B9B"/>
    <w:rsid w:val="00140CC7"/>
    <w:rsid w:val="0014299F"/>
    <w:rsid w:val="0014397E"/>
    <w:rsid w:val="00145404"/>
    <w:rsid w:val="001459FE"/>
    <w:rsid w:val="00146232"/>
    <w:rsid w:val="0015124C"/>
    <w:rsid w:val="00153578"/>
    <w:rsid w:val="00153ADA"/>
    <w:rsid w:val="00156C1A"/>
    <w:rsid w:val="001610DE"/>
    <w:rsid w:val="00166670"/>
    <w:rsid w:val="001744E4"/>
    <w:rsid w:val="001771D3"/>
    <w:rsid w:val="001772AD"/>
    <w:rsid w:val="0017750C"/>
    <w:rsid w:val="00184FEF"/>
    <w:rsid w:val="00185A25"/>
    <w:rsid w:val="00190301"/>
    <w:rsid w:val="001908C7"/>
    <w:rsid w:val="0019101B"/>
    <w:rsid w:val="00192577"/>
    <w:rsid w:val="00192833"/>
    <w:rsid w:val="00193E87"/>
    <w:rsid w:val="00194E8C"/>
    <w:rsid w:val="001962B7"/>
    <w:rsid w:val="001A03E3"/>
    <w:rsid w:val="001A1876"/>
    <w:rsid w:val="001B08BF"/>
    <w:rsid w:val="001B38BF"/>
    <w:rsid w:val="001B7725"/>
    <w:rsid w:val="001C0EA0"/>
    <w:rsid w:val="001C1D0B"/>
    <w:rsid w:val="001C5B55"/>
    <w:rsid w:val="001C65C7"/>
    <w:rsid w:val="001D5A17"/>
    <w:rsid w:val="001D68C6"/>
    <w:rsid w:val="001E5908"/>
    <w:rsid w:val="001E668B"/>
    <w:rsid w:val="001F14FE"/>
    <w:rsid w:val="001F2930"/>
    <w:rsid w:val="001F53AE"/>
    <w:rsid w:val="001F6880"/>
    <w:rsid w:val="001F7185"/>
    <w:rsid w:val="002010F6"/>
    <w:rsid w:val="00203857"/>
    <w:rsid w:val="002060C5"/>
    <w:rsid w:val="0021704D"/>
    <w:rsid w:val="00217233"/>
    <w:rsid w:val="00217832"/>
    <w:rsid w:val="00220E79"/>
    <w:rsid w:val="002214AE"/>
    <w:rsid w:val="00222BB2"/>
    <w:rsid w:val="002242D0"/>
    <w:rsid w:val="002252AE"/>
    <w:rsid w:val="00226111"/>
    <w:rsid w:val="0023003B"/>
    <w:rsid w:val="0023265A"/>
    <w:rsid w:val="00232F04"/>
    <w:rsid w:val="00233D8B"/>
    <w:rsid w:val="00241E46"/>
    <w:rsid w:val="00243E24"/>
    <w:rsid w:val="00244199"/>
    <w:rsid w:val="002455FF"/>
    <w:rsid w:val="00250F0C"/>
    <w:rsid w:val="00255D6F"/>
    <w:rsid w:val="00256A77"/>
    <w:rsid w:val="00260315"/>
    <w:rsid w:val="0026217A"/>
    <w:rsid w:val="00262513"/>
    <w:rsid w:val="00265C60"/>
    <w:rsid w:val="00265F47"/>
    <w:rsid w:val="002666DF"/>
    <w:rsid w:val="002714AC"/>
    <w:rsid w:val="002725D0"/>
    <w:rsid w:val="0027375D"/>
    <w:rsid w:val="00275253"/>
    <w:rsid w:val="00276199"/>
    <w:rsid w:val="00285CE8"/>
    <w:rsid w:val="002873C0"/>
    <w:rsid w:val="0028780A"/>
    <w:rsid w:val="00291851"/>
    <w:rsid w:val="00293284"/>
    <w:rsid w:val="00293A56"/>
    <w:rsid w:val="00293E6F"/>
    <w:rsid w:val="002952E1"/>
    <w:rsid w:val="00297A95"/>
    <w:rsid w:val="002A30BA"/>
    <w:rsid w:val="002A62B8"/>
    <w:rsid w:val="002A6E0C"/>
    <w:rsid w:val="002A7B81"/>
    <w:rsid w:val="002B3FA9"/>
    <w:rsid w:val="002B438B"/>
    <w:rsid w:val="002B4AD1"/>
    <w:rsid w:val="002B56CE"/>
    <w:rsid w:val="002B60B1"/>
    <w:rsid w:val="002C0E75"/>
    <w:rsid w:val="002C2AAC"/>
    <w:rsid w:val="002C316C"/>
    <w:rsid w:val="002C52FA"/>
    <w:rsid w:val="002C5B20"/>
    <w:rsid w:val="002C7218"/>
    <w:rsid w:val="002D127C"/>
    <w:rsid w:val="002D1699"/>
    <w:rsid w:val="002D2A69"/>
    <w:rsid w:val="002D7698"/>
    <w:rsid w:val="002E0145"/>
    <w:rsid w:val="002E1500"/>
    <w:rsid w:val="002E20B8"/>
    <w:rsid w:val="002E3C5B"/>
    <w:rsid w:val="002E5825"/>
    <w:rsid w:val="002E7284"/>
    <w:rsid w:val="002E7952"/>
    <w:rsid w:val="002E7A67"/>
    <w:rsid w:val="002E7B1F"/>
    <w:rsid w:val="002E7F27"/>
    <w:rsid w:val="002F3237"/>
    <w:rsid w:val="002F4BEB"/>
    <w:rsid w:val="002F6413"/>
    <w:rsid w:val="002F7B74"/>
    <w:rsid w:val="00300942"/>
    <w:rsid w:val="0030234B"/>
    <w:rsid w:val="003025C4"/>
    <w:rsid w:val="003028D8"/>
    <w:rsid w:val="003029CC"/>
    <w:rsid w:val="00302B59"/>
    <w:rsid w:val="00305BB0"/>
    <w:rsid w:val="003072BC"/>
    <w:rsid w:val="00310A24"/>
    <w:rsid w:val="003127A2"/>
    <w:rsid w:val="00312D20"/>
    <w:rsid w:val="003133F0"/>
    <w:rsid w:val="00314F73"/>
    <w:rsid w:val="0031512D"/>
    <w:rsid w:val="003155E9"/>
    <w:rsid w:val="003158F2"/>
    <w:rsid w:val="00315ABD"/>
    <w:rsid w:val="003161F1"/>
    <w:rsid w:val="003165E4"/>
    <w:rsid w:val="003171F5"/>
    <w:rsid w:val="00317375"/>
    <w:rsid w:val="003223C1"/>
    <w:rsid w:val="00322933"/>
    <w:rsid w:val="003233C6"/>
    <w:rsid w:val="00323665"/>
    <w:rsid w:val="00324A04"/>
    <w:rsid w:val="00324A7C"/>
    <w:rsid w:val="00324E0C"/>
    <w:rsid w:val="00325348"/>
    <w:rsid w:val="0032560E"/>
    <w:rsid w:val="003272F9"/>
    <w:rsid w:val="00334BCE"/>
    <w:rsid w:val="003402D4"/>
    <w:rsid w:val="00346B8A"/>
    <w:rsid w:val="00347992"/>
    <w:rsid w:val="0035123E"/>
    <w:rsid w:val="00351294"/>
    <w:rsid w:val="00352C92"/>
    <w:rsid w:val="00353479"/>
    <w:rsid w:val="00353BD5"/>
    <w:rsid w:val="003540DB"/>
    <w:rsid w:val="0035543D"/>
    <w:rsid w:val="0035631D"/>
    <w:rsid w:val="00356678"/>
    <w:rsid w:val="00363CE0"/>
    <w:rsid w:val="00364EB5"/>
    <w:rsid w:val="0036555F"/>
    <w:rsid w:val="00365C65"/>
    <w:rsid w:val="003661E8"/>
    <w:rsid w:val="003712B6"/>
    <w:rsid w:val="003729E0"/>
    <w:rsid w:val="00372E88"/>
    <w:rsid w:val="00376A3B"/>
    <w:rsid w:val="00377ACC"/>
    <w:rsid w:val="00380BB2"/>
    <w:rsid w:val="00384795"/>
    <w:rsid w:val="00386CBC"/>
    <w:rsid w:val="00387FDC"/>
    <w:rsid w:val="003913AF"/>
    <w:rsid w:val="00393FEA"/>
    <w:rsid w:val="00395871"/>
    <w:rsid w:val="003962A8"/>
    <w:rsid w:val="003964BA"/>
    <w:rsid w:val="003A015F"/>
    <w:rsid w:val="003A1B27"/>
    <w:rsid w:val="003A22F8"/>
    <w:rsid w:val="003A2302"/>
    <w:rsid w:val="003B0677"/>
    <w:rsid w:val="003B14B1"/>
    <w:rsid w:val="003B50D4"/>
    <w:rsid w:val="003B69AA"/>
    <w:rsid w:val="003B6D77"/>
    <w:rsid w:val="003C0EB4"/>
    <w:rsid w:val="003C4572"/>
    <w:rsid w:val="003C72DC"/>
    <w:rsid w:val="003D2CC4"/>
    <w:rsid w:val="003D2EC7"/>
    <w:rsid w:val="003D3ACB"/>
    <w:rsid w:val="003D450F"/>
    <w:rsid w:val="003E0C84"/>
    <w:rsid w:val="003E0D36"/>
    <w:rsid w:val="003E15C6"/>
    <w:rsid w:val="003E4372"/>
    <w:rsid w:val="003E521D"/>
    <w:rsid w:val="003E6390"/>
    <w:rsid w:val="003E743F"/>
    <w:rsid w:val="003F01AD"/>
    <w:rsid w:val="003F0A72"/>
    <w:rsid w:val="003F139C"/>
    <w:rsid w:val="003F1A7D"/>
    <w:rsid w:val="003F22D4"/>
    <w:rsid w:val="003F395D"/>
    <w:rsid w:val="003F4DF6"/>
    <w:rsid w:val="003F6520"/>
    <w:rsid w:val="00400665"/>
    <w:rsid w:val="00400751"/>
    <w:rsid w:val="004008EA"/>
    <w:rsid w:val="00401F72"/>
    <w:rsid w:val="004043FA"/>
    <w:rsid w:val="00404D93"/>
    <w:rsid w:val="004072E3"/>
    <w:rsid w:val="0040754E"/>
    <w:rsid w:val="00411538"/>
    <w:rsid w:val="00411963"/>
    <w:rsid w:val="00411EBD"/>
    <w:rsid w:val="00411FFD"/>
    <w:rsid w:val="00413092"/>
    <w:rsid w:val="004143E4"/>
    <w:rsid w:val="004147DD"/>
    <w:rsid w:val="00415238"/>
    <w:rsid w:val="00415282"/>
    <w:rsid w:val="00416ABE"/>
    <w:rsid w:val="00422A50"/>
    <w:rsid w:val="00422CC5"/>
    <w:rsid w:val="00423BB2"/>
    <w:rsid w:val="004250B2"/>
    <w:rsid w:val="004258CF"/>
    <w:rsid w:val="00426360"/>
    <w:rsid w:val="00427C51"/>
    <w:rsid w:val="004313FE"/>
    <w:rsid w:val="004314B0"/>
    <w:rsid w:val="00431BEA"/>
    <w:rsid w:val="00432FEA"/>
    <w:rsid w:val="00434A6A"/>
    <w:rsid w:val="0043640E"/>
    <w:rsid w:val="00436D02"/>
    <w:rsid w:val="00437CD8"/>
    <w:rsid w:val="0044205A"/>
    <w:rsid w:val="00444415"/>
    <w:rsid w:val="004447A3"/>
    <w:rsid w:val="00447D09"/>
    <w:rsid w:val="0045022A"/>
    <w:rsid w:val="00451067"/>
    <w:rsid w:val="004539E8"/>
    <w:rsid w:val="00455CC0"/>
    <w:rsid w:val="00455F4B"/>
    <w:rsid w:val="00456734"/>
    <w:rsid w:val="00457013"/>
    <w:rsid w:val="00457171"/>
    <w:rsid w:val="004613CF"/>
    <w:rsid w:val="00461775"/>
    <w:rsid w:val="00463DBF"/>
    <w:rsid w:val="00470214"/>
    <w:rsid w:val="004715CC"/>
    <w:rsid w:val="0047220E"/>
    <w:rsid w:val="0047735C"/>
    <w:rsid w:val="004777C7"/>
    <w:rsid w:val="004807E0"/>
    <w:rsid w:val="00481878"/>
    <w:rsid w:val="00481BFC"/>
    <w:rsid w:val="00482DCD"/>
    <w:rsid w:val="0048395D"/>
    <w:rsid w:val="00485CFB"/>
    <w:rsid w:val="00486CD1"/>
    <w:rsid w:val="004908E5"/>
    <w:rsid w:val="00490B7F"/>
    <w:rsid w:val="004927C9"/>
    <w:rsid w:val="0049291F"/>
    <w:rsid w:val="004A2F0D"/>
    <w:rsid w:val="004A41BA"/>
    <w:rsid w:val="004A43B0"/>
    <w:rsid w:val="004A5854"/>
    <w:rsid w:val="004A5B95"/>
    <w:rsid w:val="004B0155"/>
    <w:rsid w:val="004B0528"/>
    <w:rsid w:val="004B10C8"/>
    <w:rsid w:val="004B1DA7"/>
    <w:rsid w:val="004B388B"/>
    <w:rsid w:val="004B5AAE"/>
    <w:rsid w:val="004C0376"/>
    <w:rsid w:val="004C13FF"/>
    <w:rsid w:val="004C2CB1"/>
    <w:rsid w:val="004C3F97"/>
    <w:rsid w:val="004C63CF"/>
    <w:rsid w:val="004C71C3"/>
    <w:rsid w:val="004C7861"/>
    <w:rsid w:val="004C79F5"/>
    <w:rsid w:val="004C7EFA"/>
    <w:rsid w:val="004D0597"/>
    <w:rsid w:val="004D45D6"/>
    <w:rsid w:val="004D47CD"/>
    <w:rsid w:val="004D51F6"/>
    <w:rsid w:val="004D67E1"/>
    <w:rsid w:val="004D7B25"/>
    <w:rsid w:val="004D7F4D"/>
    <w:rsid w:val="004D7FFC"/>
    <w:rsid w:val="004E1ACD"/>
    <w:rsid w:val="004E430F"/>
    <w:rsid w:val="004E5D12"/>
    <w:rsid w:val="004E74A0"/>
    <w:rsid w:val="004F0513"/>
    <w:rsid w:val="004F16A5"/>
    <w:rsid w:val="004F28EA"/>
    <w:rsid w:val="004F3B75"/>
    <w:rsid w:val="004F6803"/>
    <w:rsid w:val="004F7FC3"/>
    <w:rsid w:val="0050331E"/>
    <w:rsid w:val="00505C74"/>
    <w:rsid w:val="00505F5A"/>
    <w:rsid w:val="00506EBB"/>
    <w:rsid w:val="00507164"/>
    <w:rsid w:val="0051010A"/>
    <w:rsid w:val="005104FC"/>
    <w:rsid w:val="005121F3"/>
    <w:rsid w:val="005145CC"/>
    <w:rsid w:val="005152C9"/>
    <w:rsid w:val="0051615F"/>
    <w:rsid w:val="00520ACF"/>
    <w:rsid w:val="005219CC"/>
    <w:rsid w:val="00521D6F"/>
    <w:rsid w:val="00522B98"/>
    <w:rsid w:val="005242E4"/>
    <w:rsid w:val="00526DB7"/>
    <w:rsid w:val="005300F7"/>
    <w:rsid w:val="00532B4C"/>
    <w:rsid w:val="0053657F"/>
    <w:rsid w:val="005430F4"/>
    <w:rsid w:val="00543929"/>
    <w:rsid w:val="005473CC"/>
    <w:rsid w:val="00547CFD"/>
    <w:rsid w:val="00550DC4"/>
    <w:rsid w:val="00557EED"/>
    <w:rsid w:val="00561F91"/>
    <w:rsid w:val="0056277F"/>
    <w:rsid w:val="005651E4"/>
    <w:rsid w:val="00565D16"/>
    <w:rsid w:val="00571E1E"/>
    <w:rsid w:val="00573377"/>
    <w:rsid w:val="00577EC1"/>
    <w:rsid w:val="005822D0"/>
    <w:rsid w:val="00583E75"/>
    <w:rsid w:val="00585358"/>
    <w:rsid w:val="00590D83"/>
    <w:rsid w:val="005915E9"/>
    <w:rsid w:val="00592806"/>
    <w:rsid w:val="0059324D"/>
    <w:rsid w:val="005933B7"/>
    <w:rsid w:val="00593709"/>
    <w:rsid w:val="00596225"/>
    <w:rsid w:val="00596717"/>
    <w:rsid w:val="00597C60"/>
    <w:rsid w:val="005A0FAB"/>
    <w:rsid w:val="005A12BF"/>
    <w:rsid w:val="005A3682"/>
    <w:rsid w:val="005A4A9E"/>
    <w:rsid w:val="005A68FE"/>
    <w:rsid w:val="005B1B7B"/>
    <w:rsid w:val="005B268B"/>
    <w:rsid w:val="005B6C35"/>
    <w:rsid w:val="005C0AA7"/>
    <w:rsid w:val="005C18D7"/>
    <w:rsid w:val="005C20AC"/>
    <w:rsid w:val="005C278C"/>
    <w:rsid w:val="005C5A22"/>
    <w:rsid w:val="005C6469"/>
    <w:rsid w:val="005D5593"/>
    <w:rsid w:val="005D7DD5"/>
    <w:rsid w:val="005E1548"/>
    <w:rsid w:val="005E40F9"/>
    <w:rsid w:val="005E4FEA"/>
    <w:rsid w:val="005E7F70"/>
    <w:rsid w:val="005F16F1"/>
    <w:rsid w:val="005F1D19"/>
    <w:rsid w:val="005F43C8"/>
    <w:rsid w:val="005F532C"/>
    <w:rsid w:val="005F57B3"/>
    <w:rsid w:val="005F68D1"/>
    <w:rsid w:val="00601EFE"/>
    <w:rsid w:val="00604DB5"/>
    <w:rsid w:val="006105AF"/>
    <w:rsid w:val="00611204"/>
    <w:rsid w:val="00612325"/>
    <w:rsid w:val="0061261C"/>
    <w:rsid w:val="006143A0"/>
    <w:rsid w:val="00615DA6"/>
    <w:rsid w:val="00621C3B"/>
    <w:rsid w:val="00622F89"/>
    <w:rsid w:val="00623D81"/>
    <w:rsid w:val="0062666D"/>
    <w:rsid w:val="00630DEC"/>
    <w:rsid w:val="00632410"/>
    <w:rsid w:val="00632446"/>
    <w:rsid w:val="00633719"/>
    <w:rsid w:val="00635DAC"/>
    <w:rsid w:val="0063632C"/>
    <w:rsid w:val="006373CB"/>
    <w:rsid w:val="00637FFD"/>
    <w:rsid w:val="00640EE2"/>
    <w:rsid w:val="006440E6"/>
    <w:rsid w:val="0065077D"/>
    <w:rsid w:val="006511AF"/>
    <w:rsid w:val="006526E9"/>
    <w:rsid w:val="00653501"/>
    <w:rsid w:val="00653DE4"/>
    <w:rsid w:val="00653F6B"/>
    <w:rsid w:val="00655529"/>
    <w:rsid w:val="00655891"/>
    <w:rsid w:val="006558B3"/>
    <w:rsid w:val="00655D9C"/>
    <w:rsid w:val="00656E20"/>
    <w:rsid w:val="00657742"/>
    <w:rsid w:val="006626C5"/>
    <w:rsid w:val="0066317A"/>
    <w:rsid w:val="0066398E"/>
    <w:rsid w:val="00665447"/>
    <w:rsid w:val="006665BC"/>
    <w:rsid w:val="006667A8"/>
    <w:rsid w:val="0066688A"/>
    <w:rsid w:val="006676FD"/>
    <w:rsid w:val="00670D1C"/>
    <w:rsid w:val="00670FBF"/>
    <w:rsid w:val="0067424E"/>
    <w:rsid w:val="00677BBC"/>
    <w:rsid w:val="00677D83"/>
    <w:rsid w:val="006802E8"/>
    <w:rsid w:val="0068214D"/>
    <w:rsid w:val="0068653B"/>
    <w:rsid w:val="00693B9D"/>
    <w:rsid w:val="006949DC"/>
    <w:rsid w:val="00695288"/>
    <w:rsid w:val="006961E4"/>
    <w:rsid w:val="006A0C2E"/>
    <w:rsid w:val="006A27E2"/>
    <w:rsid w:val="006A303E"/>
    <w:rsid w:val="006A44AA"/>
    <w:rsid w:val="006A49C0"/>
    <w:rsid w:val="006A4ED1"/>
    <w:rsid w:val="006A5BF4"/>
    <w:rsid w:val="006A6199"/>
    <w:rsid w:val="006A66A4"/>
    <w:rsid w:val="006A7D01"/>
    <w:rsid w:val="006B0B4F"/>
    <w:rsid w:val="006B0DB7"/>
    <w:rsid w:val="006B0ED6"/>
    <w:rsid w:val="006B1893"/>
    <w:rsid w:val="006B277E"/>
    <w:rsid w:val="006B4506"/>
    <w:rsid w:val="006B7893"/>
    <w:rsid w:val="006C0573"/>
    <w:rsid w:val="006C2E49"/>
    <w:rsid w:val="006C3777"/>
    <w:rsid w:val="006C37E1"/>
    <w:rsid w:val="006C6955"/>
    <w:rsid w:val="006C71BB"/>
    <w:rsid w:val="006D0BB0"/>
    <w:rsid w:val="006D14C4"/>
    <w:rsid w:val="006D279B"/>
    <w:rsid w:val="006D33AE"/>
    <w:rsid w:val="006D54F2"/>
    <w:rsid w:val="006D7EE2"/>
    <w:rsid w:val="006E0480"/>
    <w:rsid w:val="006E6707"/>
    <w:rsid w:val="006F22E6"/>
    <w:rsid w:val="007003BA"/>
    <w:rsid w:val="0070204A"/>
    <w:rsid w:val="007066D7"/>
    <w:rsid w:val="00712DEA"/>
    <w:rsid w:val="00713034"/>
    <w:rsid w:val="00715752"/>
    <w:rsid w:val="0071690E"/>
    <w:rsid w:val="007172A5"/>
    <w:rsid w:val="00717FE7"/>
    <w:rsid w:val="007210A1"/>
    <w:rsid w:val="00721F94"/>
    <w:rsid w:val="00723060"/>
    <w:rsid w:val="00724414"/>
    <w:rsid w:val="00724790"/>
    <w:rsid w:val="00724CF2"/>
    <w:rsid w:val="00725ABB"/>
    <w:rsid w:val="00727B0B"/>
    <w:rsid w:val="0073090E"/>
    <w:rsid w:val="00730A35"/>
    <w:rsid w:val="00732EB6"/>
    <w:rsid w:val="00736E71"/>
    <w:rsid w:val="00737110"/>
    <w:rsid w:val="00737ACE"/>
    <w:rsid w:val="00744FD3"/>
    <w:rsid w:val="00745125"/>
    <w:rsid w:val="0074528B"/>
    <w:rsid w:val="00746C6C"/>
    <w:rsid w:val="00746CCD"/>
    <w:rsid w:val="0075224D"/>
    <w:rsid w:val="0075405B"/>
    <w:rsid w:val="00754C85"/>
    <w:rsid w:val="00757D21"/>
    <w:rsid w:val="00760AC8"/>
    <w:rsid w:val="00762FE8"/>
    <w:rsid w:val="00765154"/>
    <w:rsid w:val="00765B8E"/>
    <w:rsid w:val="00766AFA"/>
    <w:rsid w:val="00770177"/>
    <w:rsid w:val="00773539"/>
    <w:rsid w:val="00775D69"/>
    <w:rsid w:val="007768AE"/>
    <w:rsid w:val="00776B72"/>
    <w:rsid w:val="00776BE7"/>
    <w:rsid w:val="007773BF"/>
    <w:rsid w:val="00777422"/>
    <w:rsid w:val="00782DD5"/>
    <w:rsid w:val="007861FC"/>
    <w:rsid w:val="00786A16"/>
    <w:rsid w:val="00791342"/>
    <w:rsid w:val="00797EF8"/>
    <w:rsid w:val="007A1F58"/>
    <w:rsid w:val="007A2604"/>
    <w:rsid w:val="007A264A"/>
    <w:rsid w:val="007A36E5"/>
    <w:rsid w:val="007A600A"/>
    <w:rsid w:val="007B02DB"/>
    <w:rsid w:val="007B0BEC"/>
    <w:rsid w:val="007B2880"/>
    <w:rsid w:val="007B4407"/>
    <w:rsid w:val="007C3716"/>
    <w:rsid w:val="007C548E"/>
    <w:rsid w:val="007C668A"/>
    <w:rsid w:val="007D093C"/>
    <w:rsid w:val="007D0D15"/>
    <w:rsid w:val="007D226F"/>
    <w:rsid w:val="007D5B56"/>
    <w:rsid w:val="007E0787"/>
    <w:rsid w:val="007E0C21"/>
    <w:rsid w:val="007E2266"/>
    <w:rsid w:val="007E6D13"/>
    <w:rsid w:val="007E7206"/>
    <w:rsid w:val="007E74B4"/>
    <w:rsid w:val="007F0A4E"/>
    <w:rsid w:val="007F4348"/>
    <w:rsid w:val="007F47EB"/>
    <w:rsid w:val="007F674E"/>
    <w:rsid w:val="007F783E"/>
    <w:rsid w:val="007F7AB3"/>
    <w:rsid w:val="007F7C23"/>
    <w:rsid w:val="00802019"/>
    <w:rsid w:val="008032CA"/>
    <w:rsid w:val="00803DB9"/>
    <w:rsid w:val="008043BD"/>
    <w:rsid w:val="00804E4A"/>
    <w:rsid w:val="00807328"/>
    <w:rsid w:val="00807459"/>
    <w:rsid w:val="00810CBC"/>
    <w:rsid w:val="0081359F"/>
    <w:rsid w:val="00815324"/>
    <w:rsid w:val="0081541D"/>
    <w:rsid w:val="00816EBF"/>
    <w:rsid w:val="008233D8"/>
    <w:rsid w:val="00824134"/>
    <w:rsid w:val="00824E69"/>
    <w:rsid w:val="00825BFE"/>
    <w:rsid w:val="00832711"/>
    <w:rsid w:val="00835F41"/>
    <w:rsid w:val="00841C97"/>
    <w:rsid w:val="00843BC9"/>
    <w:rsid w:val="00843C59"/>
    <w:rsid w:val="00850512"/>
    <w:rsid w:val="00852E04"/>
    <w:rsid w:val="008530C6"/>
    <w:rsid w:val="00853194"/>
    <w:rsid w:val="00855CEE"/>
    <w:rsid w:val="00856540"/>
    <w:rsid w:val="00860078"/>
    <w:rsid w:val="008631A6"/>
    <w:rsid w:val="008663D6"/>
    <w:rsid w:val="00870902"/>
    <w:rsid w:val="008746E1"/>
    <w:rsid w:val="008759D4"/>
    <w:rsid w:val="00880197"/>
    <w:rsid w:val="008824DA"/>
    <w:rsid w:val="008838A4"/>
    <w:rsid w:val="00886BC8"/>
    <w:rsid w:val="00891B5E"/>
    <w:rsid w:val="00892814"/>
    <w:rsid w:val="00893B57"/>
    <w:rsid w:val="008B072C"/>
    <w:rsid w:val="008B35C0"/>
    <w:rsid w:val="008B504F"/>
    <w:rsid w:val="008C068B"/>
    <w:rsid w:val="008C20EF"/>
    <w:rsid w:val="008C28D3"/>
    <w:rsid w:val="008C2FDB"/>
    <w:rsid w:val="008C3908"/>
    <w:rsid w:val="008C5BFC"/>
    <w:rsid w:val="008C62BC"/>
    <w:rsid w:val="008C7FE3"/>
    <w:rsid w:val="008D2705"/>
    <w:rsid w:val="008D3241"/>
    <w:rsid w:val="008D331E"/>
    <w:rsid w:val="008D48BB"/>
    <w:rsid w:val="008D54EE"/>
    <w:rsid w:val="008E0209"/>
    <w:rsid w:val="008E132B"/>
    <w:rsid w:val="008E1A55"/>
    <w:rsid w:val="008E261B"/>
    <w:rsid w:val="008E362E"/>
    <w:rsid w:val="008E425A"/>
    <w:rsid w:val="008E4E0F"/>
    <w:rsid w:val="008E66B6"/>
    <w:rsid w:val="008F2977"/>
    <w:rsid w:val="008F2CA6"/>
    <w:rsid w:val="008F3C3E"/>
    <w:rsid w:val="008F56CD"/>
    <w:rsid w:val="008F6A91"/>
    <w:rsid w:val="008F746B"/>
    <w:rsid w:val="008F7F67"/>
    <w:rsid w:val="00900109"/>
    <w:rsid w:val="00900A5D"/>
    <w:rsid w:val="00903C58"/>
    <w:rsid w:val="009048F9"/>
    <w:rsid w:val="0090779E"/>
    <w:rsid w:val="00911C21"/>
    <w:rsid w:val="009160B8"/>
    <w:rsid w:val="00917639"/>
    <w:rsid w:val="009177D7"/>
    <w:rsid w:val="00917A74"/>
    <w:rsid w:val="00917D57"/>
    <w:rsid w:val="00924C64"/>
    <w:rsid w:val="009272F2"/>
    <w:rsid w:val="0092774F"/>
    <w:rsid w:val="009338EC"/>
    <w:rsid w:val="00934FA2"/>
    <w:rsid w:val="00937013"/>
    <w:rsid w:val="00937FE8"/>
    <w:rsid w:val="009403BF"/>
    <w:rsid w:val="0094522A"/>
    <w:rsid w:val="0094690A"/>
    <w:rsid w:val="009508DD"/>
    <w:rsid w:val="009514E0"/>
    <w:rsid w:val="00952490"/>
    <w:rsid w:val="009540E4"/>
    <w:rsid w:val="00957132"/>
    <w:rsid w:val="00957E48"/>
    <w:rsid w:val="00962819"/>
    <w:rsid w:val="00963780"/>
    <w:rsid w:val="00963959"/>
    <w:rsid w:val="00965485"/>
    <w:rsid w:val="00970781"/>
    <w:rsid w:val="00970C17"/>
    <w:rsid w:val="00972D06"/>
    <w:rsid w:val="009731D2"/>
    <w:rsid w:val="009757A5"/>
    <w:rsid w:val="00975DBB"/>
    <w:rsid w:val="00985455"/>
    <w:rsid w:val="00987BA9"/>
    <w:rsid w:val="00991C39"/>
    <w:rsid w:val="00992CBF"/>
    <w:rsid w:val="009938AD"/>
    <w:rsid w:val="009940AE"/>
    <w:rsid w:val="00994A8C"/>
    <w:rsid w:val="009A5533"/>
    <w:rsid w:val="009B28F2"/>
    <w:rsid w:val="009B3579"/>
    <w:rsid w:val="009C01E8"/>
    <w:rsid w:val="009C0B38"/>
    <w:rsid w:val="009C3644"/>
    <w:rsid w:val="009C38D7"/>
    <w:rsid w:val="009C42C4"/>
    <w:rsid w:val="009C5291"/>
    <w:rsid w:val="009C6BCB"/>
    <w:rsid w:val="009C7938"/>
    <w:rsid w:val="009D10B5"/>
    <w:rsid w:val="009D2FE9"/>
    <w:rsid w:val="009D37E6"/>
    <w:rsid w:val="009D3851"/>
    <w:rsid w:val="009D524E"/>
    <w:rsid w:val="009D5584"/>
    <w:rsid w:val="009D6FBE"/>
    <w:rsid w:val="009E0AD0"/>
    <w:rsid w:val="009E34FD"/>
    <w:rsid w:val="009E4132"/>
    <w:rsid w:val="009E41DA"/>
    <w:rsid w:val="009F04B1"/>
    <w:rsid w:val="009F088F"/>
    <w:rsid w:val="009F0D2A"/>
    <w:rsid w:val="009F380C"/>
    <w:rsid w:val="009F3EFC"/>
    <w:rsid w:val="009F4F89"/>
    <w:rsid w:val="009F63E6"/>
    <w:rsid w:val="00A02612"/>
    <w:rsid w:val="00A0292D"/>
    <w:rsid w:val="00A02FD8"/>
    <w:rsid w:val="00A06572"/>
    <w:rsid w:val="00A106AB"/>
    <w:rsid w:val="00A1115A"/>
    <w:rsid w:val="00A14DD9"/>
    <w:rsid w:val="00A16791"/>
    <w:rsid w:val="00A17880"/>
    <w:rsid w:val="00A17E97"/>
    <w:rsid w:val="00A21363"/>
    <w:rsid w:val="00A216E6"/>
    <w:rsid w:val="00A222BD"/>
    <w:rsid w:val="00A224B5"/>
    <w:rsid w:val="00A23D54"/>
    <w:rsid w:val="00A24A2D"/>
    <w:rsid w:val="00A262E1"/>
    <w:rsid w:val="00A30E28"/>
    <w:rsid w:val="00A32078"/>
    <w:rsid w:val="00A33648"/>
    <w:rsid w:val="00A37AB1"/>
    <w:rsid w:val="00A40C7F"/>
    <w:rsid w:val="00A4201B"/>
    <w:rsid w:val="00A42D63"/>
    <w:rsid w:val="00A430FB"/>
    <w:rsid w:val="00A43E05"/>
    <w:rsid w:val="00A44BD2"/>
    <w:rsid w:val="00A454A9"/>
    <w:rsid w:val="00A46116"/>
    <w:rsid w:val="00A50BE1"/>
    <w:rsid w:val="00A52001"/>
    <w:rsid w:val="00A5696B"/>
    <w:rsid w:val="00A6034A"/>
    <w:rsid w:val="00A64372"/>
    <w:rsid w:val="00A659C7"/>
    <w:rsid w:val="00A70869"/>
    <w:rsid w:val="00A7352C"/>
    <w:rsid w:val="00A73A72"/>
    <w:rsid w:val="00A73B96"/>
    <w:rsid w:val="00A85F8C"/>
    <w:rsid w:val="00A86174"/>
    <w:rsid w:val="00A8781E"/>
    <w:rsid w:val="00A91342"/>
    <w:rsid w:val="00A91A70"/>
    <w:rsid w:val="00A96179"/>
    <w:rsid w:val="00AA00DC"/>
    <w:rsid w:val="00AA469D"/>
    <w:rsid w:val="00AA7111"/>
    <w:rsid w:val="00AB2C25"/>
    <w:rsid w:val="00AB3E28"/>
    <w:rsid w:val="00AB4DE6"/>
    <w:rsid w:val="00AB56D8"/>
    <w:rsid w:val="00AB5EDA"/>
    <w:rsid w:val="00AB6E27"/>
    <w:rsid w:val="00AC022A"/>
    <w:rsid w:val="00AC21D4"/>
    <w:rsid w:val="00AC294C"/>
    <w:rsid w:val="00AC453A"/>
    <w:rsid w:val="00AC4AFE"/>
    <w:rsid w:val="00AC4F34"/>
    <w:rsid w:val="00AC6BC1"/>
    <w:rsid w:val="00AC6C22"/>
    <w:rsid w:val="00AD0529"/>
    <w:rsid w:val="00AD2B76"/>
    <w:rsid w:val="00AD4673"/>
    <w:rsid w:val="00AD5325"/>
    <w:rsid w:val="00AD69D8"/>
    <w:rsid w:val="00AE219A"/>
    <w:rsid w:val="00AE3199"/>
    <w:rsid w:val="00AE5720"/>
    <w:rsid w:val="00AF29E7"/>
    <w:rsid w:val="00B01D42"/>
    <w:rsid w:val="00B023D2"/>
    <w:rsid w:val="00B02FF6"/>
    <w:rsid w:val="00B03AEB"/>
    <w:rsid w:val="00B067DF"/>
    <w:rsid w:val="00B07DBE"/>
    <w:rsid w:val="00B103AA"/>
    <w:rsid w:val="00B10D67"/>
    <w:rsid w:val="00B11BCE"/>
    <w:rsid w:val="00B129FB"/>
    <w:rsid w:val="00B12E82"/>
    <w:rsid w:val="00B138ED"/>
    <w:rsid w:val="00B17EF4"/>
    <w:rsid w:val="00B238C1"/>
    <w:rsid w:val="00B27BB1"/>
    <w:rsid w:val="00B349FA"/>
    <w:rsid w:val="00B36C9B"/>
    <w:rsid w:val="00B40B75"/>
    <w:rsid w:val="00B44DAF"/>
    <w:rsid w:val="00B45D39"/>
    <w:rsid w:val="00B4682A"/>
    <w:rsid w:val="00B46B8C"/>
    <w:rsid w:val="00B51F34"/>
    <w:rsid w:val="00B52231"/>
    <w:rsid w:val="00B52EB7"/>
    <w:rsid w:val="00B55DC5"/>
    <w:rsid w:val="00B60582"/>
    <w:rsid w:val="00B62A81"/>
    <w:rsid w:val="00B63E40"/>
    <w:rsid w:val="00B64B49"/>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86C30"/>
    <w:rsid w:val="00B96725"/>
    <w:rsid w:val="00B97031"/>
    <w:rsid w:val="00BA00B9"/>
    <w:rsid w:val="00BA4C47"/>
    <w:rsid w:val="00BA5DBC"/>
    <w:rsid w:val="00BB0C3F"/>
    <w:rsid w:val="00BB1656"/>
    <w:rsid w:val="00BB25E2"/>
    <w:rsid w:val="00BB2C80"/>
    <w:rsid w:val="00BB3A89"/>
    <w:rsid w:val="00BB4CF7"/>
    <w:rsid w:val="00BB55CE"/>
    <w:rsid w:val="00BB701A"/>
    <w:rsid w:val="00BB7432"/>
    <w:rsid w:val="00BB7F78"/>
    <w:rsid w:val="00BC20F5"/>
    <w:rsid w:val="00BC3780"/>
    <w:rsid w:val="00BC3905"/>
    <w:rsid w:val="00BC4B9C"/>
    <w:rsid w:val="00BC5D56"/>
    <w:rsid w:val="00BD03D6"/>
    <w:rsid w:val="00BD18AD"/>
    <w:rsid w:val="00BD2548"/>
    <w:rsid w:val="00BD4C09"/>
    <w:rsid w:val="00BD622E"/>
    <w:rsid w:val="00BD66AA"/>
    <w:rsid w:val="00BE08CE"/>
    <w:rsid w:val="00BE11B9"/>
    <w:rsid w:val="00BE562C"/>
    <w:rsid w:val="00BE6B2F"/>
    <w:rsid w:val="00BF0767"/>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6324"/>
    <w:rsid w:val="00C073E8"/>
    <w:rsid w:val="00C07ADB"/>
    <w:rsid w:val="00C07EC0"/>
    <w:rsid w:val="00C110CD"/>
    <w:rsid w:val="00C14A66"/>
    <w:rsid w:val="00C1642C"/>
    <w:rsid w:val="00C16CB9"/>
    <w:rsid w:val="00C16EE0"/>
    <w:rsid w:val="00C232C4"/>
    <w:rsid w:val="00C24B99"/>
    <w:rsid w:val="00C26D37"/>
    <w:rsid w:val="00C31E41"/>
    <w:rsid w:val="00C32D61"/>
    <w:rsid w:val="00C3343D"/>
    <w:rsid w:val="00C33E9B"/>
    <w:rsid w:val="00C36EFC"/>
    <w:rsid w:val="00C37DD1"/>
    <w:rsid w:val="00C4160D"/>
    <w:rsid w:val="00C41853"/>
    <w:rsid w:val="00C463C9"/>
    <w:rsid w:val="00C4778C"/>
    <w:rsid w:val="00C51DAD"/>
    <w:rsid w:val="00C608C0"/>
    <w:rsid w:val="00C62018"/>
    <w:rsid w:val="00C63FBD"/>
    <w:rsid w:val="00C6530E"/>
    <w:rsid w:val="00C66B44"/>
    <w:rsid w:val="00C6743F"/>
    <w:rsid w:val="00C705A0"/>
    <w:rsid w:val="00C744DD"/>
    <w:rsid w:val="00C74B0A"/>
    <w:rsid w:val="00C776DE"/>
    <w:rsid w:val="00C80FE0"/>
    <w:rsid w:val="00C930D9"/>
    <w:rsid w:val="00C93C41"/>
    <w:rsid w:val="00C942B4"/>
    <w:rsid w:val="00C96857"/>
    <w:rsid w:val="00CA3921"/>
    <w:rsid w:val="00CA4C62"/>
    <w:rsid w:val="00CA6F6E"/>
    <w:rsid w:val="00CB0265"/>
    <w:rsid w:val="00CB0CFE"/>
    <w:rsid w:val="00CB309A"/>
    <w:rsid w:val="00CB429B"/>
    <w:rsid w:val="00CB4B1E"/>
    <w:rsid w:val="00CB778A"/>
    <w:rsid w:val="00CC0829"/>
    <w:rsid w:val="00CC0E2D"/>
    <w:rsid w:val="00CC18A7"/>
    <w:rsid w:val="00CC1F01"/>
    <w:rsid w:val="00CC3F82"/>
    <w:rsid w:val="00CC4FCF"/>
    <w:rsid w:val="00CC53D8"/>
    <w:rsid w:val="00CC600A"/>
    <w:rsid w:val="00CC6E4E"/>
    <w:rsid w:val="00CC75A7"/>
    <w:rsid w:val="00CC7AA6"/>
    <w:rsid w:val="00CD18C2"/>
    <w:rsid w:val="00CD1CC0"/>
    <w:rsid w:val="00CD5B76"/>
    <w:rsid w:val="00CD6B42"/>
    <w:rsid w:val="00CE1B01"/>
    <w:rsid w:val="00CE49C4"/>
    <w:rsid w:val="00CE5D8B"/>
    <w:rsid w:val="00CE6A6C"/>
    <w:rsid w:val="00CE785E"/>
    <w:rsid w:val="00CF369A"/>
    <w:rsid w:val="00CF4D31"/>
    <w:rsid w:val="00D007D7"/>
    <w:rsid w:val="00D03A09"/>
    <w:rsid w:val="00D043B7"/>
    <w:rsid w:val="00D04B11"/>
    <w:rsid w:val="00D05928"/>
    <w:rsid w:val="00D07998"/>
    <w:rsid w:val="00D101BA"/>
    <w:rsid w:val="00D10A30"/>
    <w:rsid w:val="00D12848"/>
    <w:rsid w:val="00D129F2"/>
    <w:rsid w:val="00D12DB4"/>
    <w:rsid w:val="00D13D07"/>
    <w:rsid w:val="00D1431F"/>
    <w:rsid w:val="00D1433A"/>
    <w:rsid w:val="00D14EDE"/>
    <w:rsid w:val="00D15AF4"/>
    <w:rsid w:val="00D20EA8"/>
    <w:rsid w:val="00D21450"/>
    <w:rsid w:val="00D304B6"/>
    <w:rsid w:val="00D44A1D"/>
    <w:rsid w:val="00D50355"/>
    <w:rsid w:val="00D50BF1"/>
    <w:rsid w:val="00D51401"/>
    <w:rsid w:val="00D55702"/>
    <w:rsid w:val="00D55C49"/>
    <w:rsid w:val="00D57395"/>
    <w:rsid w:val="00D57810"/>
    <w:rsid w:val="00D61719"/>
    <w:rsid w:val="00D62EEF"/>
    <w:rsid w:val="00D65721"/>
    <w:rsid w:val="00D6705B"/>
    <w:rsid w:val="00D67106"/>
    <w:rsid w:val="00D671CF"/>
    <w:rsid w:val="00D71E68"/>
    <w:rsid w:val="00D72F85"/>
    <w:rsid w:val="00D7634C"/>
    <w:rsid w:val="00D822DB"/>
    <w:rsid w:val="00D86543"/>
    <w:rsid w:val="00D93BBB"/>
    <w:rsid w:val="00D93D71"/>
    <w:rsid w:val="00D95A8E"/>
    <w:rsid w:val="00D95F1D"/>
    <w:rsid w:val="00DA2141"/>
    <w:rsid w:val="00DA3639"/>
    <w:rsid w:val="00DA57BC"/>
    <w:rsid w:val="00DA7EDC"/>
    <w:rsid w:val="00DB1A39"/>
    <w:rsid w:val="00DB2D89"/>
    <w:rsid w:val="00DB48E5"/>
    <w:rsid w:val="00DB5294"/>
    <w:rsid w:val="00DC2F11"/>
    <w:rsid w:val="00DC4950"/>
    <w:rsid w:val="00DC646C"/>
    <w:rsid w:val="00DD132D"/>
    <w:rsid w:val="00DD3268"/>
    <w:rsid w:val="00DD43B5"/>
    <w:rsid w:val="00DD448E"/>
    <w:rsid w:val="00DD4C06"/>
    <w:rsid w:val="00DD7C99"/>
    <w:rsid w:val="00DE273D"/>
    <w:rsid w:val="00DE3D15"/>
    <w:rsid w:val="00DE4675"/>
    <w:rsid w:val="00DE521D"/>
    <w:rsid w:val="00DE615B"/>
    <w:rsid w:val="00DE7FCD"/>
    <w:rsid w:val="00DF1B4B"/>
    <w:rsid w:val="00DF246D"/>
    <w:rsid w:val="00DF484C"/>
    <w:rsid w:val="00DF50C9"/>
    <w:rsid w:val="00DF7BAB"/>
    <w:rsid w:val="00E02E1E"/>
    <w:rsid w:val="00E051E2"/>
    <w:rsid w:val="00E05A4B"/>
    <w:rsid w:val="00E13A98"/>
    <w:rsid w:val="00E13EDA"/>
    <w:rsid w:val="00E205D5"/>
    <w:rsid w:val="00E2125D"/>
    <w:rsid w:val="00E21D8F"/>
    <w:rsid w:val="00E228A3"/>
    <w:rsid w:val="00E23BC9"/>
    <w:rsid w:val="00E31CFD"/>
    <w:rsid w:val="00E36D31"/>
    <w:rsid w:val="00E40738"/>
    <w:rsid w:val="00E41E05"/>
    <w:rsid w:val="00E42884"/>
    <w:rsid w:val="00E4604A"/>
    <w:rsid w:val="00E50B8B"/>
    <w:rsid w:val="00E56758"/>
    <w:rsid w:val="00E57206"/>
    <w:rsid w:val="00E623B6"/>
    <w:rsid w:val="00E64ED5"/>
    <w:rsid w:val="00E676BB"/>
    <w:rsid w:val="00E7179B"/>
    <w:rsid w:val="00E733C7"/>
    <w:rsid w:val="00E73658"/>
    <w:rsid w:val="00E73E55"/>
    <w:rsid w:val="00E764E9"/>
    <w:rsid w:val="00E819C3"/>
    <w:rsid w:val="00E81DD4"/>
    <w:rsid w:val="00E82F8B"/>
    <w:rsid w:val="00E834D1"/>
    <w:rsid w:val="00E83D48"/>
    <w:rsid w:val="00E846DA"/>
    <w:rsid w:val="00E8709F"/>
    <w:rsid w:val="00E9221A"/>
    <w:rsid w:val="00E92C03"/>
    <w:rsid w:val="00E93208"/>
    <w:rsid w:val="00E95652"/>
    <w:rsid w:val="00EA368B"/>
    <w:rsid w:val="00EB1540"/>
    <w:rsid w:val="00EB4EB6"/>
    <w:rsid w:val="00EB4FAA"/>
    <w:rsid w:val="00EB5700"/>
    <w:rsid w:val="00EB5964"/>
    <w:rsid w:val="00EB5A4A"/>
    <w:rsid w:val="00EB6539"/>
    <w:rsid w:val="00ED35F8"/>
    <w:rsid w:val="00ED36A4"/>
    <w:rsid w:val="00ED7982"/>
    <w:rsid w:val="00ED79B4"/>
    <w:rsid w:val="00ED7E00"/>
    <w:rsid w:val="00EE163E"/>
    <w:rsid w:val="00EE2323"/>
    <w:rsid w:val="00EE3665"/>
    <w:rsid w:val="00EE7F0E"/>
    <w:rsid w:val="00EE7F40"/>
    <w:rsid w:val="00EF54A6"/>
    <w:rsid w:val="00EF5D05"/>
    <w:rsid w:val="00EF7B34"/>
    <w:rsid w:val="00EF7C2D"/>
    <w:rsid w:val="00F02E45"/>
    <w:rsid w:val="00F031C5"/>
    <w:rsid w:val="00F048D6"/>
    <w:rsid w:val="00F0635E"/>
    <w:rsid w:val="00F072E7"/>
    <w:rsid w:val="00F11052"/>
    <w:rsid w:val="00F12546"/>
    <w:rsid w:val="00F12FD2"/>
    <w:rsid w:val="00F13E43"/>
    <w:rsid w:val="00F236C2"/>
    <w:rsid w:val="00F2377D"/>
    <w:rsid w:val="00F24DDA"/>
    <w:rsid w:val="00F25CA5"/>
    <w:rsid w:val="00F27FF6"/>
    <w:rsid w:val="00F3498D"/>
    <w:rsid w:val="00F34A1C"/>
    <w:rsid w:val="00F36F28"/>
    <w:rsid w:val="00F40780"/>
    <w:rsid w:val="00F43055"/>
    <w:rsid w:val="00F444E0"/>
    <w:rsid w:val="00F46567"/>
    <w:rsid w:val="00F4773C"/>
    <w:rsid w:val="00F518E3"/>
    <w:rsid w:val="00F51E54"/>
    <w:rsid w:val="00F5208B"/>
    <w:rsid w:val="00F52138"/>
    <w:rsid w:val="00F545B3"/>
    <w:rsid w:val="00F6247A"/>
    <w:rsid w:val="00F62D75"/>
    <w:rsid w:val="00F649EA"/>
    <w:rsid w:val="00F65035"/>
    <w:rsid w:val="00F65AF5"/>
    <w:rsid w:val="00F67B1A"/>
    <w:rsid w:val="00F73507"/>
    <w:rsid w:val="00F75214"/>
    <w:rsid w:val="00F77C1E"/>
    <w:rsid w:val="00F81140"/>
    <w:rsid w:val="00F812FC"/>
    <w:rsid w:val="00F84E65"/>
    <w:rsid w:val="00F8777F"/>
    <w:rsid w:val="00F939EF"/>
    <w:rsid w:val="00FA02FA"/>
    <w:rsid w:val="00FA2BCB"/>
    <w:rsid w:val="00FA434A"/>
    <w:rsid w:val="00FA4E8A"/>
    <w:rsid w:val="00FB1618"/>
    <w:rsid w:val="00FB2F04"/>
    <w:rsid w:val="00FB33F3"/>
    <w:rsid w:val="00FB45E9"/>
    <w:rsid w:val="00FB4AC5"/>
    <w:rsid w:val="00FB7297"/>
    <w:rsid w:val="00FC08AD"/>
    <w:rsid w:val="00FC33D0"/>
    <w:rsid w:val="00FD005F"/>
    <w:rsid w:val="00FD02F8"/>
    <w:rsid w:val="00FD15B0"/>
    <w:rsid w:val="00FD388A"/>
    <w:rsid w:val="00FD543C"/>
    <w:rsid w:val="00FD5D44"/>
    <w:rsid w:val="00FE16B0"/>
    <w:rsid w:val="00FE19D5"/>
    <w:rsid w:val="00FE489B"/>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490B7F"/>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653501"/>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7F"/>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653501"/>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 w:val="24"/>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6"/>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0E56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5685"/>
    <w:rPr>
      <w:rFonts w:ascii="Calibri" w:eastAsia="Times New Roman" w:hAnsi="Calibri" w:cs="Times New Roman"/>
      <w:szCs w:val="20"/>
      <w:lang w:bidi="en-US"/>
    </w:rPr>
  </w:style>
  <w:style w:type="paragraph" w:styleId="Footer">
    <w:name w:val="footer"/>
    <w:basedOn w:val="Normal"/>
    <w:link w:val="FooterChar"/>
    <w:uiPriority w:val="99"/>
    <w:unhideWhenUsed/>
    <w:rsid w:val="000E56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5685"/>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490B7F"/>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653501"/>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7F"/>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653501"/>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 w:val="24"/>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6"/>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0E56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5685"/>
    <w:rPr>
      <w:rFonts w:ascii="Calibri" w:eastAsia="Times New Roman" w:hAnsi="Calibri" w:cs="Times New Roman"/>
      <w:szCs w:val="20"/>
      <w:lang w:bidi="en-US"/>
    </w:rPr>
  </w:style>
  <w:style w:type="paragraph" w:styleId="Footer">
    <w:name w:val="footer"/>
    <w:basedOn w:val="Normal"/>
    <w:link w:val="FooterChar"/>
    <w:uiPriority w:val="99"/>
    <w:unhideWhenUsed/>
    <w:rsid w:val="000E56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5685"/>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1605573249">
      <w:bodyDiv w:val="1"/>
      <w:marLeft w:val="0"/>
      <w:marRight w:val="0"/>
      <w:marTop w:val="0"/>
      <w:marBottom w:val="0"/>
      <w:divBdr>
        <w:top w:val="none" w:sz="0" w:space="0" w:color="auto"/>
        <w:left w:val="none" w:sz="0" w:space="0" w:color="auto"/>
        <w:bottom w:val="none" w:sz="0" w:space="0" w:color="auto"/>
        <w:right w:val="none" w:sz="0" w:space="0" w:color="auto"/>
      </w:divBdr>
      <w:divsChild>
        <w:div w:id="2121217666">
          <w:marLeft w:val="907"/>
          <w:marRight w:val="0"/>
          <w:marTop w:val="80"/>
          <w:marBottom w:val="0"/>
          <w:divBdr>
            <w:top w:val="none" w:sz="0" w:space="0" w:color="auto"/>
            <w:left w:val="none" w:sz="0" w:space="0" w:color="auto"/>
            <w:bottom w:val="none" w:sz="0" w:space="0" w:color="auto"/>
            <w:right w:val="none" w:sz="0" w:space="0" w:color="auto"/>
          </w:divBdr>
        </w:div>
        <w:div w:id="987251379">
          <w:marLeft w:val="907"/>
          <w:marRight w:val="0"/>
          <w:marTop w:val="80"/>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en.wikipedia.org/wiki/Graph_the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2.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3.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BEDC76A-25CD-44D6-8C6D-05A33072F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5237</Words>
  <Characters>29857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 Eidt</dc:creator>
  <dc:description>Copyright (c) 2011, 2012 Hewlett-Packard Development Company, L.P.</dc:description>
  <cp:lastModifiedBy>Erik Eidt</cp:lastModifiedBy>
  <cp:revision>8</cp:revision>
  <dcterms:created xsi:type="dcterms:W3CDTF">2012-09-17T15:49:00Z</dcterms:created>
  <dcterms:modified xsi:type="dcterms:W3CDTF">2012-09-22T15:47:00Z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