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1979682308" name=""/>
                <a:graphic>
                  <a:graphicData uri="http://schemas.microsoft.com/office/word/2010/wordprocessingShape">
                    <wps:wsp>
                      <wps:cNvSpPr/>
                      <wps:cNvPr id="81" name="Shape 81"/>
                      <wps:spPr>
                        <a:xfrm>
                          <a:off x="1550288" y="2297189"/>
                          <a:ext cx="7591425" cy="2965622"/>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1979682308"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7620000" cy="2994197"/>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1979682312"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Simina Fodor</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26/11/1987</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Romanian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Gender: Female</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Cluj – Napoca, Romania</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rPr>
      </w:pPr>
      <w:r w:rsidDel="00000000" w:rsidR="00000000" w:rsidRPr="00000000">
        <w:rPr>
          <w:rFonts w:ascii="Avenir" w:cs="Avenir" w:eastAsia="Avenir" w:hAnsi="Avenir"/>
          <w:b w:val="1"/>
          <w:color w:val="808080"/>
          <w:sz w:val="27"/>
          <w:szCs w:val="27"/>
          <w:rtl w:val="0"/>
        </w:rPr>
        <w:t xml:space="preserve">PROPOSED POSITION: </w:t>
      </w:r>
      <w:r w:rsidDel="00000000" w:rsidR="00000000" w:rsidRPr="00000000">
        <w:rPr>
          <w:rFonts w:ascii="Avenir" w:cs="Avenir" w:eastAsia="Avenir" w:hAnsi="Avenir"/>
          <w:color w:val="808080"/>
          <w:sz w:val="27"/>
          <w:szCs w:val="27"/>
          <w:rtl w:val="0"/>
        </w:rPr>
        <w:t xml:space="preserve">Project Manager (Normal)</w:t>
      </w:r>
      <w:r w:rsidDel="00000000" w:rsidR="00000000" w:rsidRPr="00000000">
        <w:rPr>
          <w:rtl w:val="0"/>
        </w:rPr>
      </w:r>
    </w:p>
    <w:p w:rsidR="00000000" w:rsidDel="00000000" w:rsidP="00000000" w:rsidRDefault="00000000" w:rsidRPr="00000000" w14:paraId="00000009">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Simina has 10 years of professional experience in IT project management for various companies and, covering tasks related to all phases of application development to direct and manage project development from beginning to end. This includes defining system requirements, user stories and project scope, as well as defining and tracking project &amp; resource planning, project timelines &amp; milestones and the timely delivery of high-quality deliverables in line with organizational strategies. In this context, she has also extensive experience in quality assurance, stakeholder management and the coordination of cross-functional teams.  </w:t>
      </w:r>
    </w:p>
    <w:p w:rsidR="00000000" w:rsidDel="00000000" w:rsidP="00000000" w:rsidRDefault="00000000" w:rsidRPr="00000000" w14:paraId="0000000A">
      <w:pPr>
        <w:tabs>
          <w:tab w:val="left" w:leader="none" w:pos="2250"/>
        </w:tabs>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0B">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C">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D">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979682300"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35" name="Shape 3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7" name="Shape 3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97968230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E">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968229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9" name="Shape 2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1" name="Shape 3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968229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0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09/2022 - Ongoing</w:t>
      </w:r>
    </w:p>
    <w:p w:rsidR="00000000" w:rsidDel="00000000" w:rsidP="00000000" w:rsidRDefault="00000000" w:rsidRPr="00000000" w14:paraId="00000010">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Remote IT Project Manager </w:t>
      </w:r>
      <w:r w:rsidDel="00000000" w:rsidR="00000000" w:rsidRPr="00000000">
        <w:rPr>
          <w:rFonts w:ascii="Avenir" w:cs="Avenir" w:eastAsia="Avenir" w:hAnsi="Avenir"/>
          <w:rtl w:val="0"/>
        </w:rPr>
        <w:t xml:space="preserve">– Contractor/Self-employed (Information Technology – Cloud Computing)</w:t>
      </w:r>
    </w:p>
    <w:p w:rsidR="00000000" w:rsidDel="00000000" w:rsidP="00000000" w:rsidRDefault="00000000" w:rsidRPr="00000000" w14:paraId="00000011">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Contractor for a US-based tech startup : </w:t>
      </w:r>
    </w:p>
    <w:p w:rsidR="00000000" w:rsidDel="00000000" w:rsidP="00000000" w:rsidRDefault="00000000" w:rsidRPr="00000000" w14:paraId="00000012">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Coordinate development squads, with team members located in various countries across Europe </w:t>
      </w:r>
    </w:p>
    <w:p w:rsidR="00000000" w:rsidDel="00000000" w:rsidP="00000000" w:rsidRDefault="00000000" w:rsidRPr="00000000" w14:paraId="00000013">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Facilitate Scrum ceremonies </w:t>
      </w:r>
    </w:p>
    <w:p w:rsidR="00000000" w:rsidDel="00000000" w:rsidP="00000000" w:rsidRDefault="00000000" w:rsidRPr="00000000" w14:paraId="00000014">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Part of the Product team, work with other members to prioritize projects and defects, define roadmap and coordinate     product releases • Define and document project scope, user stories and requirements </w:t>
      </w:r>
    </w:p>
    <w:p w:rsidR="00000000" w:rsidDel="00000000" w:rsidP="00000000" w:rsidRDefault="00000000" w:rsidRPr="00000000" w14:paraId="00000015">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Pitch projects in the proper forums for approval • Facilitate tasking of projects, decision making and conflict resolution within the teams </w:t>
      </w:r>
    </w:p>
    <w:p w:rsidR="00000000" w:rsidDel="00000000" w:rsidP="00000000" w:rsidRDefault="00000000" w:rsidRPr="00000000" w14:paraId="00000016">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Report team and development status to stakeholders, reducing risk and improving transparency </w:t>
      </w:r>
    </w:p>
    <w:p w:rsidR="00000000" w:rsidDel="00000000" w:rsidP="00000000" w:rsidRDefault="00000000" w:rsidRPr="00000000" w14:paraId="00000017">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Coordination during CET time zones and communication with stakeholders in EST time-zones)</w:t>
      </w:r>
    </w:p>
    <w:p w:rsidR="00000000" w:rsidDel="00000000" w:rsidP="00000000" w:rsidRDefault="00000000" w:rsidRPr="00000000" w14:paraId="00000018">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19">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968231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6" name="Shape 96"/>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8" name="Shape 9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9682311"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A">
      <w:pPr>
        <w:spacing w:before="42" w:lineRule="auto"/>
        <w:ind w:left="450" w:firstLine="0"/>
        <w:rPr>
          <w:rFonts w:ascii="Avenir" w:cs="Avenir" w:eastAsia="Avenir" w:hAnsi="Avenir"/>
          <w:color w:val="565656"/>
          <w:sz w:val="18"/>
          <w:szCs w:val="18"/>
          <w:highlight w:val="yellow"/>
        </w:rPr>
      </w:pPr>
      <w:r w:rsidDel="00000000" w:rsidR="00000000" w:rsidRPr="00000000">
        <w:rPr>
          <w:rFonts w:ascii="Avenir" w:cs="Avenir" w:eastAsia="Avenir" w:hAnsi="Avenir"/>
          <w:color w:val="565656"/>
          <w:sz w:val="18"/>
          <w:szCs w:val="18"/>
          <w:rtl w:val="0"/>
        </w:rPr>
        <w:t xml:space="preserve">01/2021 – 09/2022  Romania</w:t>
      </w:r>
      <w:r w:rsidDel="00000000" w:rsidR="00000000" w:rsidRPr="00000000">
        <w:rPr>
          <w:rtl w:val="0"/>
        </w:rPr>
      </w:r>
    </w:p>
    <w:p w:rsidR="00000000" w:rsidDel="00000000" w:rsidP="00000000" w:rsidRDefault="00000000" w:rsidRPr="00000000" w14:paraId="0000001B">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Roadmap &amp; Project Manager </w:t>
      </w:r>
      <w:r w:rsidDel="00000000" w:rsidR="00000000" w:rsidRPr="00000000">
        <w:rPr>
          <w:rFonts w:ascii="Avenir" w:cs="Avenir" w:eastAsia="Avenir" w:hAnsi="Avenir"/>
          <w:rtl w:val="0"/>
        </w:rPr>
        <w:t xml:space="preserve">– Paddy Power Betfair (Information Technology – Gambling Industry)</w:t>
      </w:r>
    </w:p>
    <w:p w:rsidR="00000000" w:rsidDel="00000000" w:rsidP="00000000" w:rsidRDefault="00000000" w:rsidRPr="00000000" w14:paraId="0000001C">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Roadmap management </w:t>
      </w:r>
    </w:p>
    <w:p w:rsidR="00000000" w:rsidDel="00000000" w:rsidP="00000000" w:rsidRDefault="00000000" w:rsidRPr="00000000" w14:paraId="0000001D">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Facilitate end to end delivery of projects at tribe level </w:t>
      </w:r>
    </w:p>
    <w:p w:rsidR="00000000" w:rsidDel="00000000" w:rsidP="00000000" w:rsidRDefault="00000000" w:rsidRPr="00000000" w14:paraId="0000001E">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Enable portfolio risk resolutions and solving at tribe level </w:t>
      </w:r>
    </w:p>
    <w:p w:rsidR="00000000" w:rsidDel="00000000" w:rsidP="00000000" w:rsidRDefault="00000000" w:rsidRPr="00000000" w14:paraId="0000001F">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Ensure tribe dependencies are being managed </w:t>
      </w:r>
    </w:p>
    <w:p w:rsidR="00000000" w:rsidDel="00000000" w:rsidP="00000000" w:rsidRDefault="00000000" w:rsidRPr="00000000" w14:paraId="00000020">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Resource planning </w:t>
      </w:r>
    </w:p>
    <w:p w:rsidR="00000000" w:rsidDel="00000000" w:rsidP="00000000" w:rsidRDefault="00000000" w:rsidRPr="00000000" w14:paraId="00000021">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Governance </w:t>
      </w:r>
    </w:p>
    <w:p w:rsidR="00000000" w:rsidDel="00000000" w:rsidP="00000000" w:rsidRDefault="00000000" w:rsidRPr="00000000" w14:paraId="00000022">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Roadmap review </w:t>
      </w:r>
    </w:p>
    <w:p w:rsidR="00000000" w:rsidDel="00000000" w:rsidP="00000000" w:rsidRDefault="00000000" w:rsidRPr="00000000" w14:paraId="00000023">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Training and coaching acting project managers </w:t>
      </w:r>
    </w:p>
    <w:p w:rsidR="00000000" w:rsidDel="00000000" w:rsidP="00000000" w:rsidRDefault="00000000" w:rsidRPr="00000000" w14:paraId="00000024">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Make sure ways of working are adhered to correctly</w:t>
      </w:r>
    </w:p>
    <w:p w:rsidR="00000000" w:rsidDel="00000000" w:rsidP="00000000" w:rsidRDefault="00000000" w:rsidRPr="00000000" w14:paraId="00000025">
      <w:pPr>
        <w:spacing w:before="19" w:line="300" w:lineRule="auto"/>
        <w:ind w:left="440" w:firstLine="0"/>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26">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Project Management </w:t>
      </w:r>
    </w:p>
    <w:p w:rsidR="00000000" w:rsidDel="00000000" w:rsidP="00000000" w:rsidRDefault="00000000" w:rsidRPr="00000000" w14:paraId="00000027">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Manage and direct software development projects and programs using Agile methodologies </w:t>
      </w:r>
    </w:p>
    <w:p w:rsidR="00000000" w:rsidDel="00000000" w:rsidP="00000000" w:rsidRDefault="00000000" w:rsidRPr="00000000" w14:paraId="00000028">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Plan product and technology initiatives based on prioritisation input </w:t>
      </w:r>
    </w:p>
    <w:p w:rsidR="00000000" w:rsidDel="00000000" w:rsidP="00000000" w:rsidRDefault="00000000" w:rsidRPr="00000000" w14:paraId="00000029">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Stakeholder management </w:t>
      </w:r>
    </w:p>
    <w:p w:rsidR="00000000" w:rsidDel="00000000" w:rsidP="00000000" w:rsidRDefault="00000000" w:rsidRPr="00000000" w14:paraId="0000002A">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Risk management </w:t>
      </w:r>
    </w:p>
    <w:p w:rsidR="00000000" w:rsidDel="00000000" w:rsidP="00000000" w:rsidRDefault="00000000" w:rsidRPr="00000000" w14:paraId="0000002B">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Status reporting</w:t>
      </w:r>
    </w:p>
    <w:p w:rsidR="00000000" w:rsidDel="00000000" w:rsidP="00000000" w:rsidRDefault="00000000" w:rsidRPr="00000000" w14:paraId="0000002C">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Teamwork and staff development</w:t>
      </w:r>
    </w:p>
    <w:p w:rsidR="00000000" w:rsidDel="00000000" w:rsidP="00000000" w:rsidRDefault="00000000" w:rsidRPr="00000000" w14:paraId="0000002D">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E">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F">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0">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1">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32">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968229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968229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3">
      <w:pPr>
        <w:spacing w:before="42" w:lineRule="auto"/>
        <w:ind w:left="450" w:firstLine="0"/>
        <w:rPr>
          <w:rFonts w:ascii="Avenir" w:cs="Avenir" w:eastAsia="Avenir" w:hAnsi="Avenir"/>
          <w:color w:val="565656"/>
          <w:sz w:val="18"/>
          <w:szCs w:val="18"/>
          <w:highlight w:val="yellow"/>
        </w:rPr>
      </w:pPr>
      <w:r w:rsidDel="00000000" w:rsidR="00000000" w:rsidRPr="00000000">
        <w:rPr>
          <w:rFonts w:ascii="Avenir" w:cs="Avenir" w:eastAsia="Avenir" w:hAnsi="Avenir"/>
          <w:color w:val="565656"/>
          <w:sz w:val="18"/>
          <w:szCs w:val="18"/>
          <w:rtl w:val="0"/>
        </w:rPr>
        <w:t xml:space="preserve">07/2015 – 01/2021  Romania</w:t>
      </w:r>
      <w:r w:rsidDel="00000000" w:rsidR="00000000" w:rsidRPr="00000000">
        <w:rPr>
          <w:rtl w:val="0"/>
        </w:rPr>
      </w:r>
    </w:p>
    <w:p w:rsidR="00000000" w:rsidDel="00000000" w:rsidP="00000000" w:rsidRDefault="00000000" w:rsidRPr="00000000" w14:paraId="00000034">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IT Project Manager </w:t>
      </w:r>
      <w:r w:rsidDel="00000000" w:rsidR="00000000" w:rsidRPr="00000000">
        <w:rPr>
          <w:rFonts w:ascii="Avenir" w:cs="Avenir" w:eastAsia="Avenir" w:hAnsi="Avenir"/>
          <w:rtl w:val="0"/>
        </w:rPr>
        <w:t xml:space="preserve">– Emerson (Information Technology – Manufacturing/Engineering)</w:t>
      </w:r>
    </w:p>
    <w:p w:rsidR="00000000" w:rsidDel="00000000" w:rsidP="00000000" w:rsidRDefault="00000000" w:rsidRPr="00000000" w14:paraId="00000035">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Part of Corporate PMO, manage Infrastructure programs and projects using both Waterfall and Agile methodologies</w:t>
      </w:r>
    </w:p>
    <w:p w:rsidR="00000000" w:rsidDel="00000000" w:rsidP="00000000" w:rsidRDefault="00000000" w:rsidRPr="00000000" w14:paraId="00000036">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Direct and manage project development from beginning to end </w:t>
      </w:r>
    </w:p>
    <w:p w:rsidR="00000000" w:rsidDel="00000000" w:rsidP="00000000" w:rsidRDefault="00000000" w:rsidRPr="00000000" w14:paraId="00000037">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Define project scope, goals and deliverables that support business goals in collaboration with stakeholders and senior management </w:t>
      </w:r>
    </w:p>
    <w:p w:rsidR="00000000" w:rsidDel="00000000" w:rsidP="00000000" w:rsidRDefault="00000000" w:rsidRPr="00000000" w14:paraId="00000038">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Develop full-scale project plans and associated communication documents </w:t>
      </w:r>
    </w:p>
    <w:p w:rsidR="00000000" w:rsidDel="00000000" w:rsidP="00000000" w:rsidRDefault="00000000" w:rsidRPr="00000000" w14:paraId="00000039">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Effectively communicate project expectations to team members and stakeholders in a timely and clear fashion </w:t>
      </w:r>
    </w:p>
    <w:p w:rsidR="00000000" w:rsidDel="00000000" w:rsidP="00000000" w:rsidRDefault="00000000" w:rsidRPr="00000000" w14:paraId="0000003A">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Estimate the resources and participants needed to achieve project goals </w:t>
      </w:r>
    </w:p>
    <w:p w:rsidR="00000000" w:rsidDel="00000000" w:rsidP="00000000" w:rsidRDefault="00000000" w:rsidRPr="00000000" w14:paraId="0000003B">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Identify and resolve issues and conflicts within the project team </w:t>
      </w:r>
    </w:p>
    <w:p w:rsidR="00000000" w:rsidDel="00000000" w:rsidP="00000000" w:rsidRDefault="00000000" w:rsidRPr="00000000" w14:paraId="0000003C">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Identify and manage project dependencies and critical path </w:t>
      </w:r>
    </w:p>
    <w:p w:rsidR="00000000" w:rsidDel="00000000" w:rsidP="00000000" w:rsidRDefault="00000000" w:rsidRPr="00000000" w14:paraId="0000003D">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Plan and schedule project timelines and milestones using MS Project </w:t>
      </w:r>
    </w:p>
    <w:p w:rsidR="00000000" w:rsidDel="00000000" w:rsidP="00000000" w:rsidRDefault="00000000" w:rsidRPr="00000000" w14:paraId="0000003E">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Track project milestones and deliverables </w:t>
      </w:r>
    </w:p>
    <w:p w:rsidR="00000000" w:rsidDel="00000000" w:rsidP="00000000" w:rsidRDefault="00000000" w:rsidRPr="00000000" w14:paraId="0000003F">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Develop and deliver progress reports, proposals, requirements documentation and presentations </w:t>
      </w:r>
    </w:p>
    <w:p w:rsidR="00000000" w:rsidDel="00000000" w:rsidP="00000000" w:rsidRDefault="00000000" w:rsidRPr="00000000" w14:paraId="00000040">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Coach, mentor and motivate project team members and contractors, and influence them to take positive action and accountability for their assigned work PMO governance </w:t>
      </w:r>
    </w:p>
    <w:p w:rsidR="00000000" w:rsidDel="00000000" w:rsidP="00000000" w:rsidRDefault="00000000" w:rsidRPr="00000000" w14:paraId="00000041">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QA management - Audit deliverables/ ITPLC documentation for entire portfolio - Provide constructive feedback to Project Managers at conclusion of each checkpoint - Track assessment results and report monthly </w:t>
      </w:r>
    </w:p>
    <w:p w:rsidR="00000000" w:rsidDel="00000000" w:rsidP="00000000" w:rsidRDefault="00000000" w:rsidRPr="00000000" w14:paraId="00000042">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Training &amp; coaching for new team members </w:t>
      </w:r>
    </w:p>
    <w:p w:rsidR="00000000" w:rsidDel="00000000" w:rsidP="00000000" w:rsidRDefault="00000000" w:rsidRPr="00000000" w14:paraId="00000043">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Develop best practices for project execution and management</w:t>
      </w:r>
    </w:p>
    <w:p w:rsidR="00000000" w:rsidDel="00000000" w:rsidP="00000000" w:rsidRDefault="00000000" w:rsidRPr="00000000" w14:paraId="00000044">
      <w:pPr>
        <w:spacing w:before="19" w:line="300" w:lineRule="auto"/>
        <w:ind w:left="440" w:firstLine="0"/>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45">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968230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9" name="Shape 5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1" name="Shape 6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968230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6">
      <w:pPr>
        <w:spacing w:before="42" w:lineRule="auto"/>
        <w:ind w:left="450" w:firstLine="0"/>
        <w:rPr>
          <w:rFonts w:ascii="Avenir" w:cs="Avenir" w:eastAsia="Avenir" w:hAnsi="Avenir"/>
          <w:color w:val="565656"/>
          <w:sz w:val="18"/>
          <w:szCs w:val="18"/>
          <w:highlight w:val="yellow"/>
        </w:rPr>
      </w:pPr>
      <w:r w:rsidDel="00000000" w:rsidR="00000000" w:rsidRPr="00000000">
        <w:rPr>
          <w:rFonts w:ascii="Avenir" w:cs="Avenir" w:eastAsia="Avenir" w:hAnsi="Avenir"/>
          <w:color w:val="565656"/>
          <w:sz w:val="18"/>
          <w:szCs w:val="18"/>
          <w:rtl w:val="0"/>
        </w:rPr>
        <w:t xml:space="preserve">04/2014 – 06/2015  Romania</w:t>
      </w:r>
      <w:r w:rsidDel="00000000" w:rsidR="00000000" w:rsidRPr="00000000">
        <w:rPr>
          <w:rtl w:val="0"/>
        </w:rPr>
      </w:r>
    </w:p>
    <w:p w:rsidR="00000000" w:rsidDel="00000000" w:rsidP="00000000" w:rsidRDefault="00000000" w:rsidRPr="00000000" w14:paraId="00000047">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IT Trainer </w:t>
      </w:r>
      <w:r w:rsidDel="00000000" w:rsidR="00000000" w:rsidRPr="00000000">
        <w:rPr>
          <w:rFonts w:ascii="Avenir" w:cs="Avenir" w:eastAsia="Avenir" w:hAnsi="Avenir"/>
          <w:rtl w:val="0"/>
        </w:rPr>
        <w:t xml:space="preserve">– Emerson (Information Technology – Manufacturing/Engineering)</w:t>
      </w:r>
    </w:p>
    <w:p w:rsidR="00000000" w:rsidDel="00000000" w:rsidP="00000000" w:rsidRDefault="00000000" w:rsidRPr="00000000" w14:paraId="00000048">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Design and implement the IT Service Desk training program and curricula </w:t>
      </w:r>
    </w:p>
    <w:p w:rsidR="00000000" w:rsidDel="00000000" w:rsidP="00000000" w:rsidRDefault="00000000" w:rsidRPr="00000000" w14:paraId="00000049">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Deliver training programs for both new hires and experienced employees depending on particular needs </w:t>
      </w:r>
    </w:p>
    <w:p w:rsidR="00000000" w:rsidDel="00000000" w:rsidP="00000000" w:rsidRDefault="00000000" w:rsidRPr="00000000" w14:paraId="0000004A">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Develop refreshment training agenda </w:t>
      </w:r>
    </w:p>
    <w:p w:rsidR="00000000" w:rsidDel="00000000" w:rsidP="00000000" w:rsidRDefault="00000000" w:rsidRPr="00000000" w14:paraId="0000004B">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Carry out training needs analyses within the team </w:t>
      </w:r>
    </w:p>
    <w:p w:rsidR="00000000" w:rsidDel="00000000" w:rsidP="00000000" w:rsidRDefault="00000000" w:rsidRPr="00000000" w14:paraId="0000004C">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Responsible for one-on-one coaching and intensive review of procedures with Tier1 analysts </w:t>
      </w:r>
    </w:p>
    <w:p w:rsidR="00000000" w:rsidDel="00000000" w:rsidP="00000000" w:rsidRDefault="00000000" w:rsidRPr="00000000" w14:paraId="0000004D">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Responsible for the IT Service Desk documentation: create new processes/procedures and update existing documents </w:t>
      </w:r>
    </w:p>
    <w:p w:rsidR="00000000" w:rsidDel="00000000" w:rsidP="00000000" w:rsidRDefault="00000000" w:rsidRPr="00000000" w14:paraId="0000004E">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Reference point for questions regarding procedures/ processes, applications usage, escalations </w:t>
      </w:r>
    </w:p>
    <w:p w:rsidR="00000000" w:rsidDel="00000000" w:rsidP="00000000" w:rsidRDefault="00000000" w:rsidRPr="00000000" w14:paraId="0000004F">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Work closely with the Team Leader in order to ensure the highest quality of service</w:t>
      </w:r>
    </w:p>
    <w:p w:rsidR="00000000" w:rsidDel="00000000" w:rsidP="00000000" w:rsidRDefault="00000000" w:rsidRPr="00000000" w14:paraId="00000050">
      <w:pPr>
        <w:spacing w:before="19" w:line="300" w:lineRule="auto"/>
        <w:ind w:left="440" w:firstLine="0"/>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51">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968229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968229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2">
      <w:pPr>
        <w:spacing w:before="42" w:lineRule="auto"/>
        <w:ind w:left="450" w:firstLine="0"/>
        <w:rPr>
          <w:rFonts w:ascii="Avenir" w:cs="Avenir" w:eastAsia="Avenir" w:hAnsi="Avenir"/>
          <w:color w:val="565656"/>
          <w:sz w:val="18"/>
          <w:szCs w:val="18"/>
          <w:highlight w:val="yellow"/>
        </w:rPr>
      </w:pPr>
      <w:r w:rsidDel="00000000" w:rsidR="00000000" w:rsidRPr="00000000">
        <w:rPr>
          <w:rFonts w:ascii="Avenir" w:cs="Avenir" w:eastAsia="Avenir" w:hAnsi="Avenir"/>
          <w:color w:val="565656"/>
          <w:sz w:val="18"/>
          <w:szCs w:val="18"/>
          <w:rtl w:val="0"/>
        </w:rPr>
        <w:t xml:space="preserve">10/2011 – 03/2014  Romania</w:t>
      </w:r>
      <w:r w:rsidDel="00000000" w:rsidR="00000000" w:rsidRPr="00000000">
        <w:rPr>
          <w:rtl w:val="0"/>
        </w:rPr>
      </w:r>
    </w:p>
    <w:p w:rsidR="00000000" w:rsidDel="00000000" w:rsidP="00000000" w:rsidRDefault="00000000" w:rsidRPr="00000000" w14:paraId="00000053">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Human Resources Specialist </w:t>
      </w:r>
      <w:r w:rsidDel="00000000" w:rsidR="00000000" w:rsidRPr="00000000">
        <w:rPr>
          <w:rFonts w:ascii="Avenir" w:cs="Avenir" w:eastAsia="Avenir" w:hAnsi="Avenir"/>
          <w:rtl w:val="0"/>
        </w:rPr>
        <w:t xml:space="preserve">– Emerson (Human Resources – Manufacturing)</w:t>
      </w:r>
    </w:p>
    <w:p w:rsidR="00000000" w:rsidDel="00000000" w:rsidP="00000000" w:rsidRDefault="00000000" w:rsidRPr="00000000" w14:paraId="00000054">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Conduct recruitment processes for manufacturing positions, but also for vacancies in the Shared Service Center in Cluj; </w:t>
      </w:r>
    </w:p>
    <w:p w:rsidR="00000000" w:rsidDel="00000000" w:rsidP="00000000" w:rsidRDefault="00000000" w:rsidRPr="00000000" w14:paraId="00000055">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Analyze the job description together with the hiring manager in order to define the candidate’s profile; </w:t>
      </w:r>
    </w:p>
    <w:p w:rsidR="00000000" w:rsidDel="00000000" w:rsidP="00000000" w:rsidRDefault="00000000" w:rsidRPr="00000000" w14:paraId="00000056">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Screen applications according to agreed criteria; </w:t>
      </w:r>
    </w:p>
    <w:p w:rsidR="00000000" w:rsidDel="00000000" w:rsidP="00000000" w:rsidRDefault="00000000" w:rsidRPr="00000000" w14:paraId="00000057">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Conduct HR interviews with the selected candidates and send the recommendations for the final interview stage respecting the agreed timeline; </w:t>
      </w:r>
    </w:p>
    <w:p w:rsidR="00000000" w:rsidDel="00000000" w:rsidP="00000000" w:rsidRDefault="00000000" w:rsidRPr="00000000" w14:paraId="00000058">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Provide feedback to the candidate after interviews; </w:t>
      </w:r>
    </w:p>
    <w:p w:rsidR="00000000" w:rsidDel="00000000" w:rsidP="00000000" w:rsidRDefault="00000000" w:rsidRPr="00000000" w14:paraId="00000059">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Conduct new employee orientation trainings for the new employees; </w:t>
      </w:r>
    </w:p>
    <w:p w:rsidR="00000000" w:rsidDel="00000000" w:rsidP="00000000" w:rsidRDefault="00000000" w:rsidRPr="00000000" w14:paraId="0000005A">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maintain and update the candidate database; </w:t>
      </w:r>
    </w:p>
    <w:p w:rsidR="00000000" w:rsidDel="00000000" w:rsidP="00000000" w:rsidRDefault="00000000" w:rsidRPr="00000000" w14:paraId="0000005B">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draw-up recruitment reports; </w:t>
      </w:r>
    </w:p>
    <w:p w:rsidR="00000000" w:rsidDel="00000000" w:rsidP="00000000" w:rsidRDefault="00000000" w:rsidRPr="00000000" w14:paraId="0000005C">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Attend job fairs; </w:t>
      </w:r>
    </w:p>
    <w:p w:rsidR="00000000" w:rsidDel="00000000" w:rsidP="00000000" w:rsidRDefault="00000000" w:rsidRPr="00000000" w14:paraId="0000005D">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Offer support in planning and organizing HR activities.</w:t>
      </w:r>
    </w:p>
    <w:p w:rsidR="00000000" w:rsidDel="00000000" w:rsidP="00000000" w:rsidRDefault="00000000" w:rsidRPr="00000000" w14:paraId="0000005E">
      <w:pPr>
        <w:spacing w:before="19" w:line="300" w:lineRule="auto"/>
        <w:ind w:left="440" w:firstLine="0"/>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5F">
      <w:pPr>
        <w:spacing w:before="19" w:line="300" w:lineRule="auto"/>
        <w:ind w:left="440" w:firstLine="0"/>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60">
      <w:pPr>
        <w:spacing w:before="19" w:line="300" w:lineRule="auto"/>
        <w:ind w:left="440" w:firstLine="0"/>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61">
      <w:pPr>
        <w:spacing w:before="19" w:line="300" w:lineRule="auto"/>
        <w:ind w:left="440" w:firstLine="0"/>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62">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968229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7968229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3">
      <w:pPr>
        <w:spacing w:before="42" w:lineRule="auto"/>
        <w:ind w:left="450" w:firstLine="0"/>
        <w:rPr>
          <w:rFonts w:ascii="Avenir" w:cs="Avenir" w:eastAsia="Avenir" w:hAnsi="Avenir"/>
          <w:color w:val="565656"/>
          <w:sz w:val="18"/>
          <w:szCs w:val="18"/>
          <w:highlight w:val="yellow"/>
        </w:rPr>
      </w:pPr>
      <w:r w:rsidDel="00000000" w:rsidR="00000000" w:rsidRPr="00000000">
        <w:rPr>
          <w:rFonts w:ascii="Avenir" w:cs="Avenir" w:eastAsia="Avenir" w:hAnsi="Avenir"/>
          <w:color w:val="565656"/>
          <w:sz w:val="18"/>
          <w:szCs w:val="18"/>
          <w:rtl w:val="0"/>
        </w:rPr>
        <w:t xml:space="preserve">01/2008 – 10/2011  Romania</w:t>
      </w:r>
      <w:r w:rsidDel="00000000" w:rsidR="00000000" w:rsidRPr="00000000">
        <w:rPr>
          <w:rtl w:val="0"/>
        </w:rPr>
      </w:r>
    </w:p>
    <w:p w:rsidR="00000000" w:rsidDel="00000000" w:rsidP="00000000" w:rsidRDefault="00000000" w:rsidRPr="00000000" w14:paraId="00000064">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Technical Helpdesk Agent </w:t>
      </w:r>
      <w:r w:rsidDel="00000000" w:rsidR="00000000" w:rsidRPr="00000000">
        <w:rPr>
          <w:rFonts w:ascii="Avenir" w:cs="Avenir" w:eastAsia="Avenir" w:hAnsi="Avenir"/>
          <w:rtl w:val="0"/>
        </w:rPr>
        <w:t xml:space="preserve">– UPC Romania (Customer Care – Telecommunications)</w:t>
      </w:r>
    </w:p>
    <w:p w:rsidR="00000000" w:rsidDel="00000000" w:rsidP="00000000" w:rsidRDefault="00000000" w:rsidRPr="00000000" w14:paraId="00000065">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Handle inbound calls from customers or potential customers regarding the services provided, malfunctions or service change; </w:t>
      </w:r>
    </w:p>
    <w:p w:rsidR="00000000" w:rsidDel="00000000" w:rsidP="00000000" w:rsidRDefault="00000000" w:rsidRPr="00000000" w14:paraId="00000066">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Handle inbound calls from customers regarding invoice or payment information, new offers (or any other commercial information); </w:t>
      </w:r>
    </w:p>
    <w:p w:rsidR="00000000" w:rsidDel="00000000" w:rsidP="00000000" w:rsidRDefault="00000000" w:rsidRPr="00000000" w14:paraId="00000067">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Handle follow up calls; </w:t>
      </w:r>
    </w:p>
    <w:p w:rsidR="00000000" w:rsidDel="00000000" w:rsidP="00000000" w:rsidRDefault="00000000" w:rsidRPr="00000000" w14:paraId="00000068">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Sell company services directly to customers, by means of phone; </w:t>
      </w:r>
    </w:p>
    <w:p w:rsidR="00000000" w:rsidDel="00000000" w:rsidP="00000000" w:rsidRDefault="00000000" w:rsidRPr="00000000" w14:paraId="00000069">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Offer technical assistance necessary for remedy of malfunctions; </w:t>
      </w:r>
    </w:p>
    <w:p w:rsidR="00000000" w:rsidDel="00000000" w:rsidP="00000000" w:rsidRDefault="00000000" w:rsidRPr="00000000" w14:paraId="0000006A">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Dispatch the customer’s case to other departments, when necessary; </w:t>
      </w:r>
    </w:p>
    <w:p w:rsidR="00000000" w:rsidDel="00000000" w:rsidP="00000000" w:rsidRDefault="00000000" w:rsidRPr="00000000" w14:paraId="0000006B">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Assure the informational flux between departments in outages situations, malfunctions of the network; </w:t>
      </w:r>
    </w:p>
    <w:p w:rsidR="00000000" w:rsidDel="00000000" w:rsidP="00000000" w:rsidRDefault="00000000" w:rsidRPr="00000000" w14:paraId="0000006C">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Achieve quality standards according to the evaluation form and quantity standards regarding the duration of resolving each call; </w:t>
      </w:r>
    </w:p>
    <w:p w:rsidR="00000000" w:rsidDel="00000000" w:rsidP="00000000" w:rsidRDefault="00000000" w:rsidRPr="00000000" w14:paraId="0000006D">
      <w:pPr>
        <w:spacing w:before="19" w:line="300" w:lineRule="auto"/>
        <w:ind w:left="44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 Draw-up reports;</w:t>
      </w:r>
    </w:p>
    <w:p w:rsidR="00000000" w:rsidDel="00000000" w:rsidP="00000000" w:rsidRDefault="00000000" w:rsidRPr="00000000" w14:paraId="0000006E">
      <w:pPr>
        <w:spacing w:before="19" w:line="300" w:lineRule="auto"/>
        <w:ind w:left="440" w:firstLine="0"/>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6F">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70">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71">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97968230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71" name="Shape 71"/>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73" name="Shape 73"/>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979682306"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2">
      <w:pPr>
        <w:spacing w:before="5" w:line="200" w:lineRule="auto"/>
        <w:rPr/>
      </w:pPr>
      <w:r w:rsidDel="00000000" w:rsidR="00000000" w:rsidRPr="00000000">
        <w:rPr>
          <w:rtl w:val="0"/>
        </w:rPr>
      </w:r>
    </w:p>
    <w:p w:rsidR="00000000" w:rsidDel="00000000" w:rsidP="00000000" w:rsidRDefault="00000000" w:rsidRPr="00000000" w14:paraId="00000073">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09/2008 - 06/2010</w:t>
      </w:r>
    </w:p>
    <w:p w:rsidR="00000000" w:rsidDel="00000000" w:rsidP="00000000" w:rsidRDefault="00000000" w:rsidRPr="00000000" w14:paraId="00000074">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Master’s Degree in Business Valuation </w:t>
      </w:r>
      <w:r w:rsidDel="00000000" w:rsidR="00000000" w:rsidRPr="00000000">
        <w:rPr>
          <w:rFonts w:ascii="Avenir" w:cs="Avenir" w:eastAsia="Avenir" w:hAnsi="Avenir"/>
          <w:rtl w:val="0"/>
        </w:rPr>
        <w:t xml:space="preserve">- </w:t>
      </w:r>
      <w:r w:rsidDel="00000000" w:rsidR="00000000" w:rsidRPr="00000000">
        <w:rPr>
          <w:rtl w:val="0"/>
        </w:rPr>
        <w:t xml:space="preserve">“</w:t>
      </w:r>
      <w:r w:rsidDel="00000000" w:rsidR="00000000" w:rsidRPr="00000000">
        <w:rPr>
          <w:rFonts w:ascii="Avenir" w:cs="Avenir" w:eastAsia="Avenir" w:hAnsi="Avenir"/>
          <w:sz w:val="22"/>
          <w:szCs w:val="22"/>
          <w:rtl w:val="0"/>
        </w:rPr>
        <w:t xml:space="preserve">Babes-Bolyai” University, Cluj-Napoca Faculty of Economics and Business Administration </w:t>
      </w:r>
    </w:p>
    <w:p w:rsidR="00000000" w:rsidDel="00000000" w:rsidP="00000000" w:rsidRDefault="00000000" w:rsidRPr="00000000" w14:paraId="00000075">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09/2005 - 06/2008</w:t>
      </w:r>
    </w:p>
    <w:p w:rsidR="00000000" w:rsidDel="00000000" w:rsidP="00000000" w:rsidRDefault="00000000" w:rsidRPr="00000000" w14:paraId="00000076">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Bachelor’s Degree in Accounting and Management Information Systems</w:t>
      </w:r>
      <w:r w:rsidDel="00000000" w:rsidR="00000000" w:rsidRPr="00000000">
        <w:rPr>
          <w:rtl w:val="0"/>
        </w:rPr>
        <w:t xml:space="preserve"> </w:t>
      </w:r>
      <w:r w:rsidDel="00000000" w:rsidR="00000000" w:rsidRPr="00000000">
        <w:rPr>
          <w:rFonts w:ascii="Avenir" w:cs="Avenir" w:eastAsia="Avenir" w:hAnsi="Avenir"/>
          <w:rtl w:val="0"/>
        </w:rPr>
        <w:t xml:space="preserve">- </w:t>
      </w:r>
      <w:r w:rsidDel="00000000" w:rsidR="00000000" w:rsidRPr="00000000">
        <w:rPr>
          <w:rtl w:val="0"/>
        </w:rPr>
        <w:t xml:space="preserve">“</w:t>
      </w:r>
      <w:r w:rsidDel="00000000" w:rsidR="00000000" w:rsidRPr="00000000">
        <w:rPr>
          <w:rFonts w:ascii="Avenir" w:cs="Avenir" w:eastAsia="Avenir" w:hAnsi="Avenir"/>
          <w:sz w:val="22"/>
          <w:szCs w:val="22"/>
          <w:rtl w:val="0"/>
        </w:rPr>
        <w:t xml:space="preserve">Babes-Bolyai” University, Cluj-Napoca Faculty of Economics and Business Administration </w:t>
      </w:r>
    </w:p>
    <w:p w:rsidR="00000000" w:rsidDel="00000000" w:rsidP="00000000" w:rsidRDefault="00000000" w:rsidRPr="00000000" w14:paraId="00000077">
      <w:pPr>
        <w:spacing w:before="19" w:line="300" w:lineRule="auto"/>
        <w:rPr/>
      </w:pPr>
      <w:r w:rsidDel="00000000" w:rsidR="00000000" w:rsidRPr="00000000">
        <w:rPr>
          <w:rtl w:val="0"/>
        </w:rPr>
      </w:r>
    </w:p>
    <w:p w:rsidR="00000000" w:rsidDel="00000000" w:rsidP="00000000" w:rsidRDefault="00000000" w:rsidRPr="00000000" w14:paraId="00000078">
      <w:pPr>
        <w:spacing w:before="19" w:line="300" w:lineRule="auto"/>
        <w:ind w:left="0" w:firstLine="0"/>
        <w:rPr/>
      </w:pPr>
      <w:r w:rsidDel="00000000" w:rsidR="00000000" w:rsidRPr="00000000">
        <w:rPr>
          <w:rtl w:val="0"/>
        </w:rPr>
        <w:t xml:space="preserve">      Training </w:t>
      </w:r>
    </w:p>
    <w:p w:rsidR="00000000" w:rsidDel="00000000" w:rsidP="00000000" w:rsidRDefault="00000000" w:rsidRPr="00000000" w14:paraId="00000079">
      <w:pPr>
        <w:spacing w:before="19" w:line="300" w:lineRule="auto"/>
        <w:rPr>
          <w:rFonts w:ascii="Avenir" w:cs="Avenir" w:eastAsia="Avenir" w:hAnsi="Avenir"/>
          <w:sz w:val="22"/>
          <w:szCs w:val="22"/>
        </w:rPr>
      </w:pPr>
      <w:r w:rsidDel="00000000" w:rsidR="00000000" w:rsidRPr="00000000">
        <w:rPr>
          <w:rtl w:val="0"/>
        </w:rPr>
        <w:tab/>
      </w:r>
      <w:r w:rsidDel="00000000" w:rsidR="00000000" w:rsidRPr="00000000">
        <w:rPr>
          <w:rFonts w:ascii="Avenir" w:cs="Avenir" w:eastAsia="Avenir" w:hAnsi="Avenir"/>
          <w:sz w:val="22"/>
          <w:szCs w:val="22"/>
          <w:rtl w:val="0"/>
        </w:rPr>
        <w:t xml:space="preserve">•</w:t>
      </w:r>
      <w:r w:rsidDel="00000000" w:rsidR="00000000" w:rsidRPr="00000000">
        <w:rPr>
          <w:rFonts w:ascii="Avenir" w:cs="Avenir" w:eastAsia="Avenir" w:hAnsi="Avenir"/>
          <w:color w:val="565656"/>
          <w:sz w:val="18"/>
          <w:szCs w:val="18"/>
          <w:rtl w:val="0"/>
        </w:rPr>
        <w:t xml:space="preserve"> 2023</w:t>
      </w:r>
      <w:r w:rsidDel="00000000" w:rsidR="00000000" w:rsidRPr="00000000">
        <w:rPr>
          <w:rFonts w:ascii="Avenir" w:cs="Avenir" w:eastAsia="Avenir" w:hAnsi="Avenir"/>
          <w:sz w:val="22"/>
          <w:szCs w:val="22"/>
          <w:rtl w:val="0"/>
        </w:rPr>
        <w:t xml:space="preserve"> - Leading SAFe - Colors in Projects </w:t>
      </w:r>
    </w:p>
    <w:p w:rsidR="00000000" w:rsidDel="00000000" w:rsidP="00000000" w:rsidRDefault="00000000" w:rsidRPr="00000000" w14:paraId="0000007A">
      <w:pPr>
        <w:spacing w:before="19" w:line="300" w:lineRule="auto"/>
        <w:rPr>
          <w:rFonts w:ascii="Avenir" w:cs="Avenir" w:eastAsia="Avenir" w:hAnsi="Avenir"/>
          <w:sz w:val="22"/>
          <w:szCs w:val="22"/>
        </w:rPr>
      </w:pPr>
      <w:r w:rsidDel="00000000" w:rsidR="00000000" w:rsidRPr="00000000">
        <w:rPr>
          <w:rFonts w:ascii="Avenir" w:cs="Avenir" w:eastAsia="Avenir" w:hAnsi="Avenir"/>
          <w:sz w:val="22"/>
          <w:szCs w:val="22"/>
          <w:rtl w:val="0"/>
        </w:rPr>
        <w:tab/>
        <w:t xml:space="preserve">•</w:t>
      </w:r>
      <w:r w:rsidDel="00000000" w:rsidR="00000000" w:rsidRPr="00000000">
        <w:rPr>
          <w:rFonts w:ascii="Avenir" w:cs="Avenir" w:eastAsia="Avenir" w:hAnsi="Avenir"/>
          <w:color w:val="565656"/>
          <w:sz w:val="18"/>
          <w:szCs w:val="18"/>
          <w:rtl w:val="0"/>
        </w:rPr>
        <w:t xml:space="preserve"> 2021</w:t>
      </w:r>
      <w:r w:rsidDel="00000000" w:rsidR="00000000" w:rsidRPr="00000000">
        <w:rPr>
          <w:rFonts w:ascii="Avenir" w:cs="Avenir" w:eastAsia="Avenir" w:hAnsi="Avenir"/>
          <w:sz w:val="22"/>
          <w:szCs w:val="22"/>
          <w:rtl w:val="0"/>
        </w:rPr>
        <w:t xml:space="preserve"> - Process Communication Model - Paddy Power Betfair </w:t>
      </w:r>
    </w:p>
    <w:p w:rsidR="00000000" w:rsidDel="00000000" w:rsidP="00000000" w:rsidRDefault="00000000" w:rsidRPr="00000000" w14:paraId="0000007B">
      <w:pPr>
        <w:spacing w:before="19" w:line="300" w:lineRule="auto"/>
        <w:rPr>
          <w:rFonts w:ascii="Avenir" w:cs="Avenir" w:eastAsia="Avenir" w:hAnsi="Avenir"/>
          <w:sz w:val="22"/>
          <w:szCs w:val="22"/>
        </w:rPr>
      </w:pPr>
      <w:r w:rsidDel="00000000" w:rsidR="00000000" w:rsidRPr="00000000">
        <w:rPr>
          <w:rFonts w:ascii="Avenir" w:cs="Avenir" w:eastAsia="Avenir" w:hAnsi="Avenir"/>
          <w:sz w:val="22"/>
          <w:szCs w:val="22"/>
          <w:rtl w:val="0"/>
        </w:rPr>
        <w:tab/>
        <w:t xml:space="preserve">•</w:t>
      </w:r>
      <w:r w:rsidDel="00000000" w:rsidR="00000000" w:rsidRPr="00000000">
        <w:rPr>
          <w:rFonts w:ascii="Avenir" w:cs="Avenir" w:eastAsia="Avenir" w:hAnsi="Avenir"/>
          <w:color w:val="565656"/>
          <w:sz w:val="18"/>
          <w:szCs w:val="18"/>
          <w:rtl w:val="0"/>
        </w:rPr>
        <w:t xml:space="preserve"> 2019</w:t>
      </w:r>
      <w:r w:rsidDel="00000000" w:rsidR="00000000" w:rsidRPr="00000000">
        <w:rPr>
          <w:rFonts w:ascii="Avenir" w:cs="Avenir" w:eastAsia="Avenir" w:hAnsi="Avenir"/>
          <w:sz w:val="22"/>
          <w:szCs w:val="22"/>
          <w:rtl w:val="0"/>
        </w:rPr>
        <w:t xml:space="preserve"> - Agile and Scrum deep dive - KnowledgeHut </w:t>
      </w:r>
    </w:p>
    <w:p w:rsidR="00000000" w:rsidDel="00000000" w:rsidP="00000000" w:rsidRDefault="00000000" w:rsidRPr="00000000" w14:paraId="0000007C">
      <w:pPr>
        <w:spacing w:before="19" w:line="300" w:lineRule="auto"/>
        <w:rPr>
          <w:rFonts w:ascii="Avenir" w:cs="Avenir" w:eastAsia="Avenir" w:hAnsi="Avenir"/>
          <w:sz w:val="22"/>
          <w:szCs w:val="22"/>
        </w:rPr>
      </w:pPr>
      <w:r w:rsidDel="00000000" w:rsidR="00000000" w:rsidRPr="00000000">
        <w:rPr>
          <w:rFonts w:ascii="Avenir" w:cs="Avenir" w:eastAsia="Avenir" w:hAnsi="Avenir"/>
          <w:sz w:val="22"/>
          <w:szCs w:val="22"/>
          <w:rtl w:val="0"/>
        </w:rPr>
        <w:tab/>
        <w:t xml:space="preserve">•</w:t>
      </w:r>
      <w:r w:rsidDel="00000000" w:rsidR="00000000" w:rsidRPr="00000000">
        <w:rPr>
          <w:rFonts w:ascii="Avenir" w:cs="Avenir" w:eastAsia="Avenir" w:hAnsi="Avenir"/>
          <w:color w:val="565656"/>
          <w:sz w:val="18"/>
          <w:szCs w:val="18"/>
          <w:rtl w:val="0"/>
        </w:rPr>
        <w:t xml:space="preserve"> 2018</w:t>
      </w:r>
      <w:r w:rsidDel="00000000" w:rsidR="00000000" w:rsidRPr="00000000">
        <w:rPr>
          <w:rFonts w:ascii="Avenir" w:cs="Avenir" w:eastAsia="Avenir" w:hAnsi="Avenir"/>
          <w:sz w:val="22"/>
          <w:szCs w:val="22"/>
          <w:rtl w:val="0"/>
        </w:rPr>
        <w:t xml:space="preserve"> – LEAN practitioner - EMERSON </w:t>
      </w:r>
    </w:p>
    <w:p w:rsidR="00000000" w:rsidDel="00000000" w:rsidP="00000000" w:rsidRDefault="00000000" w:rsidRPr="00000000" w14:paraId="0000007D">
      <w:pPr>
        <w:spacing w:before="19" w:line="300" w:lineRule="auto"/>
        <w:rPr>
          <w:rFonts w:ascii="Avenir" w:cs="Avenir" w:eastAsia="Avenir" w:hAnsi="Avenir"/>
          <w:sz w:val="22"/>
          <w:szCs w:val="22"/>
        </w:rPr>
      </w:pPr>
      <w:r w:rsidDel="00000000" w:rsidR="00000000" w:rsidRPr="00000000">
        <w:rPr>
          <w:rFonts w:ascii="Avenir" w:cs="Avenir" w:eastAsia="Avenir" w:hAnsi="Avenir"/>
          <w:sz w:val="22"/>
          <w:szCs w:val="22"/>
          <w:rtl w:val="0"/>
        </w:rPr>
        <w:tab/>
        <w:t xml:space="preserve">• </w:t>
      </w:r>
      <w:r w:rsidDel="00000000" w:rsidR="00000000" w:rsidRPr="00000000">
        <w:rPr>
          <w:rFonts w:ascii="Avenir" w:cs="Avenir" w:eastAsia="Avenir" w:hAnsi="Avenir"/>
          <w:color w:val="565656"/>
          <w:sz w:val="18"/>
          <w:szCs w:val="18"/>
          <w:rtl w:val="0"/>
        </w:rPr>
        <w:t xml:space="preserve">2016</w:t>
      </w:r>
      <w:r w:rsidDel="00000000" w:rsidR="00000000" w:rsidRPr="00000000">
        <w:rPr>
          <w:rFonts w:ascii="Avenir" w:cs="Avenir" w:eastAsia="Avenir" w:hAnsi="Avenir"/>
          <w:sz w:val="22"/>
          <w:szCs w:val="22"/>
          <w:rtl w:val="0"/>
        </w:rPr>
        <w:t xml:space="preserve"> – 7 Keys to Project Success - EMERSON </w:t>
      </w:r>
    </w:p>
    <w:p w:rsidR="00000000" w:rsidDel="00000000" w:rsidP="00000000" w:rsidRDefault="00000000" w:rsidRPr="00000000" w14:paraId="0000007E">
      <w:pPr>
        <w:spacing w:before="19" w:line="300" w:lineRule="auto"/>
        <w:rPr>
          <w:rFonts w:ascii="Avenir" w:cs="Avenir" w:eastAsia="Avenir" w:hAnsi="Avenir"/>
          <w:sz w:val="22"/>
          <w:szCs w:val="22"/>
        </w:rPr>
      </w:pPr>
      <w:r w:rsidDel="00000000" w:rsidR="00000000" w:rsidRPr="00000000">
        <w:rPr>
          <w:rFonts w:ascii="Avenir" w:cs="Avenir" w:eastAsia="Avenir" w:hAnsi="Avenir"/>
          <w:sz w:val="22"/>
          <w:szCs w:val="22"/>
          <w:rtl w:val="0"/>
        </w:rPr>
        <w:tab/>
        <w:t xml:space="preserve">•</w:t>
      </w:r>
      <w:r w:rsidDel="00000000" w:rsidR="00000000" w:rsidRPr="00000000">
        <w:rPr>
          <w:rFonts w:ascii="Avenir" w:cs="Avenir" w:eastAsia="Avenir" w:hAnsi="Avenir"/>
          <w:color w:val="565656"/>
          <w:sz w:val="18"/>
          <w:szCs w:val="18"/>
          <w:rtl w:val="0"/>
        </w:rPr>
        <w:t xml:space="preserve"> 2016</w:t>
      </w:r>
      <w:r w:rsidDel="00000000" w:rsidR="00000000" w:rsidRPr="00000000">
        <w:rPr>
          <w:rFonts w:ascii="Avenir" w:cs="Avenir" w:eastAsia="Avenir" w:hAnsi="Avenir"/>
          <w:sz w:val="22"/>
          <w:szCs w:val="22"/>
          <w:rtl w:val="0"/>
        </w:rPr>
        <w:t xml:space="preserve"> – IT Project Life Cycle - EMERSON </w:t>
      </w:r>
    </w:p>
    <w:p w:rsidR="00000000" w:rsidDel="00000000" w:rsidP="00000000" w:rsidRDefault="00000000" w:rsidRPr="00000000" w14:paraId="0000007F">
      <w:pPr>
        <w:spacing w:before="19" w:line="300" w:lineRule="auto"/>
        <w:rPr>
          <w:rFonts w:ascii="Avenir" w:cs="Avenir" w:eastAsia="Avenir" w:hAnsi="Avenir"/>
          <w:sz w:val="22"/>
          <w:szCs w:val="22"/>
        </w:rPr>
      </w:pPr>
      <w:r w:rsidDel="00000000" w:rsidR="00000000" w:rsidRPr="00000000">
        <w:rPr>
          <w:rFonts w:ascii="Avenir" w:cs="Avenir" w:eastAsia="Avenir" w:hAnsi="Avenir"/>
          <w:sz w:val="22"/>
          <w:szCs w:val="22"/>
          <w:rtl w:val="0"/>
        </w:rPr>
        <w:tab/>
        <w:t xml:space="preserve">•</w:t>
      </w:r>
      <w:r w:rsidDel="00000000" w:rsidR="00000000" w:rsidRPr="00000000">
        <w:rPr>
          <w:rFonts w:ascii="Avenir" w:cs="Avenir" w:eastAsia="Avenir" w:hAnsi="Avenir"/>
          <w:color w:val="565656"/>
          <w:sz w:val="18"/>
          <w:szCs w:val="18"/>
          <w:rtl w:val="0"/>
        </w:rPr>
        <w:t xml:space="preserve"> 2015</w:t>
      </w:r>
      <w:r w:rsidDel="00000000" w:rsidR="00000000" w:rsidRPr="00000000">
        <w:rPr>
          <w:rFonts w:ascii="Avenir" w:cs="Avenir" w:eastAsia="Avenir" w:hAnsi="Avenir"/>
          <w:sz w:val="22"/>
          <w:szCs w:val="22"/>
          <w:rtl w:val="0"/>
        </w:rPr>
        <w:t xml:space="preserve"> – Fast start in Project Management - SYSTEMATION </w:t>
      </w:r>
    </w:p>
    <w:p w:rsidR="00000000" w:rsidDel="00000000" w:rsidP="00000000" w:rsidRDefault="00000000" w:rsidRPr="00000000" w14:paraId="00000080">
      <w:pPr>
        <w:spacing w:before="19" w:line="300" w:lineRule="auto"/>
        <w:rPr>
          <w:rFonts w:ascii="Avenir" w:cs="Avenir" w:eastAsia="Avenir" w:hAnsi="Avenir"/>
          <w:sz w:val="22"/>
          <w:szCs w:val="22"/>
        </w:rPr>
      </w:pPr>
      <w:r w:rsidDel="00000000" w:rsidR="00000000" w:rsidRPr="00000000">
        <w:rPr>
          <w:rFonts w:ascii="Avenir" w:cs="Avenir" w:eastAsia="Avenir" w:hAnsi="Avenir"/>
          <w:sz w:val="22"/>
          <w:szCs w:val="22"/>
          <w:rtl w:val="0"/>
        </w:rPr>
        <w:tab/>
        <w:t xml:space="preserve">• </w:t>
      </w:r>
      <w:r w:rsidDel="00000000" w:rsidR="00000000" w:rsidRPr="00000000">
        <w:rPr>
          <w:rFonts w:ascii="Avenir" w:cs="Avenir" w:eastAsia="Avenir" w:hAnsi="Avenir"/>
          <w:color w:val="565656"/>
          <w:sz w:val="18"/>
          <w:szCs w:val="18"/>
          <w:rtl w:val="0"/>
        </w:rPr>
        <w:t xml:space="preserve">2015</w:t>
      </w:r>
      <w:r w:rsidDel="00000000" w:rsidR="00000000" w:rsidRPr="00000000">
        <w:rPr>
          <w:rFonts w:ascii="Avenir" w:cs="Avenir" w:eastAsia="Avenir" w:hAnsi="Avenir"/>
          <w:sz w:val="22"/>
          <w:szCs w:val="22"/>
          <w:rtl w:val="0"/>
        </w:rPr>
        <w:t xml:space="preserve"> – Presentation Skills - EMERSON </w:t>
      </w:r>
    </w:p>
    <w:p w:rsidR="00000000" w:rsidDel="00000000" w:rsidP="00000000" w:rsidRDefault="00000000" w:rsidRPr="00000000" w14:paraId="00000081">
      <w:pPr>
        <w:spacing w:before="19" w:line="300" w:lineRule="auto"/>
        <w:rPr>
          <w:rFonts w:ascii="Avenir" w:cs="Avenir" w:eastAsia="Avenir" w:hAnsi="Avenir"/>
          <w:sz w:val="22"/>
          <w:szCs w:val="22"/>
        </w:rPr>
      </w:pPr>
      <w:r w:rsidDel="00000000" w:rsidR="00000000" w:rsidRPr="00000000">
        <w:rPr>
          <w:rFonts w:ascii="Avenir" w:cs="Avenir" w:eastAsia="Avenir" w:hAnsi="Avenir"/>
          <w:sz w:val="22"/>
          <w:szCs w:val="22"/>
          <w:rtl w:val="0"/>
        </w:rPr>
        <w:tab/>
        <w:t xml:space="preserve">•</w:t>
      </w:r>
      <w:r w:rsidDel="00000000" w:rsidR="00000000" w:rsidRPr="00000000">
        <w:rPr>
          <w:rFonts w:ascii="Avenir" w:cs="Avenir" w:eastAsia="Avenir" w:hAnsi="Avenir"/>
          <w:color w:val="565656"/>
          <w:sz w:val="18"/>
          <w:szCs w:val="18"/>
          <w:rtl w:val="0"/>
        </w:rPr>
        <w:t xml:space="preserve"> 2013</w:t>
      </w:r>
      <w:r w:rsidDel="00000000" w:rsidR="00000000" w:rsidRPr="00000000">
        <w:rPr>
          <w:rFonts w:ascii="Avenir" w:cs="Avenir" w:eastAsia="Avenir" w:hAnsi="Avenir"/>
          <w:sz w:val="22"/>
          <w:szCs w:val="22"/>
          <w:rtl w:val="0"/>
        </w:rPr>
        <w:t xml:space="preserve"> – Project Management - KNOW </w:t>
      </w:r>
    </w:p>
    <w:p w:rsidR="00000000" w:rsidDel="00000000" w:rsidP="00000000" w:rsidRDefault="00000000" w:rsidRPr="00000000" w14:paraId="00000082">
      <w:pPr>
        <w:spacing w:before="19" w:line="300" w:lineRule="auto"/>
        <w:rPr>
          <w:rFonts w:ascii="Avenir" w:cs="Avenir" w:eastAsia="Avenir" w:hAnsi="Avenir"/>
          <w:sz w:val="22"/>
          <w:szCs w:val="22"/>
        </w:rPr>
      </w:pPr>
      <w:r w:rsidDel="00000000" w:rsidR="00000000" w:rsidRPr="00000000">
        <w:rPr>
          <w:rFonts w:ascii="Avenir" w:cs="Avenir" w:eastAsia="Avenir" w:hAnsi="Avenir"/>
          <w:sz w:val="22"/>
          <w:szCs w:val="22"/>
          <w:rtl w:val="0"/>
        </w:rPr>
        <w:tab/>
        <w:t xml:space="preserve">•</w:t>
      </w:r>
      <w:r w:rsidDel="00000000" w:rsidR="00000000" w:rsidRPr="00000000">
        <w:rPr>
          <w:rFonts w:ascii="Avenir" w:cs="Avenir" w:eastAsia="Avenir" w:hAnsi="Avenir"/>
          <w:color w:val="565656"/>
          <w:sz w:val="18"/>
          <w:szCs w:val="18"/>
          <w:rtl w:val="0"/>
        </w:rPr>
        <w:t xml:space="preserve"> 2013</w:t>
      </w:r>
      <w:r w:rsidDel="00000000" w:rsidR="00000000" w:rsidRPr="00000000">
        <w:rPr>
          <w:rFonts w:ascii="Avenir" w:cs="Avenir" w:eastAsia="Avenir" w:hAnsi="Avenir"/>
          <w:sz w:val="22"/>
          <w:szCs w:val="22"/>
          <w:rtl w:val="0"/>
        </w:rPr>
        <w:t xml:space="preserve"> – Think Customer - EMERSON </w:t>
      </w:r>
    </w:p>
    <w:p w:rsidR="00000000" w:rsidDel="00000000" w:rsidP="00000000" w:rsidRDefault="00000000" w:rsidRPr="00000000" w14:paraId="00000083">
      <w:pPr>
        <w:spacing w:before="19" w:line="300" w:lineRule="auto"/>
        <w:rPr>
          <w:rFonts w:ascii="Avenir" w:cs="Avenir" w:eastAsia="Avenir" w:hAnsi="Avenir"/>
          <w:sz w:val="22"/>
          <w:szCs w:val="22"/>
        </w:rPr>
      </w:pPr>
      <w:r w:rsidDel="00000000" w:rsidR="00000000" w:rsidRPr="00000000">
        <w:rPr>
          <w:rFonts w:ascii="Avenir" w:cs="Avenir" w:eastAsia="Avenir" w:hAnsi="Avenir"/>
          <w:sz w:val="22"/>
          <w:szCs w:val="22"/>
          <w:rtl w:val="0"/>
        </w:rPr>
        <w:tab/>
        <w:t xml:space="preserve">•</w:t>
      </w:r>
      <w:r w:rsidDel="00000000" w:rsidR="00000000" w:rsidRPr="00000000">
        <w:rPr>
          <w:rFonts w:ascii="Avenir" w:cs="Avenir" w:eastAsia="Avenir" w:hAnsi="Avenir"/>
          <w:color w:val="565656"/>
          <w:sz w:val="18"/>
          <w:szCs w:val="18"/>
          <w:rtl w:val="0"/>
        </w:rPr>
        <w:t xml:space="preserve"> 2013</w:t>
      </w:r>
      <w:r w:rsidDel="00000000" w:rsidR="00000000" w:rsidRPr="00000000">
        <w:rPr>
          <w:rFonts w:ascii="Avenir" w:cs="Avenir" w:eastAsia="Avenir" w:hAnsi="Avenir"/>
          <w:sz w:val="22"/>
          <w:szCs w:val="22"/>
          <w:rtl w:val="0"/>
        </w:rPr>
        <w:t xml:space="preserve"> – Business Excel - EMERSON </w:t>
      </w:r>
    </w:p>
    <w:p w:rsidR="00000000" w:rsidDel="00000000" w:rsidP="00000000" w:rsidRDefault="00000000" w:rsidRPr="00000000" w14:paraId="00000084">
      <w:pPr>
        <w:spacing w:before="19" w:line="300" w:lineRule="auto"/>
        <w:rPr>
          <w:rFonts w:ascii="Avenir" w:cs="Avenir" w:eastAsia="Avenir" w:hAnsi="Avenir"/>
          <w:sz w:val="22"/>
          <w:szCs w:val="22"/>
        </w:rPr>
      </w:pPr>
      <w:r w:rsidDel="00000000" w:rsidR="00000000" w:rsidRPr="00000000">
        <w:rPr>
          <w:rFonts w:ascii="Avenir" w:cs="Avenir" w:eastAsia="Avenir" w:hAnsi="Avenir"/>
          <w:sz w:val="22"/>
          <w:szCs w:val="22"/>
          <w:rtl w:val="0"/>
        </w:rPr>
        <w:tab/>
        <w:t xml:space="preserve">•</w:t>
      </w:r>
      <w:r w:rsidDel="00000000" w:rsidR="00000000" w:rsidRPr="00000000">
        <w:rPr>
          <w:rFonts w:ascii="Avenir" w:cs="Avenir" w:eastAsia="Avenir" w:hAnsi="Avenir"/>
          <w:color w:val="565656"/>
          <w:sz w:val="18"/>
          <w:szCs w:val="18"/>
          <w:rtl w:val="0"/>
        </w:rPr>
        <w:t xml:space="preserve"> 2012</w:t>
      </w:r>
      <w:r w:rsidDel="00000000" w:rsidR="00000000" w:rsidRPr="00000000">
        <w:rPr>
          <w:rFonts w:ascii="Avenir" w:cs="Avenir" w:eastAsia="Avenir" w:hAnsi="Avenir"/>
          <w:sz w:val="22"/>
          <w:szCs w:val="22"/>
          <w:rtl w:val="0"/>
        </w:rPr>
        <w:t xml:space="preserve"> – Behavioral Interviewing - EMERSON </w:t>
      </w:r>
    </w:p>
    <w:p w:rsidR="00000000" w:rsidDel="00000000" w:rsidP="00000000" w:rsidRDefault="00000000" w:rsidRPr="00000000" w14:paraId="00000085">
      <w:pPr>
        <w:spacing w:before="19" w:line="300" w:lineRule="auto"/>
        <w:rPr>
          <w:rFonts w:ascii="Avenir" w:cs="Avenir" w:eastAsia="Avenir" w:hAnsi="Avenir"/>
          <w:sz w:val="22"/>
          <w:szCs w:val="22"/>
        </w:rPr>
      </w:pPr>
      <w:r w:rsidDel="00000000" w:rsidR="00000000" w:rsidRPr="00000000">
        <w:rPr>
          <w:rFonts w:ascii="Avenir" w:cs="Avenir" w:eastAsia="Avenir" w:hAnsi="Avenir"/>
          <w:sz w:val="22"/>
          <w:szCs w:val="22"/>
          <w:rtl w:val="0"/>
        </w:rPr>
        <w:tab/>
        <w:t xml:space="preserve">• </w:t>
      </w:r>
      <w:r w:rsidDel="00000000" w:rsidR="00000000" w:rsidRPr="00000000">
        <w:rPr>
          <w:rFonts w:ascii="Avenir" w:cs="Avenir" w:eastAsia="Avenir" w:hAnsi="Avenir"/>
          <w:color w:val="565656"/>
          <w:sz w:val="18"/>
          <w:szCs w:val="18"/>
          <w:rtl w:val="0"/>
        </w:rPr>
        <w:t xml:space="preserve">2010</w:t>
      </w:r>
      <w:r w:rsidDel="00000000" w:rsidR="00000000" w:rsidRPr="00000000">
        <w:rPr>
          <w:rFonts w:ascii="Avenir" w:cs="Avenir" w:eastAsia="Avenir" w:hAnsi="Avenir"/>
          <w:sz w:val="22"/>
          <w:szCs w:val="22"/>
          <w:rtl w:val="0"/>
        </w:rPr>
        <w:t xml:space="preserve"> – Customer Care Techniques - ATU Consulting </w:t>
      </w:r>
    </w:p>
    <w:p w:rsidR="00000000" w:rsidDel="00000000" w:rsidP="00000000" w:rsidRDefault="00000000" w:rsidRPr="00000000" w14:paraId="00000086">
      <w:pPr>
        <w:spacing w:before="19" w:line="300" w:lineRule="auto"/>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87">
      <w:pPr>
        <w:spacing w:before="19" w:line="300" w:lineRule="auto"/>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88">
      <w:pPr>
        <w:spacing w:before="19" w:line="300" w:lineRule="auto"/>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89">
      <w:pPr>
        <w:spacing w:before="19" w:line="300" w:lineRule="auto"/>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8A">
      <w:pPr>
        <w:spacing w:before="19" w:line="300" w:lineRule="auto"/>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8B">
      <w:pPr>
        <w:spacing w:before="19" w:line="300" w:lineRule="auto"/>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8C">
      <w:pPr>
        <w:spacing w:before="19" w:line="300" w:lineRule="auto"/>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8D">
      <w:pPr>
        <w:spacing w:before="19" w:line="300" w:lineRule="auto"/>
        <w:ind w:left="0" w:firstLine="0"/>
        <w:rPr>
          <w:rFonts w:ascii="Avenir" w:cs="Avenir" w:eastAsia="Avenir" w:hAnsi="Avenir"/>
          <w:sz w:val="22"/>
          <w:szCs w:val="22"/>
        </w:rPr>
      </w:pPr>
      <w:r w:rsidDel="00000000" w:rsidR="00000000" w:rsidRPr="00000000">
        <w:rPr>
          <w:rFonts w:ascii="Avenir" w:cs="Avenir" w:eastAsia="Avenir" w:hAnsi="Avenir"/>
          <w:sz w:val="22"/>
          <w:szCs w:val="22"/>
          <w:rtl w:val="0"/>
        </w:rPr>
        <w:t xml:space="preserve">        Certifications </w:t>
      </w:r>
    </w:p>
    <w:p w:rsidR="00000000" w:rsidDel="00000000" w:rsidP="00000000" w:rsidRDefault="00000000" w:rsidRPr="00000000" w14:paraId="0000008E">
      <w:pPr>
        <w:spacing w:before="19" w:line="300" w:lineRule="auto"/>
        <w:rPr>
          <w:rFonts w:ascii="Avenir" w:cs="Avenir" w:eastAsia="Avenir" w:hAnsi="Avenir"/>
          <w:sz w:val="22"/>
          <w:szCs w:val="22"/>
        </w:rPr>
      </w:pPr>
      <w:bookmarkStart w:colFirst="0" w:colLast="0" w:name="_heading=h.34serurjkwdx" w:id="0"/>
      <w:bookmarkEnd w:id="0"/>
      <w:r w:rsidDel="00000000" w:rsidR="00000000" w:rsidRPr="00000000">
        <w:rPr>
          <w:rFonts w:ascii="Avenir" w:cs="Avenir" w:eastAsia="Avenir" w:hAnsi="Avenir"/>
          <w:sz w:val="22"/>
          <w:szCs w:val="22"/>
          <w:rtl w:val="0"/>
        </w:rPr>
        <w:tab/>
        <w:t xml:space="preserve">•</w:t>
      </w:r>
      <w:r w:rsidDel="00000000" w:rsidR="00000000" w:rsidRPr="00000000">
        <w:rPr>
          <w:rFonts w:ascii="Avenir" w:cs="Avenir" w:eastAsia="Avenir" w:hAnsi="Avenir"/>
          <w:color w:val="565656"/>
          <w:sz w:val="18"/>
          <w:szCs w:val="18"/>
          <w:rtl w:val="0"/>
        </w:rPr>
        <w:t xml:space="preserve"> 2023</w:t>
      </w:r>
      <w:r w:rsidDel="00000000" w:rsidR="00000000" w:rsidRPr="00000000">
        <w:rPr>
          <w:rFonts w:ascii="Avenir" w:cs="Avenir" w:eastAsia="Avenir" w:hAnsi="Avenir"/>
          <w:sz w:val="22"/>
          <w:szCs w:val="22"/>
          <w:rtl w:val="0"/>
        </w:rPr>
        <w:t xml:space="preserve"> - Certified SAFe Agilist - Scaled Agile Inc.</w:t>
      </w:r>
    </w:p>
    <w:p w:rsidR="00000000" w:rsidDel="00000000" w:rsidP="00000000" w:rsidRDefault="00000000" w:rsidRPr="00000000" w14:paraId="0000008F">
      <w:pPr>
        <w:spacing w:before="19" w:line="300" w:lineRule="auto"/>
        <w:rPr>
          <w:rFonts w:ascii="Avenir" w:cs="Avenir" w:eastAsia="Avenir" w:hAnsi="Avenir"/>
          <w:sz w:val="22"/>
          <w:szCs w:val="22"/>
        </w:rPr>
      </w:pPr>
      <w:r w:rsidDel="00000000" w:rsidR="00000000" w:rsidRPr="00000000">
        <w:rPr>
          <w:rFonts w:ascii="Avenir" w:cs="Avenir" w:eastAsia="Avenir" w:hAnsi="Avenir"/>
          <w:sz w:val="22"/>
          <w:szCs w:val="22"/>
          <w:rtl w:val="0"/>
        </w:rPr>
        <w:tab/>
        <w:t xml:space="preserve">• </w:t>
      </w:r>
      <w:r w:rsidDel="00000000" w:rsidR="00000000" w:rsidRPr="00000000">
        <w:rPr>
          <w:rFonts w:ascii="Avenir" w:cs="Avenir" w:eastAsia="Avenir" w:hAnsi="Avenir"/>
          <w:color w:val="565656"/>
          <w:sz w:val="18"/>
          <w:szCs w:val="18"/>
          <w:rtl w:val="0"/>
        </w:rPr>
        <w:t xml:space="preserve">2016</w:t>
      </w:r>
      <w:r w:rsidDel="00000000" w:rsidR="00000000" w:rsidRPr="00000000">
        <w:rPr>
          <w:rFonts w:ascii="Avenir" w:cs="Avenir" w:eastAsia="Avenir" w:hAnsi="Avenir"/>
          <w:sz w:val="22"/>
          <w:szCs w:val="22"/>
          <w:rtl w:val="0"/>
        </w:rPr>
        <w:t xml:space="preserve"> - Scrum Master Accredited Certification - International Scrum Institute </w:t>
      </w:r>
    </w:p>
    <w:p w:rsidR="00000000" w:rsidDel="00000000" w:rsidP="00000000" w:rsidRDefault="00000000" w:rsidRPr="00000000" w14:paraId="00000090">
      <w:pPr>
        <w:spacing w:before="19" w:line="300" w:lineRule="auto"/>
        <w:ind w:firstLine="720"/>
        <w:rPr>
          <w:rFonts w:ascii="Avenir" w:cs="Avenir" w:eastAsia="Avenir" w:hAnsi="Avenir"/>
          <w:sz w:val="22"/>
          <w:szCs w:val="22"/>
        </w:rPr>
      </w:pPr>
      <w:r w:rsidDel="00000000" w:rsidR="00000000" w:rsidRPr="00000000">
        <w:rPr>
          <w:rFonts w:ascii="Avenir" w:cs="Avenir" w:eastAsia="Avenir" w:hAnsi="Avenir"/>
          <w:sz w:val="22"/>
          <w:szCs w:val="22"/>
          <w:rtl w:val="0"/>
        </w:rPr>
        <w:t xml:space="preserve">•</w:t>
      </w:r>
      <w:r w:rsidDel="00000000" w:rsidR="00000000" w:rsidRPr="00000000">
        <w:rPr>
          <w:rFonts w:ascii="Avenir" w:cs="Avenir" w:eastAsia="Avenir" w:hAnsi="Avenir"/>
          <w:color w:val="565656"/>
          <w:sz w:val="18"/>
          <w:szCs w:val="18"/>
          <w:rtl w:val="0"/>
        </w:rPr>
        <w:t xml:space="preserve"> 2016</w:t>
      </w:r>
      <w:r w:rsidDel="00000000" w:rsidR="00000000" w:rsidRPr="00000000">
        <w:rPr>
          <w:rFonts w:ascii="Avenir" w:cs="Avenir" w:eastAsia="Avenir" w:hAnsi="Avenir"/>
          <w:sz w:val="22"/>
          <w:szCs w:val="22"/>
          <w:rtl w:val="0"/>
        </w:rPr>
        <w:t xml:space="preserve"> - Product Owner Accredited Certification - International Scrum Institute </w:t>
      </w:r>
    </w:p>
    <w:p w:rsidR="00000000" w:rsidDel="00000000" w:rsidP="00000000" w:rsidRDefault="00000000" w:rsidRPr="00000000" w14:paraId="00000091">
      <w:pPr>
        <w:spacing w:before="19" w:line="300" w:lineRule="auto"/>
        <w:ind w:firstLine="720"/>
        <w:rPr>
          <w:rFonts w:ascii="Avenir" w:cs="Avenir" w:eastAsia="Avenir" w:hAnsi="Avenir"/>
          <w:sz w:val="22"/>
          <w:szCs w:val="22"/>
        </w:rPr>
      </w:pPr>
      <w:r w:rsidDel="00000000" w:rsidR="00000000" w:rsidRPr="00000000">
        <w:rPr>
          <w:rFonts w:ascii="Avenir" w:cs="Avenir" w:eastAsia="Avenir" w:hAnsi="Avenir"/>
          <w:sz w:val="22"/>
          <w:szCs w:val="22"/>
          <w:rtl w:val="0"/>
        </w:rPr>
        <w:t xml:space="preserve">•</w:t>
      </w:r>
      <w:r w:rsidDel="00000000" w:rsidR="00000000" w:rsidRPr="00000000">
        <w:rPr>
          <w:rFonts w:ascii="Avenir" w:cs="Avenir" w:eastAsia="Avenir" w:hAnsi="Avenir"/>
          <w:color w:val="565656"/>
          <w:sz w:val="18"/>
          <w:szCs w:val="18"/>
          <w:rtl w:val="0"/>
        </w:rPr>
        <w:t xml:space="preserve"> 2015 </w:t>
      </w:r>
      <w:r w:rsidDel="00000000" w:rsidR="00000000" w:rsidRPr="00000000">
        <w:rPr>
          <w:rFonts w:ascii="Avenir" w:cs="Avenir" w:eastAsia="Avenir" w:hAnsi="Avenir"/>
          <w:sz w:val="22"/>
          <w:szCs w:val="22"/>
          <w:rtl w:val="0"/>
        </w:rPr>
        <w:t xml:space="preserve">- ITIL Foundation v3 - IT Service Management – AXELOS</w:t>
      </w:r>
    </w:p>
    <w:p w:rsidR="00000000" w:rsidDel="00000000" w:rsidP="00000000" w:rsidRDefault="00000000" w:rsidRPr="00000000" w14:paraId="00000092">
      <w:pPr>
        <w:spacing w:before="19" w:line="300" w:lineRule="auto"/>
        <w:ind w:firstLine="72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93">
      <w:pPr>
        <w:spacing w:before="19" w:line="300" w:lineRule="auto"/>
        <w:ind w:firstLine="72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94">
      <w:pPr>
        <w:spacing w:before="19" w:line="300" w:lineRule="auto"/>
        <w:ind w:firstLine="720"/>
        <w:rPr/>
      </w:pPr>
      <w:r w:rsidDel="00000000" w:rsidR="00000000" w:rsidRPr="00000000">
        <w:rPr>
          <w:rtl w:val="0"/>
        </w:rPr>
      </w:r>
    </w:p>
    <w:p w:rsidR="00000000" w:rsidDel="00000000" w:rsidP="00000000" w:rsidRDefault="00000000" w:rsidRPr="00000000" w14:paraId="00000095">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79682305"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5" name="Shape 6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67" name="Shape 6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79682305"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96">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968230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4" name="Shape 84"/>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6" name="Shape 8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9682309"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7">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98">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99">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9B">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9D">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9E">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9F">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A0">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A1">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A2">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A3">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A4">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Romanian</w:t>
            </w:r>
          </w:p>
        </w:tc>
        <w:tc>
          <w:tcPr>
            <w:tcBorders>
              <w:top w:color="d9d9d9" w:space="0" w:sz="4" w:val="single"/>
              <w:bottom w:color="d9d9d9" w:space="0" w:sz="4" w:val="single"/>
            </w:tcBorders>
            <w:shd w:fill="f2f2f2" w:val="clear"/>
          </w:tcPr>
          <w:p w:rsidR="00000000" w:rsidDel="00000000" w:rsidP="00000000" w:rsidRDefault="00000000" w:rsidRPr="00000000" w14:paraId="000000A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A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A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A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A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AB">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A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A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A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AF">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B0">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bl>
    <w:p w:rsidR="00000000" w:rsidDel="00000000" w:rsidP="00000000" w:rsidRDefault="00000000" w:rsidRPr="00000000" w14:paraId="000000B2">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B3">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B4">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B5">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979682301"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41" name="Shape 41"/>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43" name="Shape 43"/>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97968230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B6">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968230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7" name="Shape 4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9" name="Shape 4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968230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B7">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B8">
      <w:pPr>
        <w:spacing w:before="360" w:lineRule="auto"/>
        <w:ind w:left="440" w:firstLine="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SharePoint | Microsoft Office apps | Microsoft Project | Microsoft Timeline | Confluence | Project &amp; Portfolio management apps:  ServiceNow, Target Process, Azure DevOps</w:t>
      </w:r>
    </w:p>
    <w:p w:rsidR="00000000" w:rsidDel="00000000" w:rsidP="00000000" w:rsidRDefault="00000000" w:rsidRPr="00000000" w14:paraId="000000B9">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AND COMMUNICATION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79682307"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77" name="Shape 77"/>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79" name="Shape 79"/>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79682307"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BA">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968229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968229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BB">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BC">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968231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0" name="Shape 90"/>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2" name="Shape 9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9682310"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BE">
      <w:pPr>
        <w:numPr>
          <w:ilvl w:val="0"/>
          <w:numId w:val="2"/>
        </w:numPr>
        <w:spacing w:after="0" w:afterAutospacing="0" w:before="240" w:lineRule="auto"/>
        <w:ind w:left="720" w:hanging="36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Stakeholder Management:</w:t>
      </w:r>
      <w:r w:rsidDel="00000000" w:rsidR="00000000" w:rsidRPr="00000000">
        <w:rPr>
          <w:rFonts w:ascii="Avenir" w:cs="Avenir" w:eastAsia="Avenir" w:hAnsi="Avenir"/>
          <w:sz w:val="20"/>
          <w:szCs w:val="20"/>
          <w:rtl w:val="0"/>
        </w:rPr>
        <w:t xml:space="preserve"> Simina has extensive experience in stakeholder management across multiple roles, including defining project goals in collaboration with stakeholders and reporting status to them.</w:t>
      </w:r>
    </w:p>
    <w:p w:rsidR="00000000" w:rsidDel="00000000" w:rsidP="00000000" w:rsidRDefault="00000000" w:rsidRPr="00000000" w14:paraId="000000BF">
      <w:pPr>
        <w:numPr>
          <w:ilvl w:val="0"/>
          <w:numId w:val="2"/>
        </w:numPr>
        <w:spacing w:after="0" w:afterAutospacing="0" w:before="0" w:beforeAutospacing="0" w:lineRule="auto"/>
        <w:ind w:left="720" w:hanging="36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Cross-functional Team Coordination:</w:t>
      </w:r>
      <w:r w:rsidDel="00000000" w:rsidR="00000000" w:rsidRPr="00000000">
        <w:rPr>
          <w:rFonts w:ascii="Avenir" w:cs="Avenir" w:eastAsia="Avenir" w:hAnsi="Avenir"/>
          <w:sz w:val="20"/>
          <w:szCs w:val="20"/>
          <w:rtl w:val="0"/>
        </w:rPr>
        <w:t xml:space="preserve"> Simina coordinates development squads with team members located in various countries and facilitates decision-making and conflict resolution within teams, demonstrating strong abilities in guiding diverse groups.</w:t>
      </w:r>
    </w:p>
    <w:p w:rsidR="00000000" w:rsidDel="00000000" w:rsidP="00000000" w:rsidRDefault="00000000" w:rsidRPr="00000000" w14:paraId="000000C0">
      <w:pPr>
        <w:numPr>
          <w:ilvl w:val="0"/>
          <w:numId w:val="2"/>
        </w:numPr>
        <w:spacing w:after="240" w:before="0" w:beforeAutospacing="0" w:lineRule="auto"/>
        <w:ind w:left="720" w:hanging="36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Training and Coaching:</w:t>
      </w:r>
      <w:r w:rsidDel="00000000" w:rsidR="00000000" w:rsidRPr="00000000">
        <w:rPr>
          <w:rFonts w:ascii="Avenir" w:cs="Avenir" w:eastAsia="Avenir" w:hAnsi="Avenir"/>
          <w:sz w:val="20"/>
          <w:szCs w:val="20"/>
          <w:rtl w:val="0"/>
        </w:rPr>
        <w:t xml:space="preserve"> Simina has experience training and coaching acting project managers and new team members, as well as delivering training programs and conducting one-on-one coaching, indicating strong abilities to impart knowledge and provide guidance.</w:t>
      </w:r>
    </w:p>
    <w:p w:rsidR="00000000" w:rsidDel="00000000" w:rsidP="00000000" w:rsidRDefault="00000000" w:rsidRPr="00000000" w14:paraId="000000C1">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C2">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968230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3" name="Shape 5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5" name="Shape 5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79682303"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C4">
      <w:pPr>
        <w:numPr>
          <w:ilvl w:val="0"/>
          <w:numId w:val="1"/>
        </w:numPr>
        <w:spacing w:after="0" w:afterAutospacing="0" w:before="240" w:lineRule="auto"/>
        <w:ind w:left="720" w:hanging="36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Project Planning &amp; Execution:</w:t>
      </w:r>
      <w:r w:rsidDel="00000000" w:rsidR="00000000" w:rsidRPr="00000000">
        <w:rPr>
          <w:rFonts w:ascii="Avenir" w:cs="Avenir" w:eastAsia="Avenir" w:hAnsi="Avenir"/>
          <w:sz w:val="20"/>
          <w:szCs w:val="20"/>
          <w:rtl w:val="0"/>
        </w:rPr>
        <w:t xml:space="preserve"> Simina has 10 years of experience defining system requirements, user stories, project scope, tracking project &amp; resource planning, timelines, and milestones, and ensuring timely delivery of high-quality deliverables.</w:t>
      </w:r>
    </w:p>
    <w:p w:rsidR="00000000" w:rsidDel="00000000" w:rsidP="00000000" w:rsidRDefault="00000000" w:rsidRPr="00000000" w14:paraId="000000C5">
      <w:pPr>
        <w:numPr>
          <w:ilvl w:val="0"/>
          <w:numId w:val="1"/>
        </w:numPr>
        <w:spacing w:after="0" w:afterAutospacing="0" w:before="0" w:beforeAutospacing="0" w:lineRule="auto"/>
        <w:ind w:left="720" w:hanging="36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Resource Management:</w:t>
      </w:r>
      <w:r w:rsidDel="00000000" w:rsidR="00000000" w:rsidRPr="00000000">
        <w:rPr>
          <w:rFonts w:ascii="Avenir" w:cs="Avenir" w:eastAsia="Avenir" w:hAnsi="Avenir"/>
          <w:sz w:val="20"/>
          <w:szCs w:val="20"/>
          <w:rtl w:val="0"/>
        </w:rPr>
        <w:t xml:space="preserve"> Simina has experience in resource planning, as seen in her Roadmap &amp; Project Manager role, and in estimating resources needed to achieve project goals at Emerson.</w:t>
      </w:r>
    </w:p>
    <w:p w:rsidR="00000000" w:rsidDel="00000000" w:rsidP="00000000" w:rsidRDefault="00000000" w:rsidRPr="00000000" w14:paraId="000000C6">
      <w:pPr>
        <w:numPr>
          <w:ilvl w:val="0"/>
          <w:numId w:val="1"/>
        </w:numPr>
        <w:spacing w:after="240" w:before="0" w:beforeAutospacing="0" w:lineRule="auto"/>
        <w:ind w:left="720" w:hanging="36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Risk Management:</w:t>
      </w:r>
      <w:r w:rsidDel="00000000" w:rsidR="00000000" w:rsidRPr="00000000">
        <w:rPr>
          <w:rFonts w:ascii="Avenir" w:cs="Avenir" w:eastAsia="Avenir" w:hAnsi="Avenir"/>
          <w:sz w:val="20"/>
          <w:szCs w:val="20"/>
          <w:rtl w:val="0"/>
        </w:rPr>
        <w:t xml:space="preserve"> Simina has experience enabling portfolio risk resolutions and managing risks in various project management roles, ensuring potential issues are addressed proactively.</w:t>
      </w:r>
    </w:p>
    <w:p w:rsidR="00000000" w:rsidDel="00000000" w:rsidP="00000000" w:rsidRDefault="00000000" w:rsidRPr="00000000" w14:paraId="000000C7">
      <w:pPr>
        <w:ind w:left="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BOqgiZ32AYDM1EVGV62M1Wz9/g==">CgMxLjAyDmguMzRzZXJ1cmprd2R4OAByITFIeDVaUHBjNVFSTUpSTGF0RTVNS1ZsT0c5X0JoMk9mNw==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2025-05-24T11:12:00Z</dcterms:created>
  <dc:creator>ANTONIOU Theodora (DEFIS-EXT)</dc:creator>
</cp:coreProperties>
</file>