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jc w:val="center"/>
        <w:rPr/>
      </w:pPr>
      <w:r w:rsidDel="00000000" w:rsidR="00000000" w:rsidRPr="00000000">
        <w:rPr>
          <w:b w:val="1"/>
          <w:color w:val="ff9900"/>
          <w:sz w:val="28"/>
          <w:szCs w:val="28"/>
          <w:rtl w:val="0"/>
        </w:rPr>
        <w:t xml:space="preserve">Algoritmo de construção do Bit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Para começar, pinte o bit  com a cor do seu Bit preferido! Pode ser vermelho, azul, verde, amarelo… você escolhe! </w:t>
      </w:r>
      <w:r w:rsidDel="00000000" w:rsidR="00000000" w:rsidRPr="00000000">
        <w:rPr/>
        <w:drawing>
          <wp:inline distB="114300" distT="114300" distL="114300" distR="114300">
            <wp:extent cx="5746548" cy="626720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6548" cy="62672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Se a linha for contínua, então corte com a tesoura com cuidado.</w:t>
        <w:br w:type="textWrapping"/>
        <w:t xml:space="preserve">Se a linha for pontilhada, então dobre seguindo a linha.</w:t>
        <w:br w:type="textWrapping"/>
        <w:t xml:space="preserve">Passe cola nas abas riscadinhas de vermelho,  elas servem para juntar as partes e deixar o cubo firme.</w:t>
        <w:br w:type="textWrapping"/>
        <w:t xml:space="preserve">Monte o cubo, colando uma aba de cada vez. Repita o processo até formar o cubo completo.</w:t>
        <w:br w:type="textWrapping"/>
      </w:r>
      <w:r w:rsidDel="00000000" w:rsidR="00000000" w:rsidRPr="00000000">
        <w:rPr>
          <w:rtl w:val="0"/>
        </w:rPr>
        <w:br w:type="textWrapping"/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