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gvopp2hhgku" w:id="0"/>
      <w:bookmarkEnd w:id="0"/>
      <w:r w:rsidDel="00000000" w:rsidR="00000000" w:rsidRPr="00000000">
        <w:rPr>
          <w:rtl w:val="0"/>
        </w:rPr>
        <w:t xml:space="preserve">Model Development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b095uh1pm9w" w:id="1"/>
      <w:bookmarkEnd w:id="1"/>
      <w:r w:rsidDel="00000000" w:rsidR="00000000" w:rsidRPr="00000000">
        <w:rPr>
          <w:rtl w:val="0"/>
        </w:rPr>
        <w:t xml:space="preserve">64 vs 32 batch size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64 batch size (</w:t>
      </w:r>
      <w:r w:rsidDel="00000000" w:rsidR="00000000" w:rsidRPr="00000000">
        <w:rPr>
          <w:rtl w:val="0"/>
        </w:rPr>
        <w:t xml:space="preserve">1h 21m 38s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38852" cy="6887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52" cy="688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32 batch size(</w:t>
      </w:r>
      <w:r w:rsidDel="00000000" w:rsidR="00000000" w:rsidRPr="00000000">
        <w:rPr>
          <w:rtl w:val="0"/>
        </w:rPr>
        <w:t xml:space="preserve">1h 46m 6s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7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