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PEyebrow"/>
      </w:pPr>
      <w:r>
        <w:rPr>
          <w:rFonts w:ascii="Space Grotesk" w:hAnsi="Space Grotesk" w:eastAsia="Space Grotesk" w:cs="Space Grotesk"/>
          <w:lang w:val="id-ID"/>
        </w:rPr>
        <w:t>NOTULEN RAPAT</w:t>
      </w:r>
    </w:p>
    <w:p>
      <w:pPr>
        <w:pStyle w:val="Title"/>
      </w:pPr>
      <w:sdt>
        <w:sdtPr>
          <w:alias w:val="Nama rapat dan pokok agenda"/>
          <w:tag w:val="JUP-FIELD-1710"/>
          <w:id w:val="171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rapat dan pokok agenda]</w:t>
          </w:r>
        </w:sdtContent>
      </w:sdt>
    </w:p>
    <w:p>
      <w:pPr>
        <w:pStyle w:val="JUPMetadata"/>
      </w:pPr>
      <w:r>
        <w:rPr>
          <w:rFonts w:ascii="Space Mono" w:hAnsi="Space Mono" w:eastAsia="Space Mono" w:cs="Space Mono"/>
          <w:lang w:val="id-ID"/>
        </w:rPr>
        <w:t>JUP–NOT–</w:t>
      </w:r>
      <w:sdt>
        <w:sdtPr>
          <w:alias w:val="UNIT"/>
          <w:tag w:val="JUP-FIELD-1711"/>
          <w:id w:val="1711"/>
        </w:sdtPr>
        <w:sdtContent>
          <w:r>
            <w:rPr>
              <w:rFonts w:ascii="Space Mono" w:hAnsi="Space Mono" w:eastAsia="Space Mono" w:cs="Space Mono"/>
              <w:lang w:val="id-ID"/>
            </w:rPr>
            <w:t>[UNIT]</w:t>
          </w:r>
        </w:sdtContent>
      </w:sdt>
      <w:r>
        <w:rPr>
          <w:rFonts w:ascii="Space Mono" w:hAnsi="Space Mono" w:eastAsia="Space Mono" w:cs="Space Mono"/>
          <w:lang w:val="id-ID"/>
        </w:rPr>
        <w:t>–</w:t>
      </w:r>
      <w:sdt>
        <w:sdtPr>
          <w:alias w:val="NOMOR"/>
          <w:tag w:val="JUP-FIELD-1712"/>
          <w:id w:val="1712"/>
        </w:sdtPr>
        <w:sdtContent>
          <w:r>
            <w:rPr>
              <w:rFonts w:ascii="Space Mono" w:hAnsi="Space Mono" w:eastAsia="Space Mono" w:cs="Space Mono"/>
              <w:lang w:val="id-ID"/>
            </w:rPr>
            <w:t>[NOMOR]</w:t>
          </w:r>
        </w:sdtContent>
      </w:sdt>
      <w:r>
        <w:rPr>
          <w:rFonts w:ascii="Space Mono" w:hAnsi="Space Mono" w:eastAsia="Space Mono" w:cs="Space Mono"/>
          <w:lang w:val="id-ID"/>
        </w:rPr>
        <w:t xml:space="preserve">  |  Versi </w:t>
      </w:r>
      <w:sdt>
        <w:sdtPr>
          <w:alias w:val="x.y"/>
          <w:tag w:val="JUP-FIELD-1713"/>
          <w:id w:val="1713"/>
        </w:sdtPr>
        <w:sdtContent>
          <w:r>
            <w:rPr>
              <w:rFonts w:ascii="Space Mono" w:hAnsi="Space Mono" w:eastAsia="Space Mono" w:cs="Space Mono"/>
              <w:lang w:val="id-ID"/>
            </w:rPr>
            <w:t>[x.y]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Pemilik: </w:t>
      </w:r>
      <w:sdt>
        <w:sdtPr>
          <w:alias w:val="Nama atau unit"/>
          <w:tag w:val="JUP-FIELD-1714"/>
          <w:id w:val="171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atau unit]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 |  Tanggal: </w:t>
      </w:r>
      <w:sdt>
        <w:sdtPr>
          <w:alias w:val="Tanggal dokumen"/>
          <w:tag w:val="JUP-FIELD-1715"/>
          <w:id w:val="171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 dokumen]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Distribusi: </w:t>
      </w:r>
      <w:sdt>
        <w:sdtPr>
          <w:alias w:val="Peserta dan penanggung jawab tindak lanjut"/>
          <w:tag w:val="JUP-FIELD-1716"/>
          <w:id w:val="171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[Peserta dan penanggung jawab tindak lanjut]</w:t>
          </w:r>
        </w:sdtContent>
      </w:sdt>
    </w:p>
    <w:p>
      <w:pPr>
        <w:pStyle w:val="JUPMetadata"/>
      </w:pPr>
      <w:r>
        <w:rPr>
          <w:rFonts w:ascii="Space Grotesk" w:hAnsi="Space Grotesk" w:eastAsia="Space Grotesk" w:cs="Space Grotesk"/>
          <w:lang w:val="id-ID"/>
        </w:rPr>
        <w:t xml:space="preserve">Status: </w:t>
      </w:r>
      <w:sdt>
        <w:sdtPr>
          <w:alias w:val="Status dokumen"/>
          <w:tag w:val="JUP-STATUS"/>
          <w:id w:val="1717"/>
          <w:dropDownList>
            <w:listItem w:displayText="Draf" w:value="Draf"/>
            <w:listItem w:displayText="Dalam Penelaahan" w:value="Dalam Penelaahan"/>
            <w:listItem w:displayText="Disetujui" w:value="Disetujui"/>
            <w:listItem w:displayText="Tidak Berlaku" w:value="Tidak Berlaku"/>
          </w:dropDownList>
        </w:sdtPr>
        <w:sdtContent>
          <w:r>
            <w:rPr>
              <w:rFonts w:ascii="Space Grotesk" w:hAnsi="Space Grotesk" w:eastAsia="Space Grotesk" w:cs="Space Grotesk"/>
              <w:color w:val="52677D"/>
              <w:sz w:val="18"/>
              <w:lang w:val="id-ID"/>
            </w:rPr>
            <w:t>Draf</w:t>
          </w:r>
        </w:sdtContent>
      </w:sdt>
    </w:p>
    <w:p>
      <w:pPr>
        <w:spacing w:after="40" w:line="40" w:lineRule="exact"/>
      </w:pP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Pelaksanaan  </w:t>
      </w:r>
      <w:sdt>
        <w:sdtPr>
          <w:alias w:val="Tanggal, waktu mulai dan selesai, zona waktu, tempat atau kanal"/>
          <w:tag w:val="JUP-FIELD-1718"/>
          <w:id w:val="171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[Tanggal, waktu mulai dan selesai, zona waktu, tempat atau kanal]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Pimpinan dan pencatat  </w:t>
      </w:r>
      <w:sdt>
        <w:sdtPr>
          <w:alias w:val="Nama pimpinan"/>
          <w:tag w:val="JUP-FIELD-1719"/>
          <w:id w:val="171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pimpinan]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dan </w:t>
      </w:r>
      <w:sdt>
        <w:sdtPr>
          <w:alias w:val="nama pencatat"/>
          <w:tag w:val="JUP-FIELD-1720"/>
          <w:id w:val="172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pencatat]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Tujuan rapat  </w:t>
      </w:r>
      <w:sdt>
        <w:sdtPr>
          <w:alias w:val="Hasil atau keputusan yang ingin dicapai"/>
          <w:tag w:val="JUP-FIELD-1721"/>
          <w:id w:val="172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[Hasil atau keputusan yang ingin dicapai]</w:t>
          </w:r>
        </w:sdtContent>
      </w:sdt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Peserta  </w:t>
      </w:r>
      <w:sdt>
        <w:sdtPr>
          <w:alias w:val="Nama dan peran; lampirkan daftar hadir bila panjang"/>
          <w:tag w:val="JUP-FIELD-1722"/>
          <w:id w:val="1722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 dan peran; lampirkan daftar hadir bila panjang]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Kesimpulan rapat</w:t>
      </w:r>
    </w:p>
    <w:p>
      <w:r>
        <w:rPr>
          <w:rFonts w:ascii="Space Grotesk" w:hAnsi="Space Grotesk" w:eastAsia="Space Grotesk" w:cs="Space Grotesk"/>
          <w:lang w:val="id-ID"/>
        </w:rPr>
        <w:t xml:space="preserve">Rapat menyepakati </w:t>
      </w:r>
      <w:sdt>
        <w:sdtPr>
          <w:alias w:val="pokok keputusan"/>
          <w:tag w:val="JUP-FIELD-1723"/>
          <w:id w:val="172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[pokok keputusan]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Hal yang belum diputuskan adalah </w:t>
      </w:r>
      <w:sdt>
        <w:sdtPr>
          <w:alias w:val="isu"/>
          <w:tag w:val="JUP-FIELD-1724"/>
          <w:id w:val="172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[isu]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karena </w:t>
      </w:r>
      <w:sdt>
        <w:sdtPr>
          <w:alias w:val="alasan"/>
          <w:tag w:val="JUP-FIELD-1725"/>
          <w:id w:val="172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[alasan]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Tindak lanjut prioritas adalah </w:t>
      </w:r>
      <w:sdt>
        <w:sdtPr>
          <w:alias w:val="tindakan"/>
          <w:tag w:val="JUP-FIELD-1726"/>
          <w:id w:val="172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[tindakan]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Pembahasan per agenda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4"/>
        <w:gridCol w:w="4868"/>
        <w:gridCol w:w="2112"/>
      </w:tblGrid>
      <w:tr>
        <w:trPr>
          <w:cantSplit/>
          <w:tblHeader w:val="true"/>
        </w:trPr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Agenda</w:t>
            </w:r>
          </w:p>
        </w:tc>
        <w:tc>
          <w:tcPr>
            <w:tcW w:type="dxa" w:w="486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Pertimbangan dan hasil pembahasan</w:t>
            </w:r>
          </w:p>
        </w:tc>
        <w:tc>
          <w:tcPr>
            <w:tcW w:type="dxa" w:w="211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Rujukan</w:t>
            </w:r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A01 </w:t>
            </w:r>
            <w:sdt>
              <w:sdtPr>
                <w:alias w:val="Agenda"/>
                <w:tag w:val="JUP-FIELD-1727"/>
                <w:id w:val="172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[Agenda]</w:t>
                </w:r>
              </w:sdtContent>
            </w:sdt>
          </w:p>
        </w:tc>
        <w:tc>
          <w:tcPr>
            <w:tcW w:type="dxa" w:w="486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Fakta, pilihan, pendapat penting, dan arah kesepakatan"/>
                <w:tag w:val="JUP-FIELD-1728"/>
                <w:id w:val="172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[Fakta, pilihan, pendapat penting, dan arah kesepakatan]</w:t>
                </w:r>
              </w:sdtContent>
            </w:sdt>
          </w:p>
        </w:tc>
        <w:tc>
          <w:tcPr>
            <w:tcW w:type="dxa" w:w="211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Bukti atau K01"/>
                <w:tag w:val="JUP-FIELD-1729"/>
                <w:id w:val="172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[Bukti atau K01]</w:t>
                </w:r>
              </w:sdtContent>
            </w:sdt>
          </w:p>
        </w:tc>
      </w:tr>
      <w:tr>
        <w:trPr>
          <w:cantSplit/>
        </w:trPr>
        <w:tc>
          <w:tcPr>
            <w:tcW w:type="dxa" w:w="2204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 xml:space="preserve">A02 </w:t>
            </w:r>
            <w:sdt>
              <w:sdtPr>
                <w:alias w:val="Agenda"/>
                <w:tag w:val="JUP-FIELD-1730"/>
                <w:id w:val="173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[Agenda]</w:t>
                </w:r>
              </w:sdtContent>
            </w:sdt>
          </w:p>
        </w:tc>
        <w:tc>
          <w:tcPr>
            <w:tcW w:type="dxa" w:w="4868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Fakta, pilihan, pendapat berbeda yang relevan, dan alasan"/>
                <w:tag w:val="JUP-FIELD-1731"/>
                <w:id w:val="173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[Fakta, pilihan, pendapat berbeda yang relevan, dan alasan]</w:t>
                </w:r>
              </w:sdtContent>
            </w:sdt>
          </w:p>
        </w:tc>
        <w:tc>
          <w:tcPr>
            <w:tcW w:type="dxa" w:w="211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Bukti atau K02"/>
                <w:tag w:val="JUP-FIELD-1732"/>
                <w:id w:val="173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[Bukti atau K02]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Isu yang masih terbuka  </w:t>
      </w:r>
      <w:sdt>
        <w:sdtPr>
          <w:alias w:val="Isu, informasi yang belum tersedia, pemilik penyelesaian, dan forum berikutnya"/>
          <w:tag w:val="JUP-FIELD-1733"/>
          <w:id w:val="1733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[Isu, informasi yang belum tersedia, pemilik penyelesaian, dan forum berikutnya]</w:t>
          </w:r>
        </w:sdtContent>
      </w:sdt>
    </w:p>
    <w:p>
      <w:pPr>
        <w:pStyle w:val="Heading1"/>
        <w:pageBreakBefore/>
      </w:pPr>
      <w:r>
        <w:rPr>
          <w:rFonts w:ascii="Space Grotesk" w:hAnsi="Space Grotesk" w:eastAsia="Space Grotesk" w:cs="Space Grotesk"/>
          <w:lang w:val="id-ID"/>
        </w:rPr>
        <w:t>Daftar keputusan dan tindakan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02"/>
        <w:gridCol w:w="4500"/>
        <w:gridCol w:w="3582"/>
      </w:tblGrid>
      <w:tr>
        <w:trPr>
          <w:cantSplit/>
          <w:tblHeader w:val="true"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ID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Keputusan yang ditetapkan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Penetap dan syarat</w:t>
            </w:r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K01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Rumusan keputusan terkait A01"/>
                <w:tag w:val="JUP-FIELD-1734"/>
                <w:id w:val="1734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[Rumusan keputusan terkait A01]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Nama atau forum, kewenangan, dan syarat"/>
                <w:tag w:val="JUP-FIELD-1735"/>
                <w:id w:val="1735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atau forum, kewenangan, dan syarat]</w:t>
                </w:r>
              </w:sdtContent>
            </w:sdt>
          </w:p>
        </w:tc>
      </w:tr>
      <w:tr>
        <w:trPr>
          <w:cantSplit/>
        </w:trPr>
        <w:tc>
          <w:tcPr>
            <w:tcW w:type="dxa" w:w="110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K02</w:t>
            </w:r>
          </w:p>
        </w:tc>
        <w:tc>
          <w:tcPr>
            <w:tcW w:type="dxa" w:w="4500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Rumusan keputusan terkait A02"/>
                <w:tag w:val="JUP-FIELD-1736"/>
                <w:id w:val="1736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[Rumusan keputusan terkait A02]</w:t>
                </w:r>
              </w:sdtContent>
            </w:sdt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Nama atau forum, kewenangan, dan syarat"/>
                <w:tag w:val="JUP-FIELD-1737"/>
                <w:id w:val="1737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 atau forum, kewenangan, dan syarat]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2"/>
        <w:gridCol w:w="3582"/>
        <w:gridCol w:w="1745"/>
        <w:gridCol w:w="1745"/>
      </w:tblGrid>
      <w:tr>
        <w:trPr>
          <w:cantSplit/>
          <w:tblHeader w:val="true"/>
        </w:trPr>
        <w:tc>
          <w:tcPr>
            <w:tcW w:type="dxa" w:w="211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ID dan rujukan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Tindakan dan bukti selesai</w:t>
            </w:r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Pemilik</w:t>
            </w:r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004999"/>
          </w:tcPr>
          <w:p>
            <w:pPr>
              <w:pStyle w:val="JUPTable"/>
              <w:keepNext/>
              <w:jc w:val="center"/>
            </w:pPr>
            <w:r>
              <w:rPr>
                <w:rFonts w:ascii="Space Grotesk" w:hAnsi="Space Grotesk" w:eastAsia="Space Grotesk" w:cs="Space Grotesk"/>
                <w:b/>
                <w:color w:val="FFFFFF"/>
                <w:sz w:val="21"/>
                <w:lang w:val="id-ID"/>
              </w:rPr>
              <w:t>Tenggat</w:t>
            </w:r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T01 → K01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</w:pPr>
            <w:sdt>
              <w:sdtPr>
                <w:alias w:val="Tindakan dan bukti"/>
                <w:tag w:val="JUP-FIELD-1738"/>
                <w:id w:val="1738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 dan bukti]</w:t>
                </w:r>
              </w:sdtContent>
            </w:sdt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Nama"/>
                <w:tag w:val="JUP-FIELD-1739"/>
                <w:id w:val="1739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FFFFF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740"/>
                <w:id w:val="1740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  <w:tr>
        <w:trPr>
          <w:cantSplit/>
        </w:trPr>
        <w:tc>
          <w:tcPr>
            <w:tcW w:type="dxa" w:w="211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r>
              <w:rPr>
                <w:rFonts w:ascii="Space Grotesk" w:hAnsi="Space Grotesk" w:eastAsia="Space Grotesk" w:cs="Space Grotesk"/>
                <w:b w:val="0"/>
                <w:color w:val="011627"/>
                <w:sz w:val="21"/>
                <w:lang w:val="id-ID"/>
              </w:rPr>
              <w:t>T02 → K02</w:t>
            </w:r>
          </w:p>
        </w:tc>
        <w:tc>
          <w:tcPr>
            <w:tcW w:type="dxa" w:w="3582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</w:pPr>
            <w:sdt>
              <w:sdtPr>
                <w:alias w:val="Tindakan dan bukti"/>
                <w:tag w:val="JUP-FIELD-1741"/>
                <w:id w:val="1741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[Tindakan dan bukti]</w:t>
                </w:r>
              </w:sdtContent>
            </w:sdt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Nama"/>
                <w:tag w:val="JUP-FIELD-1742"/>
                <w:id w:val="1742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[Nama]</w:t>
                </w:r>
              </w:sdtContent>
            </w:sdt>
          </w:p>
        </w:tc>
        <w:tc>
          <w:tcPr>
            <w:tcW w:type="dxa" w:w="1745"/>
            <w:vAlign w:val="center"/>
            <w:tcMar>
              <w:top w:w="95" w:type="dxa"/>
              <w:left w:w="105" w:type="dxa"/>
              <w:bottom w:w="95" w:type="dxa"/>
              <w:right w:w="105" w:type="dxa"/>
            </w:tcMar>
            <w:shd w:fill="F0F1F1"/>
          </w:tcPr>
          <w:p>
            <w:pPr>
              <w:pStyle w:val="JUPTable"/>
              <w:jc w:val="center"/>
            </w:pPr>
            <w:sdt>
              <w:sdtPr>
                <w:alias w:val="Tanggal"/>
                <w:tag w:val="JUP-FIELD-1743"/>
                <w:id w:val="1743"/>
              </w:sdtPr>
              <w:sdtContent>
                <w:r>
                  <w:rPr>
                    <w:rFonts w:ascii="Space Grotesk" w:hAnsi="Space Grotesk" w:eastAsia="Space Grotesk" w:cs="Space Grotesk"/>
                    <w:b w:val="0"/>
                    <w:color w:val="011627"/>
                    <w:sz w:val="21"/>
                    <w:lang w:val="id-ID"/>
                  </w:rPr>
                  <w:t>[Tanggal]</w:t>
                </w:r>
              </w:sdtContent>
            </w:sdt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Pemeriksaan tindak lanjut  </w:t>
      </w:r>
      <w:sdt>
        <w:sdtPr>
          <w:alias w:val="Pengelola daftar tindakan, lokasi status, dan tanggal pemeriksaan berikutnya"/>
          <w:tag w:val="JUP-FIELD-1744"/>
          <w:id w:val="1744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[Pengelola daftar tindakan, lokasi status, dan tanggal pemeriksaan berikutnya]</w:t>
          </w:r>
        </w:sdtContent>
      </w:sdt>
    </w:p>
    <w:p>
      <w:pPr>
        <w:pStyle w:val="Heading2"/>
      </w:pPr>
      <w:r>
        <w:rPr>
          <w:rFonts w:ascii="Space Grotesk" w:hAnsi="Space Grotesk" w:eastAsia="Space Grotesk" w:cs="Space Grotesk"/>
          <w:lang w:val="id-ID"/>
        </w:rPr>
        <w:t>Konfirmasi notulen</w:t>
      </w:r>
    </w:p>
    <w:p>
      <w:r>
        <w:rPr>
          <w:rFonts w:ascii="Space Grotesk" w:hAnsi="Space Grotesk" w:eastAsia="Space Grotesk" w:cs="Space Grotesk"/>
          <w:lang w:val="id-ID"/>
        </w:rPr>
        <w:t xml:space="preserve">Notulen ditelaah oleh </w:t>
      </w:r>
      <w:sdt>
        <w:sdtPr>
          <w:alias w:val="nama"/>
          <w:tag w:val="JUP-FIELD-1745"/>
          <w:id w:val="1745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[nama]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</w:t>
      </w:r>
      <w:sdt>
        <w:sdtPr>
          <w:alias w:val="tanggal"/>
          <w:tag w:val="JUP-FIELD-1746"/>
          <w:id w:val="1746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Status </w:t>
      </w:r>
      <w:sdt>
        <w:sdtPr>
          <w:alias w:val="menunggu konfirmasi atau terkonfirmasi"/>
          <w:tag w:val="JUP-FIELD-1747"/>
          <w:id w:val="1747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[menunggu konfirmasi atau terkonfirmasi]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Koreksi </w:t>
      </w:r>
      <w:sdt>
        <w:sdtPr>
          <w:alias w:val="uraian atau tidak ada"/>
          <w:tag w:val="JUP-FIELD-1748"/>
          <w:id w:val="1748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[uraian atau tidak ada]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. Distribusi kepada </w:t>
      </w:r>
      <w:sdt>
        <w:sdtPr>
          <w:alias w:val="penerima"/>
          <w:tag w:val="JUP-FIELD-1749"/>
          <w:id w:val="1749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[penerima]</w:t>
          </w:r>
        </w:sdtContent>
      </w:sdt>
      <w:r>
        <w:rPr>
          <w:rFonts w:ascii="Space Grotesk" w:hAnsi="Space Grotesk" w:eastAsia="Space Grotesk" w:cs="Space Grotesk"/>
          <w:lang w:val="id-ID"/>
        </w:rPr>
        <w:t xml:space="preserve"> pada </w:t>
      </w:r>
      <w:sdt>
        <w:sdtPr>
          <w:alias w:val="tanggal"/>
          <w:tag w:val="JUP-FIELD-1750"/>
          <w:id w:val="1750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[tanggal]</w:t>
          </w:r>
        </w:sdtContent>
      </w:sdt>
      <w:r>
        <w:rPr>
          <w:rFonts w:ascii="Space Grotesk" w:hAnsi="Space Grotesk" w:eastAsia="Space Grotesk" w:cs="Space Grotesk"/>
          <w:lang w:val="id-ID"/>
        </w:rPr>
        <w:t>.</w:t>
      </w:r>
    </w:p>
    <w:p>
      <w:pPr>
        <w:spacing w:after="140"/>
      </w:pPr>
      <w:r>
        <w:rPr>
          <w:rFonts w:ascii="Space Grotesk" w:hAnsi="Space Grotesk" w:eastAsia="Space Grotesk" w:cs="Space Grotesk"/>
          <w:b/>
          <w:lang w:val="id-ID"/>
        </w:rPr>
        <w:t xml:space="preserve">Lampiran  </w:t>
      </w:r>
      <w:sdt>
        <w:sdtPr>
          <w:alias w:val="Daftar hadir, bahan rapat, bukti keputusan formal bila diperlukan"/>
          <w:tag w:val="JUP-FIELD-1751"/>
          <w:id w:val="1751"/>
        </w:sdtPr>
        <w:sdtContent>
          <w:r>
            <w:rPr>
              <w:rFonts w:ascii="Space Grotesk" w:hAnsi="Space Grotesk" w:eastAsia="Space Grotesk" w:cs="Space Grotesk"/>
              <w:lang w:val="id-ID"/>
            </w:rPr>
            <w:t>[Daftar hadir, bahan rapat, bukti keputusan formal bila diperlukan]</w:t>
          </w:r>
        </w:sdtContent>
      </w:sdt>
    </w:p>
    <w:p>
      <w:pPr>
        <w:pStyle w:val="JUPNote"/>
      </w:pPr>
      <w:r>
        <w:rPr>
          <w:rFonts w:ascii="Space Grotesk" w:hAnsi="Space Grotesk" w:eastAsia="Space Grotesk" w:cs="Space Grotesk"/>
          <w:lang w:val="id-ID"/>
        </w:rPr>
        <w:t>Usulan yang dibahas belum menjadi keputusan. Catat hanya keputusan yang benar-benar ditetapkan dan rujuk persetujuan formal bila diperlukan.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361" w:bottom="1304" w:left="1361" w:header="68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184" w:val="right"/>
      </w:tabs>
      <w:pBdr>
        <w:bottom w:val="single" w:sz="3" w:color="D9D9D9" w:space="6"/>
      </w:pBdr>
    </w:pPr>
    <w:r>
      <w:rPr>
        <w:rFonts w:ascii="Space Grotesk" w:hAnsi="Space Grotesk" w:eastAsia="Space Grotesk" w:cs="Space Grotesk"/>
        <w:color w:val="52677D"/>
        <w:sz w:val="17"/>
        <w:lang w:val="id-ID"/>
      </w:rPr>
      <w:t>Notulen rapat</w:t>
    </w:r>
    <w:r>
      <w:rPr>
        <w:rFonts w:ascii="Space Grotesk" w:hAnsi="Space Grotesk" w:eastAsia="Space Grotesk" w:cs="Space Grotesk"/>
        <w:color w:val="52677D"/>
        <w:sz w:val="17"/>
        <w:lang w:val="id-ID"/>
      </w:rPr>
      <w:tab/>
      <w:t xml:space="preserve">Halaman </w:t>
    </w:r>
    <w:fldSimple w:instr=" PAGE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 dari </w:t>
    </w:r>
    <w:fldSimple w:instr=" NUMPAGES ">
      <w:r>
        <w:rPr>
          <w:rFonts w:ascii="Space Grotesk" w:hAnsi="Space Grotesk" w:eastAsia="Space Grotesk" w:cs="Space Grotesk"/>
          <w:color w:val="52677D"/>
          <w:sz w:val="17"/>
          <w:lang w:val="id-ID"/>
        </w:rPr>
        <w:t>1</w:t>
      </w:r>
    </w:fldSimple>
  </w:p>
  <w:p>
    <w:pPr>
      <w:tabs>
        <w:tab w:pos="9184" w:val="right"/>
      </w:tabs>
    </w:pPr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Klasifikasi akses: </w:t>
    </w:r>
    <w:sdt>
      <w:sdtPr>
        <w:alias w:val="Klasifikasi akses"/>
        <w:tag w:val="JUP-ACCESS"/>
        <w:id w:val="1708"/>
        <w:dropDownList>
          <w:listItem w:displayText="PUBLIK" w:value="PUBLIK"/>
          <w:listItem w:displayText="INTERNAL" w:value="INTERNAL"/>
          <w:listItem w:displayText="TERBATAS" w:value="TERBATAS"/>
          <w:listItem w:displayText="RAHASIA" w:value="RAHASIA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INTERNAL</w:t>
        </w:r>
      </w:sdtContent>
    </w:sdt>
    <w:r>
      <w:rPr>
        <w:rFonts w:ascii="Space Grotesk" w:hAnsi="Space Grotesk" w:eastAsia="Space Grotesk" w:cs="Space Grotesk"/>
        <w:color w:val="52677D"/>
        <w:sz w:val="17"/>
        <w:lang w:val="id-ID"/>
      </w:rPr>
      <w:tab/>
      <w:t>www.jup.co.id</w:t>
    </w:r>
  </w:p>
  <w:p>
    <w:r>
      <w:rPr>
        <w:rFonts w:ascii="Space Grotesk" w:hAnsi="Space Grotesk" w:eastAsia="Space Grotesk" w:cs="Space Grotesk"/>
        <w:color w:val="52677D"/>
        <w:sz w:val="17"/>
        <w:lang w:val="id-ID"/>
      </w:rPr>
      <w:t xml:space="preserve">Kelompok: </w:t>
    </w:r>
    <w:sdt>
      <w:sdtPr>
        <w:alias w:val="Kelompok dokumen"/>
        <w:tag w:val="JUP-GROUP"/>
        <w:id w:val="1709"/>
        <w:dropDownList>
          <w:listItem w:displayText="Tata Kelola dan Kebijakan" w:value="Tata Kelola dan Kebijakan"/>
          <w:listItem w:displayText="Strategi dan Pengambilan Keputusan" w:value="Strategi dan Pengambilan Keputusan"/>
          <w:listItem w:displayText="Proyek dan Perubahan" w:value="Proyek dan Perubahan"/>
          <w:listItem w:displayText="Operasional dan Petunjuk Kerja" w:value="Operasional dan Petunjuk Kerja"/>
          <w:listItem w:displayText="Kinerja, Risiko, dan Pengendalian" w:value="Kinerja, Risiko, dan Pengendalian"/>
          <w:listItem w:displayText="Administrasi dan Komunikasi" w:value="Administrasi dan Komunikasi"/>
        </w:dropDownList>
      </w:sdtPr>
      <w:sdtContent>
        <w:r>
          <w:rPr>
            <w:rFonts w:ascii="Space Grotesk" w:hAnsi="Space Grotesk" w:eastAsia="Space Grotesk" w:cs="Space Grotesk"/>
            <w:color w:val="52677D"/>
            <w:sz w:val="17"/>
            <w:lang w:val="id-ID"/>
          </w:rPr>
          <w:t>Administrasi dan Komunikasi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spacing w:after="100"/>
      <w:pBdr>
        <w:bottom w:val="single" w:sz="6" w:color="00A550" w:space="6"/>
      </w:pBdr>
    </w:pPr>
    <w:r>
      <w:drawing>
        <wp:inline xmlns:a="http://schemas.openxmlformats.org/drawingml/2006/main" xmlns:pic="http://schemas.openxmlformats.org/drawingml/2006/picture">
          <wp:extent cx="1836000" cy="619463"/>
          <wp:docPr id="1" name="Picture 1" descr="Logo resmi JUP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jup-logo-approv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000" cy="61946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pace Grotesk" w:hAnsi="Space Grotesk" w:eastAsia="Space Grotesk" w:cs="Space Grotesk"/>
        <w:color w:val="000000"/>
        <w:sz w:val="17"/>
        <w:lang w:val="id-ID"/>
      </w:rPr>
      <w:tab/>
      <w:t>PT Jakarta Utilitas Propertindo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6804000</wp:posOffset>
          </wp:positionH>
          <wp:positionV relativeFrom="page">
            <wp:posOffset>1224000</wp:posOffset>
          </wp:positionV>
          <wp:extent cx="1152000" cy="1152000"/>
          <wp:effectExtent l="0" t="0" r="0" b="0"/>
          <wp:wrapNone/>
          <wp:docPr id="2" name="Picture 2" descr="Motif outline JUP asli pada margin luar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jup-outline-source.png"/>
                  <pic:cNvPicPr/>
                </pic:nvPicPr>
                <pic:blipFill>
                  <a:blip r:embed="rId2">
                    <a:alphaModFix amt="70000"/>
                  </a:blip>
                  <a:srcRect l="61198" t="18704" r="3594" b="18704"/>
                  <a:stretch>
                    <a:fillRect/>
                  </a:stretch>
                </pic:blipFill>
                <pic:spPr>
                  <a:xfrm>
                    <a:off x="0" y="0"/>
                    <a:ext cx="1152000" cy="115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id-ID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before="0" w:line="269" w:lineRule="auto"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69" w:lineRule="auto" w:before="0"/>
    </w:pPr>
    <w:rPr>
      <w:rFonts w:ascii="Space Grotesk" w:hAnsi="Space Grotesk" w:eastAsia="Space Grotesk" w:cs="Space Grotesk"/>
      <w:b w:val="0"/>
      <w:color w:val="52677D"/>
      <w:sz w:val="17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69" w:lineRule="auto"/>
      <w:outlineLvl w:val="0"/>
    </w:pPr>
    <w:rPr>
      <w:rFonts w:ascii="Space Grotesk" w:hAnsi="Space Grotesk" w:eastAsia="Space Grotesk" w:cs="Space Grotesk"/>
      <w:b/>
      <w:bCs/>
      <w:color w:val="000000"/>
      <w:sz w:val="42"/>
      <w:szCs w:val="28"/>
      <w:lang w:val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69" w:lineRule="auto"/>
      <w:outlineLvl w:val="1"/>
    </w:pPr>
    <w:rPr>
      <w:rFonts w:ascii="Space Grotesk" w:hAnsi="Space Grotesk" w:eastAsia="Space Grotesk" w:cs="Space Grotesk"/>
      <w:b/>
      <w:bCs/>
      <w:color w:val="000000"/>
      <w:sz w:val="26"/>
      <w:szCs w:val="26"/>
      <w:lang w:val="id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80" w:line="269" w:lineRule="auto" w:before="0"/>
      <w:contextualSpacing/>
    </w:pPr>
    <w:rPr>
      <w:rFonts w:ascii="Space Grotesk" w:hAnsi="Space Grotesk" w:eastAsia="Space Grotesk" w:cs="Space Grotesk"/>
      <w:b/>
      <w:color w:val="000000"/>
      <w:spacing w:val="5"/>
      <w:kern w:val="28"/>
      <w:sz w:val="50"/>
      <w:szCs w:val="52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before="0" w:line="269" w:lineRule="auto"/>
    </w:pPr>
    <w:rPr>
      <w:rFonts w:ascii="Space Grotesk" w:hAnsi="Space Grotesk" w:eastAsia="Space Grotesk" w:cs="Space Grotesk"/>
      <w:b w:val="0"/>
      <w:i/>
      <w:iCs/>
      <w:color w:val="52677D"/>
      <w:spacing w:val="15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before="0" w:line="269" w:lineRule="auto"/>
      <w:ind w:left="227" w:hanging="227"/>
      <w:contextualSpacing/>
    </w:pPr>
    <w:rPr>
      <w:rFonts w:ascii="Space Grotesk" w:hAnsi="Space Grotesk" w:eastAsia="Space Grotesk" w:cs="Space Grotesk"/>
      <w:b w:val="0"/>
      <w:color w:val="011627"/>
      <w:sz w:val="24"/>
      <w:lang w:val="id-ID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PNote">
    <w:name w:val="JUP Note"/>
    <w:pPr>
      <w:spacing w:after="140" w:before="10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Metadata">
    <w:name w:val="JUP Metadata"/>
    <w:pPr>
      <w:spacing w:after="60" w:before="0" w:line="269" w:lineRule="auto"/>
    </w:pPr>
    <w:rPr>
      <w:rFonts w:ascii="Space Grotesk" w:hAnsi="Space Grotesk" w:eastAsia="Space Grotesk" w:cs="Space Grotesk"/>
      <w:b w:val="0"/>
      <w:color w:val="52677D"/>
      <w:sz w:val="18"/>
      <w:lang w:val="id-ID"/>
    </w:rPr>
  </w:style>
  <w:style w:type="paragraph" w:customStyle="1" w:styleId="JUPTable">
    <w:name w:val="JUP Table"/>
    <w:pPr>
      <w:spacing w:after="0" w:before="0" w:line="269" w:lineRule="auto"/>
    </w:pPr>
    <w:rPr>
      <w:rFonts w:ascii="Space Grotesk" w:hAnsi="Space Grotesk" w:eastAsia="Space Grotesk" w:cs="Space Grotesk"/>
      <w:b w:val="0"/>
      <w:color w:val="011627"/>
      <w:sz w:val="21"/>
      <w:lang w:val="id-ID"/>
    </w:rPr>
  </w:style>
  <w:style w:type="paragraph" w:customStyle="1" w:styleId="JUPEyebrow">
    <w:name w:val="JUP Eyebrow"/>
    <w:pPr>
      <w:spacing w:after="160" w:before="0" w:line="269" w:lineRule="auto"/>
    </w:pPr>
    <w:rPr>
      <w:rFonts w:ascii="Space Grotesk" w:hAnsi="Space Grotesk" w:eastAsia="Space Grotesk" w:cs="Space Grotesk"/>
      <w:b/>
      <w:color w:val="004999"/>
      <w:sz w:val="18"/>
      <w:lang w:val="id-I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Space Grotes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pace Grotesk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Notulen rapat</dc:title>
  <dc:subject>Merekam pokok pembahasan, keputusan, perbedaan pendapat yang relevan, serta tindak lanjut rapat.</dc:subject>
  <dc:creator>PT Jakarta Utilitas Propertindo</dc:creator>
  <cp:keywords>JUP, template, Bahasa Indonesia, Meeting Minutes</cp:keywords>
  <dc:description>Template isian; bukan dokumen yang telah disahkan.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