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REGISTER RISIKO</w:t>
      </w:r>
    </w:p>
    <w:p>
      <w:pPr>
        <w:pStyle w:val="Title"/>
      </w:pPr>
      <w:sdt>
        <w:sdtPr>
          <w:alias w:val="Unit proyek atau proses yang dinilai"/>
          <w:tag w:val="JUP-FIELD-1754"/>
          <w:id w:val="175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[Unit proyek atau proses yang dinilai]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JUP–RSK–</w:t>
      </w:r>
      <w:sdt>
        <w:sdtPr>
          <w:alias w:val="UNIT"/>
          <w:tag w:val="JUP-FIELD-1755"/>
          <w:id w:val="1755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756"/>
          <w:id w:val="1756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757"/>
          <w:id w:val="1757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758"/>
          <w:id w:val="175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759"/>
          <w:id w:val="175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emilik risiko dan forum pemantauan"/>
          <w:tag w:val="JUP-FIELD-1760"/>
          <w:id w:val="176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[Pemilik risiko dan forum pemantauan]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761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Sasaran yang dilindungi  </w:t>
      </w:r>
      <w:sdt>
        <w:sdtPr>
          <w:alias w:val="Sasaran dan ukuran keberhasilannya"/>
          <w:tag w:val="JUP-FIELD-1762"/>
          <w:id w:val="176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[Sasaran dan ukuran keberhasilannya]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Periode dan penilai  </w:t>
      </w:r>
      <w:sdt>
        <w:sdtPr>
          <w:alias w:val="Periode, tanggal penilaian, dan pihak yang terlibat"/>
          <w:tag w:val="JUP-FIELD-1763"/>
          <w:id w:val="176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[Periode, tanggal penilaian, dan pihak yang terlibat]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Kriteria penilaian  </w:t>
      </w:r>
      <w:sdt>
        <w:sdtPr>
          <w:alias w:val="Nama dan versi skala kemungkinan, dampak, tingkat, serta batas penerimaan risiko"/>
          <w:tag w:val="JUP-FIELD-1764"/>
          <w:id w:val="176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dan versi skala kemungkinan, dampak, tingkat, serta batas penerimaan risiko]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Identifikasi risiko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2"/>
        <w:gridCol w:w="6062"/>
        <w:gridCol w:w="2021"/>
      </w:tblGrid>
      <w:tr>
        <w:trPr>
          <w:cantSplit/>
          <w:tblHeader w:val="true"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ID</w:t>
            </w:r>
          </w:p>
        </w:tc>
        <w:tc>
          <w:tcPr>
            <w:tcW w:type="dxa" w:w="606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Sebab peristiwa dan dampak</w:t>
            </w:r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R01</w:t>
            </w:r>
          </w:p>
        </w:tc>
        <w:tc>
          <w:tcPr>
            <w:tcW w:type="dxa" w:w="606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Karena </w:t>
            </w:r>
            <w:sdt>
              <w:sdtPr>
                <w:alias w:val="sebab"/>
                <w:tag w:val="JUP-FIELD-1765"/>
                <w:id w:val="176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[sebab]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, dapat terjadi </w:t>
            </w:r>
            <w:sdt>
              <w:sdtPr>
                <w:alias w:val="peristiwa"/>
                <w:tag w:val="JUP-FIELD-1766"/>
                <w:id w:val="176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[peristiwa]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, sehingga </w:t>
            </w:r>
            <w:sdt>
              <w:sdtPr>
                <w:alias w:val="dampak pada sasaran"/>
                <w:tag w:val="JUP-FIELD-1767"/>
                <w:id w:val="176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[dampak pada sasaran]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</w:t>
            </w:r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ama atau peran"/>
                <w:tag w:val="JUP-FIELD-1768"/>
                <w:id w:val="176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atau peran]</w:t>
                </w:r>
              </w:sdtContent>
            </w:sdt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R02</w:t>
            </w:r>
          </w:p>
        </w:tc>
        <w:tc>
          <w:tcPr>
            <w:tcW w:type="dxa" w:w="606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Karena </w:t>
            </w:r>
            <w:sdt>
              <w:sdtPr>
                <w:alias w:val="sebab"/>
                <w:tag w:val="JUP-FIELD-1769"/>
                <w:id w:val="176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[sebab]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, dapat terjadi </w:t>
            </w:r>
            <w:sdt>
              <w:sdtPr>
                <w:alias w:val="peristiwa"/>
                <w:tag w:val="JUP-FIELD-1770"/>
                <w:id w:val="177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[peristiwa]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, sehingga </w:t>
            </w:r>
            <w:sdt>
              <w:sdtPr>
                <w:alias w:val="dampak pada sasaran"/>
                <w:tag w:val="JUP-FIELD-1771"/>
                <w:id w:val="177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[dampak pada sasaran]</w:t>
                </w:r>
              </w:sdtContent>
            </w:sdt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.</w:t>
            </w:r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ama atau peran"/>
                <w:tag w:val="JUP-FIELD-1772"/>
                <w:id w:val="177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atau peran]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Prioritas perhatian</w:t>
      </w:r>
    </w:p>
    <w:p>
      <w:r>
        <w:rPr>
          <w:rFonts w:ascii="Space Grotesk" w:hAnsi="Space Grotesk" w:eastAsia="Space Grotesk" w:cs="Space Grotesk"/>
          <w:lang w:val="id-ID"/>
        </w:rPr>
        <w:t xml:space="preserve">Risiko </w:t>
      </w:r>
      <w:sdt>
        <w:sdtPr>
          <w:alias w:val="ID"/>
          <w:tag w:val="JUP-FIELD-1773"/>
          <w:id w:val="177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[ID]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memerlukan tindakan lebih dahulu karena </w:t>
      </w:r>
      <w:sdt>
        <w:sdtPr>
          <w:alias w:val="tingkat, kedekatan pemicu, atau batas penerimaan"/>
          <w:tag w:val="JUP-FIELD-1774"/>
          <w:id w:val="177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[tingkat, kedekatan pemicu, atau batas penerimaan]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Keputusan yang diperlukan adalah </w:t>
      </w:r>
      <w:sdt>
        <w:sdtPr>
          <w:alias w:val="keputusan"/>
          <w:tag w:val="JUP-FIELD-1775"/>
          <w:id w:val="177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[keputusan]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sebelum </w:t>
      </w:r>
      <w:sdt>
        <w:sdtPr>
          <w:alias w:val="tanggal"/>
          <w:tag w:val="JUP-FIELD-1776"/>
          <w:id w:val="177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Risiko adalah peristiwa yang belum pasti. Kejadian yang sudah terjadi dicatat sebagai insiden atau isu, lalu diperbarui pengaruhnya pada risiko berikutnya.</w:t>
      </w:r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Pengendalian dan tingkat risiko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2"/>
        <w:gridCol w:w="4225"/>
        <w:gridCol w:w="3857"/>
      </w:tblGrid>
      <w:tr>
        <w:trPr>
          <w:cantSplit/>
          <w:tblHeader w:val="true"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ID</w:t>
            </w:r>
          </w:p>
        </w:tc>
        <w:tc>
          <w:tcPr>
            <w:tcW w:type="dxa" w:w="422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Pengendalian saat ini</w:t>
            </w:r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 dan bukti uji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R01</w:t>
            </w:r>
          </w:p>
        </w:tc>
        <w:tc>
          <w:tcPr>
            <w:tcW w:type="dxa" w:w="422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indakan yang sudah berjalan dan sasaran kontrol"/>
                <w:tag w:val="JUP-FIELD-1777"/>
                <w:id w:val="177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yang sudah berjalan dan sasaran kontrol]</w:t>
                </w:r>
              </w:sdtContent>
            </w:sdt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milik, hasil uji, dan tanggal"/>
                <w:tag w:val="JUP-FIELD-1778"/>
                <w:id w:val="177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[Pemilik, hasil uji, dan 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R02</w:t>
            </w:r>
          </w:p>
        </w:tc>
        <w:tc>
          <w:tcPr>
            <w:tcW w:type="dxa" w:w="422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indakan yang sudah berjalan dan sasaran kontrol"/>
                <w:tag w:val="JUP-FIELD-1779"/>
                <w:id w:val="177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yang sudah berjalan dan sasaran kontrol]</w:t>
                </w:r>
              </w:sdtContent>
            </w:sdt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milik, hasil uji, dan tanggal"/>
                <w:tag w:val="JUP-FIELD-1780"/>
                <w:id w:val="178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[Pemilik, hasil uji, dan 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2"/>
        <w:gridCol w:w="2572"/>
        <w:gridCol w:w="2847"/>
        <w:gridCol w:w="2663"/>
      </w:tblGrid>
      <w:tr>
        <w:trPr>
          <w:cantSplit/>
          <w:tblHeader w:val="true"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ID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Inheren</w:t>
            </w:r>
          </w:p>
        </w:tc>
        <w:tc>
          <w:tcPr>
            <w:tcW w:type="dxa" w:w="284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Residual saat ini</w:t>
            </w:r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Target residual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R01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, D, tingkat"/>
                <w:tag w:val="JUP-FIELD-1781"/>
                <w:id w:val="178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[K, D, tingkat]</w:t>
                </w:r>
              </w:sdtContent>
            </w:sdt>
          </w:p>
        </w:tc>
        <w:tc>
          <w:tcPr>
            <w:tcW w:type="dxa" w:w="284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, D, tingkat"/>
                <w:tag w:val="JUP-FIELD-1782"/>
                <w:id w:val="178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[K, D, tingkat]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, D, tingkat"/>
                <w:tag w:val="JUP-FIELD-1783"/>
                <w:id w:val="178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[K, D, tingkat]</w:t>
                </w:r>
              </w:sdtContent>
            </w:sdt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R02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, D, tingkat"/>
                <w:tag w:val="JUP-FIELD-1784"/>
                <w:id w:val="178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[K, D, tingkat]</w:t>
                </w:r>
              </w:sdtContent>
            </w:sdt>
          </w:p>
        </w:tc>
        <w:tc>
          <w:tcPr>
            <w:tcW w:type="dxa" w:w="284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, D, tingkat"/>
                <w:tag w:val="JUP-FIELD-1785"/>
                <w:id w:val="178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[K, D, tingkat]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, D, tingkat"/>
                <w:tag w:val="JUP-FIELD-1786"/>
                <w:id w:val="178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[K, D, tingkat]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K = kemungkinan; D = dampak. Inheren: sebelum pengendalian. Residual saat ini: setelah pengendalian yang berjalan. Target: setelah tindakan tambahan. Gunakan metode penilaian perusahaan yang dirujuk pada halaman pertama.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Dasar penilaian</w:t>
      </w:r>
    </w:p>
    <w:p>
      <w:r>
        <w:rPr>
          <w:rFonts w:ascii="Space Grotesk" w:hAnsi="Space Grotesk" w:eastAsia="Space Grotesk" w:cs="Space Grotesk"/>
          <w:lang w:val="id-ID"/>
        </w:rPr>
        <w:t xml:space="preserve">Nilai untuk </w:t>
      </w:r>
      <w:sdt>
        <w:sdtPr>
          <w:alias w:val="ID risiko"/>
          <w:tag w:val="JUP-FIELD-1787"/>
          <w:id w:val="178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[ID risiko]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didasarkan pada </w:t>
      </w:r>
      <w:sdt>
        <w:sdtPr>
          <w:alias w:val="data kejadian, paparan, efektivitas pengendalian, dan pertimbangan"/>
          <w:tag w:val="JUP-FIELD-1788"/>
          <w:id w:val="178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[data kejadian, paparan, efektivitas pengendalian, dan pertimbangan]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Ketidakpastian penilaian </w:t>
      </w:r>
      <w:sdt>
        <w:sdtPr>
          <w:alias w:val="uraian"/>
          <w:tag w:val="JUP-FIELD-1789"/>
          <w:id w:val="178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[uraian]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akan ditinjau melalui </w:t>
      </w:r>
      <w:sdt>
        <w:sdtPr>
          <w:alias w:val="bukti tambahan"/>
          <w:tag w:val="JUP-FIELD-1790"/>
          <w:id w:val="179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 tambahan]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Kesenjangan pengendalian  </w:t>
      </w:r>
      <w:sdt>
        <w:sdtPr>
          <w:alias w:val="Kontrol belum tersedia atau belum efektif, bukti, dan pengaruh pada tingkat risiko"/>
          <w:tag w:val="JUP-FIELD-1791"/>
          <w:id w:val="179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[Kontrol belum tersedia atau belum efektif, bukti, dan pengaruh pada tingkat risiko]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Penanganan pemantauan dan penerimaan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2"/>
        <w:gridCol w:w="4500"/>
        <w:gridCol w:w="1837"/>
        <w:gridCol w:w="1745"/>
      </w:tblGrid>
      <w:tr>
        <w:trPr>
          <w:cantSplit/>
          <w:tblHeader w:val="true"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ID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Tindakan dan bukti selesai</w:t>
            </w:r>
          </w:p>
        </w:tc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</w:t>
            </w:r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Tenggat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R01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indakan tambahan, sumber daya, dan hasil"/>
                <w:tag w:val="JUP-FIELD-1792"/>
                <w:id w:val="179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tambahan, sumber daya, dan hasil]</w:t>
                </w:r>
              </w:sdtContent>
            </w:sdt>
          </w:p>
        </w:tc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ama"/>
                <w:tag w:val="JUP-FIELD-1793"/>
                <w:id w:val="179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794"/>
                <w:id w:val="179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R02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indakan tambahan, sumber daya, dan hasil"/>
                <w:tag w:val="JUP-FIELD-1795"/>
                <w:id w:val="179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tambahan, sumber daya, dan hasil]</w:t>
                </w:r>
              </w:sdtContent>
            </w:sdt>
          </w:p>
        </w:tc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Nama"/>
                <w:tag w:val="JUP-FIELD-1796"/>
                <w:id w:val="179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797"/>
                <w:id w:val="179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2"/>
        <w:gridCol w:w="4500"/>
        <w:gridCol w:w="3582"/>
      </w:tblGrid>
      <w:tr>
        <w:trPr>
          <w:cantSplit/>
          <w:tblHeader w:val="true"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ID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Indikator dan ambang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Eskalasi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R01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Ukuran, sumber, frekuensi, dan ambang"/>
                <w:tag w:val="JUP-FIELD-1798"/>
                <w:id w:val="179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[Ukuran, sumber, frekuensi, dan ambang]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ihak dan tindakan saat terpicu"/>
                <w:tag w:val="JUP-FIELD-1799"/>
                <w:id w:val="179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[Pihak dan tindakan saat terpicu]</w:t>
                </w:r>
              </w:sdtContent>
            </w:sdt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R02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Ukuran, sumber, frekuensi, dan ambang"/>
                <w:tag w:val="JUP-FIELD-1800"/>
                <w:id w:val="180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[Ukuran, sumber, frekuensi, dan ambang]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ihak dan tindakan saat terpicu"/>
                <w:tag w:val="JUP-FIELD-1801"/>
                <w:id w:val="180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[Pihak dan tindakan saat terpicu]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Keputusan menerima risiko</w:t>
      </w:r>
    </w:p>
    <w:p>
      <w:r>
        <w:rPr>
          <w:rFonts w:ascii="Space Grotesk" w:hAnsi="Space Grotesk" w:eastAsia="Space Grotesk" w:cs="Space Grotesk"/>
          <w:lang w:val="id-ID"/>
        </w:rPr>
        <w:t xml:space="preserve">Risiko </w:t>
      </w:r>
      <w:sdt>
        <w:sdtPr>
          <w:alias w:val="ID"/>
          <w:tag w:val="JUP-FIELD-1802"/>
          <w:id w:val="180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[ID]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tingkat </w:t>
      </w:r>
      <w:sdt>
        <w:sdtPr>
          <w:alias w:val="tingkat"/>
          <w:tag w:val="JUP-FIELD-1803"/>
          <w:id w:val="180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[tingkat]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diterima oleh </w:t>
      </w:r>
      <w:sdt>
        <w:sdtPr>
          <w:alias w:val="pejabat sesuai kewenangan"/>
          <w:tag w:val="JUP-FIELD-1804"/>
          <w:id w:val="180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[pejabat sesuai kewenangan]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karena </w:t>
      </w:r>
      <w:sdt>
        <w:sdtPr>
          <w:alias w:val="alasan"/>
          <w:tag w:val="JUP-FIELD-1805"/>
          <w:id w:val="180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[alasan]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dengan syarat </w:t>
      </w:r>
      <w:sdt>
        <w:sdtPr>
          <w:alias w:val="syarat"/>
          <w:tag w:val="JUP-FIELD-1806"/>
          <w:id w:val="180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[syarat]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sampai </w:t>
      </w:r>
      <w:sdt>
        <w:sdtPr>
          <w:alias w:val="tanggal"/>
          <w:tag w:val="JUP-FIELD-1807"/>
          <w:id w:val="180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Referensi keputusan </w:t>
      </w:r>
      <w:sdt>
        <w:sdtPr>
          <w:alias w:val="referensi"/>
          <w:tag w:val="JUP-FIELD-1808"/>
          <w:id w:val="180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[referensi]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Tinjauan berikutnya  </w:t>
      </w:r>
      <w:sdt>
        <w:sdtPr>
          <w:alias w:val="Tanggal, pemilik pembaruan, dan kondisi yang memicu tinjauan lebih awal"/>
          <w:tag w:val="JUP-FIELD-1809"/>
          <w:id w:val="180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[Tanggal, pemilik pembaruan, dan kondisi yang memicu tinjauan lebih awal]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Hasil tinjauan terakhir  </w:t>
      </w:r>
      <w:sdt>
        <w:sdtPr>
          <w:alias w:val="Tanggal, perubahan tingkat, status tindakan, dan bukti efektivitas"/>
          <w:tag w:val="JUP-FIELD-1810"/>
          <w:id w:val="181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[Tanggal, perubahan tingkat, status tindakan, dan bukti efektivitas]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Register risiko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752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753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Kinerja, Risiko, dan Pengendalian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risiko</dc:title>
  <dc:subject>Mencatat risiko, pengendalian, penilaian, rencana penanganan, dan pihak yang menerima risiko tersisa.</dc:subject>
  <dc:creator>PT Jakarta Utilitas Propertindo</dc:creator>
  <cp:keywords>JUP, template, Bahasa Indonesia, Risk Register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