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10" w:rsidRDefault="00661354" w:rsidP="006613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354">
        <w:rPr>
          <w:rFonts w:ascii="Times New Roman" w:hAnsi="Times New Roman" w:cs="Times New Roman"/>
          <w:b/>
          <w:sz w:val="24"/>
          <w:szCs w:val="24"/>
        </w:rPr>
        <w:t>QUESTIONÁRIO CTS</w:t>
      </w:r>
    </w:p>
    <w:p w:rsidR="00661354" w:rsidRDefault="00661354" w:rsidP="00661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 concepção essencialista e triunfalista da ciência, deriva-se um modelo linear de desenvolvimento/progresso científico. Descreva esse modelo, explicando as suas hipóteses e direções de causalidade e qual seria o papel dos valores sociais e políticos.</w:t>
      </w:r>
      <w:r w:rsidR="00FD6C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modelo linear de desenvolvimento científico baseia-se em uma relação de causalidade linear, que não considera os aspectos sociais influentes na ciência, e espera que a prática de mais ciência resulte em mais tecnologia, que, por sua vez, resulta em mais riqueza e, consequentemente, em mais bem estar social.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Sua fundamentação parte da visão clássica do positivismo, segundo a qual o conhecimento científico é a única forma de conhecimento verdadeiro. Os resultados do modelo só seriam obtidos se houvesse um severo código de honestidade profissional, onde cada cientista fiscalizaria o outro para que a ética fosse respeitada e se, além disso, não fosse influenciada por valores sociais ou políticos, atingindo assim o seu objetivo: a busca pela verdade – a ciência só avança buscando o fim que lhe é próprio e o progresso social é conseqüência inerente da prática dessa forma.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Pela visão tradicional, os cientistas são isentos de valores sociais e políticos, ou seja, isentos de ideologia e, por conseqüência, o modelo é uma simplificação do que ocorre realmente, pois as implicações não são tão simples assim.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 maneira geral, explique o que seria agregar a variável S ao C&amp;T e por que os estudos CTS contrapõem-se diretamente à concepção da questão 1.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Agregar a variável sociedade às práticas de ciência e tecnologia implica em uma maior ingerência sobre o encaminhamento do desenvolvimento da ciência e tecnologia e uma maior supervisão sobre os impactos sociais e ambientais (</w:t>
      </w:r>
      <w:r w:rsidRPr="00FD6CA3">
        <w:rPr>
          <w:rFonts w:ascii="Times New Roman" w:hAnsi="Times New Roman" w:cs="Times New Roman"/>
          <w:b/>
          <w:sz w:val="24"/>
          <w:szCs w:val="24"/>
          <w:u w:val="single"/>
        </w:rPr>
        <w:t>VISÃO SOCIALMENTE CONTEXTUALIZADA/CARACTERIZAÇÃO SOCIAL DOS FATORES RESPONSÁVEIS PELA MUDANÇA CIENTÍFICA</w:t>
      </w:r>
      <w:r>
        <w:rPr>
          <w:rFonts w:ascii="Times New Roman" w:hAnsi="Times New Roman" w:cs="Times New Roman"/>
          <w:sz w:val="24"/>
          <w:szCs w:val="24"/>
        </w:rPr>
        <w:t>) que tais práticas podem causar, estreitando suas relações. Isso ocorreu após os desastres relacionados à ciência e tecnologia, principalmente os da Guerra do Vietnã, que acordaram a sociedade para a visão de que, por exemplo, a indústria bélica não gerava bem-estar social generalizados, e a tecnologia foi convertida para uma palavra com sentido maligno.</w:t>
      </w:r>
    </w:p>
    <w:p w:rsidR="00FD6CA3" w:rsidRDefault="00FD6CA3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Significa considerar que os cientistas são seres </w:t>
      </w:r>
      <w:r w:rsidRPr="00FD6CA3">
        <w:rPr>
          <w:rFonts w:ascii="Times New Roman" w:hAnsi="Times New Roman" w:cs="Times New Roman"/>
          <w:b/>
          <w:sz w:val="24"/>
          <w:szCs w:val="24"/>
          <w:u w:val="single"/>
        </w:rPr>
        <w:t>SOCIAIS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e, por isso, tem ideologias que influenciam a mudança científica; valores morais</w:t>
      </w:r>
      <w:r w:rsidR="00C463B5">
        <w:rPr>
          <w:rFonts w:ascii="Times New Roman" w:hAnsi="Times New Roman" w:cs="Times New Roman"/>
          <w:sz w:val="24"/>
          <w:szCs w:val="24"/>
        </w:rPr>
        <w:t>, convicções religiosas, interesses profissionais, pressões econômicas etc são decisivos na consolidação da C&amp;T (</w:t>
      </w:r>
      <w:r w:rsidR="00C463B5" w:rsidRPr="00C463B5">
        <w:rPr>
          <w:rFonts w:ascii="Times New Roman" w:hAnsi="Times New Roman" w:cs="Times New Roman"/>
          <w:b/>
          <w:sz w:val="24"/>
          <w:szCs w:val="24"/>
          <w:u w:val="single"/>
        </w:rPr>
        <w:t>NÃO É AUTÔNOMA</w:t>
      </w:r>
      <w:r w:rsidR="00C463B5">
        <w:rPr>
          <w:rFonts w:ascii="Times New Roman" w:hAnsi="Times New Roman" w:cs="Times New Roman"/>
          <w:sz w:val="24"/>
          <w:szCs w:val="24"/>
        </w:rPr>
        <w:t>), então é um processo inerentemente social.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Contradiz a visão de que o cientista é um ser valorativamente neutro e adiciona mais uma variável, bastante complexa, ao modelo, o que desimplifica as relações estabelecidas.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Pessoa na ciência </w:t>
      </w:r>
      <w:r w:rsidRPr="00C46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Complexidade </w:t>
      </w:r>
      <w:r w:rsidRPr="00C46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Ideologia </w:t>
      </w:r>
      <w:r w:rsidRPr="00C46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Seres sociais, o que resulta em acúmulo de experiência, tradições, preferências, valores, moral </w:t>
      </w:r>
      <w:r w:rsidRPr="00C46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Dados e fatos não falam por si só, dependem da interpretação do cientista.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De acordo com Bazzo et al (2003), quais seriam as bases de defesa da participação política dos cidadãos em C&amp;T e na regulação social da ciência?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ARGUMENTO INSTRUMENTAL: a participação é a melhor garantia para evitar a resistência social e a desconfiança nas instituições.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ARGUMENTO NORMATIVO: os cidadãos são os melhores juízes e defensores de seus próprios interesses.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ARGUMENTO SUBSTANTIVO: os juízos dos leigos são tão válidos quanto o dos especialistas.</w:t>
      </w: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3B5" w:rsidRDefault="00C463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Segundo Kuhn, o dogmatismo </w:t>
      </w:r>
      <w:r w:rsidR="007E6960">
        <w:rPr>
          <w:rFonts w:ascii="Times New Roman" w:hAnsi="Times New Roman" w:cs="Times New Roman"/>
          <w:sz w:val="24"/>
          <w:szCs w:val="24"/>
        </w:rPr>
        <w:t>possui um papel duas na investigação científica. Explique do que se trata tal afirmação e como se relaciona com sua definição da estrutura das revoluções científicas.</w:t>
      </w:r>
    </w:p>
    <w:p w:rsidR="007E6960" w:rsidRDefault="007E696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6960" w:rsidRDefault="007E696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Dogmatismo é o conjunto de regras, fatos não questionáveis, paradigmas, o que normalmente nos leva a pensar que dogma é algo intrinsecamente negativo, por remeter a um ceticismo com relação a novidades e alegações que vão de encontro com as crenças atuais e bloqueiam inovações. No entanto, não é isso que ocorre: os dogmas podem positivos pois te permitem evo</w:t>
      </w:r>
      <w:r w:rsidR="004E015E">
        <w:rPr>
          <w:rFonts w:ascii="Times New Roman" w:hAnsi="Times New Roman" w:cs="Times New Roman"/>
          <w:sz w:val="24"/>
          <w:szCs w:val="24"/>
        </w:rPr>
        <w:t xml:space="preserve">luir a partir de algo pré-estabelecido, pela solução de problemas difíceis pela insistência </w:t>
      </w:r>
      <w:r w:rsidR="004E015E" w:rsidRPr="004E015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015E">
        <w:rPr>
          <w:rFonts w:ascii="Times New Roman" w:hAnsi="Times New Roman" w:cs="Times New Roman"/>
          <w:sz w:val="24"/>
          <w:szCs w:val="24"/>
        </w:rPr>
        <w:t xml:space="preserve"> Relação do quebra-cabeça </w:t>
      </w:r>
      <w:r w:rsidR="004E015E" w:rsidRPr="004E015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015E">
        <w:rPr>
          <w:rFonts w:ascii="Times New Roman" w:hAnsi="Times New Roman" w:cs="Times New Roman"/>
          <w:sz w:val="24"/>
          <w:szCs w:val="24"/>
        </w:rPr>
        <w:t xml:space="preserve"> Há regras </w:t>
      </w:r>
      <w:r w:rsidR="004E015E" w:rsidRPr="004E015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015E">
        <w:rPr>
          <w:rFonts w:ascii="Times New Roman" w:hAnsi="Times New Roman" w:cs="Times New Roman"/>
          <w:sz w:val="24"/>
          <w:szCs w:val="24"/>
        </w:rPr>
        <w:t xml:space="preserve"> Ciência normal (</w:t>
      </w:r>
      <w:r w:rsidR="004E015E" w:rsidRPr="004E015E">
        <w:rPr>
          <w:rFonts w:ascii="Times New Roman" w:hAnsi="Times New Roman" w:cs="Times New Roman"/>
          <w:b/>
          <w:sz w:val="24"/>
          <w:szCs w:val="24"/>
          <w:u w:val="single"/>
        </w:rPr>
        <w:t>FASE PARADIGMÁTICA</w:t>
      </w:r>
      <w:r w:rsidR="004E015E">
        <w:rPr>
          <w:rFonts w:ascii="Times New Roman" w:hAnsi="Times New Roman" w:cs="Times New Roman"/>
          <w:sz w:val="24"/>
          <w:szCs w:val="24"/>
        </w:rPr>
        <w:t xml:space="preserve">) </w:t>
      </w:r>
      <w:r w:rsidR="004E015E" w:rsidRPr="004E015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015E">
        <w:rPr>
          <w:rFonts w:ascii="Times New Roman" w:hAnsi="Times New Roman" w:cs="Times New Roman"/>
          <w:sz w:val="24"/>
          <w:szCs w:val="24"/>
        </w:rPr>
        <w:t xml:space="preserve"> Resolução será feita com base nos paradigmas, que determina qual será o resultado, mas o caminho para obtê-lo leva à evolução de alguns pontos e/ou obtenção de anomalias.</w:t>
      </w:r>
    </w:p>
    <w:p w:rsidR="004E015E" w:rsidRDefault="004E015E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015E" w:rsidRDefault="004E015E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 base em Rosenberg, explique a causalidade entre ciência e tecnologia.</w:t>
      </w:r>
    </w:p>
    <w:p w:rsidR="004E015E" w:rsidRDefault="004E015E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E015E" w:rsidRDefault="004E015E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relação entre ciência e tecnologia é uma relação de feedback, isto é, o sentido da causalidade ciência-tecnologia não é único. Somos levados a pensar que toda tecnologia advém de uma pesquisa científica anterior, mas nem sempre é isso que ocorre, o que traz subsídio para contestarmos o modelo linear do desenvolvimento científico.</w:t>
      </w:r>
    </w:p>
    <w:p w:rsidR="004E015E" w:rsidRDefault="004E015E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Diversas vezes é a tecnologia que molda a agenda científica. A tecnologia deve primeiramente ser tida como um corpo em si de conhecimentos a respeito de certas classes de eventos e atividades, não consistindo meramente uma aplicação de conhecimentos exógenos. O conhecimento tecnológico foi por muito tempo adquirido de forma empírica e rudimentar, o que prevalece atualmente; muitas vezes, as soluções tecnológicas são tidas por tentativa-e-erro e, durante o processo, um conhecimento científico é obtido (por exemplo, a demonstração de Torricelli do peso do ar atmosférico foi fruto de suas tentativas</w:t>
      </w:r>
      <w:r w:rsidR="00D21DC0">
        <w:rPr>
          <w:rFonts w:ascii="Times New Roman" w:hAnsi="Times New Roman" w:cs="Times New Roman"/>
          <w:sz w:val="24"/>
          <w:szCs w:val="24"/>
        </w:rPr>
        <w:t xml:space="preserve"> de projetar uma bomba melhorada) ou as tecnologias são desenvolvidas sem que haja um conhecimento científico profundo precedente (devido à agilidade exigida pelos incentivos econômicos), o que demonstra que a falta de conhecimento científico sobre o processo que resultou em uma tecnologia eficiente não é um obstáculo insuperável.</w:t>
      </w:r>
    </w:p>
    <w:p w:rsidR="00D21DC0" w:rsidRDefault="00D21DC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Além disso, a acumulação de conhecimentos tecnológicos forneceu uma base de observações que em algum momento se tornou objeto de interesse por parte da Ciência. A trajetória natural de certos melhoramentos tecnológicos identifica e define os limites de novos melhoramentes, o que orienta o foco da pesquisa científica subseqüente (emissão de ondas). Outra coisa é que muitas vezes a teoria científica é inadequada para relacionar as condições dos testes experimentais com as condições da vida real e o avanço do conhecimento frequentemente só se dá por meio da experiência real com uma nova tecnologia em seu ambiente operacional.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Altos padrões de confiabilidade constituem a essência de um desempenho econômico bem sucedido e a falta de confiabilidade deriva da falta de pesquisa em relação a certos fenômenos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Necessidade de pesquisas básicas.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Limitações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Crescimento é cumulativo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Conhecimento é pensado como de um só golpe, com um novo conhecimento científico levando a uma tecnologia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 verdade, as contínuas experiências com um material levantam problemas não considerados anteriormente.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Instrumentação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Ciência antes da tecnologia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Pasteur.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Ainda partindo de Rosenberg, e tendo em vista o papel da tecnologia, discuta quão exógena é a ciência em relação à economia e à sociedade.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ciência é uma atividade dispendiosa, direcionada por estímulos econômicos. Mesmo quando um avanço tecnológico é precedido por alguma pesquisa básica, é a possibilidade de retorno financeiro que ditará a intensificação ou não da pesquisa nesse campo.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decisão de investir com firmeza no aperfeiçoamento de uma classe específica de instrumentos será com freqüência o reflexo de uma determinação de fazer avançar um campo particular da ciência. 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Desenvolvimento das técnicas de observação, de testes e medidas, ou seja, instrumentação.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Endógena </w:t>
      </w:r>
      <w:r w:rsidRPr="008825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Ao aumentar sua dependência com relação à tecnologia.</w:t>
      </w:r>
    </w:p>
    <w:p w:rsidR="008825B5" w:rsidRDefault="008825B5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25B5" w:rsidRDefault="00CB657A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B54720">
        <w:rPr>
          <w:rFonts w:ascii="Times New Roman" w:hAnsi="Times New Roman" w:cs="Times New Roman"/>
          <w:sz w:val="24"/>
          <w:szCs w:val="24"/>
        </w:rPr>
        <w:t xml:space="preserve"> Explique o conceito de campo científico de Bordieu, explicitando de que maneira ele se situa entre as concepções alcunhadas internalista e externalista do progresso científico e qual a dinâmica do progresso científico que dele resulta.</w:t>
      </w:r>
    </w:p>
    <w:p w:rsidR="00B54720" w:rsidRDefault="00B547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4720" w:rsidRDefault="00B547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Bordieu diz que existem duas interpretações comuns sobre a produção científica: a primeira, internalista, diz que para compreender um texto, basta lê-lo (fetichismo do texto autonomizado), ciência pela ciência, microcosmos; a segunda, externalista,, macrocosmos, relaciona o texto ao contexto socioeconômico em que está inserido. Bordieu propõe uma interpretação alternativa que consiste em dizer que entre esses 2 pólos, muito distanciados, existe um universo intermediário, que chama de CAMPO, no qual estão inseridos os agentes e as instituições que produzem, reproduzem ou difundem a ciência: </w:t>
      </w:r>
      <w:r w:rsidRPr="00B54720">
        <w:rPr>
          <w:rFonts w:ascii="Times New Roman" w:hAnsi="Times New Roman" w:cs="Times New Roman"/>
          <w:b/>
          <w:sz w:val="24"/>
          <w:szCs w:val="24"/>
        </w:rPr>
        <w:t>TRATA-SE DE UM MUNDO SOCIAL QUE OBEDECE A LEIS SOCIAIS RELATIVAMENTE ESPECÍFICAS</w:t>
      </w:r>
      <w:r>
        <w:rPr>
          <w:rFonts w:ascii="Times New Roman" w:hAnsi="Times New Roman" w:cs="Times New Roman"/>
          <w:sz w:val="24"/>
          <w:szCs w:val="24"/>
        </w:rPr>
        <w:t xml:space="preserve">, campo remete a campo de lutas ou </w:t>
      </w:r>
      <w:r>
        <w:rPr>
          <w:rFonts w:ascii="Times New Roman" w:hAnsi="Times New Roman" w:cs="Times New Roman"/>
          <w:sz w:val="24"/>
          <w:szCs w:val="24"/>
        </w:rPr>
        <w:lastRenderedPageBreak/>
        <w:t>de forças para conservar ou transformar, gerando relações de força ou dominação (disputas, interações e estratégias).</w:t>
      </w:r>
    </w:p>
    <w:p w:rsidR="00B54720" w:rsidRDefault="00B547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Microcosmo: espaço relativamente autônomo, dotado de leis próprias. Macrocosmo: submetido a leis sociais e resulta em imposições ao microcosmos, que se exercem por meio do campo.</w:t>
      </w:r>
    </w:p>
    <w:p w:rsidR="00B54720" w:rsidRDefault="00B547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Disso, resulta que o microcosmo pode ter ou não autonomia em relação ao macrocosmo, o que depende de diversos fatores: poder de refração (retradução sob uma forma específica das pressões ou demandas externas), igualdade dentro do campo e o capital científico dos agentes. Campo resulta em uma estrutura de relação entre os agentes</w:t>
      </w:r>
      <w:r w:rsidR="002D5A4F">
        <w:rPr>
          <w:rFonts w:ascii="Times New Roman" w:hAnsi="Times New Roman" w:cs="Times New Roman"/>
          <w:sz w:val="24"/>
          <w:szCs w:val="24"/>
        </w:rPr>
        <w:t>, que determina o que eles podem ou não fazer, ou, ainda, a depender de “onde esse agente fala”, ele tomará decisões em uma ou outra direções (agente submete as forças do campo ao seu desejo proporcionalmente a sua força sobre ele).</w:t>
      </w:r>
    </w:p>
    <w:p w:rsidR="002D5A4F" w:rsidRDefault="002D5A4F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A4F" w:rsidRDefault="002D5A4F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A partir da perspectiva de Bordieu, defina o conceito de capital científico, discutindo como e em que medida pode influenciar as regras do jogo do campo científico. </w:t>
      </w:r>
    </w:p>
    <w:p w:rsidR="002D5A4F" w:rsidRDefault="002D5A4F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A4F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Capital científico é uma espécie de capital simbólico fundado sobre atos de conhecimento ou reconhecimento atribuído pelo conjunto de pares-concorrentes no interior do campo científico, que proporciona autoridade e dá carta branca para definir as regras do jogo e suas regularidades. Quanto mais capital científico tiver o agente, mais ele determinará a estrutura do campo (o contrário também vale), com a exceção da descoberta revolucionária quando o cientista redefine os próprios princípios da distribuição do capital/regras do jogo. Quanto mais privilegiada for a posição do agente, maior a tendência a conservar regras.</w:t>
      </w: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Ainda baseando-se em Bordieu, discuta em que medida a dita demanda social pode ou não refletir uma demanda real da sociedade.</w:t>
      </w: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vezes a demanda social é apenas verbalizada por indivíduos que podem tornar problemas mais individualizados em problemas coletivos, de forma a assegurar uma forma relativamente indiscutível de legitimidade e, assim, um acréscimo da força simbólica nas lutas internas de concorrência pelo monopólio da definição legítima da prática científica. Uma pessoa ter a capacidade de falar não implica que ela esteja opinando, pois nem todo mundo tem os instrumentos de produção de opinião pessoal; problemas são produzidos a essas pessoas, que são levadas a pensar que aqueles são seus reais problemas.</w:t>
      </w: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Partindo do exemplo da comunicação social em massa pela internet, discuta com base em Winner, como uma tecnologia pode ser dita democrática ou autoritária.</w:t>
      </w: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326C" w:rsidRDefault="0004326C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adoção de um dado sistema técnico pode exigir, na prática, a criação e manutenção de um conjunto particular de condições sociais como ambiente operacional do sistema, </w:t>
      </w:r>
      <w:r w:rsidR="001A2120">
        <w:rPr>
          <w:rFonts w:ascii="Times New Roman" w:hAnsi="Times New Roman" w:cs="Times New Roman"/>
          <w:sz w:val="24"/>
          <w:szCs w:val="24"/>
        </w:rPr>
        <w:t xml:space="preserve">como por exemplo a energia nuclear é dita autoritária pois a exige, ou seja, esse estado de coisas é uma necessidade prática independente do sistema político, não </w:t>
      </w:r>
      <w:r w:rsidR="001A2120">
        <w:rPr>
          <w:rFonts w:ascii="Times New Roman" w:hAnsi="Times New Roman" w:cs="Times New Roman"/>
          <w:sz w:val="24"/>
          <w:szCs w:val="24"/>
        </w:rPr>
        <w:lastRenderedPageBreak/>
        <w:t xml:space="preserve">há projetos alternativos que possam fazer uma diferença significativa. Outro caso seria o de um dado tipo de tecnologia ser altamente compatível com relações sociais e políticas de um dado tipo, mas não exigi-las, como por exemplo a energia solar, que é dita democrática, sendo mais flexível </w:t>
      </w:r>
      <w:r w:rsidR="001A2120" w:rsidRPr="001A2120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2120">
        <w:rPr>
          <w:rFonts w:ascii="Times New Roman" w:hAnsi="Times New Roman" w:cs="Times New Roman"/>
          <w:sz w:val="24"/>
          <w:szCs w:val="24"/>
        </w:rPr>
        <w:t xml:space="preserve"> conseqüências estendidas como referências aos atores sociais mais influentes nos processos das escolhas.</w:t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AUTORITÁRIA: Centrada em sistemas, poderosa, mais instável.</w:t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DEMOCRÁTICA: Centrada no homem, relativamente fraca, mas flexível e durável.</w:t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INTERNET: Promover melhores garantias da democracia, da liberdade e da justiça social.</w:t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Ancorando-se em Winner, discuta como a tecnologia pode ou não ser considerada neutra, indicando se pode ou não ser publicamente significante por si própria. </w:t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2120" w:rsidRDefault="001A2120" w:rsidP="00FD6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Política, para Winner, são arranjos de poder e autoridade nas associações humanas assim como nas atividades que ocorrem dentro desses arranjos.</w:t>
      </w:r>
    </w:p>
    <w:p w:rsidR="001A2120" w:rsidRDefault="001A2120" w:rsidP="001A21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Determinismo social e tecnológico </w:t>
      </w:r>
      <w:r w:rsidR="00D02C7E">
        <w:rPr>
          <w:rFonts w:ascii="Times New Roman" w:hAnsi="Times New Roman" w:cs="Times New Roman"/>
          <w:sz w:val="24"/>
          <w:szCs w:val="24"/>
        </w:rPr>
        <w:t>(tecnologia se desenvolve como resultado apenas de sua dinâmica interna, não mediada por nenhuma outra influência).</w:t>
      </w:r>
    </w:p>
    <w:p w:rsidR="00D02C7E" w:rsidRDefault="00D02C7E" w:rsidP="00D02C7E">
      <w:pPr>
        <w:pStyle w:val="PargrafodaLista"/>
        <w:spacing w:after="0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Usualmente, não paramos para pensar que um dado dispositivo pode ter sido projetado e construído de tal forma que ele produza um conjunto de </w:t>
      </w:r>
      <w:r w:rsidR="009A1FE2">
        <w:rPr>
          <w:rFonts w:ascii="Times New Roman" w:hAnsi="Times New Roman" w:cs="Times New Roman"/>
          <w:sz w:val="24"/>
          <w:szCs w:val="24"/>
        </w:rPr>
        <w:t xml:space="preserve">conseqüências anteriores ao seu uso imediato. Deve-se prestar atenção às características dos objetos técnicos e aos significados dessas características, o que seria um complemento necessário e não uma substituição das teorias de determinação social da tecnologia. Para Winner, há duas formas pelas quais os artefatos podem conter propriedades políticas: 1. Instâncias nas quais a invenção se torna uma maneira de resolver uma questão dentre os afazeres de uma comunidade particular e 2. Casos daquilo que pode ser chamado de tecnologias inerentemente políticas: sistemas que parecem exigir ou ser altamente compatíveis com tipos particulares de relações políticas. </w:t>
      </w:r>
    </w:p>
    <w:p w:rsidR="009A1FE2" w:rsidRDefault="009A1FE2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caso 1, podemos dizer que a inovação tecnológica nem sempre infere em maior eficiência, muitas vezes expressando uma vasta gama de motivações humanas, dentre as quais o desejo de algumas de dominar outros, mesmo que isso exija um ocasional sacrifício de redução de custos. No processo de escolha sobre utilizar ou não aquela específica aparelhagem e configuração, estão em jogo também conseqüências sociais e, partindo disso, as escolhas tendem a se tornar fixadas e a flexibilidade inicial desaparece. </w:t>
      </w:r>
    </w:p>
    <w:p w:rsidR="009A1FE2" w:rsidRDefault="009A1FE2" w:rsidP="009A1FE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é intencional, mas ao favorecer certos interesses sociais, desfavorece outros.</w:t>
      </w:r>
    </w:p>
    <w:p w:rsidR="009A1FE2" w:rsidRDefault="009A1FE2" w:rsidP="009A1FE2">
      <w:pPr>
        <w:pStyle w:val="PargrafodaLista"/>
        <w:spacing w:after="0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2, a tecnologia não possui a flexibilidade do caso 1; escolhê-las significa escolher uma forma particular de vida política, EXIGIR OU SER ALTAMENTE COMPATÍVEL.</w:t>
      </w:r>
    </w:p>
    <w:p w:rsidR="009A1FE2" w:rsidRDefault="009A1FE2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1FE2" w:rsidRDefault="009A1FE2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Com base em Lacey, </w:t>
      </w:r>
      <w:r w:rsidR="00FB7A6C">
        <w:rPr>
          <w:rFonts w:ascii="Times New Roman" w:hAnsi="Times New Roman" w:cs="Times New Roman"/>
          <w:sz w:val="24"/>
          <w:szCs w:val="24"/>
        </w:rPr>
        <w:t>explique qual o duplo resultado da ciência moderna derivado do uso das chamadas metodologias descontextualizadas e de que maneira se relaciona a sua crise contemporânea.</w:t>
      </w:r>
    </w:p>
    <w:p w:rsidR="00FB7A6C" w:rsidRDefault="00FB7A6C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A6C" w:rsidRDefault="00FB7A6C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metodologias descontextualizadas são aquelas dissociadas de quaisquer relações que possam ter com arranjos sociais, vidas e experiências humanas, que estão preocupadas em apenas representar uma ordem subjacente aos fenômenos. Essas metodologias têm sido notavelmente frutíferas e versáteis. Por um lado, visá-las torna possível a obtenção de conhecimento confiável e, por outro, o conhecimento obtido desse modo tem sido usado para dar forma a inovações tecnológicas, no entanto nem todos os fenômenos podem ser explicados sob o uso de metodologias descontextualizadas, questões referentes á legitimidade das inovações não podem ser tratadas. </w:t>
      </w:r>
    </w:p>
    <w:p w:rsidR="00FB7A6C" w:rsidRDefault="00FB7A6C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--. Mundo dos valores e da experiência humana é racionalizado.</w:t>
      </w:r>
    </w:p>
    <w:p w:rsidR="00FB7A6C" w:rsidRPr="009A1FE2" w:rsidRDefault="00FB7A6C" w:rsidP="009A1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Segundo Lacey, essas inadequações levaram a ciência a um ponto de crise, pois não trata com alta prioridade de possíveis efeitos danosos das aplicações científicas, sendo, assim, incapaz de antecipar crises (em nível ambiental, social, financeiro) ou contribuir </w:t>
      </w:r>
      <w:r w:rsidR="00F26EDE">
        <w:rPr>
          <w:rFonts w:ascii="Times New Roman" w:hAnsi="Times New Roman" w:cs="Times New Roman"/>
          <w:sz w:val="24"/>
          <w:szCs w:val="24"/>
        </w:rPr>
        <w:t xml:space="preserve">significativamente para lidar com elas e, além disso, pesquisas alternativas às práticas baseadas em tecnologia são pouco apoiadas. As metodologias descontextualizadas deixam a ciência passível de ser dominada de modo a estar predominantemente a serviço de interesses poderosos, apesar de seus méritos “éticos”. Necessita-se de um pluralismo de metodologias. </w:t>
      </w:r>
    </w:p>
    <w:sectPr w:rsidR="00FB7A6C" w:rsidRPr="009A1FE2" w:rsidSect="001E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C3F"/>
    <w:multiLevelType w:val="hybridMultilevel"/>
    <w:tmpl w:val="7804AF12"/>
    <w:lvl w:ilvl="0" w:tplc="6E06624C">
      <w:start w:val="1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1354"/>
    <w:rsid w:val="0004326C"/>
    <w:rsid w:val="001A2120"/>
    <w:rsid w:val="001E0910"/>
    <w:rsid w:val="002D5A4F"/>
    <w:rsid w:val="004E015E"/>
    <w:rsid w:val="00661354"/>
    <w:rsid w:val="007E6960"/>
    <w:rsid w:val="008825B5"/>
    <w:rsid w:val="009A1FE2"/>
    <w:rsid w:val="00B54720"/>
    <w:rsid w:val="00C37124"/>
    <w:rsid w:val="00C463B5"/>
    <w:rsid w:val="00CB657A"/>
    <w:rsid w:val="00D02C7E"/>
    <w:rsid w:val="00D21DC0"/>
    <w:rsid w:val="00F26EDE"/>
    <w:rsid w:val="00FB7A6C"/>
    <w:rsid w:val="00FD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2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2436</Words>
  <Characters>13157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Lima</dc:creator>
  <cp:lastModifiedBy>Beatriz Lima</cp:lastModifiedBy>
  <cp:revision>4</cp:revision>
  <dcterms:created xsi:type="dcterms:W3CDTF">2018-01-31T23:47:00Z</dcterms:created>
  <dcterms:modified xsi:type="dcterms:W3CDTF">2018-02-02T00:54:00Z</dcterms:modified>
</cp:coreProperties>
</file>