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72E38" w14:textId="77777777" w:rsidR="00432AFA" w:rsidRDefault="004C2A3F" w:rsidP="00E64B21">
      <w:pPr>
        <w:pStyle w:val="Titel"/>
      </w:pPr>
      <w:sdt>
        <w:sdtPr>
          <w:id w:val="-887724380"/>
          <w:lock w:val="sdtContentLocked"/>
          <w:placeholder>
            <w:docPart w:val="FF8724DA0806460AB308B81B23EF2BCF"/>
          </w:placeholder>
        </w:sdtPr>
        <w:sdtEndPr/>
        <w:sdtContent>
          <w:r w:rsidR="00362E44">
            <w:t>Leerdoelen en -inhouden</w:t>
          </w:r>
        </w:sdtContent>
      </w:sdt>
    </w:p>
    <w:p w14:paraId="263F8582" w14:textId="6DF1A564" w:rsidR="00EB1937" w:rsidRPr="00310EDE" w:rsidRDefault="00EB1937" w:rsidP="00432AFA">
      <w:pPr>
        <w:rPr>
          <w:rFonts w:ascii="Calibri" w:hAnsi="Calibri" w:cs="Calibri"/>
          <w:sz w:val="20"/>
          <w:szCs w:val="20"/>
        </w:rPr>
      </w:pPr>
    </w:p>
    <w:p w14:paraId="58ECF167" w14:textId="50895B26" w:rsidR="00ED6939" w:rsidRPr="00310EDE" w:rsidRDefault="00ED6939" w:rsidP="00432AFA">
      <w:pPr>
        <w:rPr>
          <w:rFonts w:ascii="Calibri" w:hAnsi="Calibri" w:cs="Calibri"/>
          <w:sz w:val="20"/>
          <w:szCs w:val="20"/>
        </w:rPr>
      </w:pPr>
      <w:r w:rsidRPr="00310EDE">
        <w:rPr>
          <w:rFonts w:ascii="Calibri" w:hAnsi="Calibri" w:cs="Calibri"/>
          <w:sz w:val="20"/>
          <w:szCs w:val="20"/>
          <w:highlight w:val="green"/>
        </w:rPr>
        <w:t>Inhoudelijke tips</w:t>
      </w:r>
    </w:p>
    <w:p w14:paraId="4B01544C" w14:textId="77777777" w:rsidR="00632DFE" w:rsidRDefault="00632DFE">
      <w:pPr>
        <w:rPr>
          <w:rFonts w:ascii="Calibri" w:hAnsi="Calibri" w:cs="Calibri"/>
          <w:sz w:val="20"/>
          <w:szCs w:val="20"/>
        </w:rPr>
      </w:pPr>
    </w:p>
    <w:p w14:paraId="34B83996" w14:textId="74671A75" w:rsidR="00000857" w:rsidRDefault="0000085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Het maakt niet zoveel uit welke databank je gebruikt.</w:t>
      </w:r>
      <w:r w:rsidR="008A6CF1">
        <w:rPr>
          <w:rFonts w:ascii="Calibri" w:hAnsi="Calibri" w:cs="Calibri"/>
          <w:sz w:val="20"/>
          <w:szCs w:val="20"/>
        </w:rPr>
        <w:t xml:space="preserve"> Alle SQL systemen zijn toegelaten.</w:t>
      </w:r>
    </w:p>
    <w:p w14:paraId="326EEF51" w14:textId="2DB39666" w:rsidR="008A6CF1" w:rsidRDefault="008A6CF1">
      <w:pPr>
        <w:rPr>
          <w:rFonts w:ascii="Calibri" w:hAnsi="Calibri" w:cs="Calibri"/>
          <w:sz w:val="20"/>
          <w:szCs w:val="20"/>
        </w:rPr>
      </w:pPr>
    </w:p>
    <w:p w14:paraId="7A4E0679" w14:textId="07F212FA" w:rsidR="008A6CF1" w:rsidRDefault="008A6CF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Maak het eerste halfuur van dit onderdeel vrij om </w:t>
      </w:r>
      <w:r w:rsidR="00036832">
        <w:rPr>
          <w:rFonts w:ascii="Calibri" w:hAnsi="Calibri" w:cs="Calibri"/>
          <w:sz w:val="20"/>
          <w:szCs w:val="20"/>
        </w:rPr>
        <w:t>een geschikte omgeving voor je lessen samen met de cursisten op te zetten. Controleer ook dat iedereen daar in geslaagd is.</w:t>
      </w:r>
    </w:p>
    <w:p w14:paraId="6CCEC899" w14:textId="53F2963C" w:rsidR="00C74AC4" w:rsidRDefault="00C74AC4">
      <w:pPr>
        <w:rPr>
          <w:rFonts w:ascii="Calibri" w:hAnsi="Calibri" w:cs="Calibri"/>
          <w:sz w:val="20"/>
          <w:szCs w:val="20"/>
        </w:rPr>
      </w:pPr>
    </w:p>
    <w:p w14:paraId="1C7A50FE" w14:textId="27F83B9D" w:rsidR="00C74AC4" w:rsidRDefault="00C74AC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Het klinkt stom, maar maak ook goed duidelijk wat het belang van een goede, veilige databank is.</w:t>
      </w:r>
      <w:r w:rsidR="003635E3">
        <w:rPr>
          <w:rFonts w:ascii="Calibri" w:hAnsi="Calibri" w:cs="Calibri"/>
          <w:sz w:val="20"/>
          <w:szCs w:val="20"/>
        </w:rPr>
        <w:t xml:space="preserve"> En vergeet niet om te beginnen met een stukje normalisatie.</w:t>
      </w:r>
      <w:r w:rsidR="00B73127">
        <w:rPr>
          <w:rFonts w:ascii="Calibri" w:hAnsi="Calibri" w:cs="Calibri"/>
          <w:sz w:val="20"/>
          <w:szCs w:val="20"/>
        </w:rPr>
        <w:t xml:space="preserve"> Herhaal dit als je met JOINS gaat werken.</w:t>
      </w:r>
    </w:p>
    <w:p w14:paraId="7913B4AC" w14:textId="040724FF" w:rsidR="00184E14" w:rsidRDefault="00184E14">
      <w:pPr>
        <w:rPr>
          <w:rFonts w:ascii="Calibri" w:hAnsi="Calibri" w:cs="Calibri"/>
          <w:sz w:val="20"/>
          <w:szCs w:val="20"/>
        </w:rPr>
      </w:pPr>
    </w:p>
    <w:p w14:paraId="2122FD84" w14:textId="0D587BCB" w:rsidR="00184E14" w:rsidRDefault="00184E1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Er valt veel te zeggen over databanken en privacy. Je kan dit gebruiken als een intro</w:t>
      </w:r>
      <w:r w:rsidR="00455D7E">
        <w:rPr>
          <w:rFonts w:ascii="Calibri" w:hAnsi="Calibri" w:cs="Calibri"/>
          <w:sz w:val="20"/>
          <w:szCs w:val="20"/>
        </w:rPr>
        <w:t>/motivator</w:t>
      </w:r>
      <w:r>
        <w:rPr>
          <w:rFonts w:ascii="Calibri" w:hAnsi="Calibri" w:cs="Calibri"/>
          <w:sz w:val="20"/>
          <w:szCs w:val="20"/>
        </w:rPr>
        <w:t>, maar vermijd om in te gaan op GDPR. Dit is een module databanken, geen module GDPR.</w:t>
      </w:r>
      <w:r w:rsidR="003E0CC7">
        <w:rPr>
          <w:rFonts w:ascii="Calibri" w:hAnsi="Calibri" w:cs="Calibri"/>
          <w:sz w:val="20"/>
          <w:szCs w:val="20"/>
        </w:rPr>
        <w:t xml:space="preserve"> Hou het technisch en oefen veel.</w:t>
      </w:r>
    </w:p>
    <w:p w14:paraId="59740174" w14:textId="5268A4F8" w:rsidR="00CD645D" w:rsidRDefault="00CD645D">
      <w:pPr>
        <w:rPr>
          <w:rFonts w:ascii="Calibri" w:hAnsi="Calibri" w:cs="Calibri"/>
          <w:sz w:val="20"/>
          <w:szCs w:val="20"/>
        </w:rPr>
      </w:pPr>
    </w:p>
    <w:p w14:paraId="138D922B" w14:textId="394B35CF" w:rsidR="00CD645D" w:rsidRDefault="00464EE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Een goede bron is alweer </w:t>
      </w:r>
      <w:r w:rsidR="00E24400">
        <w:rPr>
          <w:rFonts w:ascii="Calibri" w:hAnsi="Calibri" w:cs="Calibri"/>
          <w:sz w:val="20"/>
          <w:szCs w:val="20"/>
        </w:rPr>
        <w:t xml:space="preserve">W3 schools, </w:t>
      </w:r>
      <w:hyperlink r:id="rId9" w:history="1">
        <w:r w:rsidR="00E24400" w:rsidRPr="00625084">
          <w:rPr>
            <w:rStyle w:val="Hyperlink"/>
            <w:rFonts w:ascii="Calibri" w:hAnsi="Calibri" w:cs="Calibri"/>
            <w:sz w:val="20"/>
            <w:szCs w:val="20"/>
          </w:rPr>
          <w:t>https://www.w3schools.com/sql/</w:t>
        </w:r>
      </w:hyperlink>
    </w:p>
    <w:p w14:paraId="26C94B84" w14:textId="2D6CD752" w:rsidR="00E24400" w:rsidRDefault="00E24400">
      <w:pPr>
        <w:rPr>
          <w:rFonts w:ascii="Calibri" w:hAnsi="Calibri" w:cs="Calibri"/>
          <w:sz w:val="20"/>
          <w:szCs w:val="20"/>
        </w:rPr>
      </w:pPr>
    </w:p>
    <w:p w14:paraId="438D2C6C" w14:textId="1C29AECE" w:rsidR="00E24400" w:rsidRDefault="00E2440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Het is</w:t>
      </w:r>
      <w:r w:rsidR="009B7322">
        <w:rPr>
          <w:rFonts w:ascii="Calibri" w:hAnsi="Calibri" w:cs="Calibri"/>
          <w:sz w:val="20"/>
          <w:szCs w:val="20"/>
        </w:rPr>
        <w:t xml:space="preserve"> uitermate</w:t>
      </w:r>
      <w:r>
        <w:rPr>
          <w:rFonts w:ascii="Calibri" w:hAnsi="Calibri" w:cs="Calibri"/>
          <w:sz w:val="20"/>
          <w:szCs w:val="20"/>
        </w:rPr>
        <w:t xml:space="preserve"> belangrijk om de koppeling met het programmeren te leggen. Overleg hiervoor met je collega die het programmeer gedeelte voor zijn/haar rekening zal nemen.</w:t>
      </w:r>
      <w:r w:rsidR="00622057">
        <w:rPr>
          <w:rFonts w:ascii="Calibri" w:hAnsi="Calibri" w:cs="Calibri"/>
          <w:sz w:val="20"/>
          <w:szCs w:val="20"/>
        </w:rPr>
        <w:t xml:space="preserve"> Hij/zij moet perfect weten wat jij gezien hebt en kan dan kort herhalen en vervolgens direct doorgaan naar het koppelen van de databank in de programmeercode.</w:t>
      </w:r>
    </w:p>
    <w:p w14:paraId="0623DBA6" w14:textId="1F92C598" w:rsidR="009B7322" w:rsidRDefault="009B7322">
      <w:pPr>
        <w:rPr>
          <w:rFonts w:ascii="Calibri" w:hAnsi="Calibri" w:cs="Calibri"/>
          <w:sz w:val="20"/>
          <w:szCs w:val="20"/>
        </w:rPr>
      </w:pPr>
    </w:p>
    <w:p w14:paraId="39769B7A" w14:textId="678BBF50" w:rsidR="009B7322" w:rsidRDefault="00C74AC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Doen is hier belangrijk. Het examen is het inleveren van een opdracht + </w:t>
      </w:r>
      <w:r w:rsidR="00697089">
        <w:rPr>
          <w:rFonts w:ascii="Calibri" w:hAnsi="Calibri" w:cs="Calibri"/>
          <w:sz w:val="20"/>
          <w:szCs w:val="20"/>
        </w:rPr>
        <w:t>10 vragen</w:t>
      </w:r>
      <w:r w:rsidR="001E5FAE">
        <w:rPr>
          <w:rFonts w:ascii="Calibri" w:hAnsi="Calibri" w:cs="Calibri"/>
          <w:sz w:val="20"/>
          <w:szCs w:val="20"/>
        </w:rPr>
        <w:t>. Je krijgt ook de tijd om een herhalingsoefening in te plannen.</w:t>
      </w:r>
    </w:p>
    <w:p w14:paraId="5BA70B9E" w14:textId="327591A1" w:rsidR="001E5FAE" w:rsidRDefault="001E5FAE">
      <w:pPr>
        <w:rPr>
          <w:rFonts w:ascii="Calibri" w:hAnsi="Calibri" w:cs="Calibri"/>
          <w:sz w:val="20"/>
          <w:szCs w:val="20"/>
        </w:rPr>
      </w:pPr>
    </w:p>
    <w:p w14:paraId="6360902C" w14:textId="0053194A" w:rsidR="001E5FAE" w:rsidRDefault="001E5FA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Vergeet je feedback niet op het examen. Cursisten vinden dit belangrijk.</w:t>
      </w:r>
    </w:p>
    <w:p w14:paraId="62E1A62F" w14:textId="1A860896" w:rsidR="00310EDE" w:rsidRDefault="007968A3">
      <w:pPr>
        <w:rPr>
          <w:rFonts w:ascii="Calibri" w:hAnsi="Calibri" w:cs="Calibri"/>
          <w:sz w:val="20"/>
          <w:szCs w:val="20"/>
        </w:rPr>
      </w:pPr>
      <w:r w:rsidRPr="00310EDE">
        <w:rPr>
          <w:rFonts w:ascii="Calibri" w:hAnsi="Calibri" w:cs="Calibri"/>
          <w:sz w:val="20"/>
          <w:szCs w:val="20"/>
        </w:rPr>
        <w:br/>
      </w:r>
      <w:r w:rsidRPr="00310EDE">
        <w:rPr>
          <w:rFonts w:ascii="Calibri" w:hAnsi="Calibri" w:cs="Calibri"/>
          <w:sz w:val="20"/>
          <w:szCs w:val="20"/>
          <w:highlight w:val="yellow"/>
        </w:rPr>
        <w:t>Wij moedigen samenwerken en delen van lesvoorbereidingen, oefeningen en opdrachten aan.</w:t>
      </w:r>
      <w:r w:rsidR="00310EDE" w:rsidRPr="00310EDE">
        <w:rPr>
          <w:rFonts w:ascii="Calibri" w:hAnsi="Calibri" w:cs="Calibri"/>
          <w:sz w:val="20"/>
          <w:szCs w:val="20"/>
          <w:highlight w:val="yellow"/>
        </w:rPr>
        <w:t xml:space="preserve"> Durf zelf de eerste stap te zetten.</w:t>
      </w:r>
    </w:p>
    <w:p w14:paraId="478A84B1" w14:textId="77777777" w:rsidR="00310EDE" w:rsidRDefault="00310EDE">
      <w:pPr>
        <w:rPr>
          <w:rFonts w:ascii="Calibri" w:hAnsi="Calibri" w:cs="Calibri"/>
          <w:sz w:val="20"/>
          <w:szCs w:val="20"/>
        </w:rPr>
      </w:pPr>
    </w:p>
    <w:p w14:paraId="06B523E5" w14:textId="175E8982" w:rsidR="001450FB" w:rsidRDefault="001450FB">
      <w:r>
        <w:br w:type="page"/>
      </w:r>
    </w:p>
    <w:p w14:paraId="285D3FDA" w14:textId="77777777" w:rsidR="00BA24AE" w:rsidRDefault="00BA24AE" w:rsidP="00432AFA"/>
    <w:p w14:paraId="2D111C1C" w14:textId="71738CE4" w:rsidR="009C28E1" w:rsidRPr="00D03604" w:rsidRDefault="009C28E1" w:rsidP="009C28E1">
      <w:pPr>
        <w:rPr>
          <w:rFonts w:ascii="Arial" w:hAnsi="Arial" w:cs="Arial"/>
          <w:b/>
          <w:smallCaps/>
          <w:szCs w:val="24"/>
          <w:lang w:val="nl-NL"/>
        </w:rPr>
      </w:pPr>
      <w:r w:rsidRPr="00D03604">
        <w:rPr>
          <w:rFonts w:ascii="Arial" w:hAnsi="Arial" w:cs="Arial"/>
          <w:b/>
          <w:smallCaps/>
          <w:szCs w:val="24"/>
          <w:lang w:val="nl-NL"/>
        </w:rPr>
        <w:t xml:space="preserve">Module : </w:t>
      </w:r>
      <w:r w:rsidR="001E5FAE">
        <w:rPr>
          <w:rFonts w:ascii="Arial" w:hAnsi="Arial" w:cs="Arial"/>
          <w:b/>
          <w:smallCaps/>
          <w:szCs w:val="24"/>
          <w:lang w:val="nl-NL"/>
        </w:rPr>
        <w:t>Databanken</w:t>
      </w:r>
      <w:r w:rsidR="009A1F43">
        <w:rPr>
          <w:rFonts w:ascii="Arial" w:hAnsi="Arial" w:cs="Arial"/>
          <w:b/>
          <w:smallCaps/>
          <w:szCs w:val="24"/>
          <w:lang w:val="nl-NL"/>
        </w:rPr>
        <w:t xml:space="preserve"> </w:t>
      </w:r>
      <w:r w:rsidR="001A1EAC" w:rsidRPr="00D03604">
        <w:rPr>
          <w:rFonts w:ascii="Arial" w:hAnsi="Arial" w:cs="Arial"/>
          <w:b/>
          <w:smallCaps/>
          <w:szCs w:val="24"/>
          <w:lang w:val="nl-NL"/>
        </w:rPr>
        <w:t xml:space="preserve">– </w:t>
      </w:r>
      <w:r w:rsidR="001E5FAE">
        <w:rPr>
          <w:rFonts w:ascii="Arial" w:hAnsi="Arial" w:cs="Arial"/>
          <w:b/>
          <w:smallCaps/>
          <w:szCs w:val="24"/>
          <w:lang w:val="nl-NL"/>
        </w:rPr>
        <w:t>48</w:t>
      </w:r>
      <w:r w:rsidRPr="00D03604">
        <w:rPr>
          <w:rFonts w:ascii="Arial" w:hAnsi="Arial" w:cs="Arial"/>
          <w:b/>
          <w:smallCaps/>
          <w:szCs w:val="24"/>
          <w:lang w:val="nl-NL"/>
        </w:rPr>
        <w:t xml:space="preserve"> u</w:t>
      </w:r>
    </w:p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0808C9" w14:paraId="3A8D1D95" w14:textId="77777777" w:rsidTr="000808C9"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7358070" w14:textId="77777777" w:rsidR="000808C9" w:rsidRDefault="000808C9" w:rsidP="00E261A1">
            <w:pPr>
              <w:pStyle w:val="Standard"/>
              <w:widowControl w:val="0"/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Algemene doelstellingen</w:t>
            </w:r>
          </w:p>
        </w:tc>
      </w:tr>
      <w:tr w:rsidR="000808C9" w14:paraId="1B251612" w14:textId="77777777" w:rsidTr="000808C9"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7F66CD" w14:textId="438313D1" w:rsidR="00C22E57" w:rsidRPr="00B70972" w:rsidRDefault="00C22E57" w:rsidP="00C22E57">
            <w:pPr>
              <w:widowControl w:val="0"/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22"/>
              </w:rPr>
            </w:pPr>
            <w:r w:rsidRPr="00B70972">
              <w:rPr>
                <w:sz w:val="22"/>
              </w:rPr>
              <w:t>De cursist ka</w:t>
            </w:r>
            <w:r w:rsidR="006205DF" w:rsidRPr="00B70972">
              <w:rPr>
                <w:sz w:val="22"/>
              </w:rPr>
              <w:t>n:</w:t>
            </w:r>
          </w:p>
          <w:p w14:paraId="001223F0" w14:textId="493CC7DB" w:rsidR="006D0C45" w:rsidRDefault="0070343F" w:rsidP="000E0108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22"/>
              </w:rPr>
            </w:pPr>
            <w:r>
              <w:rPr>
                <w:sz w:val="22"/>
              </w:rPr>
              <w:t>Een SQL databank op correcte wijze opzetten</w:t>
            </w:r>
          </w:p>
          <w:p w14:paraId="3BCBE7B6" w14:textId="7B1ACF70" w:rsidR="0070343F" w:rsidRDefault="00F80C72" w:rsidP="000E0108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22"/>
              </w:rPr>
            </w:pPr>
            <w:r>
              <w:rPr>
                <w:sz w:val="22"/>
              </w:rPr>
              <w:t xml:space="preserve">De commando’s SELECT, </w:t>
            </w:r>
            <w:r w:rsidR="00BF212B">
              <w:rPr>
                <w:sz w:val="22"/>
              </w:rPr>
              <w:t>UPDATE, DELETE, INSERT en WHERE correct toepassen.</w:t>
            </w:r>
          </w:p>
          <w:p w14:paraId="4E94FB11" w14:textId="1342FBD3" w:rsidR="004C3AC9" w:rsidRDefault="004C3AC9" w:rsidP="000E0108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22"/>
              </w:rPr>
            </w:pPr>
            <w:r>
              <w:rPr>
                <w:sz w:val="22"/>
              </w:rPr>
              <w:t xml:space="preserve">Werken met SQL NULL </w:t>
            </w:r>
            <w:proofErr w:type="spellStart"/>
            <w:r>
              <w:rPr>
                <w:sz w:val="22"/>
              </w:rPr>
              <w:t>values</w:t>
            </w:r>
            <w:proofErr w:type="spellEnd"/>
          </w:p>
          <w:p w14:paraId="0BC39417" w14:textId="0AEDD90D" w:rsidR="004C3AC9" w:rsidRDefault="004C3AC9" w:rsidP="000E0108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22"/>
              </w:rPr>
            </w:pPr>
            <w:r>
              <w:rPr>
                <w:sz w:val="22"/>
              </w:rPr>
              <w:t>Kan werken met JOINS</w:t>
            </w:r>
          </w:p>
          <w:p w14:paraId="02047A40" w14:textId="378B1DA9" w:rsidR="004C3AC9" w:rsidRDefault="00D97BB6" w:rsidP="000E0108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22"/>
              </w:rPr>
            </w:pPr>
            <w:r>
              <w:rPr>
                <w:sz w:val="22"/>
              </w:rPr>
              <w:t xml:space="preserve">Kan een </w:t>
            </w:r>
            <w:r w:rsidR="001D5FE1">
              <w:rPr>
                <w:sz w:val="22"/>
              </w:rPr>
              <w:t>STORED PROCEDURE</w:t>
            </w:r>
            <w:r>
              <w:rPr>
                <w:sz w:val="22"/>
              </w:rPr>
              <w:t xml:space="preserve"> schrijven</w:t>
            </w:r>
          </w:p>
          <w:p w14:paraId="7EAC363C" w14:textId="0B5BF999" w:rsidR="00D97BB6" w:rsidRDefault="00D97BB6" w:rsidP="000E0108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22"/>
              </w:rPr>
            </w:pPr>
            <w:r>
              <w:rPr>
                <w:sz w:val="22"/>
              </w:rPr>
              <w:t>Kan werken met SQL FUNCTIONS</w:t>
            </w:r>
          </w:p>
          <w:p w14:paraId="628311C9" w14:textId="1A7A86C5" w:rsidR="00856ADD" w:rsidRDefault="00856ADD" w:rsidP="000E0108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22"/>
              </w:rPr>
            </w:pPr>
            <w:r>
              <w:rPr>
                <w:sz w:val="22"/>
              </w:rPr>
              <w:t>Kent de verschillende SQL LOGICAL OPERATORS</w:t>
            </w:r>
          </w:p>
          <w:p w14:paraId="5B7467DC" w14:textId="5723DBF4" w:rsidR="0070343F" w:rsidRPr="00B70972" w:rsidRDefault="00742994" w:rsidP="000E0108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22"/>
              </w:rPr>
            </w:pPr>
            <w:r>
              <w:rPr>
                <w:sz w:val="22"/>
              </w:rPr>
              <w:t>Een SQL databank op correcte wijze</w:t>
            </w:r>
            <w:r w:rsidR="001D5FE1">
              <w:rPr>
                <w:sz w:val="22"/>
              </w:rPr>
              <w:t xml:space="preserve"> </w:t>
            </w:r>
            <w:proofErr w:type="spellStart"/>
            <w:r w:rsidR="001D5FE1">
              <w:rPr>
                <w:sz w:val="22"/>
              </w:rPr>
              <w:t>troubleshooten</w:t>
            </w:r>
            <w:proofErr w:type="spellEnd"/>
            <w:r w:rsidR="001D5FE1">
              <w:rPr>
                <w:sz w:val="22"/>
              </w:rPr>
              <w:t xml:space="preserve"> en</w:t>
            </w:r>
            <w:r>
              <w:rPr>
                <w:sz w:val="22"/>
              </w:rPr>
              <w:t xml:space="preserve"> beveiligen</w:t>
            </w:r>
          </w:p>
          <w:p w14:paraId="0FAE4044" w14:textId="77777777" w:rsidR="00C22E57" w:rsidRPr="00C22E57" w:rsidRDefault="00C22E57" w:rsidP="00C22E57">
            <w:pPr>
              <w:widowControl w:val="0"/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color w:val="0070C0"/>
                <w:sz w:val="22"/>
              </w:rPr>
            </w:pPr>
          </w:p>
          <w:p w14:paraId="2B0287EB" w14:textId="748FA512" w:rsidR="005A3F9A" w:rsidRDefault="005A3F9A" w:rsidP="005A3F9A">
            <w:pPr>
              <w:pStyle w:val="Lijstalinea"/>
              <w:widowControl w:val="0"/>
              <w:tabs>
                <w:tab w:val="left" w:pos="6264"/>
              </w:tabs>
              <w:suppressAutoHyphens/>
              <w:spacing w:line="276" w:lineRule="auto"/>
              <w:ind w:left="360"/>
              <w:textAlignment w:val="baseline"/>
            </w:pPr>
          </w:p>
        </w:tc>
      </w:tr>
    </w:tbl>
    <w:tbl>
      <w:tblPr>
        <w:tblStyle w:val="Tabelraster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19"/>
        <w:gridCol w:w="4961"/>
        <w:gridCol w:w="1276"/>
      </w:tblGrid>
      <w:tr w:rsidR="009C28E1" w:rsidRPr="000B7DD4" w14:paraId="5E2C614F" w14:textId="77777777" w:rsidTr="004423D2">
        <w:tc>
          <w:tcPr>
            <w:tcW w:w="3119" w:type="dxa"/>
            <w:shd w:val="clear" w:color="auto" w:fill="D9D9D9" w:themeFill="background1" w:themeFillShade="D9"/>
          </w:tcPr>
          <w:p w14:paraId="5C16CB51" w14:textId="77777777" w:rsidR="009C28E1" w:rsidRPr="000B7DD4" w:rsidRDefault="009C28E1" w:rsidP="00E1139A">
            <w:pPr>
              <w:rPr>
                <w:rFonts w:ascii="Arial" w:hAnsi="Arial" w:cs="Arial"/>
                <w:smallCaps/>
                <w:color w:val="0070C0"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leerdoelen</w:t>
            </w:r>
            <w:r w:rsidRPr="000B7DD4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182D596" w14:textId="77777777" w:rsidR="009C28E1" w:rsidRPr="000B7DD4" w:rsidRDefault="009C28E1" w:rsidP="00E1139A">
            <w:pPr>
              <w:pStyle w:val="Geenafstand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leerinhouden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48E2AA" w14:textId="77777777" w:rsidR="009C28E1" w:rsidRPr="000B7DD4" w:rsidRDefault="009C28E1" w:rsidP="00891D88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uren</w:t>
            </w:r>
          </w:p>
        </w:tc>
      </w:tr>
      <w:tr w:rsidR="00891D88" w:rsidRPr="00D03604" w14:paraId="2294479E" w14:textId="77777777" w:rsidTr="004423D2">
        <w:tc>
          <w:tcPr>
            <w:tcW w:w="3119" w:type="dxa"/>
            <w:hideMark/>
          </w:tcPr>
          <w:p w14:paraId="57378E5C" w14:textId="270A581A" w:rsidR="00257596" w:rsidRPr="002E79AD" w:rsidRDefault="00CE3A2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79AD">
              <w:rPr>
                <w:rFonts w:cstheme="minorHAnsi"/>
                <w:b/>
                <w:bCs/>
                <w:sz w:val="18"/>
                <w:szCs w:val="18"/>
              </w:rPr>
              <w:t xml:space="preserve">Thema: </w:t>
            </w:r>
            <w:r w:rsidR="00AB7E53">
              <w:rPr>
                <w:rFonts w:cstheme="minorHAnsi"/>
                <w:b/>
                <w:bCs/>
                <w:sz w:val="18"/>
                <w:szCs w:val="18"/>
              </w:rPr>
              <w:t>normalisatie</w:t>
            </w:r>
          </w:p>
          <w:p w14:paraId="0FC16292" w14:textId="77777777" w:rsidR="00F15E1E" w:rsidRDefault="00F15E1E">
            <w:pPr>
              <w:rPr>
                <w:rFonts w:cstheme="minorHAnsi"/>
                <w:color w:val="0070C0"/>
                <w:sz w:val="18"/>
                <w:szCs w:val="18"/>
              </w:rPr>
            </w:pPr>
          </w:p>
          <w:p w14:paraId="5CC8BEB4" w14:textId="2E51B60A" w:rsidR="00257596" w:rsidRPr="00F15E1E" w:rsidRDefault="00C22E57">
            <w:pPr>
              <w:rPr>
                <w:rFonts w:cstheme="minorHAnsi"/>
                <w:sz w:val="18"/>
                <w:szCs w:val="18"/>
              </w:rPr>
            </w:pPr>
            <w:r w:rsidRPr="00F15E1E">
              <w:rPr>
                <w:rFonts w:cstheme="minorHAnsi"/>
                <w:sz w:val="18"/>
                <w:szCs w:val="18"/>
              </w:rPr>
              <w:t>De cursist kan</w:t>
            </w:r>
            <w:r w:rsidR="00F15E1E" w:rsidRPr="00F15E1E">
              <w:rPr>
                <w:rFonts w:cstheme="minorHAnsi"/>
                <w:sz w:val="18"/>
                <w:szCs w:val="18"/>
              </w:rPr>
              <w:t>:</w:t>
            </w:r>
          </w:p>
          <w:p w14:paraId="1EADCF89" w14:textId="77777777" w:rsidR="00F15E1E" w:rsidRPr="00F15E1E" w:rsidRDefault="00F15E1E">
            <w:pPr>
              <w:rPr>
                <w:rFonts w:cstheme="minorHAnsi"/>
                <w:sz w:val="18"/>
                <w:szCs w:val="18"/>
              </w:rPr>
            </w:pPr>
          </w:p>
          <w:p w14:paraId="5A14D0C7" w14:textId="77777777" w:rsidR="001774C6" w:rsidRDefault="001774C6" w:rsidP="001774C6">
            <w:pPr>
              <w:pStyle w:val="Lijstalinea"/>
              <w:numPr>
                <w:ilvl w:val="0"/>
                <w:numId w:val="6"/>
              </w:num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tabellen ontwerpen en aanmaken</w:t>
            </w:r>
          </w:p>
          <w:p w14:paraId="6B9A36E2" w14:textId="77777777" w:rsidR="001774C6" w:rsidRDefault="001774C6" w:rsidP="001774C6">
            <w:pPr>
              <w:pStyle w:val="Lijstalinea"/>
              <w:numPr>
                <w:ilvl w:val="0"/>
                <w:numId w:val="6"/>
              </w:num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werken met datatypes</w:t>
            </w:r>
          </w:p>
          <w:p w14:paraId="679DED76" w14:textId="16387F14" w:rsidR="00F15E1E" w:rsidRPr="00567282" w:rsidRDefault="001774C6" w:rsidP="001774C6">
            <w:pPr>
              <w:pStyle w:val="Lijstalinea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relaties, indexen, unieke ID, … uitleggen</w:t>
            </w:r>
          </w:p>
        </w:tc>
        <w:tc>
          <w:tcPr>
            <w:tcW w:w="4961" w:type="dxa"/>
          </w:tcPr>
          <w:p w14:paraId="3C7A3442" w14:textId="02CB776C" w:rsidR="00613048" w:rsidRDefault="00AB7E53" w:rsidP="00745169">
            <w:pPr>
              <w:pStyle w:val="Lijstalinea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SQL en het belang van databanken kaderen</w:t>
            </w:r>
          </w:p>
          <w:p w14:paraId="174E1CFC" w14:textId="78201217" w:rsidR="00EE69FB" w:rsidRDefault="00EE69FB" w:rsidP="00745169">
            <w:pPr>
              <w:pStyle w:val="Lijstalinea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Opzetten SQL omgeving</w:t>
            </w:r>
          </w:p>
          <w:p w14:paraId="7DC45EE2" w14:textId="77777777" w:rsidR="003417C3" w:rsidRPr="003417C3" w:rsidRDefault="003417C3" w:rsidP="003417C3">
            <w:pPr>
              <w:pStyle w:val="Lijstalinea"/>
              <w:numPr>
                <w:ilvl w:val="0"/>
                <w:numId w:val="6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r w:rsidRPr="003417C3">
              <w:rPr>
                <w:rFonts w:cs="Arial"/>
                <w:sz w:val="18"/>
                <w:szCs w:val="18"/>
              </w:rPr>
              <w:t>Ontwerpen en aanmaken van tabellen</w:t>
            </w:r>
          </w:p>
          <w:p w14:paraId="7178F684" w14:textId="77777777" w:rsidR="003417C3" w:rsidRPr="003417C3" w:rsidRDefault="003417C3" w:rsidP="003417C3">
            <w:pPr>
              <w:pStyle w:val="Lijstalinea"/>
              <w:numPr>
                <w:ilvl w:val="0"/>
                <w:numId w:val="6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r w:rsidRPr="003417C3">
              <w:rPr>
                <w:rFonts w:cs="Arial"/>
                <w:sz w:val="18"/>
                <w:szCs w:val="18"/>
              </w:rPr>
              <w:t>Werken met datatypes</w:t>
            </w:r>
          </w:p>
          <w:p w14:paraId="48960DE1" w14:textId="77777777" w:rsidR="003417C3" w:rsidRPr="003417C3" w:rsidRDefault="003417C3" w:rsidP="003417C3">
            <w:pPr>
              <w:pStyle w:val="Lijstalinea"/>
              <w:numPr>
                <w:ilvl w:val="0"/>
                <w:numId w:val="6"/>
              </w:numPr>
              <w:tabs>
                <w:tab w:val="left" w:pos="2177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 w:rsidRPr="003417C3">
              <w:rPr>
                <w:rFonts w:cs="Arial"/>
                <w:sz w:val="18"/>
                <w:szCs w:val="18"/>
              </w:rPr>
              <w:t>Relaties en Indexen</w:t>
            </w:r>
            <w:r w:rsidRPr="003417C3">
              <w:rPr>
                <w:rFonts w:cs="Arial"/>
                <w:sz w:val="18"/>
                <w:szCs w:val="18"/>
              </w:rPr>
              <w:tab/>
            </w:r>
          </w:p>
          <w:p w14:paraId="3F9F482E" w14:textId="77777777" w:rsidR="003417C3" w:rsidRPr="003417C3" w:rsidRDefault="003417C3" w:rsidP="003417C3">
            <w:pPr>
              <w:pStyle w:val="Lijstalinea"/>
              <w:numPr>
                <w:ilvl w:val="0"/>
                <w:numId w:val="6"/>
              </w:numPr>
              <w:tabs>
                <w:tab w:val="left" w:pos="2177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 w:rsidRPr="003417C3">
              <w:rPr>
                <w:rFonts w:cs="Arial"/>
                <w:sz w:val="18"/>
                <w:szCs w:val="18"/>
              </w:rPr>
              <w:t xml:space="preserve">Unieke </w:t>
            </w:r>
            <w:proofErr w:type="spellStart"/>
            <w:r w:rsidRPr="003417C3">
              <w:rPr>
                <w:rFonts w:cs="Arial"/>
                <w:sz w:val="18"/>
                <w:szCs w:val="18"/>
              </w:rPr>
              <w:t>Id</w:t>
            </w:r>
            <w:proofErr w:type="spellEnd"/>
          </w:p>
          <w:p w14:paraId="5CA0E593" w14:textId="77777777" w:rsidR="003417C3" w:rsidRPr="001303B6" w:rsidRDefault="003417C3" w:rsidP="00AA1A2E">
            <w:pPr>
              <w:pStyle w:val="Lijstalinea"/>
              <w:numPr>
                <w:ilvl w:val="1"/>
                <w:numId w:val="6"/>
              </w:numPr>
              <w:tabs>
                <w:tab w:val="left" w:pos="2177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 w:rsidRPr="001303B6">
              <w:rPr>
                <w:rFonts w:cs="Arial"/>
                <w:sz w:val="18"/>
                <w:szCs w:val="18"/>
              </w:rPr>
              <w:t>Triggers</w:t>
            </w:r>
          </w:p>
          <w:p w14:paraId="23942294" w14:textId="030AE005" w:rsidR="003417C3" w:rsidRDefault="003417C3" w:rsidP="00AA1A2E">
            <w:pPr>
              <w:pStyle w:val="Lijstalinea"/>
              <w:numPr>
                <w:ilvl w:val="1"/>
                <w:numId w:val="6"/>
              </w:numPr>
              <w:tabs>
                <w:tab w:val="left" w:pos="2177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 w:rsidRPr="001303B6">
              <w:rPr>
                <w:rFonts w:cs="Arial"/>
                <w:sz w:val="18"/>
                <w:szCs w:val="18"/>
              </w:rPr>
              <w:t xml:space="preserve">Numeriek en </w:t>
            </w:r>
            <w:proofErr w:type="spellStart"/>
            <w:r w:rsidRPr="001303B6">
              <w:rPr>
                <w:rFonts w:cs="Arial"/>
                <w:sz w:val="18"/>
                <w:szCs w:val="18"/>
              </w:rPr>
              <w:t>GUIDs</w:t>
            </w:r>
            <w:proofErr w:type="spellEnd"/>
          </w:p>
          <w:p w14:paraId="5340E43A" w14:textId="77777777" w:rsidR="003417C3" w:rsidRPr="001303B6" w:rsidRDefault="003417C3" w:rsidP="003417C3">
            <w:pPr>
              <w:pStyle w:val="Lijstalinea"/>
              <w:tabs>
                <w:tab w:val="left" w:pos="2177"/>
              </w:tabs>
              <w:spacing w:line="276" w:lineRule="auto"/>
              <w:ind w:left="360"/>
              <w:rPr>
                <w:rFonts w:cs="Arial"/>
                <w:sz w:val="18"/>
                <w:szCs w:val="18"/>
              </w:rPr>
            </w:pPr>
          </w:p>
          <w:p w14:paraId="388CFC05" w14:textId="28E9B731" w:rsidR="00606301" w:rsidRDefault="00064AA4" w:rsidP="005212B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+ oefeningen</w:t>
            </w:r>
            <w:r w:rsidR="004C2720">
              <w:rPr>
                <w:rFonts w:cstheme="minorHAnsi"/>
                <w:sz w:val="18"/>
                <w:szCs w:val="18"/>
              </w:rPr>
              <w:br/>
            </w:r>
          </w:p>
          <w:p w14:paraId="4CDA9E6F" w14:textId="79FCE981" w:rsidR="009E45C4" w:rsidRDefault="009E45C4" w:rsidP="005212BC">
            <w:pPr>
              <w:rPr>
                <w:rFonts w:cstheme="minorHAnsi"/>
                <w:sz w:val="18"/>
                <w:szCs w:val="18"/>
              </w:rPr>
            </w:pPr>
          </w:p>
          <w:p w14:paraId="58AA68AA" w14:textId="77777777" w:rsidR="00606301" w:rsidRDefault="00606301" w:rsidP="005212BC">
            <w:pPr>
              <w:rPr>
                <w:rFonts w:cstheme="minorHAnsi"/>
                <w:sz w:val="18"/>
                <w:szCs w:val="18"/>
              </w:rPr>
            </w:pPr>
          </w:p>
          <w:p w14:paraId="3CD94FFB" w14:textId="5E114C56" w:rsidR="009E45C4" w:rsidRPr="00D03604" w:rsidRDefault="009E45C4" w:rsidP="005212B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hideMark/>
          </w:tcPr>
          <w:p w14:paraId="77DE3496" w14:textId="6D13139D" w:rsidR="00891D88" w:rsidRPr="00D03604" w:rsidRDefault="009C68D9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</w:tr>
      <w:tr w:rsidR="00FC0C5B" w:rsidRPr="000B7DD4" w14:paraId="79163B97" w14:textId="77777777" w:rsidTr="004423D2">
        <w:tc>
          <w:tcPr>
            <w:tcW w:w="3119" w:type="dxa"/>
            <w:shd w:val="clear" w:color="auto" w:fill="D9D9D9" w:themeFill="background1" w:themeFillShade="D9"/>
          </w:tcPr>
          <w:p w14:paraId="1C41C156" w14:textId="6BD86295" w:rsidR="00CE3A26" w:rsidRPr="002E7253" w:rsidRDefault="00FC0C5B" w:rsidP="001E043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72830620"/>
            <w:r w:rsidRPr="002E7253">
              <w:rPr>
                <w:rFonts w:ascii="Arial" w:hAnsi="Arial" w:cs="Arial"/>
                <w:b/>
                <w:smallCaps/>
                <w:sz w:val="20"/>
                <w:szCs w:val="20"/>
              </w:rPr>
              <w:t>leerdoelen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1A2D104" w14:textId="77777777" w:rsidR="00FC0C5B" w:rsidRPr="002E7253" w:rsidRDefault="00FC0C5B" w:rsidP="007F0174">
            <w:pPr>
              <w:pStyle w:val="Geenafstand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E7253">
              <w:rPr>
                <w:rFonts w:ascii="Arial" w:hAnsi="Arial" w:cs="Arial"/>
                <w:b/>
                <w:smallCaps/>
                <w:sz w:val="20"/>
                <w:szCs w:val="20"/>
              </w:rPr>
              <w:t>leerinhouden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E3958F2" w14:textId="77777777" w:rsidR="00FC0C5B" w:rsidRPr="000B7DD4" w:rsidRDefault="00FC0C5B" w:rsidP="007F0174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2E7253">
              <w:rPr>
                <w:rFonts w:ascii="Arial" w:hAnsi="Arial" w:cs="Arial"/>
                <w:b/>
                <w:smallCaps/>
                <w:sz w:val="20"/>
                <w:szCs w:val="20"/>
              </w:rPr>
              <w:t>uren</w:t>
            </w:r>
          </w:p>
        </w:tc>
      </w:tr>
      <w:tr w:rsidR="00257596" w:rsidRPr="00D03604" w14:paraId="08DAB62D" w14:textId="77777777" w:rsidTr="004423D2">
        <w:tc>
          <w:tcPr>
            <w:tcW w:w="3119" w:type="dxa"/>
          </w:tcPr>
          <w:p w14:paraId="321283E5" w14:textId="0F0DC50B" w:rsidR="00257596" w:rsidRPr="00EF6443" w:rsidRDefault="00556C4E" w:rsidP="0053455E">
            <w:pPr>
              <w:tabs>
                <w:tab w:val="left" w:pos="5544"/>
              </w:tabs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  <w:r w:rsidRPr="005D13CC">
              <w:rPr>
                <w:rFonts w:cstheme="minorHAnsi"/>
                <w:b/>
                <w:bCs/>
                <w:sz w:val="18"/>
                <w:szCs w:val="18"/>
              </w:rPr>
              <w:t xml:space="preserve">Thema: </w:t>
            </w:r>
            <w:r w:rsidR="003417C3">
              <w:rPr>
                <w:rFonts w:cs="Arial"/>
                <w:b/>
                <w:bCs/>
                <w:sz w:val="18"/>
                <w:szCs w:val="18"/>
              </w:rPr>
              <w:t xml:space="preserve">SQL </w:t>
            </w:r>
            <w:proofErr w:type="spellStart"/>
            <w:r w:rsidR="003417C3">
              <w:rPr>
                <w:rFonts w:cs="Arial"/>
                <w:b/>
                <w:bCs/>
                <w:sz w:val="18"/>
                <w:szCs w:val="18"/>
              </w:rPr>
              <w:t>Queries</w:t>
            </w:r>
            <w:proofErr w:type="spellEnd"/>
          </w:p>
          <w:p w14:paraId="31FB13CA" w14:textId="77777777" w:rsidR="00257596" w:rsidRDefault="00257596" w:rsidP="0053455E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46B74A0A" w14:textId="55C97868" w:rsidR="00257596" w:rsidRDefault="00257596" w:rsidP="0053455E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 cursist </w:t>
            </w:r>
            <w:r w:rsidR="005D13CC">
              <w:rPr>
                <w:rFonts w:cs="Arial"/>
                <w:sz w:val="18"/>
                <w:szCs w:val="18"/>
              </w:rPr>
              <w:t>kan:</w:t>
            </w:r>
          </w:p>
          <w:p w14:paraId="04687118" w14:textId="1CEBFA72" w:rsidR="00257596" w:rsidRPr="00BC6685" w:rsidRDefault="00BC6685" w:rsidP="0005521F">
            <w:pPr>
              <w:pStyle w:val="Lijstalinea"/>
              <w:numPr>
                <w:ilvl w:val="0"/>
                <w:numId w:val="9"/>
              </w:num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SQL QUERIES schrijven en uitvoeren inclusief SQL SUBQUERIES</w:t>
            </w:r>
          </w:p>
          <w:p w14:paraId="23F3B74A" w14:textId="1E226A1C" w:rsidR="00BC6685" w:rsidRPr="00AA1A2E" w:rsidRDefault="00D22534" w:rsidP="0005521F">
            <w:pPr>
              <w:pStyle w:val="Lijstalinea"/>
              <w:numPr>
                <w:ilvl w:val="0"/>
                <w:numId w:val="9"/>
              </w:num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Het verschil aanduiden tussen INNER, LEFT, RIGHT </w:t>
            </w:r>
            <w:r w:rsidR="00D13609">
              <w:rPr>
                <w:rFonts w:cs="Arial"/>
                <w:sz w:val="18"/>
                <w:szCs w:val="18"/>
              </w:rPr>
              <w:t xml:space="preserve">en FULL OUTER </w:t>
            </w:r>
            <w:proofErr w:type="spellStart"/>
            <w:r w:rsidR="00D13609">
              <w:rPr>
                <w:rFonts w:cs="Arial"/>
                <w:sz w:val="18"/>
                <w:szCs w:val="18"/>
              </w:rPr>
              <w:t>joins</w:t>
            </w:r>
            <w:proofErr w:type="spellEnd"/>
            <w:r w:rsidR="00D13609">
              <w:rPr>
                <w:rFonts w:cs="Arial"/>
                <w:sz w:val="18"/>
                <w:szCs w:val="18"/>
              </w:rPr>
              <w:t xml:space="preserve"> en toepassen</w:t>
            </w:r>
          </w:p>
          <w:p w14:paraId="771B3DAB" w14:textId="4AF1C12E" w:rsidR="00AA1A2E" w:rsidRPr="006D0C45" w:rsidRDefault="00AA1A2E" w:rsidP="0005521F">
            <w:pPr>
              <w:pStyle w:val="Lijstalinea"/>
              <w:numPr>
                <w:ilvl w:val="0"/>
                <w:numId w:val="9"/>
              </w:num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Een standaard SQL FUNCTION toepassen</w:t>
            </w:r>
          </w:p>
          <w:p w14:paraId="2B2DFD3F" w14:textId="77777777" w:rsidR="00257596" w:rsidRPr="007D65F1" w:rsidRDefault="00257596" w:rsidP="007D65F1">
            <w:p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</w:p>
          <w:p w14:paraId="2D8C4C3F" w14:textId="76256E0C" w:rsidR="00257596" w:rsidRPr="00D03604" w:rsidRDefault="00257596" w:rsidP="00BA249F">
            <w:pPr>
              <w:pStyle w:val="Lijstalinea"/>
              <w:tabs>
                <w:tab w:val="left" w:pos="5544"/>
              </w:tabs>
              <w:spacing w:line="276" w:lineRule="auto"/>
              <w:ind w:left="357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1" w:type="dxa"/>
          </w:tcPr>
          <w:p w14:paraId="7FAA698B" w14:textId="77777777" w:rsidR="00C4792F" w:rsidRPr="00AA1A2E" w:rsidRDefault="00C4792F" w:rsidP="00AA1A2E">
            <w:pPr>
              <w:pStyle w:val="Lijstalinea"/>
              <w:numPr>
                <w:ilvl w:val="0"/>
                <w:numId w:val="22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r w:rsidRPr="00AA1A2E">
              <w:rPr>
                <w:rFonts w:cs="Arial"/>
                <w:sz w:val="18"/>
                <w:szCs w:val="18"/>
              </w:rPr>
              <w:t>Select query</w:t>
            </w:r>
          </w:p>
          <w:p w14:paraId="479FFD25" w14:textId="77777777" w:rsidR="00C4792F" w:rsidRPr="001303B6" w:rsidRDefault="00C4792F" w:rsidP="00AA1A2E">
            <w:pPr>
              <w:pStyle w:val="Lijstalinea"/>
              <w:numPr>
                <w:ilvl w:val="1"/>
                <w:numId w:val="22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r w:rsidRPr="001303B6">
              <w:rPr>
                <w:rFonts w:cs="Arial"/>
                <w:sz w:val="18"/>
                <w:szCs w:val="18"/>
              </w:rPr>
              <w:t>Filteren</w:t>
            </w:r>
          </w:p>
          <w:p w14:paraId="5FBF53D3" w14:textId="05D99469" w:rsidR="00C4792F" w:rsidRDefault="00C4792F" w:rsidP="00AA1A2E">
            <w:pPr>
              <w:pStyle w:val="Lijstalinea"/>
              <w:numPr>
                <w:ilvl w:val="1"/>
                <w:numId w:val="22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r w:rsidRPr="001303B6">
              <w:rPr>
                <w:rFonts w:cs="Arial"/>
                <w:sz w:val="18"/>
                <w:szCs w:val="18"/>
              </w:rPr>
              <w:t>Sorteren</w:t>
            </w:r>
          </w:p>
          <w:p w14:paraId="071F430F" w14:textId="622BC1BD" w:rsidR="00C4792F" w:rsidRPr="00AA1A2E" w:rsidRDefault="00AA1A2E" w:rsidP="00AA1A2E">
            <w:pPr>
              <w:pStyle w:val="Lijstalinea"/>
              <w:numPr>
                <w:ilvl w:val="0"/>
                <w:numId w:val="22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proofErr w:type="spellStart"/>
            <w:r w:rsidRPr="00AA1A2E">
              <w:rPr>
                <w:rFonts w:cs="Arial"/>
                <w:sz w:val="18"/>
                <w:szCs w:val="18"/>
              </w:rPr>
              <w:t>Subqueries</w:t>
            </w:r>
            <w:proofErr w:type="spellEnd"/>
          </w:p>
          <w:p w14:paraId="49FFA842" w14:textId="71108C7C" w:rsidR="00C4792F" w:rsidRPr="00AA1A2E" w:rsidRDefault="00C4792F" w:rsidP="00AA1A2E">
            <w:pPr>
              <w:pStyle w:val="Lijstalinea"/>
              <w:numPr>
                <w:ilvl w:val="0"/>
                <w:numId w:val="22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proofErr w:type="spellStart"/>
            <w:r w:rsidRPr="00AA1A2E">
              <w:rPr>
                <w:rFonts w:cs="Arial"/>
                <w:sz w:val="18"/>
                <w:szCs w:val="18"/>
              </w:rPr>
              <w:t>Joins</w:t>
            </w:r>
            <w:proofErr w:type="spellEnd"/>
          </w:p>
          <w:p w14:paraId="22EA6E08" w14:textId="340A2FD4" w:rsidR="00C4792F" w:rsidRPr="00AA1A2E" w:rsidRDefault="00C4792F" w:rsidP="00AA1A2E">
            <w:pPr>
              <w:pStyle w:val="Lijstalinea"/>
              <w:numPr>
                <w:ilvl w:val="1"/>
                <w:numId w:val="22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proofErr w:type="spellStart"/>
            <w:r w:rsidRPr="00AA1A2E">
              <w:rPr>
                <w:rFonts w:cs="Arial"/>
                <w:sz w:val="18"/>
                <w:szCs w:val="18"/>
              </w:rPr>
              <w:t>Left</w:t>
            </w:r>
            <w:proofErr w:type="spellEnd"/>
            <w:r w:rsidRPr="00AA1A2E">
              <w:rPr>
                <w:rFonts w:cs="Arial"/>
                <w:sz w:val="18"/>
                <w:szCs w:val="18"/>
              </w:rPr>
              <w:t xml:space="preserve">, right, </w:t>
            </w:r>
            <w:proofErr w:type="spellStart"/>
            <w:r w:rsidRPr="00AA1A2E">
              <w:rPr>
                <w:rFonts w:cs="Arial"/>
                <w:sz w:val="18"/>
                <w:szCs w:val="18"/>
              </w:rPr>
              <w:t>inner</w:t>
            </w:r>
            <w:proofErr w:type="spellEnd"/>
            <w:r w:rsidRPr="00AA1A2E"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 w:rsidRPr="00AA1A2E">
              <w:rPr>
                <w:rFonts w:cs="Arial"/>
                <w:sz w:val="18"/>
                <w:szCs w:val="18"/>
              </w:rPr>
              <w:t>outer</w:t>
            </w:r>
            <w:proofErr w:type="spellEnd"/>
          </w:p>
          <w:p w14:paraId="6FE6C750" w14:textId="77777777" w:rsidR="00C4792F" w:rsidRPr="00AA1A2E" w:rsidRDefault="00C4792F" w:rsidP="00AA1A2E">
            <w:pPr>
              <w:pStyle w:val="Lijstalinea"/>
              <w:numPr>
                <w:ilvl w:val="0"/>
                <w:numId w:val="22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proofErr w:type="spellStart"/>
            <w:r w:rsidRPr="00AA1A2E">
              <w:rPr>
                <w:rFonts w:cs="Arial"/>
                <w:sz w:val="18"/>
                <w:szCs w:val="18"/>
              </w:rPr>
              <w:t>Subqueries</w:t>
            </w:r>
            <w:proofErr w:type="spellEnd"/>
          </w:p>
          <w:p w14:paraId="7D3C0E75" w14:textId="03793204" w:rsidR="009E45C4" w:rsidRPr="00AA1A2E" w:rsidRDefault="00C4792F" w:rsidP="00AA1A2E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AA1A2E">
              <w:rPr>
                <w:rFonts w:cs="Arial"/>
                <w:sz w:val="18"/>
                <w:szCs w:val="18"/>
              </w:rPr>
              <w:t xml:space="preserve">Standaard functies (single </w:t>
            </w:r>
            <w:proofErr w:type="spellStart"/>
            <w:r w:rsidRPr="00AA1A2E">
              <w:rPr>
                <w:rFonts w:cs="Arial"/>
                <w:sz w:val="18"/>
                <w:szCs w:val="18"/>
              </w:rPr>
              <w:t>row</w:t>
            </w:r>
            <w:proofErr w:type="spellEnd"/>
            <w:r w:rsidRPr="00AA1A2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AA1A2E">
              <w:rPr>
                <w:rFonts w:cs="Arial"/>
                <w:sz w:val="18"/>
                <w:szCs w:val="18"/>
              </w:rPr>
              <w:t>functions</w:t>
            </w:r>
            <w:proofErr w:type="spellEnd"/>
            <w:r w:rsidRPr="00AA1A2E">
              <w:rPr>
                <w:rFonts w:cs="Arial"/>
                <w:sz w:val="18"/>
                <w:szCs w:val="18"/>
              </w:rPr>
              <w:t>)</w:t>
            </w:r>
          </w:p>
          <w:p w14:paraId="01C57A9E" w14:textId="77777777" w:rsidR="00AA1A2E" w:rsidRDefault="00AA1A2E" w:rsidP="007E37C4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</w:p>
          <w:p w14:paraId="31A4CF5E" w14:textId="7D5A06D8" w:rsidR="00257596" w:rsidRPr="00BA249F" w:rsidRDefault="00064AA4" w:rsidP="007E37C4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+ oefeningen</w:t>
            </w:r>
          </w:p>
        </w:tc>
        <w:tc>
          <w:tcPr>
            <w:tcW w:w="1276" w:type="dxa"/>
            <w:hideMark/>
          </w:tcPr>
          <w:p w14:paraId="1AB4101C" w14:textId="55C6A02E" w:rsidR="00257596" w:rsidRPr="00D03604" w:rsidRDefault="00BB35C6" w:rsidP="0053455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</w:tr>
    </w:tbl>
    <w:p w14:paraId="4247F27D" w14:textId="77777777" w:rsidR="002E7253" w:rsidRDefault="002E7253">
      <w:r>
        <w:br w:type="page"/>
      </w:r>
    </w:p>
    <w:tbl>
      <w:tblPr>
        <w:tblStyle w:val="Tabelraster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19"/>
        <w:gridCol w:w="4961"/>
        <w:gridCol w:w="1276"/>
      </w:tblGrid>
      <w:tr w:rsidR="004423D2" w:rsidRPr="000B7DD4" w14:paraId="7A73BE99" w14:textId="77777777" w:rsidTr="00E52171">
        <w:tc>
          <w:tcPr>
            <w:tcW w:w="3119" w:type="dxa"/>
            <w:shd w:val="clear" w:color="auto" w:fill="DEDEE0" w:themeFill="background2"/>
          </w:tcPr>
          <w:p w14:paraId="7EDF7E95" w14:textId="2A776AC6" w:rsidR="004423D2" w:rsidRPr="002E7253" w:rsidRDefault="004423D2" w:rsidP="00190EB3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72831059"/>
            <w:r w:rsidRPr="002E7253">
              <w:rPr>
                <w:rFonts w:ascii="Arial" w:hAnsi="Arial" w:cs="Arial"/>
                <w:b/>
                <w:smallCaps/>
                <w:sz w:val="20"/>
                <w:szCs w:val="20"/>
              </w:rPr>
              <w:lastRenderedPageBreak/>
              <w:t>leerdoelen</w:t>
            </w:r>
          </w:p>
        </w:tc>
        <w:tc>
          <w:tcPr>
            <w:tcW w:w="4961" w:type="dxa"/>
            <w:shd w:val="clear" w:color="auto" w:fill="DEDEE0" w:themeFill="background2"/>
          </w:tcPr>
          <w:p w14:paraId="5F080C8B" w14:textId="77777777" w:rsidR="004423D2" w:rsidRPr="002E7253" w:rsidRDefault="004423D2" w:rsidP="00190EB3">
            <w:pPr>
              <w:pStyle w:val="Geenafstand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E7253">
              <w:rPr>
                <w:rFonts w:ascii="Arial" w:hAnsi="Arial" w:cs="Arial"/>
                <w:b/>
                <w:smallCaps/>
                <w:sz w:val="20"/>
                <w:szCs w:val="20"/>
              </w:rPr>
              <w:t>leerinhouden</w:t>
            </w:r>
          </w:p>
        </w:tc>
        <w:tc>
          <w:tcPr>
            <w:tcW w:w="1276" w:type="dxa"/>
            <w:shd w:val="clear" w:color="auto" w:fill="DEDEE0" w:themeFill="background2"/>
          </w:tcPr>
          <w:p w14:paraId="52D6186C" w14:textId="77777777" w:rsidR="004423D2" w:rsidRPr="000B7DD4" w:rsidRDefault="004423D2" w:rsidP="00190EB3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2E7253">
              <w:rPr>
                <w:rFonts w:ascii="Arial" w:hAnsi="Arial" w:cs="Arial"/>
                <w:b/>
                <w:smallCaps/>
                <w:sz w:val="20"/>
                <w:szCs w:val="20"/>
              </w:rPr>
              <w:t>uren</w:t>
            </w:r>
          </w:p>
        </w:tc>
      </w:tr>
      <w:tr w:rsidR="006D314E" w:rsidRPr="00D03604" w14:paraId="5220951A" w14:textId="77777777" w:rsidTr="00E52171">
        <w:tc>
          <w:tcPr>
            <w:tcW w:w="3119" w:type="dxa"/>
          </w:tcPr>
          <w:p w14:paraId="4563EBD8" w14:textId="47DBEAE1" w:rsidR="006D314E" w:rsidRPr="00EF6443" w:rsidRDefault="006D314E" w:rsidP="00190EB3">
            <w:pPr>
              <w:tabs>
                <w:tab w:val="left" w:pos="5544"/>
              </w:tabs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  <w:r w:rsidRPr="005D13CC">
              <w:rPr>
                <w:rFonts w:cstheme="minorHAnsi"/>
                <w:b/>
                <w:bCs/>
                <w:sz w:val="18"/>
                <w:szCs w:val="18"/>
              </w:rPr>
              <w:t xml:space="preserve">Thema: </w:t>
            </w:r>
            <w:r>
              <w:rPr>
                <w:rFonts w:cs="Arial"/>
                <w:b/>
                <w:bCs/>
                <w:sz w:val="18"/>
                <w:szCs w:val="18"/>
              </w:rPr>
              <w:t>werken met data en tabellen</w:t>
            </w:r>
          </w:p>
          <w:p w14:paraId="255B857A" w14:textId="77777777" w:rsidR="006D314E" w:rsidRDefault="006D314E" w:rsidP="00190EB3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431C6227" w14:textId="77777777" w:rsidR="006D314E" w:rsidRDefault="006D314E" w:rsidP="00190EB3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cursist kan:</w:t>
            </w:r>
          </w:p>
          <w:p w14:paraId="32EE3AED" w14:textId="134503CE" w:rsidR="006D314E" w:rsidRPr="00FA6636" w:rsidRDefault="006D314E" w:rsidP="004423D2">
            <w:pPr>
              <w:pStyle w:val="Lijstalinea"/>
              <w:numPr>
                <w:ilvl w:val="0"/>
                <w:numId w:val="9"/>
              </w:num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verschillende data commando’s toepassen</w:t>
            </w:r>
          </w:p>
          <w:p w14:paraId="4DE4D97C" w14:textId="77777777" w:rsidR="006D314E" w:rsidRPr="007D65F1" w:rsidRDefault="006D314E" w:rsidP="00190EB3">
            <w:p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</w:p>
          <w:p w14:paraId="5F783A12" w14:textId="77777777" w:rsidR="006D314E" w:rsidRPr="00D03604" w:rsidRDefault="006D314E" w:rsidP="00190EB3">
            <w:pPr>
              <w:pStyle w:val="Lijstalinea"/>
              <w:tabs>
                <w:tab w:val="left" w:pos="5544"/>
              </w:tabs>
              <w:spacing w:line="276" w:lineRule="auto"/>
              <w:ind w:left="357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1" w:type="dxa"/>
          </w:tcPr>
          <w:p w14:paraId="630AC52E" w14:textId="785CA5AA" w:rsidR="006D314E" w:rsidRDefault="006D314E" w:rsidP="00B1459E">
            <w:pPr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Begin deze les met herhaling waarom een databank en maak de koppeling naar het programmeren.</w:t>
            </w:r>
          </w:p>
          <w:p w14:paraId="154C74A1" w14:textId="3123005B" w:rsidR="006D314E" w:rsidRDefault="006D314E" w:rsidP="00B1459E">
            <w:pPr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2B29C6F8" w14:textId="77777777" w:rsidR="006D314E" w:rsidRPr="002E7253" w:rsidRDefault="006D314E" w:rsidP="002E7253">
            <w:pPr>
              <w:pStyle w:val="Lijstalinea"/>
              <w:numPr>
                <w:ilvl w:val="0"/>
                <w:numId w:val="23"/>
              </w:numPr>
              <w:spacing w:line="276" w:lineRule="auto"/>
              <w:rPr>
                <w:rFonts w:cs="Arial"/>
                <w:sz w:val="18"/>
                <w:szCs w:val="18"/>
                <w:lang w:val="en-US"/>
              </w:rPr>
            </w:pPr>
            <w:proofErr w:type="spellStart"/>
            <w:r w:rsidRPr="002E7253">
              <w:rPr>
                <w:rFonts w:cs="Arial"/>
                <w:sz w:val="18"/>
                <w:szCs w:val="18"/>
              </w:rPr>
              <w:t>Insert</w:t>
            </w:r>
            <w:proofErr w:type="spellEnd"/>
          </w:p>
          <w:p w14:paraId="7CC2D17D" w14:textId="77777777" w:rsidR="006D314E" w:rsidRPr="002E7253" w:rsidRDefault="006D314E" w:rsidP="002E7253">
            <w:pPr>
              <w:pStyle w:val="Lijstalinea"/>
              <w:numPr>
                <w:ilvl w:val="0"/>
                <w:numId w:val="23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r w:rsidRPr="002E7253">
              <w:rPr>
                <w:rFonts w:cs="Arial"/>
                <w:sz w:val="18"/>
                <w:szCs w:val="18"/>
              </w:rPr>
              <w:t>Update</w:t>
            </w:r>
          </w:p>
          <w:p w14:paraId="58EB95E1" w14:textId="77777777" w:rsidR="006D314E" w:rsidRPr="002E7253" w:rsidRDefault="006D314E" w:rsidP="002E7253">
            <w:pPr>
              <w:pStyle w:val="Lijstalinea"/>
              <w:numPr>
                <w:ilvl w:val="0"/>
                <w:numId w:val="23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r w:rsidRPr="002E7253">
              <w:rPr>
                <w:rFonts w:cs="Arial"/>
                <w:sz w:val="18"/>
                <w:szCs w:val="18"/>
              </w:rPr>
              <w:t>Delete</w:t>
            </w:r>
          </w:p>
          <w:p w14:paraId="3AADA03D" w14:textId="60E1C11D" w:rsidR="006D314E" w:rsidRPr="002E7253" w:rsidRDefault="006D314E" w:rsidP="002E7253">
            <w:pPr>
              <w:pStyle w:val="Lijstalinea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2E7253">
              <w:rPr>
                <w:rFonts w:cs="Arial"/>
                <w:sz w:val="18"/>
                <w:szCs w:val="18"/>
              </w:rPr>
              <w:t>Transactions (</w:t>
            </w:r>
            <w:proofErr w:type="spellStart"/>
            <w:r w:rsidRPr="002E7253">
              <w:rPr>
                <w:rFonts w:cs="Arial"/>
                <w:sz w:val="18"/>
                <w:szCs w:val="18"/>
              </w:rPr>
              <w:t>Commit</w:t>
            </w:r>
            <w:proofErr w:type="spellEnd"/>
            <w:r w:rsidRPr="002E7253">
              <w:rPr>
                <w:rFonts w:cs="Arial"/>
                <w:sz w:val="18"/>
                <w:szCs w:val="18"/>
              </w:rPr>
              <w:t xml:space="preserve"> / </w:t>
            </w:r>
            <w:proofErr w:type="spellStart"/>
            <w:r w:rsidRPr="002E7253">
              <w:rPr>
                <w:rFonts w:cs="Arial"/>
                <w:sz w:val="18"/>
                <w:szCs w:val="18"/>
              </w:rPr>
              <w:t>Rollback</w:t>
            </w:r>
            <w:proofErr w:type="spellEnd"/>
            <w:r w:rsidRPr="002E7253">
              <w:rPr>
                <w:rFonts w:cs="Arial"/>
                <w:sz w:val="18"/>
                <w:szCs w:val="18"/>
              </w:rPr>
              <w:t>)</w:t>
            </w:r>
          </w:p>
          <w:p w14:paraId="193D3FD6" w14:textId="77777777" w:rsidR="006D314E" w:rsidRDefault="006D314E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</w:p>
          <w:p w14:paraId="1C386EEB" w14:textId="77777777" w:rsidR="006D314E" w:rsidRDefault="006D314E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+ oefeningen</w:t>
            </w:r>
          </w:p>
          <w:p w14:paraId="31E91023" w14:textId="2F16E413" w:rsidR="002572C5" w:rsidRPr="00BA249F" w:rsidRDefault="002572C5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  <w:vMerge w:val="restart"/>
            <w:hideMark/>
          </w:tcPr>
          <w:p w14:paraId="551CEF99" w14:textId="44FA242B" w:rsidR="006D314E" w:rsidRPr="00D03604" w:rsidRDefault="006D314E" w:rsidP="00190EB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</w:tr>
      <w:tr w:rsidR="006D314E" w:rsidRPr="00D03604" w14:paraId="3D2A11C2" w14:textId="77777777" w:rsidTr="00E52171">
        <w:tc>
          <w:tcPr>
            <w:tcW w:w="3119" w:type="dxa"/>
          </w:tcPr>
          <w:p w14:paraId="67A678C4" w14:textId="77777777" w:rsidR="006D314E" w:rsidRDefault="006D314E" w:rsidP="00190EB3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5EB5F15D" w14:textId="114037B9" w:rsidR="006D314E" w:rsidRDefault="006D314E" w:rsidP="00190EB3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cursist kan:</w:t>
            </w:r>
          </w:p>
          <w:p w14:paraId="04F95521" w14:textId="621E4B45" w:rsidR="006D314E" w:rsidRPr="00FA6636" w:rsidRDefault="006D314E" w:rsidP="00E52171">
            <w:pPr>
              <w:pStyle w:val="Lijstalinea"/>
              <w:numPr>
                <w:ilvl w:val="0"/>
                <w:numId w:val="9"/>
              </w:num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Werken met tabellen in </w:t>
            </w:r>
            <w:proofErr w:type="spellStart"/>
            <w:r>
              <w:rPr>
                <w:rFonts w:cs="Arial"/>
                <w:sz w:val="18"/>
                <w:szCs w:val="18"/>
              </w:rPr>
              <w:t>SQl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en de gangbare commando’s uitvoeren</w:t>
            </w:r>
          </w:p>
          <w:p w14:paraId="6C438C62" w14:textId="77777777" w:rsidR="006D314E" w:rsidRPr="007D65F1" w:rsidRDefault="006D314E" w:rsidP="00190EB3">
            <w:p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</w:p>
          <w:p w14:paraId="766D6AAF" w14:textId="77777777" w:rsidR="006D314E" w:rsidRPr="00D03604" w:rsidRDefault="006D314E" w:rsidP="00190EB3">
            <w:pPr>
              <w:pStyle w:val="Lijstalinea"/>
              <w:tabs>
                <w:tab w:val="left" w:pos="5544"/>
              </w:tabs>
              <w:spacing w:line="276" w:lineRule="auto"/>
              <w:ind w:left="357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1" w:type="dxa"/>
          </w:tcPr>
          <w:p w14:paraId="213073E4" w14:textId="77777777" w:rsidR="006D314E" w:rsidRDefault="006D314E" w:rsidP="00190EB3">
            <w:pPr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5556655E" w14:textId="4D990C11" w:rsidR="006D314E" w:rsidRPr="00FB79F4" w:rsidRDefault="006D314E" w:rsidP="00E52171">
            <w:pPr>
              <w:pStyle w:val="Lijstalinea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Create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table</w:t>
            </w:r>
            <w:proofErr w:type="spellEnd"/>
          </w:p>
          <w:p w14:paraId="0370C923" w14:textId="68C04E5C" w:rsidR="006D314E" w:rsidRPr="00FB79F4" w:rsidRDefault="006D314E" w:rsidP="00E52171">
            <w:pPr>
              <w:pStyle w:val="Lijstalinea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</w:rPr>
              <w:t xml:space="preserve">Drop </w:t>
            </w:r>
            <w:proofErr w:type="spellStart"/>
            <w:r>
              <w:rPr>
                <w:rFonts w:cs="Arial"/>
                <w:sz w:val="18"/>
                <w:szCs w:val="18"/>
              </w:rPr>
              <w:t>table</w:t>
            </w:r>
            <w:proofErr w:type="spellEnd"/>
          </w:p>
          <w:p w14:paraId="22993DD2" w14:textId="567F7A9B" w:rsidR="006D314E" w:rsidRPr="002E7253" w:rsidRDefault="006D314E" w:rsidP="00E52171">
            <w:pPr>
              <w:pStyle w:val="Lijstalinea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</w:rPr>
              <w:t xml:space="preserve">Alter </w:t>
            </w:r>
            <w:proofErr w:type="spellStart"/>
            <w:r>
              <w:rPr>
                <w:rFonts w:cs="Arial"/>
                <w:sz w:val="18"/>
                <w:szCs w:val="18"/>
              </w:rPr>
              <w:t>table</w:t>
            </w:r>
            <w:proofErr w:type="spellEnd"/>
          </w:p>
          <w:p w14:paraId="6E7BAA5A" w14:textId="77777777" w:rsidR="006D314E" w:rsidRDefault="006D314E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</w:p>
          <w:p w14:paraId="2F84F06E" w14:textId="77777777" w:rsidR="006D314E" w:rsidRDefault="006D314E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+ oefeningen</w:t>
            </w:r>
          </w:p>
          <w:p w14:paraId="19432B6B" w14:textId="4F832877" w:rsidR="006D314E" w:rsidRPr="00BA249F" w:rsidRDefault="006D314E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+ aankondiging opdracht (in te leveren laatste les)</w:t>
            </w:r>
          </w:p>
        </w:tc>
        <w:tc>
          <w:tcPr>
            <w:tcW w:w="1276" w:type="dxa"/>
            <w:vMerge/>
            <w:hideMark/>
          </w:tcPr>
          <w:p w14:paraId="40E570ED" w14:textId="38131193" w:rsidR="006D314E" w:rsidRPr="00D03604" w:rsidRDefault="006D314E" w:rsidP="00190EB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FB79F4" w:rsidRPr="000B7DD4" w14:paraId="5945E07C" w14:textId="77777777" w:rsidTr="00190EB3">
        <w:tc>
          <w:tcPr>
            <w:tcW w:w="3119" w:type="dxa"/>
            <w:shd w:val="clear" w:color="auto" w:fill="DEDEE0" w:themeFill="background2"/>
          </w:tcPr>
          <w:p w14:paraId="6147C3F1" w14:textId="77777777" w:rsidR="00FB79F4" w:rsidRPr="002E7253" w:rsidRDefault="00FB79F4" w:rsidP="00190EB3">
            <w:pPr>
              <w:rPr>
                <w:rFonts w:ascii="Arial" w:hAnsi="Arial" w:cs="Arial"/>
                <w:sz w:val="20"/>
                <w:szCs w:val="20"/>
              </w:rPr>
            </w:pPr>
            <w:r w:rsidRPr="002E7253">
              <w:rPr>
                <w:rFonts w:ascii="Arial" w:hAnsi="Arial" w:cs="Arial"/>
                <w:b/>
                <w:smallCaps/>
                <w:sz w:val="20"/>
                <w:szCs w:val="20"/>
              </w:rPr>
              <w:t>leerdoelen</w:t>
            </w:r>
          </w:p>
        </w:tc>
        <w:tc>
          <w:tcPr>
            <w:tcW w:w="4961" w:type="dxa"/>
            <w:shd w:val="clear" w:color="auto" w:fill="DEDEE0" w:themeFill="background2"/>
          </w:tcPr>
          <w:p w14:paraId="1934EE89" w14:textId="77777777" w:rsidR="00FB79F4" w:rsidRPr="002E7253" w:rsidRDefault="00FB79F4" w:rsidP="00190EB3">
            <w:pPr>
              <w:pStyle w:val="Geenafstand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E7253">
              <w:rPr>
                <w:rFonts w:ascii="Arial" w:hAnsi="Arial" w:cs="Arial"/>
                <w:b/>
                <w:smallCaps/>
                <w:sz w:val="20"/>
                <w:szCs w:val="20"/>
              </w:rPr>
              <w:t>leerinhouden</w:t>
            </w:r>
          </w:p>
        </w:tc>
        <w:tc>
          <w:tcPr>
            <w:tcW w:w="1276" w:type="dxa"/>
            <w:shd w:val="clear" w:color="auto" w:fill="DEDEE0" w:themeFill="background2"/>
          </w:tcPr>
          <w:p w14:paraId="1EAFCC86" w14:textId="77777777" w:rsidR="00FB79F4" w:rsidRPr="000B7DD4" w:rsidRDefault="00FB79F4" w:rsidP="00190EB3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2E7253">
              <w:rPr>
                <w:rFonts w:ascii="Arial" w:hAnsi="Arial" w:cs="Arial"/>
                <w:b/>
                <w:smallCaps/>
                <w:sz w:val="20"/>
                <w:szCs w:val="20"/>
              </w:rPr>
              <w:t>uren</w:t>
            </w:r>
          </w:p>
        </w:tc>
      </w:tr>
      <w:tr w:rsidR="00FB79F4" w:rsidRPr="00D03604" w14:paraId="5B86FE8B" w14:textId="77777777" w:rsidTr="00190EB3">
        <w:tc>
          <w:tcPr>
            <w:tcW w:w="3119" w:type="dxa"/>
          </w:tcPr>
          <w:p w14:paraId="68C1CA8A" w14:textId="3180DFB8" w:rsidR="00FB79F4" w:rsidRPr="00EF6443" w:rsidRDefault="00FB79F4" w:rsidP="00190EB3">
            <w:pPr>
              <w:tabs>
                <w:tab w:val="left" w:pos="5544"/>
              </w:tabs>
              <w:spacing w:line="276" w:lineRule="auto"/>
              <w:rPr>
                <w:rFonts w:cs="Arial"/>
                <w:b/>
                <w:bCs/>
                <w:sz w:val="18"/>
                <w:szCs w:val="18"/>
              </w:rPr>
            </w:pPr>
            <w:r w:rsidRPr="005D13CC">
              <w:rPr>
                <w:rFonts w:cstheme="minorHAnsi"/>
                <w:b/>
                <w:bCs/>
                <w:sz w:val="18"/>
                <w:szCs w:val="18"/>
              </w:rPr>
              <w:t xml:space="preserve">Thema: </w:t>
            </w:r>
            <w:r w:rsidR="005B35D5">
              <w:rPr>
                <w:rFonts w:cs="Arial"/>
                <w:b/>
                <w:bCs/>
                <w:sz w:val="18"/>
                <w:szCs w:val="18"/>
              </w:rPr>
              <w:t xml:space="preserve">SQL </w:t>
            </w:r>
            <w:proofErr w:type="spellStart"/>
            <w:r w:rsidR="005B35D5">
              <w:rPr>
                <w:rFonts w:cs="Arial"/>
                <w:b/>
                <w:bCs/>
                <w:sz w:val="18"/>
                <w:szCs w:val="18"/>
              </w:rPr>
              <w:t>advanced</w:t>
            </w:r>
            <w:proofErr w:type="spellEnd"/>
          </w:p>
          <w:p w14:paraId="6D83F3A3" w14:textId="77777777" w:rsidR="00FB79F4" w:rsidRDefault="00FB79F4" w:rsidP="00190EB3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7A269671" w14:textId="77777777" w:rsidR="00FB79F4" w:rsidRDefault="00FB79F4" w:rsidP="00190EB3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cursist kan:</w:t>
            </w:r>
          </w:p>
          <w:p w14:paraId="35667259" w14:textId="22EC8C62" w:rsidR="00FB79F4" w:rsidRPr="00345BF9" w:rsidRDefault="00D80641" w:rsidP="00FB79F4">
            <w:pPr>
              <w:pStyle w:val="Lijstalinea"/>
              <w:numPr>
                <w:ilvl w:val="0"/>
                <w:numId w:val="9"/>
              </w:num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Een </w:t>
            </w:r>
            <w:proofErr w:type="spellStart"/>
            <w:r>
              <w:rPr>
                <w:rFonts w:cs="Arial"/>
                <w:sz w:val="18"/>
                <w:szCs w:val="18"/>
              </w:rPr>
              <w:t>stored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procedure schrijven en deze correct uitvoeren</w:t>
            </w:r>
          </w:p>
          <w:p w14:paraId="67D244D8" w14:textId="3ACA0DD9" w:rsidR="00345BF9" w:rsidRPr="00D80641" w:rsidRDefault="00345BF9" w:rsidP="00FB79F4">
            <w:pPr>
              <w:pStyle w:val="Lijstalinea"/>
              <w:numPr>
                <w:ilvl w:val="0"/>
                <w:numId w:val="9"/>
              </w:num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Advanced SQL FUNCTIONS schrijven en toepassen</w:t>
            </w:r>
          </w:p>
          <w:p w14:paraId="030C8DE7" w14:textId="2C5D2B41" w:rsidR="00D80641" w:rsidRPr="00861ACD" w:rsidRDefault="00861ACD" w:rsidP="00FB79F4">
            <w:pPr>
              <w:pStyle w:val="Lijstalinea"/>
              <w:numPr>
                <w:ilvl w:val="0"/>
                <w:numId w:val="9"/>
              </w:num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Omgaan met fouten en problematische </w:t>
            </w:r>
            <w:proofErr w:type="spellStart"/>
            <w:r>
              <w:rPr>
                <w:rFonts w:cs="Arial"/>
                <w:sz w:val="18"/>
                <w:szCs w:val="18"/>
              </w:rPr>
              <w:t>queries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identificeren en oplossen</w:t>
            </w:r>
          </w:p>
          <w:p w14:paraId="0D51399A" w14:textId="6FC09CB6" w:rsidR="00861ACD" w:rsidRPr="00FA6636" w:rsidRDefault="00861ACD" w:rsidP="00FB79F4">
            <w:pPr>
              <w:pStyle w:val="Lijstalinea"/>
              <w:numPr>
                <w:ilvl w:val="0"/>
                <w:numId w:val="9"/>
              </w:num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Kan security toepassen</w:t>
            </w:r>
            <w:r w:rsidR="003462A5">
              <w:rPr>
                <w:rFonts w:cs="Arial"/>
                <w:sz w:val="18"/>
                <w:szCs w:val="18"/>
              </w:rPr>
              <w:t xml:space="preserve"> (</w:t>
            </w:r>
            <w:proofErr w:type="spellStart"/>
            <w:r w:rsidR="003462A5">
              <w:rPr>
                <w:rFonts w:cs="Arial"/>
                <w:sz w:val="18"/>
                <w:szCs w:val="18"/>
              </w:rPr>
              <w:t>oa</w:t>
            </w:r>
            <w:proofErr w:type="spellEnd"/>
            <w:r w:rsidR="003462A5">
              <w:rPr>
                <w:rFonts w:cs="Arial"/>
                <w:sz w:val="18"/>
                <w:szCs w:val="18"/>
              </w:rPr>
              <w:t xml:space="preserve"> het voorkomen van SQL INJECTION en het correct opslaan van paswoorden)</w:t>
            </w:r>
            <w:r w:rsidR="004C00A2">
              <w:rPr>
                <w:rFonts w:cs="Arial"/>
                <w:sz w:val="18"/>
                <w:szCs w:val="18"/>
              </w:rPr>
              <w:t>.</w:t>
            </w:r>
          </w:p>
          <w:p w14:paraId="363D9F91" w14:textId="77777777" w:rsidR="00FB79F4" w:rsidRPr="007D65F1" w:rsidRDefault="00FB79F4" w:rsidP="00190EB3">
            <w:pPr>
              <w:tabs>
                <w:tab w:val="left" w:pos="554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</w:p>
          <w:p w14:paraId="751F5258" w14:textId="77777777" w:rsidR="00FB79F4" w:rsidRPr="00D03604" w:rsidRDefault="00FB79F4" w:rsidP="00190EB3">
            <w:pPr>
              <w:pStyle w:val="Lijstalinea"/>
              <w:tabs>
                <w:tab w:val="left" w:pos="5544"/>
              </w:tabs>
              <w:spacing w:line="276" w:lineRule="auto"/>
              <w:ind w:left="357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1" w:type="dxa"/>
          </w:tcPr>
          <w:p w14:paraId="4DA6DD8C" w14:textId="77777777" w:rsidR="00FB79F4" w:rsidRDefault="00FB79F4" w:rsidP="00190EB3">
            <w:pPr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07AEC5D8" w14:textId="77777777" w:rsidR="00277F15" w:rsidRDefault="00624025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Bouw deze 3 lessen als volgt op. In les één introduceer je </w:t>
            </w:r>
            <w:proofErr w:type="spellStart"/>
            <w:r>
              <w:rPr>
                <w:rFonts w:cstheme="minorHAnsi"/>
                <w:sz w:val="18"/>
                <w:szCs w:val="18"/>
                <w:shd w:val="clear" w:color="auto" w:fill="FFFFFF"/>
              </w:rPr>
              <w:t>stored</w:t>
            </w:r>
            <w:proofErr w:type="spellEnd"/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procedures</w:t>
            </w:r>
            <w:r w:rsidR="00277F1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en </w:t>
            </w:r>
            <w:proofErr w:type="spellStart"/>
            <w:r w:rsidR="00277F15">
              <w:rPr>
                <w:rFonts w:cstheme="minorHAnsi"/>
                <w:sz w:val="18"/>
                <w:szCs w:val="18"/>
                <w:shd w:val="clear" w:color="auto" w:fill="FFFFFF"/>
              </w:rPr>
              <w:t>advanced</w:t>
            </w:r>
            <w:proofErr w:type="spellEnd"/>
            <w:r w:rsidR="00277F1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SQL </w:t>
            </w:r>
            <w:proofErr w:type="spellStart"/>
            <w:r w:rsidR="00277F15">
              <w:rPr>
                <w:rFonts w:cstheme="minorHAnsi"/>
                <w:sz w:val="18"/>
                <w:szCs w:val="18"/>
                <w:shd w:val="clear" w:color="auto" w:fill="FFFFFF"/>
              </w:rPr>
              <w:t>functions</w:t>
            </w:r>
            <w:proofErr w:type="spellEnd"/>
            <w:r w:rsidR="00277F15">
              <w:rPr>
                <w:rFonts w:cstheme="minorHAnsi"/>
                <w:sz w:val="18"/>
                <w:szCs w:val="18"/>
                <w:shd w:val="clear" w:color="auto" w:fill="FFFFFF"/>
              </w:rPr>
              <w:t>.</w:t>
            </w:r>
          </w:p>
          <w:p w14:paraId="35A05102" w14:textId="77777777" w:rsidR="00277F15" w:rsidRDefault="00277F15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</w:p>
          <w:p w14:paraId="5B44C30D" w14:textId="77777777" w:rsidR="00277F15" w:rsidRDefault="00277F15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Oefen hier uitgebreid op.</w:t>
            </w:r>
          </w:p>
          <w:p w14:paraId="1036A984" w14:textId="77777777" w:rsidR="00277F15" w:rsidRDefault="00277F15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</w:p>
          <w:p w14:paraId="045A6846" w14:textId="59BFBD23" w:rsidR="00277F15" w:rsidRDefault="00277F15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Les 2 ga je</w:t>
            </w:r>
            <w:r w:rsidR="00D3713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hierop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verder en introduceer je ook </w:t>
            </w:r>
            <w:proofErr w:type="spellStart"/>
            <w:r>
              <w:rPr>
                <w:rFonts w:cstheme="minorHAnsi"/>
                <w:sz w:val="18"/>
                <w:szCs w:val="18"/>
                <w:shd w:val="clear" w:color="auto" w:fill="FFFFFF"/>
              </w:rPr>
              <w:t>troubleshooting</w:t>
            </w:r>
            <w:proofErr w:type="spellEnd"/>
            <w:r w:rsidR="00F20C8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. Inclusief index strategie, het identificeren van problematische </w:t>
            </w:r>
            <w:proofErr w:type="spellStart"/>
            <w:r w:rsidR="00F20C8F">
              <w:rPr>
                <w:rFonts w:cstheme="minorHAnsi"/>
                <w:sz w:val="18"/>
                <w:szCs w:val="18"/>
                <w:shd w:val="clear" w:color="auto" w:fill="FFFFFF"/>
              </w:rPr>
              <w:t>queries</w:t>
            </w:r>
            <w:proofErr w:type="spellEnd"/>
            <w:r w:rsidR="00F20C8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en hoe je een performance </w:t>
            </w:r>
            <w:proofErr w:type="spellStart"/>
            <w:r w:rsidR="00F20C8F">
              <w:rPr>
                <w:rFonts w:cstheme="minorHAnsi"/>
                <w:sz w:val="18"/>
                <w:szCs w:val="18"/>
                <w:shd w:val="clear" w:color="auto" w:fill="FFFFFF"/>
              </w:rPr>
              <w:t>querie</w:t>
            </w:r>
            <w:proofErr w:type="spellEnd"/>
            <w:r w:rsidR="00F20C8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schrijft</w:t>
            </w:r>
            <w:r w:rsidR="00164DBA">
              <w:rPr>
                <w:rFonts w:cstheme="minorHAnsi"/>
                <w:sz w:val="18"/>
                <w:szCs w:val="18"/>
                <w:shd w:val="clear" w:color="auto" w:fill="FFFFFF"/>
              </w:rPr>
              <w:t>.</w:t>
            </w:r>
          </w:p>
          <w:p w14:paraId="26EF9D67" w14:textId="77777777" w:rsidR="00164DBA" w:rsidRDefault="00164DBA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</w:p>
          <w:p w14:paraId="3EDD7216" w14:textId="268B19B2" w:rsidR="00164DBA" w:rsidRDefault="005B35D5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In les 3 neem je de tijd voor een stevige </w:t>
            </w:r>
            <w:r w:rsidR="00B2139E">
              <w:rPr>
                <w:rFonts w:cstheme="minorHAnsi"/>
                <w:sz w:val="18"/>
                <w:szCs w:val="18"/>
                <w:shd w:val="clear" w:color="auto" w:fill="FFFFFF"/>
              </w:rPr>
              <w:t>herhalingsoefening</w:t>
            </w:r>
            <w:r w:rsidR="00EE2D38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7236CE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(inclusief eventueel laatste vragen over de opdracht) </w:t>
            </w:r>
            <w:r w:rsidR="00EE2D38">
              <w:rPr>
                <w:rFonts w:cstheme="minorHAnsi"/>
                <w:sz w:val="18"/>
                <w:szCs w:val="18"/>
                <w:shd w:val="clear" w:color="auto" w:fill="FFFFFF"/>
              </w:rPr>
              <w:t>tijdens de les</w:t>
            </w:r>
            <w:r w:rsidR="00B2139E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en </w:t>
            </w:r>
            <w:r w:rsidR="00706404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introduceer je </w:t>
            </w:r>
            <w:r w:rsidR="00B2139E">
              <w:rPr>
                <w:rFonts w:cstheme="minorHAnsi"/>
                <w:sz w:val="18"/>
                <w:szCs w:val="18"/>
                <w:shd w:val="clear" w:color="auto" w:fill="FFFFFF"/>
              </w:rPr>
              <w:t>security. Hoe voorkom je SQL INJECTION</w:t>
            </w:r>
            <w:r w:rsidR="00861AC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en andere moderne technieken</w:t>
            </w:r>
            <w:r w:rsidR="00956694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(</w:t>
            </w:r>
            <w:r w:rsidR="00152DF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beveiligd </w:t>
            </w:r>
            <w:r w:rsidR="00956694">
              <w:rPr>
                <w:rFonts w:cstheme="minorHAnsi"/>
                <w:sz w:val="18"/>
                <w:szCs w:val="18"/>
                <w:shd w:val="clear" w:color="auto" w:fill="FFFFFF"/>
              </w:rPr>
              <w:t>opslaan van paswoorden).</w:t>
            </w:r>
          </w:p>
          <w:p w14:paraId="4434B8B8" w14:textId="359F3D6A" w:rsidR="004C00A2" w:rsidRDefault="004C00A2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</w:p>
          <w:p w14:paraId="6CB9CDF0" w14:textId="77777777" w:rsidR="00164DBA" w:rsidRPr="00D068AC" w:rsidRDefault="00D068AC" w:rsidP="00D068AC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D068AC">
              <w:rPr>
                <w:rFonts w:cstheme="minorHAnsi"/>
                <w:sz w:val="18"/>
                <w:szCs w:val="18"/>
                <w:shd w:val="clear" w:color="auto" w:fill="FFFFFF"/>
              </w:rPr>
              <w:t>Stored</w:t>
            </w:r>
            <w:proofErr w:type="spellEnd"/>
            <w:r w:rsidRPr="00D068A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procedures</w:t>
            </w:r>
          </w:p>
          <w:p w14:paraId="5A134977" w14:textId="77777777" w:rsidR="00D068AC" w:rsidRPr="00D068AC" w:rsidRDefault="00D068AC" w:rsidP="00D068AC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D068A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Advanced SQL </w:t>
            </w:r>
            <w:proofErr w:type="spellStart"/>
            <w:r w:rsidRPr="00D068AC">
              <w:rPr>
                <w:rFonts w:cstheme="minorHAnsi"/>
                <w:sz w:val="18"/>
                <w:szCs w:val="18"/>
                <w:shd w:val="clear" w:color="auto" w:fill="FFFFFF"/>
              </w:rPr>
              <w:t>functions</w:t>
            </w:r>
            <w:proofErr w:type="spellEnd"/>
          </w:p>
          <w:p w14:paraId="49686B90" w14:textId="77777777" w:rsidR="00D068AC" w:rsidRPr="00D068AC" w:rsidRDefault="00D068AC" w:rsidP="00D068AC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D068A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Performance </w:t>
            </w:r>
            <w:proofErr w:type="spellStart"/>
            <w:r w:rsidRPr="00D068AC">
              <w:rPr>
                <w:rFonts w:cstheme="minorHAnsi"/>
                <w:sz w:val="18"/>
                <w:szCs w:val="18"/>
                <w:shd w:val="clear" w:color="auto" w:fill="FFFFFF"/>
              </w:rPr>
              <w:t>and</w:t>
            </w:r>
            <w:proofErr w:type="spellEnd"/>
            <w:r w:rsidRPr="00D068A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068AC">
              <w:rPr>
                <w:rFonts w:cstheme="minorHAnsi"/>
                <w:sz w:val="18"/>
                <w:szCs w:val="18"/>
                <w:shd w:val="clear" w:color="auto" w:fill="FFFFFF"/>
              </w:rPr>
              <w:t>troubleshooting</w:t>
            </w:r>
            <w:proofErr w:type="spellEnd"/>
          </w:p>
          <w:p w14:paraId="32AC3B75" w14:textId="77777777" w:rsidR="00D068AC" w:rsidRPr="00D068AC" w:rsidRDefault="00D068AC" w:rsidP="00D068AC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D068AC">
              <w:rPr>
                <w:rFonts w:cstheme="minorHAnsi"/>
                <w:sz w:val="18"/>
                <w:szCs w:val="18"/>
                <w:shd w:val="clear" w:color="auto" w:fill="FFFFFF"/>
              </w:rPr>
              <w:t>Herhaling</w:t>
            </w:r>
          </w:p>
          <w:p w14:paraId="4224C057" w14:textId="77777777" w:rsidR="00D068AC" w:rsidRPr="00D068AC" w:rsidRDefault="00D068AC" w:rsidP="00D068AC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D068A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Security best </w:t>
            </w:r>
            <w:proofErr w:type="spellStart"/>
            <w:r w:rsidRPr="00D068AC">
              <w:rPr>
                <w:rFonts w:cstheme="minorHAnsi"/>
                <w:sz w:val="18"/>
                <w:szCs w:val="18"/>
                <w:shd w:val="clear" w:color="auto" w:fill="FFFFFF"/>
              </w:rPr>
              <w:t>practices</w:t>
            </w:r>
            <w:proofErr w:type="spellEnd"/>
          </w:p>
          <w:p w14:paraId="149AE0DA" w14:textId="6B4E9E88" w:rsidR="00D068AC" w:rsidRPr="00BA249F" w:rsidRDefault="00D068AC" w:rsidP="00190EB3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  <w:hideMark/>
          </w:tcPr>
          <w:p w14:paraId="14B0BE73" w14:textId="78E43C08" w:rsidR="00FB79F4" w:rsidRPr="00D03604" w:rsidRDefault="001F3DFE" w:rsidP="00190EB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</w:tr>
      <w:tr w:rsidR="00FB79F4" w:rsidRPr="000B7DD4" w14:paraId="34903F28" w14:textId="77777777" w:rsidTr="00190EB3">
        <w:tc>
          <w:tcPr>
            <w:tcW w:w="3119" w:type="dxa"/>
            <w:shd w:val="clear" w:color="auto" w:fill="DEDEE0" w:themeFill="background2"/>
          </w:tcPr>
          <w:p w14:paraId="3D4815F2" w14:textId="77777777" w:rsidR="00FB79F4" w:rsidRPr="002E7253" w:rsidRDefault="00FB79F4" w:rsidP="00190EB3">
            <w:pPr>
              <w:rPr>
                <w:rFonts w:ascii="Arial" w:hAnsi="Arial" w:cs="Arial"/>
                <w:sz w:val="20"/>
                <w:szCs w:val="20"/>
              </w:rPr>
            </w:pPr>
            <w:r w:rsidRPr="002E7253">
              <w:rPr>
                <w:rFonts w:ascii="Arial" w:hAnsi="Arial" w:cs="Arial"/>
                <w:b/>
                <w:smallCaps/>
                <w:sz w:val="20"/>
                <w:szCs w:val="20"/>
              </w:rPr>
              <w:t>leerdoelen</w:t>
            </w:r>
          </w:p>
        </w:tc>
        <w:tc>
          <w:tcPr>
            <w:tcW w:w="4961" w:type="dxa"/>
            <w:shd w:val="clear" w:color="auto" w:fill="DEDEE0" w:themeFill="background2"/>
          </w:tcPr>
          <w:p w14:paraId="117EB3F7" w14:textId="77777777" w:rsidR="00FB79F4" w:rsidRPr="002E7253" w:rsidRDefault="00FB79F4" w:rsidP="00190EB3">
            <w:pPr>
              <w:pStyle w:val="Geenafstand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E7253">
              <w:rPr>
                <w:rFonts w:ascii="Arial" w:hAnsi="Arial" w:cs="Arial"/>
                <w:b/>
                <w:smallCaps/>
                <w:sz w:val="20"/>
                <w:szCs w:val="20"/>
              </w:rPr>
              <w:t>leerinhouden</w:t>
            </w:r>
          </w:p>
        </w:tc>
        <w:tc>
          <w:tcPr>
            <w:tcW w:w="1276" w:type="dxa"/>
            <w:shd w:val="clear" w:color="auto" w:fill="DEDEE0" w:themeFill="background2"/>
          </w:tcPr>
          <w:p w14:paraId="44CAD668" w14:textId="77777777" w:rsidR="00FB79F4" w:rsidRPr="000B7DD4" w:rsidRDefault="00FB79F4" w:rsidP="00190EB3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2E7253">
              <w:rPr>
                <w:rFonts w:ascii="Arial" w:hAnsi="Arial" w:cs="Arial"/>
                <w:b/>
                <w:smallCaps/>
                <w:sz w:val="20"/>
                <w:szCs w:val="20"/>
              </w:rPr>
              <w:t>uren</w:t>
            </w:r>
          </w:p>
        </w:tc>
      </w:tr>
      <w:bookmarkEnd w:id="0"/>
      <w:bookmarkEnd w:id="1"/>
      <w:tr w:rsidR="00E64D15" w:rsidRPr="00D03604" w14:paraId="7DC0D818" w14:textId="77777777" w:rsidTr="00E52171">
        <w:tc>
          <w:tcPr>
            <w:tcW w:w="3119" w:type="dxa"/>
          </w:tcPr>
          <w:p w14:paraId="21C9707F" w14:textId="65E90911" w:rsidR="00E64D15" w:rsidRPr="00CE3A26" w:rsidRDefault="00E64D15">
            <w:pPr>
              <w:rPr>
                <w:rFonts w:cstheme="minorHAnsi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14A09119" w14:textId="3BF338FF" w:rsidR="00E64D15" w:rsidRDefault="00EF64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Examen</w:t>
            </w:r>
            <w:r w:rsidR="00FB79F4">
              <w:rPr>
                <w:rFonts w:cstheme="minorHAnsi"/>
                <w:sz w:val="18"/>
                <w:szCs w:val="18"/>
              </w:rPr>
              <w:t xml:space="preserve"> (inleveren opdracht</w:t>
            </w:r>
            <w:r w:rsidR="00C14B74">
              <w:rPr>
                <w:rFonts w:cstheme="minorHAnsi"/>
                <w:sz w:val="18"/>
                <w:szCs w:val="18"/>
              </w:rPr>
              <w:t xml:space="preserve"> + examen met 10 vragen</w:t>
            </w:r>
            <w:r w:rsidR="00FB79F4">
              <w:rPr>
                <w:rFonts w:cstheme="minorHAnsi"/>
                <w:sz w:val="18"/>
                <w:szCs w:val="18"/>
              </w:rPr>
              <w:t>)</w:t>
            </w:r>
          </w:p>
          <w:p w14:paraId="50AD1A03" w14:textId="5D516853" w:rsidR="00EF6443" w:rsidRDefault="00EF6443">
            <w:pPr>
              <w:rPr>
                <w:rFonts w:cstheme="minorHAnsi"/>
                <w:sz w:val="18"/>
                <w:szCs w:val="18"/>
              </w:rPr>
            </w:pPr>
          </w:p>
          <w:p w14:paraId="47ED8F47" w14:textId="151FF968" w:rsidR="007872CC" w:rsidRPr="00D03604" w:rsidRDefault="007872CC" w:rsidP="00EE1AC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F9E7A25" w14:textId="1452CA6E" w:rsidR="00E64D15" w:rsidRDefault="00EF644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</w:t>
            </w:r>
          </w:p>
        </w:tc>
      </w:tr>
    </w:tbl>
    <w:p w14:paraId="41F08CBB" w14:textId="77777777" w:rsidR="00891D88" w:rsidRPr="00E64D15" w:rsidRDefault="00891D88" w:rsidP="009C28E1">
      <w:pPr>
        <w:rPr>
          <w:rFonts w:cstheme="minorHAnsi"/>
          <w:sz w:val="18"/>
          <w:szCs w:val="18"/>
          <w:lang w:val="nl-NL"/>
        </w:rPr>
      </w:pPr>
    </w:p>
    <w:p w14:paraId="4453B361" w14:textId="77777777" w:rsidR="00891D88" w:rsidRPr="00E64D15" w:rsidRDefault="00891D88" w:rsidP="009C28E1">
      <w:pPr>
        <w:rPr>
          <w:rFonts w:cstheme="minorHAnsi"/>
          <w:sz w:val="18"/>
          <w:szCs w:val="18"/>
          <w:lang w:val="nl-NL"/>
        </w:rPr>
      </w:pPr>
    </w:p>
    <w:p w14:paraId="5A157B16" w14:textId="77777777" w:rsidR="00891D88" w:rsidRPr="00E64D15" w:rsidRDefault="00891D88" w:rsidP="009C28E1">
      <w:pPr>
        <w:rPr>
          <w:rFonts w:cstheme="minorHAnsi"/>
          <w:sz w:val="18"/>
          <w:szCs w:val="18"/>
          <w:lang w:val="nl-NL"/>
        </w:rPr>
      </w:pPr>
    </w:p>
    <w:p w14:paraId="051FD596" w14:textId="77777777" w:rsidR="00891D88" w:rsidRPr="00E64D15" w:rsidRDefault="00891D88" w:rsidP="009C28E1">
      <w:pPr>
        <w:rPr>
          <w:rFonts w:cstheme="minorHAnsi"/>
          <w:sz w:val="18"/>
          <w:szCs w:val="18"/>
          <w:lang w:val="nl-NL"/>
        </w:rPr>
      </w:pPr>
    </w:p>
    <w:p w14:paraId="31517FC2" w14:textId="77777777" w:rsidR="00891D88" w:rsidRPr="00E64D15" w:rsidRDefault="00891D88" w:rsidP="009C28E1">
      <w:pPr>
        <w:rPr>
          <w:lang w:val="nl-NL"/>
        </w:rPr>
      </w:pPr>
    </w:p>
    <w:sectPr w:rsidR="00891D88" w:rsidRPr="00E64D15" w:rsidSect="009C28E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68374" w14:textId="77777777" w:rsidR="004C2A3F" w:rsidRDefault="004C2A3F" w:rsidP="005A74CF">
      <w:r>
        <w:separator/>
      </w:r>
    </w:p>
  </w:endnote>
  <w:endnote w:type="continuationSeparator" w:id="0">
    <w:p w14:paraId="023795E4" w14:textId="77777777" w:rsidR="004C2A3F" w:rsidRDefault="004C2A3F" w:rsidP="005A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F29CA" w14:textId="761BE35F" w:rsidR="00AB2A9F" w:rsidRPr="001A1EAC" w:rsidRDefault="004C2A3F" w:rsidP="00AB2A9F">
    <w:pPr>
      <w:pStyle w:val="Voettekst"/>
      <w:rPr>
        <w:sz w:val="18"/>
        <w:szCs w:val="18"/>
      </w:rPr>
    </w:pPr>
    <w:sdt>
      <w:sdtPr>
        <w:rPr>
          <w:sz w:val="18"/>
          <w:szCs w:val="18"/>
        </w:rPr>
        <w:id w:val="1345359022"/>
        <w:lock w:val="sdtContentLocked"/>
        <w:placeholder>
          <w:docPart w:val="FF8724DA0806460AB308B81B23EF2BCF"/>
        </w:placeholder>
      </w:sdtPr>
      <w:sdtEndPr/>
      <w:sdtContent>
        <w:r w:rsidR="00362E44" w:rsidRPr="00362E44">
          <w:rPr>
            <w:sz w:val="18"/>
            <w:szCs w:val="18"/>
          </w:rPr>
          <w:t xml:space="preserve">COOSY Traject: </w:t>
        </w:r>
      </w:sdtContent>
    </w:sdt>
    <w:sdt>
      <w:sdtPr>
        <w:rPr>
          <w:sz w:val="18"/>
          <w:szCs w:val="18"/>
        </w:rPr>
        <w:id w:val="1143553272"/>
        <w:placeholder>
          <w:docPart w:val="FF8724DA0806460AB308B81B23EF2BCF"/>
        </w:placeholder>
      </w:sdtPr>
      <w:sdtEndPr/>
      <w:sdtContent>
        <w:r w:rsidR="00306F0B">
          <w:rPr>
            <w:sz w:val="18"/>
            <w:szCs w:val="18"/>
          </w:rPr>
          <w:t xml:space="preserve">OT </w:t>
        </w:r>
        <w:proofErr w:type="spellStart"/>
        <w:r w:rsidR="00CE3A26" w:rsidRPr="00695468">
          <w:rPr>
            <w:sz w:val="18"/>
            <w:szCs w:val="18"/>
          </w:rPr>
          <w:t>developer</w:t>
        </w:r>
        <w:proofErr w:type="spellEnd"/>
        <w:r w:rsidR="00CE3A26" w:rsidRPr="00695468">
          <w:rPr>
            <w:sz w:val="18"/>
            <w:szCs w:val="18"/>
          </w:rPr>
          <w:t xml:space="preserve"> opleidingen </w:t>
        </w:r>
      </w:sdtContent>
    </w:sdt>
    <w:r w:rsidR="00362E44" w:rsidRPr="001A1EAC">
      <w:tab/>
    </w:r>
    <w:sdt>
      <w:sdtPr>
        <w:id w:val="1009253209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AB2A9F" w:rsidRPr="00AB2A9F">
          <w:rPr>
            <w:sz w:val="18"/>
            <w:szCs w:val="18"/>
          </w:rPr>
          <w:fldChar w:fldCharType="begin"/>
        </w:r>
        <w:r w:rsidR="00AB2A9F" w:rsidRPr="001A1EAC">
          <w:rPr>
            <w:sz w:val="18"/>
            <w:szCs w:val="18"/>
          </w:rPr>
          <w:instrText>PAGE   \* MERGEFORMAT</w:instrText>
        </w:r>
        <w:r w:rsidR="00AB2A9F" w:rsidRPr="00AB2A9F">
          <w:rPr>
            <w:sz w:val="18"/>
            <w:szCs w:val="18"/>
          </w:rPr>
          <w:fldChar w:fldCharType="separate"/>
        </w:r>
        <w:r w:rsidR="00E271F0">
          <w:rPr>
            <w:noProof/>
            <w:sz w:val="18"/>
            <w:szCs w:val="18"/>
          </w:rPr>
          <w:t>3</w:t>
        </w:r>
        <w:r w:rsidR="00AB2A9F" w:rsidRPr="00AB2A9F">
          <w:rPr>
            <w:sz w:val="18"/>
            <w:szCs w:val="18"/>
          </w:rPr>
          <w:fldChar w:fldCharType="end"/>
        </w:r>
      </w:sdtContent>
    </w:sdt>
  </w:p>
  <w:p w14:paraId="3FE30319" w14:textId="586983EE" w:rsidR="00BB4F7B" w:rsidRPr="00362E44" w:rsidRDefault="00903A35" w:rsidP="00AB2A9F">
    <w:pPr>
      <w:pStyle w:val="Voettekst"/>
      <w:tabs>
        <w:tab w:val="left" w:pos="567"/>
      </w:tabs>
      <w:ind w:firstLine="567"/>
      <w:rPr>
        <w:sz w:val="18"/>
        <w:szCs w:val="18"/>
      </w:rPr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FECD1D7" wp14:editId="069CDCE6">
              <wp:simplePos x="0" y="0"/>
              <wp:positionH relativeFrom="column">
                <wp:posOffset>-635</wp:posOffset>
              </wp:positionH>
              <wp:positionV relativeFrom="paragraph">
                <wp:posOffset>-311150</wp:posOffset>
              </wp:positionV>
              <wp:extent cx="8892540" cy="0"/>
              <wp:effectExtent l="0" t="0" r="0" b="0"/>
              <wp:wrapNone/>
              <wp:docPr id="6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9254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E7E120D" id="Rechte verbindingslijn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-24.5pt" to="700.15pt,-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" strokecolor="#002060"/>
          </w:pict>
        </mc:Fallback>
      </mc:AlternateContent>
    </w:r>
    <w:r w:rsidR="00362E44" w:rsidRPr="00362E44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7BF0CB" wp14:editId="50D18CD0">
              <wp:simplePos x="0" y="0"/>
              <wp:positionH relativeFrom="margin">
                <wp:posOffset>4556760</wp:posOffset>
              </wp:positionH>
              <wp:positionV relativeFrom="bottomMargin">
                <wp:posOffset>3436620</wp:posOffset>
              </wp:positionV>
              <wp:extent cx="1508760" cy="395605"/>
              <wp:effectExtent l="0" t="0" r="0" b="0"/>
              <wp:wrapNone/>
              <wp:docPr id="7" name="Tekstva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3C4F09" w14:textId="7F815D6A" w:rsidR="00362E44" w:rsidRPr="001607E7" w:rsidRDefault="00362E44" w:rsidP="00362E4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Cs w:val="24"/>
                            </w:rPr>
                          </w:pP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instrText>PAGE  \* Arabic  \* MERGEFORMAT</w:instrTex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E271F0" w:rsidRPr="00E271F0">
                            <w:rPr>
                              <w:noProof/>
                              <w:color w:val="000000" w:themeColor="text1"/>
                              <w:szCs w:val="24"/>
                              <w:lang w:val="nl-NL"/>
                            </w:rPr>
                            <w:t>3</w: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F7BF0CB" id="_x0000_t202" coordsize="21600,21600" o:spt="202" path="m,l,21600r21600,l21600,xe">
              <v:stroke joinstyle="miter"/>
              <v:path gradientshapeok="t" o:connecttype="rect"/>
            </v:shapetype>
            <v:shape id="Tekstvak 7" o:spid="_x0000_s1026" type="#_x0000_t202" style="position:absolute;left:0;text-align:left;margin-left:358.8pt;margin-top:270.6pt;width:118.8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" filled="f" stroked="f" strokeweight=".5pt">
              <v:textbox style="mso-fit-shape-to-text:t">
                <w:txbxContent>
                  <w:p w14:paraId="3B3C4F09" w14:textId="7F815D6A" w:rsidR="00362E44" w:rsidRPr="001607E7" w:rsidRDefault="00362E44" w:rsidP="00362E44">
                    <w:pPr>
                      <w:pStyle w:val="Voettekst"/>
                      <w:jc w:val="right"/>
                      <w:rPr>
                        <w:color w:val="000000" w:themeColor="text1"/>
                        <w:szCs w:val="24"/>
                      </w:rPr>
                    </w:pPr>
                    <w:r w:rsidRPr="001607E7">
                      <w:rPr>
                        <w:color w:val="000000" w:themeColor="text1"/>
                        <w:szCs w:val="24"/>
                      </w:rPr>
                      <w:fldChar w:fldCharType="begin"/>
                    </w:r>
                    <w:r w:rsidRPr="001607E7">
                      <w:rPr>
                        <w:color w:val="000000" w:themeColor="text1"/>
                        <w:szCs w:val="24"/>
                      </w:rPr>
                      <w:instrText>PAGE  \* Arabic  \* MERGEFORMAT</w:instrTex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separate"/>
                    </w:r>
                    <w:r w:rsidR="00E271F0" w:rsidRPr="00E271F0">
                      <w:rPr>
                        <w:noProof/>
                        <w:color w:val="000000" w:themeColor="text1"/>
                        <w:szCs w:val="24"/>
                        <w:lang w:val="nl-NL"/>
                      </w:rPr>
                      <w:t>3</w: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362E44" w:rsidRPr="00362E44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13E527" wp14:editId="204AB7A0">
              <wp:simplePos x="0" y="0"/>
              <wp:positionH relativeFrom="margin">
                <wp:posOffset>4404360</wp:posOffset>
              </wp:positionH>
              <wp:positionV relativeFrom="bottomMargin">
                <wp:posOffset>3284220</wp:posOffset>
              </wp:positionV>
              <wp:extent cx="1508760" cy="395605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7EA89C" w14:textId="7E7E587C" w:rsidR="00362E44" w:rsidRPr="001607E7" w:rsidRDefault="00362E44" w:rsidP="00362E4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Cs w:val="24"/>
                            </w:rPr>
                          </w:pP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instrText>PAGE  \* Arabic  \* MERGEFORMAT</w:instrTex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E271F0" w:rsidRPr="00E271F0">
                            <w:rPr>
                              <w:noProof/>
                              <w:color w:val="000000" w:themeColor="text1"/>
                              <w:szCs w:val="24"/>
                              <w:lang w:val="nl-NL"/>
                            </w:rPr>
                            <w:t>3</w: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213E527" id="Tekstvak 3" o:spid="_x0000_s1027" type="#_x0000_t202" style="position:absolute;left:0;text-align:left;margin-left:346.8pt;margin-top:258.6pt;width:118.8pt;height: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" filled="f" stroked="f" strokeweight=".5pt">
              <v:textbox style="mso-fit-shape-to-text:t">
                <w:txbxContent>
                  <w:p w14:paraId="027EA89C" w14:textId="7E7E587C" w:rsidR="00362E44" w:rsidRPr="001607E7" w:rsidRDefault="00362E44" w:rsidP="00362E44">
                    <w:pPr>
                      <w:pStyle w:val="Voettekst"/>
                      <w:jc w:val="right"/>
                      <w:rPr>
                        <w:color w:val="000000" w:themeColor="text1"/>
                        <w:szCs w:val="24"/>
                      </w:rPr>
                    </w:pPr>
                    <w:r w:rsidRPr="001607E7">
                      <w:rPr>
                        <w:color w:val="000000" w:themeColor="text1"/>
                        <w:szCs w:val="24"/>
                      </w:rPr>
                      <w:fldChar w:fldCharType="begin"/>
                    </w:r>
                    <w:r w:rsidRPr="001607E7">
                      <w:rPr>
                        <w:color w:val="000000" w:themeColor="text1"/>
                        <w:szCs w:val="24"/>
                      </w:rPr>
                      <w:instrText>PAGE  \* Arabic  \* MERGEFORMAT</w:instrTex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separate"/>
                    </w:r>
                    <w:r w:rsidR="00E271F0" w:rsidRPr="00E271F0">
                      <w:rPr>
                        <w:noProof/>
                        <w:color w:val="000000" w:themeColor="text1"/>
                        <w:szCs w:val="24"/>
                        <w:lang w:val="nl-NL"/>
                      </w:rPr>
                      <w:t>3</w: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sz w:val="18"/>
          <w:szCs w:val="18"/>
        </w:rPr>
        <w:id w:val="-249586851"/>
        <w:lock w:val="sdtContentLocked"/>
        <w:placeholder>
          <w:docPart w:val="FF8724DA0806460AB308B81B23EF2BCF"/>
        </w:placeholder>
      </w:sdtPr>
      <w:sdtEndPr/>
      <w:sdtContent>
        <w:r w:rsidR="00362E44" w:rsidRPr="00362E44">
          <w:rPr>
            <w:sz w:val="18"/>
            <w:szCs w:val="18"/>
          </w:rPr>
          <w:t xml:space="preserve">Module: </w:t>
        </w:r>
      </w:sdtContent>
    </w:sdt>
    <w:r w:rsidR="000B7DD4">
      <w:rPr>
        <w:color w:val="808080" w:themeColor="background1" w:themeShade="80"/>
        <w:sz w:val="18"/>
        <w:szCs w:val="18"/>
      </w:rPr>
      <w:t xml:space="preserve"> </w:t>
    </w:r>
    <w:r w:rsidR="0039191A">
      <w:rPr>
        <w:color w:val="808080" w:themeColor="background1" w:themeShade="80"/>
        <w:sz w:val="18"/>
        <w:szCs w:val="18"/>
      </w:rPr>
      <w:t xml:space="preserve">Databanken </w:t>
    </w:r>
  </w:p>
  <w:p w14:paraId="49872BEC" w14:textId="77777777" w:rsidR="000808C9" w:rsidRDefault="000808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128B4" w14:textId="77777777" w:rsidR="00E32DA6" w:rsidRDefault="004C2A3F">
    <w:pPr>
      <w:pStyle w:val="Voettekst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0101F">
          <w:rPr>
            <w:color w:val="000000" w:themeColor="text1"/>
            <w:szCs w:val="24"/>
          </w:rPr>
          <w:t>van de Vijver Marita</w:t>
        </w:r>
      </w:sdtContent>
    </w:sdt>
  </w:p>
  <w:p w14:paraId="56D34679" w14:textId="77777777" w:rsidR="007671F7" w:rsidRPr="00E32DA6" w:rsidRDefault="00E32DA6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09D563" wp14:editId="324C1680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kstvak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047677" w14:textId="77777777" w:rsidR="00E32DA6" w:rsidRPr="00E32DA6" w:rsidRDefault="00E32DA6">
                          <w:pPr>
                            <w:pStyle w:val="Voet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B4F7B" w:rsidRPr="00BB4F7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0"/>
                              <w:szCs w:val="20"/>
                              <w:lang w:val="nl-NL"/>
                            </w:rPr>
                            <w:t>0</w: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609D563" id="_x0000_t202" coordsize="21600,21600" o:spt="202" path="m,l,21600r21600,l21600,xe">
              <v:stroke joinstyle="miter"/>
              <v:path gradientshapeok="t" o:connecttype="rect"/>
            </v:shapetype>
            <v:shape id="Tekstvak 56" o:spid="_x0000_s1028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cL1cDT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14:paraId="21047677" w14:textId="77777777" w:rsidR="00E32DA6" w:rsidRPr="00E32DA6" w:rsidRDefault="00E32DA6">
                    <w:pPr>
                      <w:pStyle w:val="Voet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BB4F7B" w:rsidRPr="00BB4F7B">
                      <w:rPr>
                        <w:rFonts w:asciiTheme="majorHAnsi" w:hAnsiTheme="majorHAnsi"/>
                        <w:noProof/>
                        <w:color w:val="000000" w:themeColor="text1"/>
                        <w:sz w:val="20"/>
                        <w:szCs w:val="20"/>
                        <w:lang w:val="nl-NL"/>
                      </w:rPr>
                      <w:t>0</w: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AD0101" w:themeColor="accent1"/>
        <w:lang w:eastAsia="nl-B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C07F6AE" wp14:editId="488F444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hoe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C66BA8D" id="Rechthoe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AI+wFY5QEAABMEAAAOAAAAAAAAAAAAAAAAAC4CAABkcnMvZTJvRG9jLnhtbFBLAQItABQA&#10;BgAIAAAAIQC7vFZz2QAAAAMBAAAPAAAAAAAAAAAAAAAAAD8EAABkcnMvZG93bnJldi54bWxQSwUG&#10;AAAAAAQABADzAAAARQUAAAAA&#10;" fillcolor="#ad0101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877CF" w14:textId="77777777" w:rsidR="004C2A3F" w:rsidRDefault="004C2A3F" w:rsidP="005A74CF">
      <w:r>
        <w:separator/>
      </w:r>
    </w:p>
  </w:footnote>
  <w:footnote w:type="continuationSeparator" w:id="0">
    <w:p w14:paraId="6F5C8B60" w14:textId="77777777" w:rsidR="004C2A3F" w:rsidRDefault="004C2A3F" w:rsidP="005A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13F43" w14:textId="3912BF9F" w:rsidR="00BB4F7B" w:rsidRDefault="00D03604" w:rsidP="00362E44">
    <w:pPr>
      <w:pStyle w:val="Kop7"/>
      <w:tabs>
        <w:tab w:val="left" w:pos="9072"/>
        <w:tab w:val="left" w:pos="13308"/>
        <w:tab w:val="right" w:pos="14004"/>
      </w:tabs>
    </w:pPr>
    <w:r>
      <w:rPr>
        <w:noProof/>
        <w:lang w:eastAsia="nl-BE"/>
      </w:rPr>
      <w:drawing>
        <wp:inline distT="0" distB="0" distL="0" distR="0" wp14:anchorId="6552D973" wp14:editId="366D0105">
          <wp:extent cx="2567940" cy="455809"/>
          <wp:effectExtent l="0" t="0" r="381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mbilogo_Syntra_Vlaanderen_kl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5583" cy="474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7BE44" w14:textId="77777777" w:rsidR="007671F7" w:rsidRDefault="007671F7">
    <w:pPr>
      <w:pStyle w:val="Koptekst"/>
    </w:pPr>
    <w:r>
      <w:rPr>
        <w:noProof/>
        <w:lang w:eastAsia="nl-BE"/>
      </w:rPr>
      <w:drawing>
        <wp:inline distT="0" distB="0" distL="0" distR="0" wp14:anchorId="6D734047" wp14:editId="7975C4BF">
          <wp:extent cx="3307080" cy="454152"/>
          <wp:effectExtent l="0" t="0" r="7620" b="317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V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7080" cy="45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45C3"/>
    <w:multiLevelType w:val="hybridMultilevel"/>
    <w:tmpl w:val="F840713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37BFB"/>
    <w:multiLevelType w:val="multilevel"/>
    <w:tmpl w:val="616CF458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5E0F0C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55581D"/>
    <w:multiLevelType w:val="hybridMultilevel"/>
    <w:tmpl w:val="2FC02C78"/>
    <w:lvl w:ilvl="0" w:tplc="0813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0302F45"/>
    <w:multiLevelType w:val="hybridMultilevel"/>
    <w:tmpl w:val="5E50B30C"/>
    <w:lvl w:ilvl="0" w:tplc="F3F81D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AB0"/>
    <w:multiLevelType w:val="hybridMultilevel"/>
    <w:tmpl w:val="F176C382"/>
    <w:lvl w:ilvl="0" w:tplc="499E81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1CCE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73A3950"/>
    <w:multiLevelType w:val="hybridMultilevel"/>
    <w:tmpl w:val="13A87F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95211"/>
    <w:multiLevelType w:val="hybridMultilevel"/>
    <w:tmpl w:val="3ACAB4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01760"/>
    <w:multiLevelType w:val="hybridMultilevel"/>
    <w:tmpl w:val="FA669D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C128D"/>
    <w:multiLevelType w:val="hybridMultilevel"/>
    <w:tmpl w:val="97F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56A53"/>
    <w:multiLevelType w:val="multilevel"/>
    <w:tmpl w:val="830853C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ABB0E4A"/>
    <w:multiLevelType w:val="hybridMultilevel"/>
    <w:tmpl w:val="D8AAAB8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D47F6E"/>
    <w:multiLevelType w:val="hybridMultilevel"/>
    <w:tmpl w:val="DB4A31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33E9E"/>
    <w:multiLevelType w:val="hybridMultilevel"/>
    <w:tmpl w:val="DB9A25A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E426D2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8A03831"/>
    <w:multiLevelType w:val="hybridMultilevel"/>
    <w:tmpl w:val="F878D8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D30B6"/>
    <w:multiLevelType w:val="hybridMultilevel"/>
    <w:tmpl w:val="C1EAB3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52855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3034823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564EDF"/>
    <w:multiLevelType w:val="hybridMultilevel"/>
    <w:tmpl w:val="205007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4785F"/>
    <w:multiLevelType w:val="hybridMultilevel"/>
    <w:tmpl w:val="67FC8ADC"/>
    <w:lvl w:ilvl="0" w:tplc="499E81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47501"/>
    <w:multiLevelType w:val="hybridMultilevel"/>
    <w:tmpl w:val="7668E6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77A90"/>
    <w:multiLevelType w:val="hybridMultilevel"/>
    <w:tmpl w:val="6924DF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2"/>
  </w:num>
  <w:num w:numId="4">
    <w:abstractNumId w:val="9"/>
  </w:num>
  <w:num w:numId="5">
    <w:abstractNumId w:val="23"/>
  </w:num>
  <w:num w:numId="6">
    <w:abstractNumId w:val="2"/>
  </w:num>
  <w:num w:numId="7">
    <w:abstractNumId w:val="11"/>
  </w:num>
  <w:num w:numId="8">
    <w:abstractNumId w:val="1"/>
  </w:num>
  <w:num w:numId="9">
    <w:abstractNumId w:val="7"/>
  </w:num>
  <w:num w:numId="10">
    <w:abstractNumId w:val="3"/>
  </w:num>
  <w:num w:numId="11">
    <w:abstractNumId w:val="13"/>
  </w:num>
  <w:num w:numId="12">
    <w:abstractNumId w:val="10"/>
  </w:num>
  <w:num w:numId="13">
    <w:abstractNumId w:val="17"/>
  </w:num>
  <w:num w:numId="14">
    <w:abstractNumId w:val="16"/>
  </w:num>
  <w:num w:numId="15">
    <w:abstractNumId w:val="20"/>
  </w:num>
  <w:num w:numId="16">
    <w:abstractNumId w:val="15"/>
  </w:num>
  <w:num w:numId="17">
    <w:abstractNumId w:val="12"/>
  </w:num>
  <w:num w:numId="18">
    <w:abstractNumId w:val="0"/>
  </w:num>
  <w:num w:numId="19">
    <w:abstractNumId w:val="14"/>
  </w:num>
  <w:num w:numId="20">
    <w:abstractNumId w:val="8"/>
  </w:num>
  <w:num w:numId="21">
    <w:abstractNumId w:val="4"/>
  </w:num>
  <w:num w:numId="22">
    <w:abstractNumId w:val="19"/>
  </w:num>
  <w:num w:numId="23">
    <w:abstractNumId w:val="18"/>
  </w:num>
  <w:num w:numId="2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07"/>
    <w:rsid w:val="00000494"/>
    <w:rsid w:val="00000857"/>
    <w:rsid w:val="0000101F"/>
    <w:rsid w:val="000041C7"/>
    <w:rsid w:val="00006EB8"/>
    <w:rsid w:val="00007204"/>
    <w:rsid w:val="00016F4A"/>
    <w:rsid w:val="000240B6"/>
    <w:rsid w:val="00036832"/>
    <w:rsid w:val="000377DF"/>
    <w:rsid w:val="0004731C"/>
    <w:rsid w:val="00052825"/>
    <w:rsid w:val="000539CD"/>
    <w:rsid w:val="00056343"/>
    <w:rsid w:val="00064046"/>
    <w:rsid w:val="00064AA4"/>
    <w:rsid w:val="000808C9"/>
    <w:rsid w:val="00083064"/>
    <w:rsid w:val="00090CDB"/>
    <w:rsid w:val="000A0A2E"/>
    <w:rsid w:val="000A2AAC"/>
    <w:rsid w:val="000B06AD"/>
    <w:rsid w:val="000B48BA"/>
    <w:rsid w:val="000B7DD4"/>
    <w:rsid w:val="000C4B43"/>
    <w:rsid w:val="000C55E3"/>
    <w:rsid w:val="000C7488"/>
    <w:rsid w:val="000D6235"/>
    <w:rsid w:val="000D6D36"/>
    <w:rsid w:val="000D7490"/>
    <w:rsid w:val="000E0108"/>
    <w:rsid w:val="000E2D6E"/>
    <w:rsid w:val="000F7277"/>
    <w:rsid w:val="0011082B"/>
    <w:rsid w:val="00116997"/>
    <w:rsid w:val="00120CF7"/>
    <w:rsid w:val="0012604D"/>
    <w:rsid w:val="00127A1A"/>
    <w:rsid w:val="00135286"/>
    <w:rsid w:val="001411F4"/>
    <w:rsid w:val="00142946"/>
    <w:rsid w:val="001450FB"/>
    <w:rsid w:val="00152DFD"/>
    <w:rsid w:val="00160605"/>
    <w:rsid w:val="00161DA4"/>
    <w:rsid w:val="00164DBA"/>
    <w:rsid w:val="00166BFF"/>
    <w:rsid w:val="001774C6"/>
    <w:rsid w:val="001806CA"/>
    <w:rsid w:val="00181417"/>
    <w:rsid w:val="00184E14"/>
    <w:rsid w:val="00192211"/>
    <w:rsid w:val="001932C0"/>
    <w:rsid w:val="001A1EAC"/>
    <w:rsid w:val="001A4549"/>
    <w:rsid w:val="001B3921"/>
    <w:rsid w:val="001B4668"/>
    <w:rsid w:val="001B6FB7"/>
    <w:rsid w:val="001C30D3"/>
    <w:rsid w:val="001D2CD3"/>
    <w:rsid w:val="001D5FE1"/>
    <w:rsid w:val="001D7140"/>
    <w:rsid w:val="001E043A"/>
    <w:rsid w:val="001E5FAE"/>
    <w:rsid w:val="001E6AC2"/>
    <w:rsid w:val="001F0DBC"/>
    <w:rsid w:val="001F2EFE"/>
    <w:rsid w:val="001F3DFE"/>
    <w:rsid w:val="001F45B9"/>
    <w:rsid w:val="001F608C"/>
    <w:rsid w:val="002051BC"/>
    <w:rsid w:val="00206A8E"/>
    <w:rsid w:val="0021210B"/>
    <w:rsid w:val="00215922"/>
    <w:rsid w:val="002313FD"/>
    <w:rsid w:val="00231BB6"/>
    <w:rsid w:val="00234718"/>
    <w:rsid w:val="00234BAF"/>
    <w:rsid w:val="00245B02"/>
    <w:rsid w:val="00245B47"/>
    <w:rsid w:val="00250EC9"/>
    <w:rsid w:val="0025305C"/>
    <w:rsid w:val="00255107"/>
    <w:rsid w:val="002572C5"/>
    <w:rsid w:val="00257596"/>
    <w:rsid w:val="00277F15"/>
    <w:rsid w:val="00291C22"/>
    <w:rsid w:val="002939A7"/>
    <w:rsid w:val="002A0E1F"/>
    <w:rsid w:val="002B6683"/>
    <w:rsid w:val="002C0678"/>
    <w:rsid w:val="002C0BE7"/>
    <w:rsid w:val="002C2873"/>
    <w:rsid w:val="002C3B2D"/>
    <w:rsid w:val="002C43DA"/>
    <w:rsid w:val="002C4531"/>
    <w:rsid w:val="002E1437"/>
    <w:rsid w:val="002E1B55"/>
    <w:rsid w:val="002E7253"/>
    <w:rsid w:val="002E79AD"/>
    <w:rsid w:val="002F0FEE"/>
    <w:rsid w:val="002F177B"/>
    <w:rsid w:val="002F3B8A"/>
    <w:rsid w:val="002F4ECD"/>
    <w:rsid w:val="002F570A"/>
    <w:rsid w:val="00300B1A"/>
    <w:rsid w:val="00306F0B"/>
    <w:rsid w:val="00310EDE"/>
    <w:rsid w:val="00311AFB"/>
    <w:rsid w:val="0032032C"/>
    <w:rsid w:val="00326249"/>
    <w:rsid w:val="003417C3"/>
    <w:rsid w:val="00345BF9"/>
    <w:rsid w:val="003462A5"/>
    <w:rsid w:val="00352521"/>
    <w:rsid w:val="00362E44"/>
    <w:rsid w:val="003635E3"/>
    <w:rsid w:val="003668AC"/>
    <w:rsid w:val="003710C1"/>
    <w:rsid w:val="00371A7A"/>
    <w:rsid w:val="003804AA"/>
    <w:rsid w:val="00380BD7"/>
    <w:rsid w:val="00381785"/>
    <w:rsid w:val="0039191A"/>
    <w:rsid w:val="00395356"/>
    <w:rsid w:val="003958A1"/>
    <w:rsid w:val="00396AE4"/>
    <w:rsid w:val="003A2FC2"/>
    <w:rsid w:val="003A4C24"/>
    <w:rsid w:val="003A5FFD"/>
    <w:rsid w:val="003A62C7"/>
    <w:rsid w:val="003A6968"/>
    <w:rsid w:val="003B403B"/>
    <w:rsid w:val="003B6C7F"/>
    <w:rsid w:val="003E0CC7"/>
    <w:rsid w:val="003E4693"/>
    <w:rsid w:val="0041005C"/>
    <w:rsid w:val="004159BB"/>
    <w:rsid w:val="0041657E"/>
    <w:rsid w:val="00425719"/>
    <w:rsid w:val="00432AFA"/>
    <w:rsid w:val="0043402F"/>
    <w:rsid w:val="004423D2"/>
    <w:rsid w:val="00445ABE"/>
    <w:rsid w:val="00447437"/>
    <w:rsid w:val="004526A1"/>
    <w:rsid w:val="00452A43"/>
    <w:rsid w:val="00455D7E"/>
    <w:rsid w:val="00455FDF"/>
    <w:rsid w:val="00464EE1"/>
    <w:rsid w:val="00464FA0"/>
    <w:rsid w:val="00465BB6"/>
    <w:rsid w:val="00467B0E"/>
    <w:rsid w:val="004774D0"/>
    <w:rsid w:val="0048494B"/>
    <w:rsid w:val="004972C7"/>
    <w:rsid w:val="004C00A2"/>
    <w:rsid w:val="004C0C10"/>
    <w:rsid w:val="004C2720"/>
    <w:rsid w:val="004C2A3F"/>
    <w:rsid w:val="004C3AC9"/>
    <w:rsid w:val="004C49AD"/>
    <w:rsid w:val="004C758A"/>
    <w:rsid w:val="004C7725"/>
    <w:rsid w:val="004D1F1D"/>
    <w:rsid w:val="004E1CDC"/>
    <w:rsid w:val="004E257F"/>
    <w:rsid w:val="004F6376"/>
    <w:rsid w:val="005114A1"/>
    <w:rsid w:val="00517776"/>
    <w:rsid w:val="00520D93"/>
    <w:rsid w:val="005212BC"/>
    <w:rsid w:val="00521539"/>
    <w:rsid w:val="00522D79"/>
    <w:rsid w:val="00523C9B"/>
    <w:rsid w:val="005301BD"/>
    <w:rsid w:val="00531345"/>
    <w:rsid w:val="00533705"/>
    <w:rsid w:val="0053455E"/>
    <w:rsid w:val="005400AE"/>
    <w:rsid w:val="0054517F"/>
    <w:rsid w:val="00551B20"/>
    <w:rsid w:val="005554A3"/>
    <w:rsid w:val="00556C4E"/>
    <w:rsid w:val="005651B5"/>
    <w:rsid w:val="00567282"/>
    <w:rsid w:val="005751B7"/>
    <w:rsid w:val="00576275"/>
    <w:rsid w:val="005841AF"/>
    <w:rsid w:val="00584FD4"/>
    <w:rsid w:val="00594944"/>
    <w:rsid w:val="00595860"/>
    <w:rsid w:val="005958FA"/>
    <w:rsid w:val="005A1C68"/>
    <w:rsid w:val="005A3F9A"/>
    <w:rsid w:val="005A708C"/>
    <w:rsid w:val="005A74CF"/>
    <w:rsid w:val="005B031A"/>
    <w:rsid w:val="005B35D5"/>
    <w:rsid w:val="005C53AF"/>
    <w:rsid w:val="005D13CC"/>
    <w:rsid w:val="005D3EA8"/>
    <w:rsid w:val="005D6F6A"/>
    <w:rsid w:val="005E1417"/>
    <w:rsid w:val="005F049A"/>
    <w:rsid w:val="005F411C"/>
    <w:rsid w:val="005F68CB"/>
    <w:rsid w:val="005F6CB2"/>
    <w:rsid w:val="00606301"/>
    <w:rsid w:val="00606E16"/>
    <w:rsid w:val="00612380"/>
    <w:rsid w:val="0061258F"/>
    <w:rsid w:val="00613048"/>
    <w:rsid w:val="006171DA"/>
    <w:rsid w:val="00617FD8"/>
    <w:rsid w:val="006205DF"/>
    <w:rsid w:val="00620CD9"/>
    <w:rsid w:val="00621074"/>
    <w:rsid w:val="00622057"/>
    <w:rsid w:val="00624025"/>
    <w:rsid w:val="0062639B"/>
    <w:rsid w:val="0063058D"/>
    <w:rsid w:val="00632DFE"/>
    <w:rsid w:val="00636091"/>
    <w:rsid w:val="006502D9"/>
    <w:rsid w:val="00651134"/>
    <w:rsid w:val="0065586B"/>
    <w:rsid w:val="006750EA"/>
    <w:rsid w:val="00676CDA"/>
    <w:rsid w:val="00687FEA"/>
    <w:rsid w:val="0069339D"/>
    <w:rsid w:val="00693441"/>
    <w:rsid w:val="00695468"/>
    <w:rsid w:val="00697089"/>
    <w:rsid w:val="006A18A6"/>
    <w:rsid w:val="006A5ED6"/>
    <w:rsid w:val="006B0031"/>
    <w:rsid w:val="006B1680"/>
    <w:rsid w:val="006B6A9D"/>
    <w:rsid w:val="006D0C45"/>
    <w:rsid w:val="006D314E"/>
    <w:rsid w:val="006D4F89"/>
    <w:rsid w:val="006E5B36"/>
    <w:rsid w:val="006E68AC"/>
    <w:rsid w:val="00702270"/>
    <w:rsid w:val="00702EA3"/>
    <w:rsid w:val="0070343F"/>
    <w:rsid w:val="00706404"/>
    <w:rsid w:val="00720558"/>
    <w:rsid w:val="007236CE"/>
    <w:rsid w:val="00736D38"/>
    <w:rsid w:val="00740B8F"/>
    <w:rsid w:val="007428CB"/>
    <w:rsid w:val="00742994"/>
    <w:rsid w:val="0074469B"/>
    <w:rsid w:val="007461B1"/>
    <w:rsid w:val="00752795"/>
    <w:rsid w:val="00754CD5"/>
    <w:rsid w:val="007668C7"/>
    <w:rsid w:val="007671F7"/>
    <w:rsid w:val="0077008B"/>
    <w:rsid w:val="0077594C"/>
    <w:rsid w:val="007816A0"/>
    <w:rsid w:val="00785719"/>
    <w:rsid w:val="007872CC"/>
    <w:rsid w:val="00791A00"/>
    <w:rsid w:val="007921E9"/>
    <w:rsid w:val="007968A3"/>
    <w:rsid w:val="007A0C31"/>
    <w:rsid w:val="007A4504"/>
    <w:rsid w:val="007B4BF6"/>
    <w:rsid w:val="007C1A03"/>
    <w:rsid w:val="007C47FC"/>
    <w:rsid w:val="007D05E5"/>
    <w:rsid w:val="007D65F1"/>
    <w:rsid w:val="007E37C4"/>
    <w:rsid w:val="008000DE"/>
    <w:rsid w:val="008126B8"/>
    <w:rsid w:val="00814D6A"/>
    <w:rsid w:val="00826FB9"/>
    <w:rsid w:val="008304A6"/>
    <w:rsid w:val="00832285"/>
    <w:rsid w:val="00845A9F"/>
    <w:rsid w:val="008530D1"/>
    <w:rsid w:val="00856ADD"/>
    <w:rsid w:val="00857734"/>
    <w:rsid w:val="00861ACD"/>
    <w:rsid w:val="008653BB"/>
    <w:rsid w:val="00871FF3"/>
    <w:rsid w:val="0087458F"/>
    <w:rsid w:val="0088515B"/>
    <w:rsid w:val="00891D88"/>
    <w:rsid w:val="00894473"/>
    <w:rsid w:val="008A661A"/>
    <w:rsid w:val="008A6CF1"/>
    <w:rsid w:val="008B2FBE"/>
    <w:rsid w:val="008C152D"/>
    <w:rsid w:val="008C2798"/>
    <w:rsid w:val="008C5CDD"/>
    <w:rsid w:val="008C7215"/>
    <w:rsid w:val="008D0476"/>
    <w:rsid w:val="008D647A"/>
    <w:rsid w:val="008D7370"/>
    <w:rsid w:val="008D7A0F"/>
    <w:rsid w:val="008E21F7"/>
    <w:rsid w:val="008F023E"/>
    <w:rsid w:val="009010C0"/>
    <w:rsid w:val="00903A35"/>
    <w:rsid w:val="009073BD"/>
    <w:rsid w:val="00907434"/>
    <w:rsid w:val="00914FD0"/>
    <w:rsid w:val="00920CF3"/>
    <w:rsid w:val="00935FA1"/>
    <w:rsid w:val="0094394B"/>
    <w:rsid w:val="00945187"/>
    <w:rsid w:val="0095450A"/>
    <w:rsid w:val="00955FCA"/>
    <w:rsid w:val="00956694"/>
    <w:rsid w:val="00960583"/>
    <w:rsid w:val="00977553"/>
    <w:rsid w:val="009820BA"/>
    <w:rsid w:val="00982146"/>
    <w:rsid w:val="009858EC"/>
    <w:rsid w:val="00994FD3"/>
    <w:rsid w:val="009A1F43"/>
    <w:rsid w:val="009A5D09"/>
    <w:rsid w:val="009A6A6D"/>
    <w:rsid w:val="009B16A9"/>
    <w:rsid w:val="009B3B07"/>
    <w:rsid w:val="009B60EB"/>
    <w:rsid w:val="009B6BED"/>
    <w:rsid w:val="009B7322"/>
    <w:rsid w:val="009C28E1"/>
    <w:rsid w:val="009C68D9"/>
    <w:rsid w:val="009C724C"/>
    <w:rsid w:val="009C7876"/>
    <w:rsid w:val="009D3512"/>
    <w:rsid w:val="009D5F59"/>
    <w:rsid w:val="009E0BBF"/>
    <w:rsid w:val="009E45C4"/>
    <w:rsid w:val="009F7E07"/>
    <w:rsid w:val="00A05CAC"/>
    <w:rsid w:val="00A05DDC"/>
    <w:rsid w:val="00A06147"/>
    <w:rsid w:val="00A335B1"/>
    <w:rsid w:val="00A33D23"/>
    <w:rsid w:val="00A35C16"/>
    <w:rsid w:val="00A423E8"/>
    <w:rsid w:val="00A463DD"/>
    <w:rsid w:val="00A4674C"/>
    <w:rsid w:val="00A47FFE"/>
    <w:rsid w:val="00A516D2"/>
    <w:rsid w:val="00A518EC"/>
    <w:rsid w:val="00A51DDF"/>
    <w:rsid w:val="00A52F6A"/>
    <w:rsid w:val="00A64039"/>
    <w:rsid w:val="00A66C93"/>
    <w:rsid w:val="00A719E3"/>
    <w:rsid w:val="00A74A3C"/>
    <w:rsid w:val="00A82954"/>
    <w:rsid w:val="00A83FBE"/>
    <w:rsid w:val="00A865FF"/>
    <w:rsid w:val="00A86A70"/>
    <w:rsid w:val="00A86D47"/>
    <w:rsid w:val="00A93018"/>
    <w:rsid w:val="00A9325C"/>
    <w:rsid w:val="00A969F4"/>
    <w:rsid w:val="00AA1A2E"/>
    <w:rsid w:val="00AA2B33"/>
    <w:rsid w:val="00AB2A9F"/>
    <w:rsid w:val="00AB7E53"/>
    <w:rsid w:val="00AC02FC"/>
    <w:rsid w:val="00AC39E0"/>
    <w:rsid w:val="00AD2B74"/>
    <w:rsid w:val="00AD79C6"/>
    <w:rsid w:val="00AE29E3"/>
    <w:rsid w:val="00AE33CA"/>
    <w:rsid w:val="00AF29A3"/>
    <w:rsid w:val="00AF39E9"/>
    <w:rsid w:val="00AF63CB"/>
    <w:rsid w:val="00B0656E"/>
    <w:rsid w:val="00B1459E"/>
    <w:rsid w:val="00B20D68"/>
    <w:rsid w:val="00B2139E"/>
    <w:rsid w:val="00B238BE"/>
    <w:rsid w:val="00B35562"/>
    <w:rsid w:val="00B42E32"/>
    <w:rsid w:val="00B52D84"/>
    <w:rsid w:val="00B70972"/>
    <w:rsid w:val="00B7144E"/>
    <w:rsid w:val="00B73127"/>
    <w:rsid w:val="00B7756C"/>
    <w:rsid w:val="00B77AD0"/>
    <w:rsid w:val="00B77E6B"/>
    <w:rsid w:val="00B80D6E"/>
    <w:rsid w:val="00B91B83"/>
    <w:rsid w:val="00B920C3"/>
    <w:rsid w:val="00B943F3"/>
    <w:rsid w:val="00B96B65"/>
    <w:rsid w:val="00BA249F"/>
    <w:rsid w:val="00BA24AE"/>
    <w:rsid w:val="00BA521E"/>
    <w:rsid w:val="00BA6F69"/>
    <w:rsid w:val="00BB1B22"/>
    <w:rsid w:val="00BB2BE5"/>
    <w:rsid w:val="00BB35C6"/>
    <w:rsid w:val="00BB4F7B"/>
    <w:rsid w:val="00BB6B31"/>
    <w:rsid w:val="00BC3E56"/>
    <w:rsid w:val="00BC6148"/>
    <w:rsid w:val="00BC6685"/>
    <w:rsid w:val="00BE0668"/>
    <w:rsid w:val="00BE3A44"/>
    <w:rsid w:val="00BF212B"/>
    <w:rsid w:val="00BF25CB"/>
    <w:rsid w:val="00BF3343"/>
    <w:rsid w:val="00BF3D74"/>
    <w:rsid w:val="00BF67ED"/>
    <w:rsid w:val="00C04E5F"/>
    <w:rsid w:val="00C10684"/>
    <w:rsid w:val="00C14B74"/>
    <w:rsid w:val="00C15272"/>
    <w:rsid w:val="00C16526"/>
    <w:rsid w:val="00C16DB3"/>
    <w:rsid w:val="00C22E57"/>
    <w:rsid w:val="00C4640E"/>
    <w:rsid w:val="00C4792F"/>
    <w:rsid w:val="00C55F1E"/>
    <w:rsid w:val="00C6741D"/>
    <w:rsid w:val="00C74AC4"/>
    <w:rsid w:val="00C831E1"/>
    <w:rsid w:val="00C84705"/>
    <w:rsid w:val="00C93750"/>
    <w:rsid w:val="00CB0FA4"/>
    <w:rsid w:val="00CB60AA"/>
    <w:rsid w:val="00CB70E9"/>
    <w:rsid w:val="00CC29FF"/>
    <w:rsid w:val="00CC3C9F"/>
    <w:rsid w:val="00CD11D4"/>
    <w:rsid w:val="00CD4402"/>
    <w:rsid w:val="00CD468A"/>
    <w:rsid w:val="00CD4AE6"/>
    <w:rsid w:val="00CD52CC"/>
    <w:rsid w:val="00CD645D"/>
    <w:rsid w:val="00CD7DF2"/>
    <w:rsid w:val="00CE3A26"/>
    <w:rsid w:val="00CE4826"/>
    <w:rsid w:val="00CE51B2"/>
    <w:rsid w:val="00CF2FC0"/>
    <w:rsid w:val="00D025CC"/>
    <w:rsid w:val="00D03464"/>
    <w:rsid w:val="00D03604"/>
    <w:rsid w:val="00D068AC"/>
    <w:rsid w:val="00D13609"/>
    <w:rsid w:val="00D15050"/>
    <w:rsid w:val="00D167A5"/>
    <w:rsid w:val="00D2016B"/>
    <w:rsid w:val="00D21205"/>
    <w:rsid w:val="00D2160F"/>
    <w:rsid w:val="00D21AAB"/>
    <w:rsid w:val="00D22534"/>
    <w:rsid w:val="00D274C3"/>
    <w:rsid w:val="00D34AFA"/>
    <w:rsid w:val="00D3713F"/>
    <w:rsid w:val="00D405FB"/>
    <w:rsid w:val="00D442FA"/>
    <w:rsid w:val="00D55370"/>
    <w:rsid w:val="00D56AC5"/>
    <w:rsid w:val="00D6100A"/>
    <w:rsid w:val="00D63A94"/>
    <w:rsid w:val="00D728AD"/>
    <w:rsid w:val="00D75E84"/>
    <w:rsid w:val="00D80641"/>
    <w:rsid w:val="00D80CE4"/>
    <w:rsid w:val="00D83300"/>
    <w:rsid w:val="00D9591C"/>
    <w:rsid w:val="00D9737A"/>
    <w:rsid w:val="00D97BB6"/>
    <w:rsid w:val="00DA00F3"/>
    <w:rsid w:val="00DA4D02"/>
    <w:rsid w:val="00DB7F8F"/>
    <w:rsid w:val="00DC2232"/>
    <w:rsid w:val="00DC5B21"/>
    <w:rsid w:val="00DD131D"/>
    <w:rsid w:val="00DF2106"/>
    <w:rsid w:val="00DF21CE"/>
    <w:rsid w:val="00DF35A4"/>
    <w:rsid w:val="00E05D51"/>
    <w:rsid w:val="00E05DFA"/>
    <w:rsid w:val="00E14279"/>
    <w:rsid w:val="00E1644A"/>
    <w:rsid w:val="00E16BB1"/>
    <w:rsid w:val="00E2026C"/>
    <w:rsid w:val="00E24400"/>
    <w:rsid w:val="00E271F0"/>
    <w:rsid w:val="00E32DA6"/>
    <w:rsid w:val="00E34B59"/>
    <w:rsid w:val="00E35762"/>
    <w:rsid w:val="00E41A05"/>
    <w:rsid w:val="00E43D2B"/>
    <w:rsid w:val="00E51964"/>
    <w:rsid w:val="00E52171"/>
    <w:rsid w:val="00E55E3F"/>
    <w:rsid w:val="00E639E5"/>
    <w:rsid w:val="00E63CC6"/>
    <w:rsid w:val="00E64B21"/>
    <w:rsid w:val="00E64D15"/>
    <w:rsid w:val="00E777CB"/>
    <w:rsid w:val="00E802FF"/>
    <w:rsid w:val="00E80400"/>
    <w:rsid w:val="00E94E70"/>
    <w:rsid w:val="00E9568B"/>
    <w:rsid w:val="00EA1809"/>
    <w:rsid w:val="00EA4667"/>
    <w:rsid w:val="00EA4C8D"/>
    <w:rsid w:val="00EA54FF"/>
    <w:rsid w:val="00EB1937"/>
    <w:rsid w:val="00EB395E"/>
    <w:rsid w:val="00EC58DF"/>
    <w:rsid w:val="00EC61DB"/>
    <w:rsid w:val="00EC7F78"/>
    <w:rsid w:val="00ED2D71"/>
    <w:rsid w:val="00ED6939"/>
    <w:rsid w:val="00EE1ACA"/>
    <w:rsid w:val="00EE2D38"/>
    <w:rsid w:val="00EE69FB"/>
    <w:rsid w:val="00EF0577"/>
    <w:rsid w:val="00EF2A29"/>
    <w:rsid w:val="00EF6443"/>
    <w:rsid w:val="00F00E3A"/>
    <w:rsid w:val="00F102D9"/>
    <w:rsid w:val="00F12894"/>
    <w:rsid w:val="00F15E1E"/>
    <w:rsid w:val="00F20C8F"/>
    <w:rsid w:val="00F212FC"/>
    <w:rsid w:val="00F30D06"/>
    <w:rsid w:val="00F3165B"/>
    <w:rsid w:val="00F328FC"/>
    <w:rsid w:val="00F4413B"/>
    <w:rsid w:val="00F50446"/>
    <w:rsid w:val="00F5050D"/>
    <w:rsid w:val="00F50B76"/>
    <w:rsid w:val="00F518EF"/>
    <w:rsid w:val="00F57854"/>
    <w:rsid w:val="00F65638"/>
    <w:rsid w:val="00F6776E"/>
    <w:rsid w:val="00F80C72"/>
    <w:rsid w:val="00F8731A"/>
    <w:rsid w:val="00FA2431"/>
    <w:rsid w:val="00FA6636"/>
    <w:rsid w:val="00FB4637"/>
    <w:rsid w:val="00FB77F5"/>
    <w:rsid w:val="00FB79F4"/>
    <w:rsid w:val="00FB7F0E"/>
    <w:rsid w:val="00FC0C5B"/>
    <w:rsid w:val="00FC1C4B"/>
    <w:rsid w:val="00FD7F47"/>
    <w:rsid w:val="00FE12F4"/>
    <w:rsid w:val="00FE1F20"/>
    <w:rsid w:val="00FE3438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2FD7C"/>
  <w15:docId w15:val="{42AF8CE5-1924-4AFF-A4D5-AE5F4BB4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B79F4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Kop6">
    <w:name w:val="heading 6"/>
    <w:basedOn w:val="Standaard"/>
    <w:next w:val="Standaard"/>
    <w:link w:val="Kop6Char"/>
    <w:unhideWhenUsed/>
    <w:qFormat/>
    <w:rsid w:val="00432A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E64B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16526"/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6526"/>
    <w:rPr>
      <w:rFonts w:eastAsiaTheme="minorEastAsia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652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 w:themeColor="accent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A74C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A74CF"/>
    <w:rPr>
      <w:vertAlign w:val="superscript"/>
    </w:rPr>
  </w:style>
  <w:style w:type="table" w:styleId="Tabelraster">
    <w:name w:val="Table Grid"/>
    <w:basedOn w:val="Standaardtabel"/>
    <w:uiPriority w:val="59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paragraph" w:styleId="Normaalweb">
    <w:name w:val="Normal (Web)"/>
    <w:basedOn w:val="Standaard"/>
    <w:unhideWhenUsed/>
    <w:rsid w:val="00FE3438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paragraph" w:customStyle="1" w:styleId="CharChar">
    <w:name w:val="Char Char"/>
    <w:basedOn w:val="Standaard"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Nadruk">
    <w:name w:val="Emphasis"/>
    <w:basedOn w:val="Standaardalinea-lettertype"/>
    <w:uiPriority w:val="20"/>
    <w:qFormat/>
    <w:rsid w:val="00DF35A4"/>
    <w:rPr>
      <w:i/>
      <w:iCs/>
    </w:r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D7A0F"/>
    <w:rPr>
      <w:i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36091"/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36091"/>
  </w:style>
  <w:style w:type="character" w:customStyle="1" w:styleId="Kop4Char">
    <w:name w:val="Kop 4 Char"/>
    <w:basedOn w:val="Standaardalinea-lettertype"/>
    <w:link w:val="Kop4"/>
    <w:uiPriority w:val="9"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7671F7"/>
    <w:rPr>
      <w:color w:val="808080"/>
    </w:rPr>
  </w:style>
  <w:style w:type="paragraph" w:customStyle="1" w:styleId="Kubussen">
    <w:name w:val="Kubussen"/>
    <w:rsid w:val="00E32DA6"/>
    <w:pPr>
      <w:spacing w:after="200" w:line="276" w:lineRule="auto"/>
    </w:pPr>
    <w:rPr>
      <w:rFonts w:eastAsiaTheme="minorEastAsia"/>
      <w:lang w:eastAsia="nl-BE"/>
    </w:rPr>
  </w:style>
  <w:style w:type="character" w:customStyle="1" w:styleId="Kop6Char">
    <w:name w:val="Kop 6 Char"/>
    <w:basedOn w:val="Standaardalinea-lettertype"/>
    <w:link w:val="Kop6"/>
    <w:rsid w:val="00432AFA"/>
    <w:rPr>
      <w:rFonts w:asciiTheme="majorHAnsi" w:eastAsiaTheme="majorEastAsia" w:hAnsiTheme="majorHAnsi" w:cstheme="majorBidi"/>
      <w:i/>
      <w:iCs/>
      <w:color w:val="55000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rsid w:val="00E64B2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customStyle="1" w:styleId="Inhoudtabel">
    <w:name w:val="Inhoud tabel"/>
    <w:basedOn w:val="Standaard"/>
    <w:rsid w:val="009C28E1"/>
    <w:pPr>
      <w:widowControl w:val="0"/>
      <w:suppressLineNumbers/>
      <w:suppressAutoHyphens/>
    </w:pPr>
    <w:rPr>
      <w:rFonts w:ascii="Liberation Serif" w:eastAsia="WenQuanYi Micro Hei" w:hAnsi="Liberation Serif" w:cs="Lohit Hindi"/>
      <w:kern w:val="1"/>
      <w:szCs w:val="24"/>
      <w:lang w:eastAsia="zh-CN" w:bidi="hi-IN"/>
    </w:rPr>
  </w:style>
  <w:style w:type="paragraph" w:customStyle="1" w:styleId="Standard">
    <w:name w:val="Standard"/>
    <w:qFormat/>
    <w:rsid w:val="000808C9"/>
    <w:pPr>
      <w:suppressAutoHyphens/>
      <w:textAlignment w:val="baseline"/>
    </w:pPr>
    <w:rPr>
      <w:rFonts w:eastAsia="Arial Unicode MS" w:cs="Calibri"/>
      <w:kern w:val="2"/>
      <w:sz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D6F6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02D9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w3schools.com/sql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blad\Documenten%20Coosy\Sjablonen\format%20Module%20-%20Leerdoelen%20en%20leerinhoud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8724DA0806460AB308B81B23EF2B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A6D793-B848-40C5-A6E7-9396769C2F19}"/>
      </w:docPartPr>
      <w:docPartBody>
        <w:p w:rsidR="00F06C62" w:rsidRDefault="006D3C03">
          <w:pPr>
            <w:pStyle w:val="FF8724DA0806460AB308B81B23EF2BCF"/>
          </w:pPr>
          <w:r w:rsidRPr="007D0F37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C03"/>
    <w:rsid w:val="0005004A"/>
    <w:rsid w:val="000652D7"/>
    <w:rsid w:val="000A294E"/>
    <w:rsid w:val="002C57E7"/>
    <w:rsid w:val="003014F0"/>
    <w:rsid w:val="004C3D90"/>
    <w:rsid w:val="00675898"/>
    <w:rsid w:val="006A220D"/>
    <w:rsid w:val="006D3C03"/>
    <w:rsid w:val="007514D8"/>
    <w:rsid w:val="009C6FDC"/>
    <w:rsid w:val="00B6175B"/>
    <w:rsid w:val="00BB495F"/>
    <w:rsid w:val="00C823AB"/>
    <w:rsid w:val="00CD0203"/>
    <w:rsid w:val="00D532A0"/>
    <w:rsid w:val="00E450E6"/>
    <w:rsid w:val="00E61ECB"/>
    <w:rsid w:val="00F06C62"/>
    <w:rsid w:val="00F2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450E6"/>
    <w:rPr>
      <w:color w:val="808080"/>
    </w:rPr>
  </w:style>
  <w:style w:type="paragraph" w:customStyle="1" w:styleId="FF8724DA0806460AB308B81B23EF2BCF">
    <w:name w:val="FF8724DA0806460AB308B81B23EF2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DA0E00-A0B0-427A-8131-583E2CE3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Module - Leerdoelen en leerinhouden.dotx</Template>
  <TotalTime>1</TotalTime>
  <Pages>3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Leerdoelen en leerinhouden</vt:lpstr>
    </vt:vector>
  </TitlesOfParts>
  <Company>SYNTRA Vlaanderen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van de Vijver Marita</dc:creator>
  <cp:lastModifiedBy>van de Vijver Marita</cp:lastModifiedBy>
  <cp:revision>2</cp:revision>
  <dcterms:created xsi:type="dcterms:W3CDTF">2021-05-25T20:37:00Z</dcterms:created>
  <dcterms:modified xsi:type="dcterms:W3CDTF">2021-05-25T20:37:00Z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-559897814</vt:i4>
  </property>
</Properties>
</file>